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53" w:rsidRDefault="00F2533F" w:rsidP="00B92753">
      <w:pPr>
        <w:pStyle w:val="Standard"/>
        <w:ind w:left="263" w:hanging="500"/>
        <w:jc w:val="right"/>
        <w:rPr>
          <w:b/>
        </w:rPr>
      </w:pPr>
      <w:r>
        <w:rPr>
          <w:b/>
        </w:rPr>
        <w:t>Udanin, 02</w:t>
      </w:r>
      <w:r w:rsidR="00B92753">
        <w:rPr>
          <w:b/>
        </w:rPr>
        <w:t>.</w:t>
      </w:r>
      <w:r>
        <w:rPr>
          <w:b/>
        </w:rPr>
        <w:t>01.2024</w:t>
      </w:r>
      <w:r w:rsidR="00B92753">
        <w:rPr>
          <w:b/>
        </w:rPr>
        <w:t>r</w:t>
      </w: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  <w:r>
        <w:rPr>
          <w:b/>
        </w:rPr>
        <w:t xml:space="preserve">Zespół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Przedszkolny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w Udaninie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Ul. Główna 19</w:t>
      </w:r>
    </w:p>
    <w:p w:rsidR="00B9275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55-340 Udanin</w:t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B92753" w:rsidRDefault="00B92753" w:rsidP="00771DBF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5732" w:rsidRDefault="00B85732" w:rsidP="00B92753">
      <w:pPr>
        <w:pStyle w:val="Standard"/>
        <w:ind w:left="263" w:hanging="500"/>
        <w:jc w:val="center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  <w:r>
        <w:rPr>
          <w:b/>
        </w:rPr>
        <w:t>OGŁOSZENIE O WYNIKU POSTĘPOWANIA NA DOSTARCZANIE ŻYWNOŚCI DO STOŁÓWKI SZKOLNEJ DLA ZESPOŁU SZKOLNO-PRZED</w:t>
      </w:r>
      <w:r w:rsidR="00F2533F">
        <w:rPr>
          <w:b/>
        </w:rPr>
        <w:t>SZKOLNEGO W UDANINIE NA ROK 2025</w:t>
      </w:r>
      <w:r>
        <w:rPr>
          <w:b/>
        </w:rPr>
        <w:t>.</w:t>
      </w:r>
    </w:p>
    <w:p w:rsidR="00B92753" w:rsidRDefault="00B92753" w:rsidP="00B92753">
      <w:pPr>
        <w:pStyle w:val="Standard"/>
        <w:jc w:val="center"/>
        <w:rPr>
          <w:b/>
        </w:rPr>
      </w:pPr>
    </w:p>
    <w:p w:rsidR="00B85732" w:rsidRDefault="00B92753" w:rsidP="00B92753">
      <w:pPr>
        <w:pStyle w:val="Standard"/>
      </w:pPr>
      <w:r>
        <w:t xml:space="preserve"> </w:t>
      </w:r>
    </w:p>
    <w:p w:rsidR="00B92753" w:rsidRDefault="00B92753" w:rsidP="00B92753">
      <w:pPr>
        <w:pStyle w:val="Standard"/>
      </w:pPr>
      <w:r>
        <w:t xml:space="preserve">Znak sprawy: </w:t>
      </w:r>
      <w:r w:rsidR="00F2533F">
        <w:rPr>
          <w:b/>
        </w:rPr>
        <w:t>ZP/PN/02/24</w:t>
      </w:r>
    </w:p>
    <w:p w:rsidR="00B92753" w:rsidRDefault="00B92753" w:rsidP="00B92753">
      <w:pPr>
        <w:pStyle w:val="Standard"/>
        <w:jc w:val="both"/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:rsidR="00B85732" w:rsidRDefault="00B92753" w:rsidP="001D5451">
      <w:pPr>
        <w:pStyle w:val="Standard"/>
        <w:jc w:val="both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B92753" w:rsidRPr="001D5451" w:rsidRDefault="00B92753" w:rsidP="00B85732">
      <w:pPr>
        <w:pStyle w:val="Standard"/>
        <w:ind w:firstLine="708"/>
        <w:jc w:val="both"/>
        <w:rPr>
          <w:rFonts w:eastAsia="Times New Roman" w:cs="Times New Roman"/>
          <w:b/>
        </w:rPr>
      </w:pPr>
      <w:r w:rsidRPr="00605143">
        <w:rPr>
          <w:rFonts w:eastAsia="Times New Roman"/>
        </w:rPr>
        <w:t>N</w:t>
      </w:r>
      <w:r>
        <w:t>a podstawie art. 253 ustawy Prawo zamówień publicznych ( DZ. U.  2019r. poz. 2019 ze zm.)  Dyrektor Zespołu</w:t>
      </w:r>
      <w:r>
        <w:rPr>
          <w:rFonts w:eastAsia="Times New Roman"/>
        </w:rPr>
        <w:t xml:space="preserve"> </w:t>
      </w:r>
      <w:proofErr w:type="spellStart"/>
      <w:r>
        <w:t>Szkolno</w:t>
      </w:r>
      <w:proofErr w:type="spellEnd"/>
      <w:r>
        <w:t xml:space="preserve"> – Przedszkolnego w Udaninie ogłasza, że w postępowaniu o udzielenie zamówienia publicznego w trybie  przetargu nieograniczonego na wykonanie w/w zadania </w:t>
      </w:r>
      <w:r w:rsidR="001D5451">
        <w:t>w poniższej części, został wybrany następujący oferent:</w:t>
      </w:r>
    </w:p>
    <w:p w:rsidR="00B92753" w:rsidRDefault="00B92753" w:rsidP="00B92753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B85732" w:rsidRDefault="001D5451" w:rsidP="00B92753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B85732" w:rsidRDefault="00B85732" w:rsidP="00B92753">
      <w:pPr>
        <w:pStyle w:val="Standard"/>
        <w:jc w:val="both"/>
        <w:rPr>
          <w:rFonts w:eastAsia="Times New Roman" w:cs="Times New Roman"/>
          <w:b/>
        </w:rPr>
      </w:pPr>
    </w:p>
    <w:p w:rsidR="00B92753" w:rsidRPr="00065EA7" w:rsidRDefault="001D5451" w:rsidP="00B85732">
      <w:pPr>
        <w:pStyle w:val="Standard"/>
        <w:ind w:left="708"/>
        <w:jc w:val="both"/>
        <w:rPr>
          <w:rFonts w:cs="Times New Roman"/>
          <w:b/>
        </w:rPr>
      </w:pPr>
      <w:r>
        <w:rPr>
          <w:rFonts w:eastAsia="Times New Roman" w:cs="Times New Roman"/>
          <w:b/>
        </w:rPr>
        <w:t>1</w:t>
      </w:r>
      <w:r w:rsidR="00B92753" w:rsidRPr="00065EA7">
        <w:rPr>
          <w:rFonts w:cs="Times New Roman"/>
          <w:b/>
        </w:rPr>
        <w:t>. Artykuły ogólnospożywcze</w:t>
      </w:r>
    </w:p>
    <w:p w:rsidR="00F2533F" w:rsidRPr="00647D5E" w:rsidRDefault="00B92753" w:rsidP="00F2533F">
      <w:pPr>
        <w:pStyle w:val="Standard"/>
        <w:jc w:val="both"/>
        <w:rPr>
          <w:rFonts w:eastAsia="Times New Roman"/>
          <w:lang w:eastAsia="pl-PL"/>
        </w:rPr>
      </w:pPr>
      <w:r w:rsidRPr="00065EA7">
        <w:rPr>
          <w:rFonts w:eastAsia="Times New Roman" w:cs="Times New Roman"/>
          <w:lang w:eastAsia="pl-PL"/>
        </w:rPr>
        <w:tab/>
      </w:r>
      <w:r w:rsidR="00F2533F" w:rsidRPr="00647D5E">
        <w:rPr>
          <w:rFonts w:eastAsia="Times New Roman"/>
          <w:lang w:eastAsia="pl-PL"/>
        </w:rPr>
        <w:t>F.H.U. „Magnum”</w:t>
      </w:r>
    </w:p>
    <w:p w:rsidR="00F2533F" w:rsidRPr="00647D5E" w:rsidRDefault="00F2533F" w:rsidP="00F2533F">
      <w:pPr>
        <w:pStyle w:val="Standard"/>
        <w:ind w:left="708"/>
        <w:jc w:val="both"/>
      </w:pPr>
      <w:r w:rsidRPr="00647D5E">
        <w:rPr>
          <w:rFonts w:eastAsia="Times New Roman"/>
          <w:lang w:eastAsia="pl-PL"/>
        </w:rPr>
        <w:t>Niedbała Andrzej</w:t>
      </w:r>
    </w:p>
    <w:p w:rsidR="00B85732" w:rsidRDefault="00F2533F" w:rsidP="00F2533F">
      <w:pPr>
        <w:pStyle w:val="Standard"/>
        <w:ind w:firstLine="708"/>
        <w:jc w:val="both"/>
        <w:rPr>
          <w:rFonts w:eastAsia="Times New Roman" w:cs="Times New Roman"/>
          <w:b/>
        </w:rPr>
      </w:pPr>
      <w:r w:rsidRPr="00647D5E">
        <w:rPr>
          <w:rFonts w:eastAsia="Times New Roman"/>
          <w:lang w:eastAsia="pl-PL"/>
        </w:rPr>
        <w:t>Ul. Słowiańska 7, 59-300 Lubin</w:t>
      </w:r>
      <w:r w:rsidRPr="00065EA7">
        <w:rPr>
          <w:rFonts w:eastAsia="Times New Roman" w:cs="Times New Roman"/>
          <w:b/>
        </w:rPr>
        <w:t xml:space="preserve">   </w:t>
      </w:r>
    </w:p>
    <w:p w:rsidR="00F2533F" w:rsidRDefault="00F2533F" w:rsidP="00F2533F">
      <w:pPr>
        <w:pStyle w:val="Standard"/>
        <w:ind w:firstLine="708"/>
        <w:jc w:val="both"/>
        <w:rPr>
          <w:rFonts w:eastAsia="Times New Roman" w:cs="Times New Roman"/>
          <w:b/>
          <w:bCs/>
          <w:lang w:eastAsia="ar-SA"/>
        </w:rPr>
      </w:pPr>
    </w:p>
    <w:p w:rsidR="00B92753" w:rsidRPr="00065EA7" w:rsidRDefault="00B92753" w:rsidP="00B85732">
      <w:pPr>
        <w:pStyle w:val="Textbody"/>
        <w:spacing w:after="0"/>
        <w:ind w:firstLine="708"/>
        <w:jc w:val="both"/>
      </w:pPr>
      <w:r w:rsidRPr="00065EA7">
        <w:rPr>
          <w:rFonts w:eastAsia="Times New Roman" w:cs="Times New Roman"/>
          <w:b/>
          <w:bCs/>
          <w:lang w:eastAsia="ar-SA"/>
        </w:rPr>
        <w:t>Ilość otrzymanych punktów -  100</w:t>
      </w:r>
    </w:p>
    <w:p w:rsidR="00B92753" w:rsidRPr="00C27C28" w:rsidRDefault="00B92753" w:rsidP="00B92753">
      <w:pPr>
        <w:pStyle w:val="Standard"/>
        <w:jc w:val="both"/>
        <w:rPr>
          <w:rFonts w:eastAsia="Times New Roman" w:cs="Times New Roman"/>
          <w:b/>
        </w:rPr>
      </w:pPr>
    </w:p>
    <w:p w:rsidR="00B92753" w:rsidRDefault="00B92753" w:rsidP="00B92753">
      <w:pPr>
        <w:pStyle w:val="Standard"/>
        <w:jc w:val="both"/>
        <w:rPr>
          <w:rFonts w:cs="Times New Roman"/>
          <w:b/>
          <w:sz w:val="20"/>
          <w:szCs w:val="20"/>
        </w:rPr>
      </w:pPr>
    </w:p>
    <w:p w:rsidR="00B85732" w:rsidRDefault="00B85732" w:rsidP="00B92753">
      <w:pPr>
        <w:pStyle w:val="Standard"/>
        <w:jc w:val="both"/>
      </w:pPr>
    </w:p>
    <w:p w:rsidR="00EB6B87" w:rsidRDefault="00EB6B87" w:rsidP="00B92753">
      <w:pPr>
        <w:pStyle w:val="Standard"/>
        <w:jc w:val="both"/>
        <w:rPr>
          <w:rFonts w:cs="Times New Roman"/>
          <w:b/>
          <w:sz w:val="20"/>
          <w:szCs w:val="20"/>
        </w:rPr>
      </w:pPr>
      <w:r>
        <w:t>W trakcie prowadzoneg</w:t>
      </w:r>
      <w:r w:rsidR="00F332CF">
        <w:t>o postępowania ustalono, że poni</w:t>
      </w:r>
      <w:r>
        <w:t xml:space="preserve">żsi Wykonawcy spełniają </w:t>
      </w:r>
      <w:r w:rsidR="00F2533F">
        <w:t>warunki udziału w postępowaniu. Jedna złożona oferta</w:t>
      </w:r>
      <w:r>
        <w:t xml:space="preserve"> podlega odrzuceniu.</w:t>
      </w:r>
    </w:p>
    <w:p w:rsidR="00B92753" w:rsidRDefault="00B92753" w:rsidP="00B92753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Oferta najkorzystniejsza została wybrana zgodnie z art. 239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 na podstawie kryteriów oceny ofert określonymi w specyfikacji istotnych warunków  zamówienia, którymi były cena: 60% i  termin płatności 40%.</w:t>
      </w:r>
    </w:p>
    <w:p w:rsidR="00B92753" w:rsidRDefault="00B92753" w:rsidP="00B92753">
      <w:pPr>
        <w:pStyle w:val="Standard"/>
        <w:jc w:val="both"/>
      </w:pPr>
    </w:p>
    <w:p w:rsidR="00605143" w:rsidRDefault="00605143" w:rsidP="00B92753">
      <w:pPr>
        <w:pStyle w:val="Standard"/>
        <w:jc w:val="both"/>
      </w:pPr>
    </w:p>
    <w:p w:rsidR="00B85732" w:rsidRDefault="00B85732" w:rsidP="00B92753">
      <w:pPr>
        <w:pStyle w:val="Standard"/>
        <w:rPr>
          <w:b/>
          <w:bCs/>
        </w:rPr>
      </w:pPr>
    </w:p>
    <w:p w:rsidR="00B85732" w:rsidRDefault="00B85732" w:rsidP="00B92753">
      <w:pPr>
        <w:pStyle w:val="Standard"/>
        <w:rPr>
          <w:b/>
          <w:bCs/>
        </w:rPr>
      </w:pPr>
    </w:p>
    <w:p w:rsidR="00771DBF" w:rsidRDefault="00771DBF" w:rsidP="00B92753">
      <w:pPr>
        <w:pStyle w:val="Standard"/>
        <w:rPr>
          <w:b/>
          <w:bCs/>
        </w:rPr>
      </w:pPr>
    </w:p>
    <w:p w:rsidR="00771DBF" w:rsidRDefault="00771DBF" w:rsidP="00B92753">
      <w:pPr>
        <w:pStyle w:val="Standard"/>
        <w:rPr>
          <w:b/>
          <w:bCs/>
        </w:rPr>
      </w:pPr>
    </w:p>
    <w:p w:rsidR="00771DBF" w:rsidRDefault="00771DBF" w:rsidP="00B92753">
      <w:pPr>
        <w:pStyle w:val="Standard"/>
        <w:rPr>
          <w:b/>
          <w:bCs/>
        </w:rPr>
      </w:pPr>
    </w:p>
    <w:p w:rsidR="00771DBF" w:rsidRDefault="00771DBF" w:rsidP="00B92753">
      <w:pPr>
        <w:pStyle w:val="Standard"/>
        <w:rPr>
          <w:b/>
          <w:bCs/>
        </w:rPr>
      </w:pPr>
    </w:p>
    <w:p w:rsidR="00771DBF" w:rsidRDefault="00771DBF" w:rsidP="00B92753">
      <w:pPr>
        <w:pStyle w:val="Standard"/>
        <w:rPr>
          <w:b/>
          <w:bCs/>
        </w:rPr>
      </w:pPr>
      <w:bookmarkStart w:id="0" w:name="_GoBack"/>
      <w:bookmarkEnd w:id="0"/>
    </w:p>
    <w:p w:rsidR="00B92753" w:rsidRDefault="00B92753" w:rsidP="00B92753">
      <w:pPr>
        <w:pStyle w:val="Standard"/>
        <w:rPr>
          <w:b/>
          <w:bCs/>
        </w:rPr>
      </w:pPr>
      <w:r>
        <w:rPr>
          <w:b/>
          <w:bCs/>
        </w:rPr>
        <w:lastRenderedPageBreak/>
        <w:t>Przyznanie punktacji:</w:t>
      </w:r>
    </w:p>
    <w:p w:rsidR="00B92753" w:rsidRDefault="00B92753" w:rsidP="00B927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753" w:rsidRDefault="00B92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7</w:t>
      </w:r>
      <w:r w:rsidRPr="00AC26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ARTYKUŁY OGÓLNOSPOŻYWCZE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69"/>
        <w:gridCol w:w="1210"/>
        <w:gridCol w:w="1124"/>
        <w:gridCol w:w="1239"/>
        <w:gridCol w:w="1207"/>
      </w:tblGrid>
      <w:tr w:rsidR="00B92753" w:rsidRPr="00B92753" w:rsidTr="00F2533F">
        <w:trPr>
          <w:trHeight w:val="737"/>
        </w:trPr>
        <w:tc>
          <w:tcPr>
            <w:tcW w:w="704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Nr. oferty</w:t>
            </w:r>
          </w:p>
        </w:tc>
        <w:tc>
          <w:tcPr>
            <w:tcW w:w="2410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Nazwa firmy - Wykonawca</w:t>
            </w:r>
          </w:p>
        </w:tc>
        <w:tc>
          <w:tcPr>
            <w:tcW w:w="1169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Oferowana cena</w:t>
            </w:r>
          </w:p>
        </w:tc>
        <w:tc>
          <w:tcPr>
            <w:tcW w:w="1210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 kryterium cena</w:t>
            </w:r>
          </w:p>
        </w:tc>
        <w:tc>
          <w:tcPr>
            <w:tcW w:w="1124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Termin płatności</w:t>
            </w:r>
          </w:p>
        </w:tc>
        <w:tc>
          <w:tcPr>
            <w:tcW w:w="1239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–kryterium termin płatności</w:t>
            </w:r>
          </w:p>
        </w:tc>
        <w:tc>
          <w:tcPr>
            <w:tcW w:w="1207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Łączna punktacja</w:t>
            </w:r>
          </w:p>
        </w:tc>
      </w:tr>
      <w:tr w:rsidR="00B92753" w:rsidRPr="00B92753" w:rsidTr="00F2533F">
        <w:trPr>
          <w:trHeight w:val="1985"/>
        </w:trPr>
        <w:tc>
          <w:tcPr>
            <w:tcW w:w="704" w:type="dxa"/>
            <w:vAlign w:val="center"/>
          </w:tcPr>
          <w:p w:rsidR="00B92753" w:rsidRPr="00B92753" w:rsidRDefault="00B85732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MADEK  D.K. Król </w:t>
            </w:r>
          </w:p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Spółka jawna</w:t>
            </w:r>
          </w:p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Malczycka 1</w:t>
            </w:r>
          </w:p>
          <w:p w:rsidR="00B92753" w:rsidRP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55-300 Środa Śląska</w:t>
            </w:r>
          </w:p>
        </w:tc>
        <w:tc>
          <w:tcPr>
            <w:tcW w:w="1169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</w:p>
        </w:tc>
      </w:tr>
      <w:tr w:rsidR="00F2533F" w:rsidRPr="00B92753" w:rsidTr="00F2533F">
        <w:trPr>
          <w:trHeight w:val="1985"/>
        </w:trPr>
        <w:tc>
          <w:tcPr>
            <w:tcW w:w="704" w:type="dxa"/>
            <w:vAlign w:val="center"/>
          </w:tcPr>
          <w:p w:rsidR="00F2533F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2533F" w:rsidRPr="00647D5E" w:rsidRDefault="00F2533F" w:rsidP="00F2533F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F.H.U.</w:t>
            </w:r>
            <w:r w:rsidRPr="00647D5E">
              <w:rPr>
                <w:rFonts w:eastAsia="Times New Roman"/>
                <w:lang w:eastAsia="pl-PL"/>
              </w:rPr>
              <w:t>„Magnum</w:t>
            </w:r>
            <w:proofErr w:type="spellEnd"/>
            <w:r w:rsidRPr="00647D5E">
              <w:rPr>
                <w:rFonts w:eastAsia="Times New Roman"/>
                <w:lang w:eastAsia="pl-PL"/>
              </w:rPr>
              <w:t>”</w:t>
            </w:r>
          </w:p>
          <w:p w:rsidR="00F2533F" w:rsidRPr="00647D5E" w:rsidRDefault="00F2533F" w:rsidP="00F2533F">
            <w:pPr>
              <w:pStyle w:val="Standard"/>
              <w:jc w:val="both"/>
            </w:pPr>
            <w:r w:rsidRPr="00647D5E">
              <w:rPr>
                <w:rFonts w:eastAsia="Times New Roman"/>
                <w:lang w:eastAsia="pl-PL"/>
              </w:rPr>
              <w:t>Niedbała Andrzej</w:t>
            </w:r>
          </w:p>
          <w:p w:rsidR="00F2533F" w:rsidRDefault="00F2533F" w:rsidP="00F2533F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D5E">
              <w:rPr>
                <w:rFonts w:ascii="Times New Roman" w:eastAsia="Times New Roman" w:hAnsi="Times New Roman"/>
                <w:szCs w:val="24"/>
                <w:lang w:eastAsia="pl-PL"/>
              </w:rPr>
              <w:t>Ul. Słowiańska 7, 59-300 Lubin</w:t>
            </w:r>
            <w:r w:rsidRPr="00065EA7">
              <w:rPr>
                <w:rFonts w:eastAsia="Times New Roman" w:cs="Times New Roman"/>
                <w:b/>
              </w:rPr>
              <w:t xml:space="preserve">   </w:t>
            </w:r>
          </w:p>
        </w:tc>
        <w:tc>
          <w:tcPr>
            <w:tcW w:w="1169" w:type="dxa"/>
            <w:vAlign w:val="center"/>
          </w:tcPr>
          <w:p w:rsidR="00F2533F" w:rsidRPr="00B92753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55470,93</w:t>
            </w:r>
          </w:p>
        </w:tc>
        <w:tc>
          <w:tcPr>
            <w:tcW w:w="1210" w:type="dxa"/>
            <w:vAlign w:val="center"/>
          </w:tcPr>
          <w:p w:rsidR="00F2533F" w:rsidRPr="00B92753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4" w:type="dxa"/>
            <w:vAlign w:val="center"/>
          </w:tcPr>
          <w:p w:rsidR="00F2533F" w:rsidRPr="00B92753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39" w:type="dxa"/>
            <w:vAlign w:val="center"/>
          </w:tcPr>
          <w:p w:rsidR="00F2533F" w:rsidRPr="00B92753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7" w:type="dxa"/>
            <w:vAlign w:val="center"/>
          </w:tcPr>
          <w:p w:rsidR="00F2533F" w:rsidRPr="00B92753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92753" w:rsidRPr="00B92753" w:rsidTr="00F2533F">
        <w:trPr>
          <w:trHeight w:val="1985"/>
        </w:trPr>
        <w:tc>
          <w:tcPr>
            <w:tcW w:w="704" w:type="dxa"/>
            <w:vAlign w:val="center"/>
          </w:tcPr>
          <w:p w:rsidR="00B92753" w:rsidRPr="00B92753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92753" w:rsidRDefault="00B92753" w:rsidP="00494370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TOMI, Tomasz Koniak</w:t>
            </w:r>
          </w:p>
          <w:p w:rsidR="00B92753" w:rsidRDefault="00B92753" w:rsidP="00494370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13P</w:t>
            </w:r>
          </w:p>
          <w:p w:rsidR="00B92753" w:rsidRPr="00B92753" w:rsidRDefault="00B92753" w:rsidP="00494370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59-400 Jawor</w:t>
            </w:r>
          </w:p>
        </w:tc>
        <w:tc>
          <w:tcPr>
            <w:tcW w:w="1169" w:type="dxa"/>
            <w:vAlign w:val="center"/>
          </w:tcPr>
          <w:p w:rsidR="00B92753" w:rsidRPr="00B92753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59917,99</w:t>
            </w:r>
          </w:p>
        </w:tc>
        <w:tc>
          <w:tcPr>
            <w:tcW w:w="1210" w:type="dxa"/>
            <w:vAlign w:val="center"/>
          </w:tcPr>
          <w:p w:rsidR="00B92753" w:rsidRPr="00B92753" w:rsidRDefault="00C6356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55,54</w:t>
            </w:r>
          </w:p>
        </w:tc>
        <w:tc>
          <w:tcPr>
            <w:tcW w:w="1124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39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7" w:type="dxa"/>
            <w:vAlign w:val="center"/>
          </w:tcPr>
          <w:p w:rsidR="00B85732" w:rsidRPr="00B92753" w:rsidRDefault="00C63560" w:rsidP="00F25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95,54</w:t>
            </w:r>
          </w:p>
        </w:tc>
      </w:tr>
      <w:tr w:rsidR="00F2533F" w:rsidRPr="00B92753" w:rsidTr="00F2533F">
        <w:trPr>
          <w:trHeight w:val="1985"/>
        </w:trPr>
        <w:tc>
          <w:tcPr>
            <w:tcW w:w="704" w:type="dxa"/>
            <w:vAlign w:val="center"/>
          </w:tcPr>
          <w:p w:rsidR="00F2533F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2533F" w:rsidRDefault="00F2533F" w:rsidP="00F2533F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sp. j.</w:t>
            </w:r>
          </w:p>
          <w:p w:rsidR="00F2533F" w:rsidRDefault="00F2533F" w:rsidP="00F2533F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Polek &amp; Ługowscy</w:t>
            </w:r>
          </w:p>
          <w:p w:rsidR="00F2533F" w:rsidRDefault="00F2533F" w:rsidP="00F2533F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Przemysłowa 6/7</w:t>
            </w:r>
          </w:p>
          <w:p w:rsidR="00F2533F" w:rsidRDefault="00F2533F" w:rsidP="00F2533F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59-220 Legnica</w:t>
            </w:r>
          </w:p>
        </w:tc>
        <w:tc>
          <w:tcPr>
            <w:tcW w:w="1169" w:type="dxa"/>
            <w:vAlign w:val="center"/>
          </w:tcPr>
          <w:p w:rsidR="00F2533F" w:rsidRDefault="00F2533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63503,91</w:t>
            </w:r>
          </w:p>
        </w:tc>
        <w:tc>
          <w:tcPr>
            <w:tcW w:w="1210" w:type="dxa"/>
            <w:vAlign w:val="center"/>
          </w:tcPr>
          <w:p w:rsidR="00F2533F" w:rsidRPr="00B92753" w:rsidRDefault="00C6356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52,41</w:t>
            </w:r>
          </w:p>
        </w:tc>
        <w:tc>
          <w:tcPr>
            <w:tcW w:w="1124" w:type="dxa"/>
            <w:vAlign w:val="center"/>
          </w:tcPr>
          <w:p w:rsidR="00F2533F" w:rsidRDefault="00C6356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39" w:type="dxa"/>
            <w:vAlign w:val="center"/>
          </w:tcPr>
          <w:p w:rsidR="00F2533F" w:rsidRDefault="00C63560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207" w:type="dxa"/>
            <w:vAlign w:val="center"/>
          </w:tcPr>
          <w:p w:rsidR="00F2533F" w:rsidRPr="00B92753" w:rsidRDefault="00C63560" w:rsidP="00F25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92,41</w:t>
            </w:r>
          </w:p>
        </w:tc>
      </w:tr>
    </w:tbl>
    <w:p w:rsidR="00B92753" w:rsidRDefault="00B92753"/>
    <w:p w:rsidR="005C1531" w:rsidRPr="005C1531" w:rsidRDefault="005C1531" w:rsidP="005C15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531">
        <w:rPr>
          <w:rFonts w:ascii="Times New Roman" w:hAnsi="Times New Roman" w:cs="Times New Roman"/>
          <w:sz w:val="24"/>
          <w:szCs w:val="24"/>
        </w:rPr>
        <w:t xml:space="preserve">Oferta firmy </w:t>
      </w:r>
      <w:r w:rsidRPr="005C1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MADEK  Dorota Król, Krzysztof Król Spółka jawna, Ul. Malczycka 1, 55-300 Środa Śląska została odrzucona </w:t>
      </w:r>
      <w:r w:rsidRPr="005C153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zgodnie z paragrafem 226 ust. 1 pkt 10 ustawy </w:t>
      </w:r>
      <w:proofErr w:type="spellStart"/>
      <w:r w:rsidRPr="005C153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Pzp</w:t>
      </w:r>
      <w:proofErr w:type="spellEnd"/>
      <w:r w:rsidRPr="005C153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r w:rsidRPr="005C1531">
        <w:rPr>
          <w:rFonts w:ascii="Times New Roman" w:hAnsi="Times New Roman" w:cs="Times New Roman"/>
          <w:color w:val="040C28"/>
          <w:sz w:val="24"/>
          <w:szCs w:val="24"/>
        </w:rPr>
        <w:t>Zamawiający odrzuca ofertę, jeżeli zawiera błędy w obliczeniu ceny lub kosztu</w:t>
      </w:r>
      <w:r w:rsidRPr="005C153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Jako błąd,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zostało za</w:t>
      </w:r>
      <w:r w:rsidRPr="005C153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kwalifikowane przyjęcie przez wykonawcę do wyliczenia ceny nieprawidłowej stawki podatku VAT.</w:t>
      </w:r>
    </w:p>
    <w:p w:rsidR="00F332CF" w:rsidRPr="007E05D4" w:rsidRDefault="00F332CF" w:rsidP="00F332CF">
      <w:pPr>
        <w:jc w:val="both"/>
        <w:rPr>
          <w:rFonts w:ascii="Times New Roman" w:hAnsi="Times New Roman" w:cs="Times New Roman"/>
          <w:sz w:val="24"/>
          <w:szCs w:val="24"/>
        </w:rPr>
      </w:pPr>
      <w:r w:rsidRPr="005C1531">
        <w:rPr>
          <w:rFonts w:ascii="Times New Roman" w:hAnsi="Times New Roman" w:cs="Times New Roman"/>
          <w:sz w:val="24"/>
          <w:szCs w:val="24"/>
        </w:rPr>
        <w:t>Dziękujemy za wzięcie udziału w postępowaniu przetargowym</w:t>
      </w:r>
      <w:r w:rsidRPr="007E05D4">
        <w:rPr>
          <w:rFonts w:ascii="Times New Roman" w:hAnsi="Times New Roman" w:cs="Times New Roman"/>
          <w:sz w:val="24"/>
          <w:szCs w:val="24"/>
        </w:rPr>
        <w:t>.</w:t>
      </w:r>
    </w:p>
    <w:p w:rsidR="00F332CF" w:rsidRDefault="00F332CF"/>
    <w:sectPr w:rsidR="00F332CF" w:rsidSect="00605143">
      <w:type w:val="continuous"/>
      <w:pgSz w:w="11907" w:h="16839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F9"/>
    <w:rsid w:val="001D5451"/>
    <w:rsid w:val="002C77F6"/>
    <w:rsid w:val="005C1531"/>
    <w:rsid w:val="00605143"/>
    <w:rsid w:val="00621610"/>
    <w:rsid w:val="00771DBF"/>
    <w:rsid w:val="008D0CF9"/>
    <w:rsid w:val="00915299"/>
    <w:rsid w:val="00B330C2"/>
    <w:rsid w:val="00B85732"/>
    <w:rsid w:val="00B92753"/>
    <w:rsid w:val="00C63560"/>
    <w:rsid w:val="00EB6B87"/>
    <w:rsid w:val="00F2533F"/>
    <w:rsid w:val="00F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568B-080C-4E1D-9A7C-0EF43B7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753"/>
    <w:pPr>
      <w:spacing w:after="120"/>
    </w:pPr>
  </w:style>
  <w:style w:type="table" w:styleId="Tabela-Siatka">
    <w:name w:val="Table Grid"/>
    <w:basedOn w:val="Standardowy"/>
    <w:uiPriority w:val="39"/>
    <w:rsid w:val="00B9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66EE-DF5B-48F4-AD82-9B42F0DA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Intendent</cp:lastModifiedBy>
  <cp:revision>2</cp:revision>
  <cp:lastPrinted>2025-01-03T12:33:00Z</cp:lastPrinted>
  <dcterms:created xsi:type="dcterms:W3CDTF">2025-01-03T12:53:00Z</dcterms:created>
  <dcterms:modified xsi:type="dcterms:W3CDTF">2025-01-03T12:53:00Z</dcterms:modified>
</cp:coreProperties>
</file>