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61DE" w14:textId="77777777" w:rsidR="00984908" w:rsidRPr="005B1A2A" w:rsidRDefault="00984908">
      <w:pPr>
        <w:spacing w:line="276" w:lineRule="auto"/>
        <w:rPr>
          <w:rFonts w:ascii="Arial" w:hAnsi="Arial" w:cs="Arial"/>
          <w:b/>
          <w:sz w:val="22"/>
          <w:szCs w:val="22"/>
        </w:rPr>
      </w:pPr>
    </w:p>
    <w:p w14:paraId="24353786" w14:textId="43326ABD" w:rsidR="00984908" w:rsidRPr="005B1A2A" w:rsidRDefault="005B1A2A">
      <w:pPr>
        <w:spacing w:line="276" w:lineRule="auto"/>
        <w:jc w:val="right"/>
        <w:rPr>
          <w:rFonts w:ascii="Arial" w:hAnsi="Arial" w:cs="Arial"/>
          <w:b/>
          <w:sz w:val="18"/>
          <w:szCs w:val="18"/>
        </w:rPr>
      </w:pPr>
      <w:r w:rsidRPr="005B1A2A">
        <w:rPr>
          <w:rFonts w:ascii="Arial" w:hAnsi="Arial" w:cs="Arial"/>
          <w:b/>
          <w:sz w:val="18"/>
          <w:szCs w:val="18"/>
        </w:rPr>
        <w:t>Załącznik nr 8 – PW.ZP</w:t>
      </w:r>
      <w:r w:rsidR="009056FF">
        <w:rPr>
          <w:rFonts w:ascii="Arial" w:hAnsi="Arial" w:cs="Arial"/>
          <w:b/>
          <w:sz w:val="18"/>
          <w:szCs w:val="18"/>
        </w:rPr>
        <w:t>-</w:t>
      </w:r>
      <w:r w:rsidRPr="005B1A2A">
        <w:rPr>
          <w:rFonts w:ascii="Arial" w:hAnsi="Arial" w:cs="Arial"/>
          <w:b/>
          <w:sz w:val="18"/>
          <w:szCs w:val="18"/>
        </w:rPr>
        <w:t>3/2024</w:t>
      </w:r>
    </w:p>
    <w:p w14:paraId="289FDA29" w14:textId="77777777" w:rsidR="00984908" w:rsidRPr="005B1A2A" w:rsidRDefault="00984908">
      <w:pPr>
        <w:spacing w:after="120" w:line="276" w:lineRule="auto"/>
        <w:contextualSpacing/>
        <w:jc w:val="center"/>
        <w:rPr>
          <w:rFonts w:ascii="Arial" w:hAnsi="Arial" w:cs="Arial"/>
          <w:b/>
          <w:sz w:val="22"/>
          <w:szCs w:val="22"/>
        </w:rPr>
      </w:pPr>
    </w:p>
    <w:p w14:paraId="17812B01" w14:textId="77777777" w:rsidR="00984908" w:rsidRPr="005B1A2A" w:rsidRDefault="00984908">
      <w:pPr>
        <w:spacing w:after="120" w:line="276" w:lineRule="auto"/>
        <w:contextualSpacing/>
        <w:jc w:val="center"/>
        <w:rPr>
          <w:rFonts w:ascii="Arial" w:hAnsi="Arial" w:cs="Arial"/>
          <w:b/>
          <w:sz w:val="22"/>
          <w:szCs w:val="22"/>
        </w:rPr>
      </w:pPr>
    </w:p>
    <w:p w14:paraId="515B87DD" w14:textId="77777777" w:rsidR="00984908" w:rsidRPr="005B1A2A" w:rsidRDefault="005B1A2A">
      <w:pPr>
        <w:spacing w:after="120" w:line="276" w:lineRule="auto"/>
        <w:contextualSpacing/>
        <w:jc w:val="center"/>
        <w:rPr>
          <w:rFonts w:ascii="Arial" w:hAnsi="Arial" w:cs="Arial"/>
          <w:b/>
          <w:sz w:val="22"/>
          <w:szCs w:val="22"/>
        </w:rPr>
      </w:pPr>
      <w:r w:rsidRPr="005B1A2A">
        <w:rPr>
          <w:rFonts w:ascii="Arial" w:hAnsi="Arial" w:cs="Arial"/>
          <w:b/>
          <w:sz w:val="22"/>
          <w:szCs w:val="22"/>
        </w:rPr>
        <w:t>UMOWA NR  /2024</w:t>
      </w:r>
    </w:p>
    <w:p w14:paraId="3F77F7D9" w14:textId="77777777" w:rsidR="00984908" w:rsidRPr="005B1A2A" w:rsidRDefault="00984908">
      <w:pPr>
        <w:spacing w:after="120" w:line="276" w:lineRule="auto"/>
        <w:contextualSpacing/>
        <w:jc w:val="center"/>
        <w:rPr>
          <w:rFonts w:ascii="Arial" w:hAnsi="Arial" w:cs="Arial"/>
          <w:b/>
          <w:sz w:val="22"/>
          <w:szCs w:val="22"/>
        </w:rPr>
      </w:pPr>
    </w:p>
    <w:p w14:paraId="786C17CB" w14:textId="77777777" w:rsidR="00984908" w:rsidRPr="005B1A2A" w:rsidRDefault="005B1A2A">
      <w:pPr>
        <w:spacing w:after="120" w:line="276" w:lineRule="auto"/>
        <w:jc w:val="both"/>
        <w:rPr>
          <w:rFonts w:ascii="Arial" w:hAnsi="Arial" w:cs="Arial"/>
          <w:sz w:val="22"/>
          <w:szCs w:val="22"/>
        </w:rPr>
      </w:pPr>
      <w:r w:rsidRPr="005B1A2A">
        <w:rPr>
          <w:rFonts w:ascii="Arial" w:hAnsi="Arial" w:cs="Arial"/>
          <w:sz w:val="22"/>
          <w:szCs w:val="22"/>
        </w:rPr>
        <w:t xml:space="preserve">Zawarta w dniu </w:t>
      </w:r>
      <w:r w:rsidRPr="005B1A2A">
        <w:rPr>
          <w:rFonts w:ascii="Arial" w:hAnsi="Arial" w:cs="Arial"/>
          <w:b/>
          <w:sz w:val="22"/>
          <w:szCs w:val="22"/>
        </w:rPr>
        <w:t>… 2024 roku</w:t>
      </w:r>
      <w:r w:rsidRPr="005B1A2A">
        <w:rPr>
          <w:rFonts w:ascii="Arial" w:hAnsi="Arial" w:cs="Arial"/>
          <w:sz w:val="22"/>
          <w:szCs w:val="22"/>
        </w:rPr>
        <w:t xml:space="preserve"> w Kaliszu, pomiędzy:</w:t>
      </w:r>
    </w:p>
    <w:p w14:paraId="65D9D063" w14:textId="0035B7DF" w:rsidR="00984908" w:rsidRPr="005B1A2A" w:rsidRDefault="005B1A2A">
      <w:pPr>
        <w:spacing w:after="120" w:line="276" w:lineRule="auto"/>
        <w:jc w:val="both"/>
        <w:rPr>
          <w:rFonts w:ascii="Arial" w:hAnsi="Arial" w:cs="Arial"/>
          <w:sz w:val="22"/>
          <w:szCs w:val="22"/>
        </w:rPr>
      </w:pPr>
      <w:r w:rsidRPr="005B1A2A">
        <w:rPr>
          <w:rFonts w:ascii="Arial" w:hAnsi="Arial" w:cs="Arial"/>
          <w:sz w:val="22"/>
          <w:szCs w:val="22"/>
        </w:rPr>
        <w:t xml:space="preserve">„AQUAPARK KALISZ” sp. z o.o., ul. Sportowa 10, 62-800 Kalisz, REGON: 301188999, </w:t>
      </w:r>
      <w:r w:rsidR="009056FF">
        <w:rPr>
          <w:rFonts w:ascii="Arial" w:hAnsi="Arial" w:cs="Arial"/>
          <w:sz w:val="22"/>
          <w:szCs w:val="22"/>
        </w:rPr>
        <w:br/>
      </w:r>
      <w:r w:rsidRPr="005B1A2A">
        <w:rPr>
          <w:rFonts w:ascii="Arial" w:hAnsi="Arial" w:cs="Arial"/>
          <w:sz w:val="22"/>
          <w:szCs w:val="22"/>
        </w:rPr>
        <w:t xml:space="preserve">NIP: 618-21-07-013, Nr KRS 0000340359, Sąd Rejonowy Poznań – Nowe Miasto i Wilda w Poznaniu, IX Wydział Gospodarczy Krajowego Rejestru Sądowego, wysokość kapitału zakładowego Spółki wynosi 46 781 000,00 zł, reprezentowaną przez </w:t>
      </w:r>
      <w:r w:rsidRPr="005B1A2A">
        <w:rPr>
          <w:rFonts w:ascii="Arial" w:hAnsi="Arial" w:cs="Arial"/>
          <w:b/>
          <w:sz w:val="22"/>
          <w:szCs w:val="22"/>
        </w:rPr>
        <w:t>Prezesa Zarządu Pana Michała Jackowskiego</w:t>
      </w:r>
      <w:r w:rsidRPr="005B1A2A">
        <w:rPr>
          <w:rFonts w:ascii="Arial" w:hAnsi="Arial" w:cs="Arial"/>
          <w:sz w:val="22"/>
          <w:szCs w:val="22"/>
        </w:rPr>
        <w:t>, zwaną w dalszej części umowy</w:t>
      </w:r>
      <w:r w:rsidRPr="005B1A2A">
        <w:rPr>
          <w:rFonts w:ascii="Arial" w:hAnsi="Arial" w:cs="Arial"/>
          <w:b/>
          <w:sz w:val="22"/>
          <w:szCs w:val="22"/>
        </w:rPr>
        <w:t xml:space="preserve"> Zamawiającym</w:t>
      </w:r>
    </w:p>
    <w:p w14:paraId="701C59BA" w14:textId="77777777" w:rsidR="00984908" w:rsidRPr="005B1A2A" w:rsidRDefault="005B1A2A">
      <w:pPr>
        <w:spacing w:after="120" w:line="276" w:lineRule="auto"/>
        <w:rPr>
          <w:rFonts w:ascii="Arial" w:hAnsi="Arial" w:cs="Arial"/>
          <w:sz w:val="22"/>
          <w:szCs w:val="22"/>
        </w:rPr>
      </w:pPr>
      <w:r w:rsidRPr="005B1A2A">
        <w:rPr>
          <w:rFonts w:ascii="Arial" w:hAnsi="Arial" w:cs="Arial"/>
          <w:sz w:val="22"/>
          <w:szCs w:val="22"/>
        </w:rPr>
        <w:t>a</w:t>
      </w:r>
    </w:p>
    <w:p w14:paraId="0AAB26C4" w14:textId="77777777" w:rsidR="00984908" w:rsidRPr="005B1A2A" w:rsidRDefault="005B1A2A">
      <w:pPr>
        <w:pStyle w:val="Standard"/>
        <w:spacing w:line="276" w:lineRule="auto"/>
        <w:jc w:val="both"/>
        <w:rPr>
          <w:rFonts w:ascii="Arial" w:hAnsi="Arial"/>
          <w:sz w:val="22"/>
          <w:szCs w:val="22"/>
        </w:rPr>
      </w:pPr>
      <w:r w:rsidRPr="005B1A2A">
        <w:rPr>
          <w:rFonts w:ascii="Arial" w:hAnsi="Arial"/>
          <w:sz w:val="22"/>
          <w:szCs w:val="22"/>
        </w:rPr>
        <w:t xml:space="preserve">… , zwanym w dalszej części umowy </w:t>
      </w:r>
      <w:r w:rsidRPr="005B1A2A">
        <w:rPr>
          <w:rFonts w:ascii="Arial" w:hAnsi="Arial"/>
          <w:b/>
          <w:sz w:val="22"/>
          <w:szCs w:val="22"/>
        </w:rPr>
        <w:t>Wykonawcą</w:t>
      </w:r>
    </w:p>
    <w:p w14:paraId="62FAD9C9" w14:textId="77777777" w:rsidR="00984908" w:rsidRPr="005B1A2A" w:rsidRDefault="00984908">
      <w:pPr>
        <w:pStyle w:val="Standard"/>
        <w:spacing w:line="276" w:lineRule="auto"/>
        <w:jc w:val="both"/>
      </w:pPr>
    </w:p>
    <w:p w14:paraId="4C81D0C8" w14:textId="77777777" w:rsidR="00984908" w:rsidRPr="005B1A2A" w:rsidRDefault="005B1A2A">
      <w:pPr>
        <w:pStyle w:val="Standard"/>
        <w:spacing w:line="276" w:lineRule="auto"/>
        <w:jc w:val="both"/>
      </w:pPr>
      <w:r w:rsidRPr="005B1A2A">
        <w:rPr>
          <w:rFonts w:ascii="Arial" w:hAnsi="Arial"/>
          <w:sz w:val="22"/>
          <w:szCs w:val="22"/>
        </w:rPr>
        <w:t>o następującej treści:</w:t>
      </w:r>
    </w:p>
    <w:p w14:paraId="2B335D8D" w14:textId="77777777" w:rsidR="00984908" w:rsidRPr="005B1A2A" w:rsidRDefault="00984908">
      <w:pPr>
        <w:pStyle w:val="Standard"/>
        <w:spacing w:line="276" w:lineRule="auto"/>
        <w:jc w:val="both"/>
        <w:rPr>
          <w:rFonts w:ascii="Arial" w:hAnsi="Arial"/>
          <w:sz w:val="22"/>
          <w:szCs w:val="22"/>
        </w:rPr>
      </w:pPr>
    </w:p>
    <w:p w14:paraId="6C98BC57" w14:textId="77777777" w:rsidR="00984908" w:rsidRPr="005B1A2A" w:rsidRDefault="005B1A2A">
      <w:pPr>
        <w:spacing w:after="120" w:line="276" w:lineRule="auto"/>
        <w:jc w:val="center"/>
        <w:rPr>
          <w:rFonts w:ascii="Arial" w:hAnsi="Arial" w:cs="Arial"/>
          <w:b/>
          <w:sz w:val="22"/>
          <w:szCs w:val="22"/>
        </w:rPr>
      </w:pPr>
      <w:r w:rsidRPr="005B1A2A">
        <w:rPr>
          <w:rFonts w:ascii="Arial" w:hAnsi="Arial" w:cs="Arial"/>
          <w:b/>
          <w:sz w:val="22"/>
          <w:szCs w:val="22"/>
        </w:rPr>
        <w:t>§ 1.</w:t>
      </w:r>
    </w:p>
    <w:p w14:paraId="3A7E58CE" w14:textId="24F297D2" w:rsidR="00984908" w:rsidRPr="005B1A2A" w:rsidRDefault="005B1A2A">
      <w:pPr>
        <w:numPr>
          <w:ilvl w:val="0"/>
          <w:numId w:val="7"/>
        </w:numPr>
        <w:spacing w:after="120" w:line="276" w:lineRule="auto"/>
        <w:jc w:val="both"/>
        <w:rPr>
          <w:rFonts w:ascii="Arial" w:hAnsi="Arial" w:cs="Arial"/>
          <w:sz w:val="22"/>
          <w:szCs w:val="22"/>
        </w:rPr>
      </w:pPr>
      <w:r w:rsidRPr="005B1A2A">
        <w:rPr>
          <w:rFonts w:ascii="Arial" w:hAnsi="Arial" w:cs="Arial"/>
          <w:sz w:val="22"/>
          <w:szCs w:val="22"/>
        </w:rPr>
        <w:t>Przedmiotem niniejszej umowy (dalej: Umowa) jest wykonanie zadania pn.:</w:t>
      </w:r>
      <w:r w:rsidRPr="005B1A2A">
        <w:rPr>
          <w:rStyle w:val="Tytuksiki"/>
          <w:rFonts w:ascii="Arial" w:hAnsi="Arial" w:cs="Arial"/>
          <w:sz w:val="22"/>
          <w:szCs w:val="22"/>
        </w:rPr>
        <w:t xml:space="preserve"> </w:t>
      </w:r>
      <w:bookmarkStart w:id="0" w:name="_Hlk161045527"/>
      <w:r w:rsidRPr="005B1A2A">
        <w:rPr>
          <w:rStyle w:val="Tytuksiki"/>
          <w:rFonts w:ascii="Arial" w:hAnsi="Arial" w:cs="Arial"/>
          <w:sz w:val="22"/>
          <w:szCs w:val="22"/>
        </w:rPr>
        <w:t>„</w:t>
      </w:r>
      <w:r w:rsidRPr="005B1A2A">
        <w:rPr>
          <w:rFonts w:ascii="Arial" w:hAnsi="Arial" w:cs="Arial"/>
          <w:sz w:val="22"/>
          <w:szCs w:val="22"/>
        </w:rPr>
        <w:t xml:space="preserve">Budowa instalacji fotowoltaicznej na potrzeby AQUAPARK KALISZ sp. z o. o. w Kaliszu </w:t>
      </w:r>
      <w:r w:rsidR="009056FF">
        <w:rPr>
          <w:rFonts w:ascii="Arial" w:hAnsi="Arial" w:cs="Arial"/>
          <w:sz w:val="22"/>
          <w:szCs w:val="22"/>
        </w:rPr>
        <w:br/>
      </w:r>
      <w:r w:rsidRPr="005B1A2A">
        <w:rPr>
          <w:rFonts w:ascii="Arial" w:hAnsi="Arial" w:cs="Arial"/>
          <w:sz w:val="22"/>
          <w:szCs w:val="22"/>
        </w:rPr>
        <w:t>w formule zaprojektuj i wybuduj</w:t>
      </w:r>
      <w:bookmarkEnd w:id="0"/>
      <w:r w:rsidRPr="005B1A2A">
        <w:rPr>
          <w:rFonts w:ascii="Arial" w:hAnsi="Arial" w:cs="Arial"/>
          <w:sz w:val="22"/>
          <w:szCs w:val="22"/>
        </w:rPr>
        <w:t>”.</w:t>
      </w:r>
      <w:r w:rsidRPr="005B1A2A">
        <w:rPr>
          <w:rStyle w:val="Tytuksiki"/>
          <w:rFonts w:ascii="Arial" w:hAnsi="Arial" w:cs="Arial"/>
          <w:b w:val="0"/>
          <w:bCs w:val="0"/>
          <w:i w:val="0"/>
          <w:iCs w:val="0"/>
          <w:spacing w:val="0"/>
          <w:sz w:val="22"/>
          <w:szCs w:val="22"/>
        </w:rPr>
        <w:t xml:space="preserve"> </w:t>
      </w:r>
      <w:r w:rsidRPr="005B1A2A">
        <w:rPr>
          <w:rFonts w:ascii="Arial" w:hAnsi="Arial" w:cs="Arial"/>
          <w:iCs/>
          <w:sz w:val="22"/>
          <w:szCs w:val="22"/>
          <w:u w:color="000000"/>
          <w14:textOutline w14:w="0" w14:cap="flat" w14:cmpd="sng" w14:algn="ctr">
            <w14:noFill/>
            <w14:prstDash w14:val="solid"/>
            <w14:bevel/>
          </w14:textOutline>
        </w:rPr>
        <w:t xml:space="preserve">Przedmiot Umowy został opisany szczegółowo </w:t>
      </w:r>
      <w:r w:rsidR="009056FF">
        <w:rPr>
          <w:rFonts w:ascii="Arial" w:hAnsi="Arial" w:cs="Arial"/>
          <w:iCs/>
          <w:sz w:val="22"/>
          <w:szCs w:val="22"/>
          <w:u w:color="000000"/>
          <w14:textOutline w14:w="0" w14:cap="flat" w14:cmpd="sng" w14:algn="ctr">
            <w14:noFill/>
            <w14:prstDash w14:val="solid"/>
            <w14:bevel/>
          </w14:textOutline>
        </w:rPr>
        <w:br/>
      </w:r>
      <w:r w:rsidRPr="005B1A2A">
        <w:rPr>
          <w:rFonts w:ascii="Arial" w:hAnsi="Arial" w:cs="Arial"/>
          <w:iCs/>
          <w:sz w:val="22"/>
          <w:szCs w:val="22"/>
          <w:u w:color="000000"/>
          <w14:textOutline w14:w="0" w14:cap="flat" w14:cmpd="sng" w14:algn="ctr">
            <w14:noFill/>
            <w14:prstDash w14:val="solid"/>
            <w14:bevel/>
          </w14:textOutline>
        </w:rPr>
        <w:t>w Programie Funkcjonalno</w:t>
      </w:r>
      <w:r w:rsidR="009056FF">
        <w:rPr>
          <w:rFonts w:ascii="Arial" w:hAnsi="Arial" w:cs="Arial"/>
          <w:iCs/>
          <w:sz w:val="22"/>
          <w:szCs w:val="22"/>
          <w:u w:color="000000"/>
          <w14:textOutline w14:w="0" w14:cap="flat" w14:cmpd="sng" w14:algn="ctr">
            <w14:noFill/>
            <w14:prstDash w14:val="solid"/>
            <w14:bevel/>
          </w14:textOutline>
        </w:rPr>
        <w:t xml:space="preserve">- </w:t>
      </w:r>
      <w:r w:rsidRPr="005B1A2A">
        <w:rPr>
          <w:rFonts w:ascii="Arial" w:hAnsi="Arial" w:cs="Arial"/>
          <w:iCs/>
          <w:sz w:val="22"/>
          <w:szCs w:val="22"/>
          <w:u w:color="000000"/>
          <w14:textOutline w14:w="0" w14:cap="flat" w14:cmpd="sng" w14:algn="ctr">
            <w14:noFill/>
            <w14:prstDash w14:val="solid"/>
            <w14:bevel/>
          </w14:textOutline>
        </w:rPr>
        <w:t>Użytkowym (dalej: PFU), stanowiącym załącznik nr 1 do Umowy.</w:t>
      </w:r>
    </w:p>
    <w:p w14:paraId="1C21B2C7" w14:textId="77777777" w:rsidR="00984908" w:rsidRPr="005B1A2A" w:rsidRDefault="005B1A2A">
      <w:pPr>
        <w:numPr>
          <w:ilvl w:val="0"/>
          <w:numId w:val="7"/>
        </w:numPr>
        <w:spacing w:after="120" w:line="276" w:lineRule="auto"/>
        <w:jc w:val="both"/>
        <w:rPr>
          <w:rFonts w:ascii="Arial" w:hAnsi="Arial" w:cs="Arial"/>
          <w:sz w:val="22"/>
          <w:szCs w:val="22"/>
        </w:rPr>
      </w:pPr>
      <w:r w:rsidRPr="005B1A2A">
        <w:rPr>
          <w:rFonts w:ascii="Arial" w:hAnsi="Arial" w:cs="Arial"/>
          <w:sz w:val="22"/>
          <w:szCs w:val="22"/>
        </w:rPr>
        <w:t>Przedmiot Umowy polegał będzie w szczególności na wykonaniu następujących czynności:</w:t>
      </w:r>
    </w:p>
    <w:p w14:paraId="53D42AE6"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zaprojektowaniu i uzgodnieniu instalacji fotowoltaicznej wraz ze wszystkimi niezbędnymi składnikami i włączeniem do instalacji elektrycznej, w tym także uzyskanie wszelkich zgód, opinii, uzgodnień, pozwoleń, decyzji, ekspertyz i analiz niezbędnych do uzyskania pozwolenia na budowę lub zgłoszenia robót bez sprzeciwu;</w:t>
      </w:r>
    </w:p>
    <w:p w14:paraId="0D7E92A6"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dostarczeniu urządzeń i materiałów budowlanych na teren prowadzenia robót budowlanych, niezbędnych do wykonania instalacji fotowoltaicznej;</w:t>
      </w:r>
    </w:p>
    <w:p w14:paraId="4BCC9CA8"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wykonaniu instalacji obejmujących współpracujący automatycznie system paneli fotowoltaicznych, inwertery, niezbędną instalację elektryczną i zabezpieczenia oraz uziemienie;</w:t>
      </w:r>
    </w:p>
    <w:p w14:paraId="03A2B546"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przygotowaniu terenu budowy, a po jej zakończeniu uporządkowaniu terenu budowy i doprowadzeniu do stanu pierwotnego terenów naruszonych działaniem Wykonawcy po zakończeniu robót budowlanych;</w:t>
      </w:r>
    </w:p>
    <w:p w14:paraId="1410E28C"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wykonaniu niezbędnych konstrukcji dla instalacji modułów PV;</w:t>
      </w:r>
    </w:p>
    <w:p w14:paraId="66CFDD76"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położeniu okablowania do podłączenia paneli PV oraz zamontowaniu inwerterów dla obsługi paneli PV;</w:t>
      </w:r>
    </w:p>
    <w:p w14:paraId="4F6FF872"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przeprowadzeniu prób całej instalacji oraz niezbędnych pomiarów;</w:t>
      </w:r>
    </w:p>
    <w:p w14:paraId="05D23AA9" w14:textId="77777777" w:rsidR="00743529" w:rsidRDefault="00743529" w:rsidP="00743529">
      <w:pPr>
        <w:pStyle w:val="Akapitzlist"/>
        <w:spacing w:after="120" w:line="276" w:lineRule="auto"/>
        <w:jc w:val="both"/>
        <w:rPr>
          <w:rFonts w:ascii="Arial" w:hAnsi="Arial" w:cs="Arial"/>
          <w:sz w:val="22"/>
          <w:szCs w:val="22"/>
        </w:rPr>
      </w:pPr>
    </w:p>
    <w:p w14:paraId="159AFB91" w14:textId="4AE9C909"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wykonaniu dokumentacji powykonawczej (m.in. protokoły z robót zanikających, protokoły skuteczności, szczelności oraz przydatności wszystkich instalacji, aprobaty, certyfikaty, atesty potwierdzające jakość zastosowanych materiałów, urządzeń itp.) wraz z powykonawczą inwentaryzacją geodezyjną;</w:t>
      </w:r>
    </w:p>
    <w:p w14:paraId="75B1AE75"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zaprogramowaniu i uruchomieniu układu sterującego;</w:t>
      </w:r>
    </w:p>
    <w:p w14:paraId="3C7EB4F7"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przeprowadzeniu rozruchu instalacji fotowoltaicznej;</w:t>
      </w:r>
    </w:p>
    <w:p w14:paraId="63F14850"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opracowaniu instrukcji obsługi instalacji fotowoltaicznej;</w:t>
      </w:r>
    </w:p>
    <w:p w14:paraId="3A700412" w14:textId="77777777" w:rsidR="00984908" w:rsidRPr="005B1A2A" w:rsidRDefault="005B1A2A">
      <w:pPr>
        <w:pStyle w:val="Akapitzlist"/>
        <w:numPr>
          <w:ilvl w:val="0"/>
          <w:numId w:val="16"/>
        </w:numPr>
        <w:spacing w:after="120" w:line="276" w:lineRule="auto"/>
        <w:jc w:val="both"/>
        <w:rPr>
          <w:rFonts w:ascii="Arial" w:hAnsi="Arial" w:cs="Arial"/>
          <w:sz w:val="22"/>
          <w:szCs w:val="22"/>
        </w:rPr>
      </w:pPr>
      <w:r w:rsidRPr="005B1A2A">
        <w:rPr>
          <w:rFonts w:ascii="Arial" w:hAnsi="Arial" w:cs="Arial"/>
          <w:sz w:val="22"/>
          <w:szCs w:val="22"/>
        </w:rPr>
        <w:t>przeszkoleniu osób wskazanych przez Zamawiającego w zakresie obsługi oraz bezpieczeństwa użytkowania instalacji fotowoltaicznej.</w:t>
      </w:r>
    </w:p>
    <w:p w14:paraId="76590CAA" w14:textId="77777777" w:rsidR="00984908" w:rsidRPr="005B1A2A" w:rsidRDefault="005B1A2A">
      <w:pPr>
        <w:spacing w:before="120" w:after="120"/>
        <w:jc w:val="both"/>
        <w:rPr>
          <w:rFonts w:ascii="Arial" w:hAnsi="Arial" w:cs="Arial"/>
          <w:bCs/>
          <w:caps/>
          <w:sz w:val="22"/>
          <w:szCs w:val="22"/>
        </w:rPr>
      </w:pPr>
      <w:r w:rsidRPr="005B1A2A">
        <w:rPr>
          <w:rFonts w:ascii="Arial" w:hAnsi="Arial" w:cs="Arial"/>
          <w:bCs/>
          <w:sz w:val="22"/>
          <w:szCs w:val="22"/>
        </w:rPr>
        <w:t>2. Zakres zamówienia obejmuje</w:t>
      </w:r>
      <w:r w:rsidRPr="005B1A2A">
        <w:rPr>
          <w:rFonts w:ascii="Arial" w:hAnsi="Arial" w:cs="Arial"/>
          <w:bCs/>
          <w:caps/>
          <w:sz w:val="22"/>
          <w:szCs w:val="22"/>
        </w:rPr>
        <w:t xml:space="preserve">: </w:t>
      </w:r>
    </w:p>
    <w:p w14:paraId="5147C5B3" w14:textId="77777777" w:rsidR="00984908" w:rsidRPr="005B1A2A" w:rsidRDefault="005B1A2A">
      <w:pPr>
        <w:pStyle w:val="Akapitzlist"/>
        <w:numPr>
          <w:ilvl w:val="0"/>
          <w:numId w:val="14"/>
        </w:numPr>
        <w:spacing w:before="120" w:after="120" w:line="259" w:lineRule="auto"/>
        <w:jc w:val="both"/>
        <w:rPr>
          <w:rFonts w:ascii="Arial" w:hAnsi="Arial" w:cs="Arial"/>
          <w:sz w:val="22"/>
          <w:szCs w:val="22"/>
        </w:rPr>
      </w:pPr>
      <w:r w:rsidRPr="005B1A2A">
        <w:rPr>
          <w:rFonts w:ascii="Arial" w:hAnsi="Arial" w:cs="Arial"/>
          <w:sz w:val="22"/>
          <w:szCs w:val="22"/>
        </w:rPr>
        <w:t>wykonanie koncepcji projektowej zgodnie z opisem przedmiotu zamówienia, która po zatwierdzeniu przez Zamawiającego będzie podstawą do wykonania projektu technicznego;</w:t>
      </w:r>
    </w:p>
    <w:p w14:paraId="49784C41" w14:textId="77777777" w:rsidR="00984908" w:rsidRPr="005B1A2A" w:rsidRDefault="005B1A2A">
      <w:pPr>
        <w:pStyle w:val="Akapitzlist"/>
        <w:numPr>
          <w:ilvl w:val="0"/>
          <w:numId w:val="14"/>
        </w:numPr>
        <w:spacing w:before="120" w:after="120" w:line="259" w:lineRule="auto"/>
        <w:jc w:val="both"/>
        <w:rPr>
          <w:rFonts w:ascii="Arial" w:hAnsi="Arial" w:cs="Arial"/>
          <w:sz w:val="22"/>
          <w:szCs w:val="22"/>
        </w:rPr>
      </w:pPr>
      <w:r w:rsidRPr="005B1A2A">
        <w:rPr>
          <w:rFonts w:ascii="Arial" w:hAnsi="Arial" w:cs="Arial"/>
          <w:sz w:val="22"/>
          <w:szCs w:val="22"/>
        </w:rPr>
        <w:t>wykonanie projektu technicznego, który będzie stanowił podstawę do wykonania prac objętych przedmiotowym zamówieniem;</w:t>
      </w:r>
    </w:p>
    <w:p w14:paraId="2712267E" w14:textId="77777777" w:rsidR="00984908" w:rsidRPr="005B1A2A" w:rsidRDefault="005B1A2A">
      <w:pPr>
        <w:pStyle w:val="Akapitzlist"/>
        <w:numPr>
          <w:ilvl w:val="0"/>
          <w:numId w:val="14"/>
        </w:numPr>
        <w:spacing w:before="120" w:after="120" w:line="259" w:lineRule="auto"/>
        <w:jc w:val="both"/>
        <w:rPr>
          <w:rFonts w:ascii="Arial" w:hAnsi="Arial" w:cs="Arial"/>
          <w:caps/>
          <w:sz w:val="22"/>
          <w:szCs w:val="22"/>
        </w:rPr>
      </w:pPr>
      <w:r w:rsidRPr="005B1A2A">
        <w:rPr>
          <w:rFonts w:ascii="Arial" w:hAnsi="Arial" w:cs="Arial"/>
          <w:sz w:val="22"/>
          <w:szCs w:val="22"/>
        </w:rPr>
        <w:t>uzyskanie niezbędnych decyzji i opinii;</w:t>
      </w:r>
    </w:p>
    <w:p w14:paraId="7E5B712F" w14:textId="77777777" w:rsidR="00984908" w:rsidRPr="005B1A2A" w:rsidRDefault="005B1A2A">
      <w:pPr>
        <w:pStyle w:val="Akapitzlist"/>
        <w:numPr>
          <w:ilvl w:val="0"/>
          <w:numId w:val="14"/>
        </w:numPr>
        <w:spacing w:before="120" w:after="120" w:line="259" w:lineRule="auto"/>
        <w:jc w:val="both"/>
        <w:rPr>
          <w:rFonts w:ascii="Arial" w:hAnsi="Arial" w:cs="Arial"/>
          <w:caps/>
          <w:sz w:val="22"/>
          <w:szCs w:val="22"/>
        </w:rPr>
      </w:pPr>
      <w:r w:rsidRPr="005B1A2A">
        <w:rPr>
          <w:rFonts w:ascii="Arial" w:hAnsi="Arial" w:cs="Arial"/>
          <w:sz w:val="22"/>
          <w:szCs w:val="22"/>
        </w:rPr>
        <w:t xml:space="preserve">wykonanie robót budowlanych w pełnym zakresie wraz z przeprowadzeniem wszystkich niezbędnych odbiorów i </w:t>
      </w:r>
      <w:proofErr w:type="spellStart"/>
      <w:r w:rsidRPr="005B1A2A">
        <w:rPr>
          <w:rFonts w:ascii="Arial" w:hAnsi="Arial" w:cs="Arial"/>
          <w:sz w:val="22"/>
          <w:szCs w:val="22"/>
        </w:rPr>
        <w:t>dopuszczeń</w:t>
      </w:r>
      <w:proofErr w:type="spellEnd"/>
      <w:r w:rsidRPr="005B1A2A">
        <w:rPr>
          <w:rFonts w:ascii="Arial" w:hAnsi="Arial" w:cs="Arial"/>
          <w:sz w:val="22"/>
          <w:szCs w:val="22"/>
        </w:rPr>
        <w:t xml:space="preserve"> do użytkowania instalacji;</w:t>
      </w:r>
    </w:p>
    <w:p w14:paraId="151207DF" w14:textId="77777777" w:rsidR="00984908" w:rsidRPr="005B1A2A" w:rsidRDefault="005B1A2A">
      <w:pPr>
        <w:pStyle w:val="Akapitzlist"/>
        <w:numPr>
          <w:ilvl w:val="0"/>
          <w:numId w:val="14"/>
        </w:numPr>
        <w:spacing w:before="120" w:after="120" w:line="259" w:lineRule="auto"/>
        <w:jc w:val="both"/>
        <w:rPr>
          <w:rFonts w:ascii="Arial" w:hAnsi="Arial" w:cs="Arial"/>
          <w:sz w:val="22"/>
          <w:szCs w:val="22"/>
        </w:rPr>
      </w:pPr>
      <w:r w:rsidRPr="005B1A2A">
        <w:rPr>
          <w:rFonts w:ascii="Arial" w:hAnsi="Arial" w:cs="Arial"/>
          <w:sz w:val="22"/>
          <w:szCs w:val="22"/>
        </w:rPr>
        <w:t xml:space="preserve">przeprowadzenie niezbędnych szkoleń personelu technicznego Zamawiającego. </w:t>
      </w:r>
    </w:p>
    <w:p w14:paraId="6FC4A9C9" w14:textId="77777777" w:rsidR="00984908" w:rsidRPr="005B1A2A" w:rsidRDefault="005B1A2A">
      <w:pPr>
        <w:pStyle w:val="Akapitzlist"/>
        <w:numPr>
          <w:ilvl w:val="0"/>
          <w:numId w:val="15"/>
        </w:numPr>
        <w:spacing w:after="120" w:line="276" w:lineRule="auto"/>
        <w:contextualSpacing w:val="0"/>
        <w:jc w:val="both"/>
        <w:rPr>
          <w:rFonts w:ascii="Arial" w:hAnsi="Arial" w:cs="Arial"/>
          <w:sz w:val="22"/>
          <w:szCs w:val="22"/>
        </w:rPr>
      </w:pPr>
      <w:r w:rsidRPr="005B1A2A">
        <w:rPr>
          <w:rFonts w:ascii="Arial" w:hAnsi="Arial" w:cs="Arial"/>
          <w:sz w:val="22"/>
          <w:szCs w:val="22"/>
        </w:rPr>
        <w:t>Wykonawca zobowiązany jest do ochrony przed zniszczeniem, uszkodzeniem lub kradzieżą powierzonego mu mienia oraz prowadzonych przez niego prac aż do upłynięcia terminu odbioru.</w:t>
      </w:r>
    </w:p>
    <w:p w14:paraId="66B27190" w14:textId="77777777" w:rsidR="00984908" w:rsidRPr="005B1A2A" w:rsidRDefault="005B1A2A">
      <w:pPr>
        <w:pStyle w:val="Akapitzlist"/>
        <w:numPr>
          <w:ilvl w:val="0"/>
          <w:numId w:val="15"/>
        </w:numPr>
        <w:spacing w:after="120" w:line="276" w:lineRule="auto"/>
        <w:contextualSpacing w:val="0"/>
        <w:jc w:val="both"/>
        <w:rPr>
          <w:rFonts w:ascii="Arial" w:hAnsi="Arial" w:cs="Arial"/>
          <w:sz w:val="22"/>
          <w:szCs w:val="22"/>
        </w:rPr>
      </w:pPr>
      <w:r w:rsidRPr="005B1A2A">
        <w:rPr>
          <w:rFonts w:ascii="Arial" w:hAnsi="Arial" w:cs="Arial"/>
          <w:sz w:val="22"/>
          <w:szCs w:val="22"/>
        </w:rPr>
        <w:t>Wykonawca zobowiązany jest do zabezpieczenia miejsca wykonywania prac ze szczególnym uwzględnieniem bezpieczeństwa własnych pracowników, pracowników Zamawiającego oraz osób trzecich. Wykonawca ponosi pełną odpowiedzialność za szkody i następstwa nieszczęśliwych wypadków wynikające z nieprawidłowego wykonania prac lub niewłaściwego oznakowania i zabezpieczenia miejsca wykonywania prac.</w:t>
      </w:r>
    </w:p>
    <w:p w14:paraId="66BB90BB" w14:textId="77777777" w:rsidR="00984908" w:rsidRPr="005B1A2A" w:rsidRDefault="005B1A2A">
      <w:pPr>
        <w:pStyle w:val="Akapitzlist"/>
        <w:numPr>
          <w:ilvl w:val="0"/>
          <w:numId w:val="15"/>
        </w:numPr>
        <w:spacing w:after="120" w:line="276" w:lineRule="auto"/>
        <w:contextualSpacing w:val="0"/>
        <w:jc w:val="both"/>
        <w:rPr>
          <w:rFonts w:ascii="Arial" w:hAnsi="Arial" w:cs="Arial"/>
          <w:sz w:val="22"/>
          <w:szCs w:val="22"/>
        </w:rPr>
      </w:pPr>
      <w:r w:rsidRPr="005B1A2A">
        <w:rPr>
          <w:rFonts w:ascii="Arial" w:hAnsi="Arial" w:cs="Arial"/>
          <w:sz w:val="22"/>
          <w:szCs w:val="22"/>
        </w:rPr>
        <w:t>Wykonawca odpowiedzialny jest za powstałe w toku własnych prac odpady oraz za właściwy sposób postępowania z nimi, zgodnie z obowiązującymi przepisami, w tym przepisami ustawy o odpadach oraz ustawy o utrzymaniu czystości i porządku w gminach. Wywóz odpadów odbywa się na koszt Wykonawcy.</w:t>
      </w:r>
    </w:p>
    <w:p w14:paraId="44AC3398" w14:textId="77777777" w:rsidR="00984908" w:rsidRPr="005B1A2A" w:rsidRDefault="005B1A2A">
      <w:pPr>
        <w:pStyle w:val="Akapitzlist"/>
        <w:numPr>
          <w:ilvl w:val="0"/>
          <w:numId w:val="15"/>
        </w:numPr>
        <w:spacing w:after="120" w:line="276" w:lineRule="auto"/>
        <w:contextualSpacing w:val="0"/>
        <w:jc w:val="both"/>
      </w:pPr>
      <w:r w:rsidRPr="005B1A2A">
        <w:rPr>
          <w:rFonts w:ascii="Arial" w:hAnsi="Arial" w:cs="Arial"/>
          <w:sz w:val="22"/>
          <w:szCs w:val="22"/>
        </w:rPr>
        <w:t>Przedmiot Umowy wykonany zostanie z materiałów i urządzeń dostarczonych przez Wykonawcę. Materiały i urządzenia, o których mowa w zdaniu poprzednim, muszą odpowiadać, co do jakości, wymogom wyrobów dopuszczonych do obrotu i stosowania w budownictwie określonym w obowiązujących przepisach prawa. Wykonawca przekaże Zamawiającemu certyfikaty na znak bezpieczeństwa, deklarację zgodności lub certyfikat zgodności z polskimi normami lub aprobatą techniczną na materiały i urządzenia użyte przez Wykonawcę do wykonania przedmiotu Umowy.</w:t>
      </w:r>
    </w:p>
    <w:p w14:paraId="1D442A02" w14:textId="77777777" w:rsidR="00984908" w:rsidRPr="005B1A2A" w:rsidRDefault="005B1A2A">
      <w:pPr>
        <w:pStyle w:val="Akapitzlist"/>
        <w:numPr>
          <w:ilvl w:val="0"/>
          <w:numId w:val="15"/>
        </w:numPr>
        <w:spacing w:after="120" w:line="276" w:lineRule="auto"/>
        <w:contextualSpacing w:val="0"/>
        <w:jc w:val="both"/>
      </w:pPr>
      <w:r w:rsidRPr="005B1A2A">
        <w:rPr>
          <w:rFonts w:ascii="Arial" w:hAnsi="Arial" w:cs="Arial"/>
          <w:sz w:val="22"/>
          <w:szCs w:val="22"/>
        </w:rPr>
        <w:t>Wykonawca zobowiązany jest wykonać przedmiot Umowy z najwyższą starannością.</w:t>
      </w:r>
    </w:p>
    <w:p w14:paraId="3C357CC6" w14:textId="77777777" w:rsidR="009056FF" w:rsidRDefault="009056FF">
      <w:pPr>
        <w:spacing w:after="120" w:line="276" w:lineRule="auto"/>
        <w:jc w:val="center"/>
        <w:rPr>
          <w:rFonts w:ascii="Arial" w:hAnsi="Arial" w:cs="Arial"/>
          <w:b/>
          <w:sz w:val="22"/>
          <w:szCs w:val="22"/>
        </w:rPr>
      </w:pPr>
    </w:p>
    <w:p w14:paraId="1154F3B0" w14:textId="77777777" w:rsidR="009056FF" w:rsidRDefault="009056FF">
      <w:pPr>
        <w:spacing w:after="120" w:line="276" w:lineRule="auto"/>
        <w:jc w:val="center"/>
        <w:rPr>
          <w:rFonts w:ascii="Arial" w:hAnsi="Arial" w:cs="Arial"/>
          <w:b/>
          <w:sz w:val="22"/>
          <w:szCs w:val="22"/>
        </w:rPr>
      </w:pPr>
    </w:p>
    <w:p w14:paraId="5B0C55C2" w14:textId="6B009B5B" w:rsidR="00984908" w:rsidRPr="005B1A2A" w:rsidRDefault="005B1A2A">
      <w:pPr>
        <w:spacing w:after="120" w:line="276" w:lineRule="auto"/>
        <w:jc w:val="center"/>
        <w:rPr>
          <w:rFonts w:ascii="Arial" w:hAnsi="Arial" w:cs="Arial"/>
          <w:b/>
          <w:sz w:val="22"/>
          <w:szCs w:val="22"/>
        </w:rPr>
      </w:pPr>
      <w:r w:rsidRPr="005B1A2A">
        <w:rPr>
          <w:rFonts w:ascii="Arial" w:hAnsi="Arial" w:cs="Arial"/>
          <w:b/>
          <w:sz w:val="22"/>
          <w:szCs w:val="22"/>
        </w:rPr>
        <w:t>§ 2.</w:t>
      </w:r>
    </w:p>
    <w:p w14:paraId="0342D4D0" w14:textId="4F8D1728" w:rsidR="00984908" w:rsidRPr="005B1A2A" w:rsidRDefault="005B1A2A">
      <w:pPr>
        <w:pStyle w:val="Akapitzlist"/>
        <w:numPr>
          <w:ilvl w:val="0"/>
          <w:numId w:val="3"/>
        </w:numPr>
        <w:spacing w:after="120" w:line="276" w:lineRule="auto"/>
        <w:ind w:left="360"/>
        <w:contextualSpacing w:val="0"/>
        <w:jc w:val="both"/>
        <w:rPr>
          <w:rFonts w:ascii="Arial" w:hAnsi="Arial" w:cs="Arial"/>
          <w:b/>
          <w:bCs/>
          <w:sz w:val="22"/>
          <w:szCs w:val="22"/>
        </w:rPr>
      </w:pPr>
      <w:r w:rsidRPr="005B1A2A">
        <w:rPr>
          <w:rFonts w:ascii="Arial" w:hAnsi="Arial" w:cs="Arial"/>
          <w:b/>
          <w:bCs/>
          <w:sz w:val="22"/>
          <w:szCs w:val="22"/>
        </w:rPr>
        <w:t xml:space="preserve">Umowa zostaje zawarta na czas określony od dnia </w:t>
      </w:r>
      <w:r w:rsidR="009056FF">
        <w:rPr>
          <w:rFonts w:ascii="Arial" w:hAnsi="Arial" w:cs="Arial"/>
          <w:b/>
          <w:bCs/>
          <w:sz w:val="22"/>
          <w:szCs w:val="22"/>
        </w:rPr>
        <w:t>…..</w:t>
      </w:r>
      <w:r w:rsidRPr="005B1A2A">
        <w:rPr>
          <w:rFonts w:ascii="Arial" w:hAnsi="Arial" w:cs="Arial"/>
          <w:b/>
          <w:bCs/>
          <w:sz w:val="22"/>
          <w:szCs w:val="22"/>
        </w:rPr>
        <w:t xml:space="preserve">r. do dnia </w:t>
      </w:r>
      <w:r w:rsidR="009056FF">
        <w:rPr>
          <w:rFonts w:ascii="Arial" w:hAnsi="Arial" w:cs="Arial"/>
          <w:b/>
          <w:bCs/>
          <w:sz w:val="22"/>
          <w:szCs w:val="22"/>
        </w:rPr>
        <w:t>…….</w:t>
      </w:r>
      <w:r w:rsidRPr="005B1A2A">
        <w:rPr>
          <w:rFonts w:ascii="Arial" w:hAnsi="Arial" w:cs="Arial"/>
          <w:b/>
          <w:bCs/>
          <w:sz w:val="22"/>
          <w:szCs w:val="22"/>
        </w:rPr>
        <w:t>r.</w:t>
      </w:r>
    </w:p>
    <w:p w14:paraId="35EAE12A" w14:textId="77777777" w:rsidR="00984908" w:rsidRPr="005B1A2A" w:rsidRDefault="005B1A2A">
      <w:pPr>
        <w:pStyle w:val="Akapitzlist"/>
        <w:numPr>
          <w:ilvl w:val="0"/>
          <w:numId w:val="3"/>
        </w:numPr>
        <w:spacing w:after="120" w:line="276" w:lineRule="auto"/>
        <w:ind w:left="360"/>
        <w:contextualSpacing w:val="0"/>
        <w:jc w:val="both"/>
        <w:rPr>
          <w:rFonts w:ascii="Arial" w:hAnsi="Arial" w:cs="Arial"/>
          <w:bCs/>
          <w:sz w:val="22"/>
          <w:szCs w:val="22"/>
        </w:rPr>
      </w:pPr>
      <w:r w:rsidRPr="005B1A2A">
        <w:rPr>
          <w:rFonts w:ascii="Arial" w:hAnsi="Arial" w:cs="Arial"/>
          <w:bCs/>
          <w:sz w:val="22"/>
          <w:szCs w:val="22"/>
        </w:rPr>
        <w:t>Za prawidłowe wykonanie przedmiotu Umowy Zamawiający zapłaci Wykonawcy wynagrodzenie w wysokości podanej w Formularzu oferty z dnia..., który stanowi załącznik nr 2 do Umowy, tj.</w:t>
      </w:r>
      <w:r w:rsidRPr="005B1A2A">
        <w:rPr>
          <w:rFonts w:ascii="Arial" w:hAnsi="Arial" w:cs="Arial"/>
          <w:b/>
          <w:bCs/>
          <w:sz w:val="22"/>
          <w:szCs w:val="22"/>
        </w:rPr>
        <w:t>:</w:t>
      </w:r>
    </w:p>
    <w:p w14:paraId="0ECCEB8B" w14:textId="77777777" w:rsidR="00984908" w:rsidRPr="005B1A2A" w:rsidRDefault="005B1A2A">
      <w:pPr>
        <w:pStyle w:val="Akapitzlist"/>
        <w:numPr>
          <w:ilvl w:val="0"/>
          <w:numId w:val="2"/>
        </w:numPr>
        <w:spacing w:after="120" w:line="276" w:lineRule="auto"/>
        <w:ind w:left="757"/>
        <w:contextualSpacing w:val="0"/>
        <w:jc w:val="both"/>
        <w:rPr>
          <w:rFonts w:ascii="Arial" w:hAnsi="Arial" w:cs="Arial"/>
          <w:b/>
          <w:bCs/>
          <w:sz w:val="22"/>
          <w:szCs w:val="22"/>
        </w:rPr>
      </w:pPr>
      <w:r w:rsidRPr="005B1A2A">
        <w:rPr>
          <w:rFonts w:ascii="Arial" w:hAnsi="Arial" w:cs="Arial"/>
          <w:b/>
          <w:bCs/>
          <w:sz w:val="22"/>
          <w:szCs w:val="22"/>
        </w:rPr>
        <w:t>netto ,00 zł (słownie:, 00/100),</w:t>
      </w:r>
    </w:p>
    <w:p w14:paraId="6674F176" w14:textId="77777777" w:rsidR="00984908" w:rsidRPr="005B1A2A" w:rsidRDefault="005B1A2A">
      <w:pPr>
        <w:pStyle w:val="Akapitzlist"/>
        <w:numPr>
          <w:ilvl w:val="0"/>
          <w:numId w:val="2"/>
        </w:numPr>
        <w:spacing w:after="120" w:line="276" w:lineRule="auto"/>
        <w:ind w:left="757"/>
        <w:contextualSpacing w:val="0"/>
        <w:jc w:val="both"/>
        <w:rPr>
          <w:rFonts w:ascii="Arial" w:hAnsi="Arial" w:cs="Arial"/>
          <w:b/>
          <w:bCs/>
          <w:sz w:val="22"/>
          <w:szCs w:val="22"/>
        </w:rPr>
      </w:pPr>
      <w:r w:rsidRPr="005B1A2A">
        <w:rPr>
          <w:rFonts w:ascii="Arial" w:hAnsi="Arial" w:cs="Arial"/>
          <w:b/>
          <w:bCs/>
          <w:sz w:val="22"/>
          <w:szCs w:val="22"/>
        </w:rPr>
        <w:t>podatek VAT …% tj. ,00 zł (słownie:, 00/100),</w:t>
      </w:r>
    </w:p>
    <w:p w14:paraId="2F601E06" w14:textId="77777777" w:rsidR="00984908" w:rsidRPr="005B1A2A" w:rsidRDefault="005B1A2A">
      <w:pPr>
        <w:pStyle w:val="Akapitzlist"/>
        <w:numPr>
          <w:ilvl w:val="0"/>
          <w:numId w:val="2"/>
        </w:numPr>
        <w:spacing w:after="120" w:line="276" w:lineRule="auto"/>
        <w:ind w:left="757"/>
        <w:contextualSpacing w:val="0"/>
        <w:jc w:val="both"/>
        <w:rPr>
          <w:rFonts w:ascii="Arial" w:hAnsi="Arial" w:cs="Arial"/>
          <w:b/>
          <w:bCs/>
          <w:sz w:val="22"/>
          <w:szCs w:val="22"/>
        </w:rPr>
      </w:pPr>
      <w:r w:rsidRPr="005B1A2A">
        <w:rPr>
          <w:rFonts w:ascii="Arial" w:hAnsi="Arial" w:cs="Arial"/>
          <w:b/>
          <w:bCs/>
          <w:sz w:val="22"/>
          <w:szCs w:val="22"/>
        </w:rPr>
        <w:t>brutto ,00 zł (słownie:, 00/100).</w:t>
      </w:r>
    </w:p>
    <w:p w14:paraId="156CA413" w14:textId="77777777" w:rsidR="00984908" w:rsidRPr="005B1A2A" w:rsidRDefault="005B1A2A">
      <w:pPr>
        <w:pStyle w:val="Akapitzlist"/>
        <w:numPr>
          <w:ilvl w:val="0"/>
          <w:numId w:val="3"/>
        </w:numPr>
        <w:spacing w:after="120" w:line="276" w:lineRule="auto"/>
        <w:ind w:left="340"/>
        <w:contextualSpacing w:val="0"/>
        <w:jc w:val="both"/>
        <w:rPr>
          <w:rFonts w:ascii="Arial" w:hAnsi="Arial" w:cs="Arial"/>
          <w:bCs/>
          <w:sz w:val="22"/>
          <w:szCs w:val="22"/>
        </w:rPr>
      </w:pPr>
      <w:r w:rsidRPr="005B1A2A">
        <w:rPr>
          <w:rFonts w:ascii="Arial" w:hAnsi="Arial" w:cs="Arial"/>
          <w:bCs/>
          <w:sz w:val="22"/>
          <w:szCs w:val="22"/>
        </w:rPr>
        <w:t>Wynagrodzenie dla Wykonawcy za prawidłowe wykonanie zamówienia wypłacone zostanie po sporządzeniu protokołu odbioru końcowego.</w:t>
      </w:r>
    </w:p>
    <w:p w14:paraId="03DF22DB" w14:textId="77777777" w:rsidR="00984908" w:rsidRPr="005B1A2A" w:rsidRDefault="005B1A2A">
      <w:pPr>
        <w:pStyle w:val="Akapitzlist"/>
        <w:numPr>
          <w:ilvl w:val="0"/>
          <w:numId w:val="3"/>
        </w:numPr>
        <w:spacing w:after="120" w:line="276" w:lineRule="auto"/>
        <w:ind w:left="340"/>
        <w:contextualSpacing w:val="0"/>
        <w:jc w:val="both"/>
        <w:rPr>
          <w:rFonts w:ascii="Arial" w:hAnsi="Arial" w:cs="Arial"/>
          <w:bCs/>
          <w:sz w:val="22"/>
          <w:szCs w:val="22"/>
        </w:rPr>
      </w:pPr>
      <w:r w:rsidRPr="005B1A2A">
        <w:rPr>
          <w:rFonts w:ascii="Arial" w:hAnsi="Arial" w:cs="Arial"/>
          <w:sz w:val="22"/>
          <w:szCs w:val="22"/>
        </w:rPr>
        <w:t>Działając zgodnie z art. 106g ust. 3 i art. 106n ustawy z dnia 11 marca 2004 r.  o podatku od towarów i usług (</w:t>
      </w:r>
      <w:proofErr w:type="spellStart"/>
      <w:r w:rsidRPr="005B1A2A">
        <w:rPr>
          <w:rFonts w:ascii="Arial" w:hAnsi="Arial" w:cs="Arial"/>
          <w:sz w:val="22"/>
          <w:szCs w:val="22"/>
        </w:rPr>
        <w:t>t.j</w:t>
      </w:r>
      <w:proofErr w:type="spellEnd"/>
      <w:r w:rsidRPr="005B1A2A">
        <w:rPr>
          <w:rFonts w:ascii="Arial" w:hAnsi="Arial" w:cs="Arial"/>
          <w:sz w:val="22"/>
          <w:szCs w:val="22"/>
        </w:rPr>
        <w:t>. Dz. U. z 2023, poz. 1570 ze zm.) Zamawiający i Wykonawca akceptują faktury wystawiane i przesyłane w formie elektronicznej.</w:t>
      </w:r>
    </w:p>
    <w:p w14:paraId="2248D6A5" w14:textId="77777777" w:rsidR="00984908" w:rsidRPr="005B1A2A" w:rsidRDefault="005B1A2A">
      <w:pPr>
        <w:pStyle w:val="Akapitzlist"/>
        <w:numPr>
          <w:ilvl w:val="0"/>
          <w:numId w:val="3"/>
        </w:numPr>
        <w:spacing w:after="120" w:line="276" w:lineRule="auto"/>
        <w:ind w:left="340"/>
        <w:contextualSpacing w:val="0"/>
        <w:jc w:val="both"/>
        <w:rPr>
          <w:rFonts w:ascii="Arial" w:hAnsi="Arial" w:cs="Arial"/>
          <w:bCs/>
          <w:sz w:val="22"/>
          <w:szCs w:val="22"/>
        </w:rPr>
      </w:pPr>
      <w:r w:rsidRPr="005B1A2A">
        <w:rPr>
          <w:rFonts w:ascii="Arial" w:hAnsi="Arial" w:cs="Arial"/>
          <w:sz w:val="22"/>
          <w:szCs w:val="22"/>
        </w:rPr>
        <w:t xml:space="preserve">E-faktury, korekty e-faktur oraz duplikaty e-faktur będą wystawiane i przesyłane pocztą elektroniczną (e-mail) w formacie PDF i XML </w:t>
      </w:r>
    </w:p>
    <w:p w14:paraId="5F5F3C6D" w14:textId="77777777" w:rsidR="00984908" w:rsidRPr="005B1A2A" w:rsidRDefault="005B1A2A">
      <w:pPr>
        <w:pStyle w:val="Akapitzlist"/>
        <w:spacing w:after="120" w:line="276" w:lineRule="auto"/>
        <w:ind w:left="340"/>
        <w:contextualSpacing w:val="0"/>
        <w:jc w:val="both"/>
        <w:rPr>
          <w:rFonts w:ascii="Arial" w:hAnsi="Arial" w:cs="Arial"/>
          <w:sz w:val="22"/>
          <w:szCs w:val="22"/>
        </w:rPr>
      </w:pPr>
      <w:r w:rsidRPr="005B1A2A">
        <w:rPr>
          <w:rFonts w:ascii="Arial" w:hAnsi="Arial" w:cs="Arial"/>
          <w:sz w:val="22"/>
          <w:szCs w:val="22"/>
        </w:rPr>
        <w:t>z adresu ……………….</w:t>
      </w:r>
    </w:p>
    <w:p w14:paraId="639DFC2F" w14:textId="77777777" w:rsidR="00984908" w:rsidRPr="005B1A2A" w:rsidRDefault="005B1A2A">
      <w:pPr>
        <w:pStyle w:val="Akapitzlist"/>
        <w:spacing w:after="120" w:line="276" w:lineRule="auto"/>
        <w:ind w:left="340"/>
        <w:contextualSpacing w:val="0"/>
        <w:jc w:val="both"/>
        <w:rPr>
          <w:rFonts w:ascii="Arial" w:hAnsi="Arial" w:cs="Arial"/>
          <w:sz w:val="22"/>
          <w:szCs w:val="22"/>
        </w:rPr>
      </w:pPr>
      <w:r w:rsidRPr="005B1A2A">
        <w:rPr>
          <w:rFonts w:ascii="Arial" w:hAnsi="Arial" w:cs="Arial"/>
          <w:sz w:val="22"/>
          <w:szCs w:val="22"/>
        </w:rPr>
        <w:t xml:space="preserve">na adres </w:t>
      </w:r>
      <w:hyperlink r:id="rId7">
        <w:r w:rsidRPr="005B1A2A">
          <w:rPr>
            <w:rStyle w:val="czeinternetowe"/>
            <w:rFonts w:ascii="Arial" w:hAnsi="Arial" w:cs="Arial"/>
            <w:color w:val="auto"/>
            <w:sz w:val="22"/>
            <w:szCs w:val="22"/>
          </w:rPr>
          <w:t>k.florczak@park-wodny.kalisz.pl</w:t>
        </w:r>
      </w:hyperlink>
      <w:r w:rsidRPr="005B1A2A">
        <w:rPr>
          <w:rFonts w:ascii="Arial" w:hAnsi="Arial" w:cs="Arial"/>
          <w:sz w:val="22"/>
          <w:szCs w:val="22"/>
        </w:rPr>
        <w:t xml:space="preserve"> </w:t>
      </w:r>
    </w:p>
    <w:p w14:paraId="3EE08811" w14:textId="77777777" w:rsidR="00984908" w:rsidRPr="005B1A2A" w:rsidRDefault="005B1A2A">
      <w:pPr>
        <w:pStyle w:val="Akapitzlist"/>
        <w:spacing w:after="120" w:line="276" w:lineRule="auto"/>
        <w:ind w:left="340"/>
        <w:contextualSpacing w:val="0"/>
        <w:jc w:val="both"/>
        <w:rPr>
          <w:rFonts w:ascii="Arial" w:hAnsi="Arial" w:cs="Arial"/>
          <w:sz w:val="22"/>
          <w:szCs w:val="22"/>
          <w:u w:val="single"/>
        </w:rPr>
      </w:pPr>
      <w:r w:rsidRPr="005B1A2A">
        <w:rPr>
          <w:rFonts w:ascii="Arial" w:hAnsi="Arial" w:cs="Arial"/>
          <w:sz w:val="22"/>
          <w:szCs w:val="22"/>
        </w:rPr>
        <w:t xml:space="preserve">lub w zastępstwie </w:t>
      </w:r>
      <w:hyperlink r:id="rId8">
        <w:r w:rsidRPr="005B1A2A">
          <w:rPr>
            <w:rStyle w:val="czeinternetowe"/>
            <w:rFonts w:ascii="Arial" w:hAnsi="Arial" w:cs="Arial"/>
            <w:color w:val="auto"/>
            <w:sz w:val="22"/>
            <w:szCs w:val="22"/>
          </w:rPr>
          <w:t>k.duszczak@park-wodny.kalisz.pl</w:t>
        </w:r>
      </w:hyperlink>
    </w:p>
    <w:p w14:paraId="46D0CAB8" w14:textId="77777777" w:rsidR="00984908" w:rsidRPr="005B1A2A" w:rsidRDefault="005B1A2A">
      <w:pPr>
        <w:pStyle w:val="Akapitzlist"/>
        <w:spacing w:after="120" w:line="276" w:lineRule="auto"/>
        <w:ind w:left="340"/>
        <w:contextualSpacing w:val="0"/>
        <w:jc w:val="both"/>
        <w:rPr>
          <w:rFonts w:ascii="Arial" w:hAnsi="Arial" w:cs="Arial"/>
          <w:bCs/>
          <w:sz w:val="22"/>
          <w:szCs w:val="22"/>
        </w:rPr>
      </w:pPr>
      <w:r w:rsidRPr="005B1A2A">
        <w:rPr>
          <w:rFonts w:ascii="Arial" w:hAnsi="Arial" w:cs="Arial"/>
          <w:sz w:val="22"/>
          <w:szCs w:val="22"/>
        </w:rPr>
        <w:t>Jedynie dokumenty przesyłane z ww. adresu będą stanowiły faktury.</w:t>
      </w:r>
    </w:p>
    <w:p w14:paraId="52FDC6D1" w14:textId="77777777" w:rsidR="00984908" w:rsidRPr="005B1A2A" w:rsidRDefault="005B1A2A">
      <w:pPr>
        <w:pStyle w:val="Akapitzlist"/>
        <w:numPr>
          <w:ilvl w:val="0"/>
          <w:numId w:val="3"/>
        </w:numPr>
        <w:spacing w:after="120" w:line="276" w:lineRule="auto"/>
        <w:ind w:left="340"/>
        <w:contextualSpacing w:val="0"/>
        <w:jc w:val="both"/>
        <w:rPr>
          <w:rFonts w:ascii="Arial" w:hAnsi="Arial" w:cs="Arial"/>
          <w:bCs/>
          <w:sz w:val="22"/>
          <w:szCs w:val="22"/>
        </w:rPr>
      </w:pPr>
      <w:r w:rsidRPr="005B1A2A">
        <w:rPr>
          <w:rFonts w:ascii="Arial" w:hAnsi="Arial" w:cs="Arial"/>
          <w:sz w:val="22"/>
          <w:szCs w:val="22"/>
        </w:rPr>
        <w:t>Należność za prawidłowe wykonanie przedmiotu Umowy płatna będzie przelewem na rachunek bankowy Wykonawcy wskazany na fakturze dostarczonej przez Wykonawcę.</w:t>
      </w:r>
    </w:p>
    <w:p w14:paraId="6CC10ED3" w14:textId="77777777" w:rsidR="00984908" w:rsidRPr="005B1A2A" w:rsidRDefault="005B1A2A">
      <w:pPr>
        <w:pStyle w:val="Akapitzlist"/>
        <w:numPr>
          <w:ilvl w:val="0"/>
          <w:numId w:val="3"/>
        </w:numPr>
        <w:spacing w:after="120" w:line="276" w:lineRule="auto"/>
        <w:ind w:left="360"/>
        <w:contextualSpacing w:val="0"/>
        <w:jc w:val="both"/>
        <w:rPr>
          <w:rFonts w:ascii="Arial" w:hAnsi="Arial" w:cs="Arial"/>
          <w:bCs/>
          <w:sz w:val="22"/>
          <w:szCs w:val="22"/>
        </w:rPr>
      </w:pPr>
      <w:r w:rsidRPr="005B1A2A">
        <w:rPr>
          <w:rFonts w:ascii="Arial" w:hAnsi="Arial" w:cs="Arial"/>
          <w:sz w:val="22"/>
          <w:szCs w:val="22"/>
        </w:rPr>
        <w:t>Płatność dokonana zostanie w ciągu 21 dni od daty dostarczenia prawidłowo wystawionej faktury przez Wykonawcę.</w:t>
      </w:r>
    </w:p>
    <w:p w14:paraId="456298C2" w14:textId="77777777" w:rsidR="00984908" w:rsidRPr="005B1A2A" w:rsidRDefault="005B1A2A">
      <w:pPr>
        <w:pStyle w:val="Akapitzlist"/>
        <w:numPr>
          <w:ilvl w:val="0"/>
          <w:numId w:val="3"/>
        </w:numPr>
        <w:spacing w:after="120" w:line="276" w:lineRule="auto"/>
        <w:ind w:left="360"/>
        <w:contextualSpacing w:val="0"/>
        <w:jc w:val="both"/>
        <w:rPr>
          <w:rFonts w:ascii="Arial" w:hAnsi="Arial" w:cs="Arial"/>
          <w:bCs/>
          <w:sz w:val="22"/>
          <w:szCs w:val="22"/>
        </w:rPr>
      </w:pPr>
      <w:r w:rsidRPr="005B1A2A">
        <w:rPr>
          <w:rFonts w:ascii="Arial" w:hAnsi="Arial" w:cs="Arial"/>
          <w:sz w:val="22"/>
          <w:szCs w:val="22"/>
        </w:rPr>
        <w:t>Za datę płatności uważa się datę obciążenia przez bank należnością rachunku bankowego Zamawiającego.</w:t>
      </w:r>
    </w:p>
    <w:p w14:paraId="728B17BA" w14:textId="77777777" w:rsidR="00984908" w:rsidRPr="005B1A2A" w:rsidRDefault="005B1A2A">
      <w:pPr>
        <w:pStyle w:val="Akapitzlist"/>
        <w:numPr>
          <w:ilvl w:val="0"/>
          <w:numId w:val="3"/>
        </w:numPr>
        <w:spacing w:after="120" w:line="276" w:lineRule="auto"/>
        <w:ind w:left="360"/>
        <w:contextualSpacing w:val="0"/>
        <w:jc w:val="both"/>
      </w:pPr>
      <w:r w:rsidRPr="005B1A2A">
        <w:rPr>
          <w:rFonts w:ascii="Arial" w:hAnsi="Arial" w:cs="Arial"/>
          <w:bCs/>
          <w:sz w:val="22"/>
          <w:szCs w:val="22"/>
        </w:rPr>
        <w:t>Wynagrodzenie, o którym mowa w niniejszym paragrafie, obejmuje wszystkie koszty związane z realizacją przedmiotu Umowy.</w:t>
      </w:r>
    </w:p>
    <w:p w14:paraId="5D1A1ED3" w14:textId="77777777" w:rsidR="00984908" w:rsidRPr="005B1A2A" w:rsidRDefault="005B1A2A">
      <w:pPr>
        <w:pStyle w:val="Akapitzlist"/>
        <w:spacing w:after="120" w:line="276" w:lineRule="auto"/>
        <w:ind w:left="0"/>
        <w:contextualSpacing w:val="0"/>
        <w:jc w:val="center"/>
        <w:rPr>
          <w:rFonts w:ascii="Arial" w:hAnsi="Arial" w:cs="Arial"/>
          <w:b/>
          <w:sz w:val="22"/>
          <w:szCs w:val="22"/>
        </w:rPr>
      </w:pPr>
      <w:r w:rsidRPr="005B1A2A">
        <w:rPr>
          <w:rFonts w:ascii="Arial" w:hAnsi="Arial" w:cs="Arial"/>
          <w:b/>
          <w:sz w:val="22"/>
          <w:szCs w:val="22"/>
        </w:rPr>
        <w:t>§ 3.</w:t>
      </w:r>
    </w:p>
    <w:p w14:paraId="4E1D5FFD" w14:textId="77777777" w:rsidR="00984908" w:rsidRPr="005B1A2A" w:rsidRDefault="005B1A2A">
      <w:pPr>
        <w:numPr>
          <w:ilvl w:val="0"/>
          <w:numId w:val="22"/>
        </w:numPr>
        <w:spacing w:after="120" w:line="276" w:lineRule="auto"/>
        <w:jc w:val="both"/>
        <w:rPr>
          <w:rFonts w:ascii="Arial" w:hAnsi="Arial" w:cs="Arial"/>
          <w:sz w:val="22"/>
          <w:szCs w:val="22"/>
        </w:rPr>
      </w:pPr>
      <w:r w:rsidRPr="005B1A2A">
        <w:rPr>
          <w:rFonts w:ascii="Arial" w:hAnsi="Arial" w:cs="Arial"/>
          <w:sz w:val="22"/>
          <w:szCs w:val="22"/>
        </w:rPr>
        <w:t>Wykonawca zapłaci Zamawiającemu karę umowną za:</w:t>
      </w:r>
    </w:p>
    <w:p w14:paraId="57F856DC" w14:textId="72BE40C8" w:rsidR="00984908" w:rsidRPr="005B1A2A" w:rsidRDefault="005B1A2A">
      <w:pPr>
        <w:spacing w:after="120" w:line="276" w:lineRule="auto"/>
        <w:ind w:left="360"/>
        <w:jc w:val="both"/>
        <w:rPr>
          <w:rFonts w:ascii="Arial" w:hAnsi="Arial" w:cs="Arial"/>
          <w:sz w:val="22"/>
          <w:szCs w:val="22"/>
        </w:rPr>
      </w:pPr>
      <w:r w:rsidRPr="005B1A2A">
        <w:rPr>
          <w:rFonts w:ascii="Arial" w:hAnsi="Arial" w:cs="Arial"/>
          <w:sz w:val="22"/>
          <w:szCs w:val="22"/>
        </w:rPr>
        <w:t xml:space="preserve">1) zwłokę w wykonaniu przedmiotu Umowy – w wysokości 1% wynagrodzenia brutto, </w:t>
      </w:r>
      <w:r w:rsidR="009056FF">
        <w:rPr>
          <w:rFonts w:ascii="Arial" w:hAnsi="Arial" w:cs="Arial"/>
          <w:sz w:val="22"/>
          <w:szCs w:val="22"/>
        </w:rPr>
        <w:br/>
      </w:r>
      <w:r w:rsidRPr="005B1A2A">
        <w:rPr>
          <w:rFonts w:ascii="Arial" w:hAnsi="Arial" w:cs="Arial"/>
          <w:sz w:val="22"/>
          <w:szCs w:val="22"/>
        </w:rPr>
        <w:t>o którym mowa w § 2 ust. 2 pkt 3 Umowy, za każdy dzień zwłoki,</w:t>
      </w:r>
    </w:p>
    <w:p w14:paraId="6D29099D" w14:textId="77777777" w:rsidR="00984908" w:rsidRPr="005B1A2A" w:rsidRDefault="005B1A2A">
      <w:pPr>
        <w:spacing w:after="120" w:line="276" w:lineRule="auto"/>
        <w:ind w:left="360"/>
        <w:jc w:val="both"/>
      </w:pPr>
      <w:r w:rsidRPr="005B1A2A">
        <w:rPr>
          <w:rFonts w:ascii="Arial" w:hAnsi="Arial" w:cs="Arial"/>
          <w:sz w:val="22"/>
          <w:szCs w:val="22"/>
        </w:rPr>
        <w:t>2) zwłokę w usunięciu wad stwierdzonych w okresie gwarancji/rękojmi za wady – w wysokości 1% wynagrodzenia brutto, o którym mowa w § 2 ust. 2 pkt 3 Umowy, za każdy dzień zwłoki,</w:t>
      </w:r>
    </w:p>
    <w:p w14:paraId="0E77D981" w14:textId="77777777" w:rsidR="009056FF" w:rsidRDefault="009056FF">
      <w:pPr>
        <w:spacing w:after="120" w:line="276" w:lineRule="auto"/>
        <w:ind w:left="360"/>
        <w:jc w:val="both"/>
        <w:rPr>
          <w:rFonts w:ascii="Arial" w:hAnsi="Arial" w:cs="Arial"/>
          <w:sz w:val="22"/>
          <w:szCs w:val="22"/>
        </w:rPr>
      </w:pPr>
    </w:p>
    <w:p w14:paraId="5A62C81D" w14:textId="1D09726F" w:rsidR="00984908" w:rsidRPr="005B1A2A" w:rsidRDefault="005B1A2A">
      <w:pPr>
        <w:spacing w:after="120" w:line="276" w:lineRule="auto"/>
        <w:ind w:left="360"/>
        <w:jc w:val="both"/>
      </w:pPr>
      <w:r w:rsidRPr="005B1A2A">
        <w:rPr>
          <w:rFonts w:ascii="Arial" w:hAnsi="Arial" w:cs="Arial"/>
          <w:sz w:val="22"/>
          <w:szCs w:val="22"/>
        </w:rPr>
        <w:t>3) za brak zapłaty lub nieterminową zapłatę wynagrodzenia należnego podwykonawcom lub dalszym podwykonawcom – w wysokości 1% wynagrodzenia brutto, o którym mowa w § 2 ust. 2 pkt 3 Umowy, należnego podwykonawcom lub dalszym podwykonawcom za każdy dzień zwłoki,</w:t>
      </w:r>
    </w:p>
    <w:p w14:paraId="1AA3F8F3" w14:textId="77777777" w:rsidR="00984908" w:rsidRPr="005B1A2A" w:rsidRDefault="005B1A2A">
      <w:pPr>
        <w:spacing w:after="120" w:line="276" w:lineRule="auto"/>
        <w:ind w:left="360"/>
        <w:jc w:val="both"/>
      </w:pPr>
      <w:r w:rsidRPr="005B1A2A">
        <w:rPr>
          <w:rFonts w:ascii="Arial" w:hAnsi="Arial" w:cs="Arial"/>
          <w:sz w:val="22"/>
          <w:szCs w:val="22"/>
        </w:rPr>
        <w:t>4) za nieprzedłożenie do zaakceptowania projektu umowy o podwykonawstwo, której przedmiotem są roboty budowlane, lub projektu jej zmiany – w wysokości 100,00 zł oraz za każde następne wezwanie do przedłożenia projektu umowy w wysokości 100,00 zł,</w:t>
      </w:r>
    </w:p>
    <w:p w14:paraId="1F9231C9" w14:textId="77777777" w:rsidR="00984908" w:rsidRPr="005B1A2A" w:rsidRDefault="005B1A2A">
      <w:pPr>
        <w:spacing w:after="120" w:line="276" w:lineRule="auto"/>
        <w:ind w:left="360"/>
        <w:jc w:val="both"/>
      </w:pPr>
      <w:r w:rsidRPr="005B1A2A">
        <w:rPr>
          <w:rFonts w:ascii="Arial" w:hAnsi="Arial" w:cs="Arial"/>
          <w:sz w:val="22"/>
          <w:szCs w:val="22"/>
        </w:rPr>
        <w:t>5) za nieprzedłożenie poświadczonej za zgodność z oryginałem kopii umowy o podwykonawstwo lub jej zmiany – w wysokości 100,00 zł oraz za każde następne wezwanie do przedłożenia poświadczonej za zgodność z oryginałem kopii umowy o podwykonawstwo lub jej zmiany w wysokości 100,00 zł,</w:t>
      </w:r>
    </w:p>
    <w:p w14:paraId="468CA5A4" w14:textId="77777777" w:rsidR="00984908" w:rsidRPr="005B1A2A" w:rsidRDefault="005B1A2A">
      <w:pPr>
        <w:spacing w:after="120" w:line="276" w:lineRule="auto"/>
        <w:ind w:left="360"/>
        <w:jc w:val="both"/>
      </w:pPr>
      <w:r w:rsidRPr="005B1A2A">
        <w:rPr>
          <w:rFonts w:ascii="Arial" w:hAnsi="Arial" w:cs="Arial"/>
          <w:sz w:val="22"/>
          <w:szCs w:val="22"/>
        </w:rPr>
        <w:t>6) za brak zmiany umowy o podwykonawstwo w zakresie terminu zapłaty – w wysokości 100,00 zł oraz za każde następne wezwanie do zmiany w wysokości 100,00 zł.</w:t>
      </w:r>
    </w:p>
    <w:p w14:paraId="1CBB5235" w14:textId="77777777" w:rsidR="00984908" w:rsidRPr="005B1A2A" w:rsidRDefault="005B1A2A">
      <w:pPr>
        <w:numPr>
          <w:ilvl w:val="0"/>
          <w:numId w:val="23"/>
        </w:numPr>
        <w:spacing w:after="120" w:line="276" w:lineRule="auto"/>
        <w:jc w:val="both"/>
        <w:rPr>
          <w:rFonts w:ascii="Arial" w:hAnsi="Arial" w:cs="Arial"/>
          <w:sz w:val="22"/>
          <w:szCs w:val="22"/>
        </w:rPr>
      </w:pPr>
      <w:r w:rsidRPr="005B1A2A">
        <w:rPr>
          <w:rFonts w:ascii="Arial" w:hAnsi="Arial" w:cs="Arial"/>
          <w:sz w:val="22"/>
          <w:szCs w:val="22"/>
        </w:rPr>
        <w:t>W razie odstąpienia od umowy z przyczyn dotyczących Wykonawcy Zamawiającemu przysługuje kara umowna w wysokości 10% wynagrodzenia brutto, o którym mowa w § 2 ust. 2 pkt 3 Umowy.</w:t>
      </w:r>
    </w:p>
    <w:p w14:paraId="594D759F" w14:textId="77777777" w:rsidR="00984908" w:rsidRPr="005B1A2A" w:rsidRDefault="005B1A2A">
      <w:pPr>
        <w:numPr>
          <w:ilvl w:val="0"/>
          <w:numId w:val="24"/>
        </w:numPr>
        <w:spacing w:after="120" w:line="276" w:lineRule="auto"/>
        <w:jc w:val="both"/>
        <w:rPr>
          <w:rFonts w:ascii="Arial" w:hAnsi="Arial" w:cs="Arial"/>
          <w:sz w:val="22"/>
          <w:szCs w:val="22"/>
        </w:rPr>
      </w:pPr>
      <w:r w:rsidRPr="005B1A2A">
        <w:rPr>
          <w:rFonts w:ascii="Arial" w:hAnsi="Arial" w:cs="Arial"/>
          <w:sz w:val="22"/>
          <w:szCs w:val="22"/>
        </w:rPr>
        <w:t>Za wyrządzenie szkody w mieniu należącym do Zamawiającego, Wykonawca zapłaci karę umowną w wysokości 10% wynagrodzenia brutto, o którym mowa w § 2 ust. 2 pkt 3 niniejszej umowy.</w:t>
      </w:r>
    </w:p>
    <w:p w14:paraId="0BA641B6" w14:textId="77777777" w:rsidR="00984908" w:rsidRPr="005B1A2A" w:rsidRDefault="005B1A2A">
      <w:pPr>
        <w:numPr>
          <w:ilvl w:val="0"/>
          <w:numId w:val="25"/>
        </w:numPr>
        <w:spacing w:before="60" w:after="48" w:line="271" w:lineRule="auto"/>
        <w:jc w:val="both"/>
        <w:rPr>
          <w:rFonts w:ascii="Arial" w:hAnsi="Arial" w:cs="Arial"/>
          <w:sz w:val="22"/>
          <w:szCs w:val="22"/>
        </w:rPr>
      </w:pPr>
      <w:r w:rsidRPr="005B1A2A">
        <w:rPr>
          <w:rFonts w:ascii="Arial" w:hAnsi="Arial" w:cs="Arial"/>
          <w:sz w:val="22"/>
          <w:szCs w:val="22"/>
        </w:rPr>
        <w:t>Strony ustalają, że łączna maksymalna wysokość kar umownych z tytułów, o których mowa w niniejszym paragrafie, nie może przekroczyć 30 % wartości Umowy z VAT (określonej w § 2 ust. 2 pkt 3 Umowy).</w:t>
      </w:r>
    </w:p>
    <w:p w14:paraId="04339AA5" w14:textId="77777777" w:rsidR="00984908" w:rsidRPr="005B1A2A" w:rsidRDefault="005B1A2A">
      <w:pPr>
        <w:numPr>
          <w:ilvl w:val="0"/>
          <w:numId w:val="26"/>
        </w:numPr>
        <w:spacing w:after="120" w:line="276" w:lineRule="auto"/>
        <w:jc w:val="both"/>
        <w:rPr>
          <w:rFonts w:ascii="Arial" w:hAnsi="Arial" w:cs="Arial"/>
          <w:sz w:val="22"/>
          <w:szCs w:val="22"/>
        </w:rPr>
      </w:pPr>
      <w:r w:rsidRPr="005B1A2A">
        <w:rPr>
          <w:rFonts w:ascii="Arial" w:hAnsi="Arial" w:cs="Arial"/>
          <w:sz w:val="22"/>
          <w:szCs w:val="22"/>
        </w:rPr>
        <w:t>Zamawiający zastrzega sobie prawo dochodzenia odszkodowania przewyższającego wysokość kar umownych.</w:t>
      </w:r>
    </w:p>
    <w:p w14:paraId="4AC04FE8" w14:textId="77777777" w:rsidR="00984908" w:rsidRPr="005B1A2A" w:rsidRDefault="005B1A2A">
      <w:pPr>
        <w:numPr>
          <w:ilvl w:val="0"/>
          <w:numId w:val="27"/>
        </w:numPr>
        <w:spacing w:after="240" w:line="276" w:lineRule="auto"/>
        <w:jc w:val="both"/>
        <w:rPr>
          <w:rFonts w:ascii="Arial" w:hAnsi="Arial" w:cs="Arial"/>
          <w:sz w:val="22"/>
          <w:szCs w:val="22"/>
        </w:rPr>
      </w:pPr>
      <w:r w:rsidRPr="005B1A2A">
        <w:rPr>
          <w:rFonts w:ascii="Arial" w:hAnsi="Arial" w:cs="Arial"/>
          <w:sz w:val="22"/>
          <w:szCs w:val="22"/>
        </w:rPr>
        <w:t>Wykonawca wyraża zgodę na potrącanie kar umownych z przysługującego mu wynagrodzenia.</w:t>
      </w:r>
    </w:p>
    <w:p w14:paraId="4EC65850" w14:textId="77777777" w:rsidR="00984908" w:rsidRPr="005B1A2A" w:rsidRDefault="005B1A2A">
      <w:pPr>
        <w:pStyle w:val="Akapitzlist"/>
        <w:spacing w:after="120" w:line="276" w:lineRule="auto"/>
        <w:ind w:left="0"/>
        <w:contextualSpacing w:val="0"/>
        <w:jc w:val="center"/>
        <w:rPr>
          <w:rFonts w:ascii="Arial" w:hAnsi="Arial" w:cs="Arial"/>
          <w:b/>
          <w:sz w:val="22"/>
          <w:szCs w:val="22"/>
        </w:rPr>
      </w:pPr>
      <w:r w:rsidRPr="005B1A2A">
        <w:rPr>
          <w:rFonts w:ascii="Arial" w:hAnsi="Arial" w:cs="Arial"/>
          <w:b/>
          <w:sz w:val="22"/>
          <w:szCs w:val="22"/>
        </w:rPr>
        <w:t>§ 4.</w:t>
      </w:r>
    </w:p>
    <w:p w14:paraId="2A36D785"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Zamawiający nie zastrzega obowiązku osobistego wykonania przez Wykonawcę kluczowych części zamówienia na roboty budowlane.</w:t>
      </w:r>
    </w:p>
    <w:p w14:paraId="14F6D6B8"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Postanowienia dotyczące podwykonawcy odnoszą się wprost również do dalszego podwykonawcy oraz umów zawieranych między podwykonawcą i dalszym podwykonawcą lub między dalszymi podwykonawcami.</w:t>
      </w:r>
    </w:p>
    <w:p w14:paraId="5C981CAB"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5BF5E53" w14:textId="77777777" w:rsidR="009056FF" w:rsidRPr="009056FF" w:rsidRDefault="009056FF" w:rsidP="009056FF">
      <w:pPr>
        <w:spacing w:before="120" w:line="276" w:lineRule="auto"/>
        <w:ind w:left="502"/>
        <w:jc w:val="both"/>
        <w:rPr>
          <w:rFonts w:ascii="Arial" w:hAnsi="Arial" w:cs="Arial"/>
          <w:sz w:val="22"/>
          <w:szCs w:val="22"/>
        </w:rPr>
      </w:pPr>
    </w:p>
    <w:p w14:paraId="17E3EFB4" w14:textId="77777777" w:rsidR="009056FF" w:rsidRPr="009056FF" w:rsidRDefault="009056FF" w:rsidP="009056FF">
      <w:pPr>
        <w:spacing w:before="120" w:line="276" w:lineRule="auto"/>
        <w:ind w:left="502"/>
        <w:jc w:val="both"/>
        <w:rPr>
          <w:rFonts w:ascii="Arial" w:hAnsi="Arial" w:cs="Arial"/>
          <w:sz w:val="22"/>
          <w:szCs w:val="22"/>
        </w:rPr>
      </w:pPr>
    </w:p>
    <w:p w14:paraId="5290C56E" w14:textId="4992982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 celu powierzenia wykonania części zamówienia podwykonawcy, Wykonawca zawiera umowę o podwykonawstwo w rozumieniu art. 7 pkt 27 ustawy z dnia 11 września 2019 r. - Prawo zamówień publicznych (dalej: ustawa </w:t>
      </w:r>
      <w:proofErr w:type="spellStart"/>
      <w:r w:rsidRPr="005B1A2A">
        <w:rPr>
          <w:rFonts w:ascii="Arial" w:hAnsi="Arial" w:cs="Arial"/>
          <w:sz w:val="22"/>
          <w:szCs w:val="22"/>
          <w:u w:color="000000"/>
          <w14:textOutline w14:w="0" w14:cap="flat" w14:cmpd="sng" w14:algn="ctr">
            <w14:noFill/>
            <w14:prstDash w14:val="solid"/>
            <w14:bevel/>
          </w14:textOutline>
        </w:rPr>
        <w:t>Pzp</w:t>
      </w:r>
      <w:proofErr w:type="spellEnd"/>
      <w:r w:rsidRPr="005B1A2A">
        <w:rPr>
          <w:rFonts w:ascii="Arial" w:hAnsi="Arial" w:cs="Arial"/>
          <w:sz w:val="22"/>
          <w:szCs w:val="22"/>
          <w:u w:color="000000"/>
          <w14:textOutline w14:w="0" w14:cap="flat" w14:cmpd="sng" w14:algn="ctr">
            <w14:noFill/>
            <w14:prstDash w14:val="solid"/>
            <w14:bevel/>
          </w14:textOutline>
        </w:rPr>
        <w:t>).</w:t>
      </w:r>
    </w:p>
    <w:p w14:paraId="16F2E9BA"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Każdy projekt umowy i umowa o podwykonawstwo musi zawierać postanowienia niesprzeczne z postanowieniami niniejszej Umowy oraz będzie zawierać                                   w szczególności: </w:t>
      </w:r>
    </w:p>
    <w:p w14:paraId="7FFD3319"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F9E3E91"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zakres robót przewidzianych do wykonania,</w:t>
      </w:r>
    </w:p>
    <w:p w14:paraId="64D31D83"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termin realizacji robót, </w:t>
      </w:r>
    </w:p>
    <w:p w14:paraId="12200674"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terminy i zasady dokonywania odbioru, </w:t>
      </w:r>
    </w:p>
    <w:p w14:paraId="71A45E23"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wynagrodzenie i zasady płatności za wykonanie robót, z zastrzeżeniem że nie będzie ono wyższe od wynagrodzenia za wykonanie tego samego zakresu robót należnego Wykonawcy od Zamawiającego (wynikającego z niniejszej Umowy),</w:t>
      </w:r>
    </w:p>
    <w:p w14:paraId="49BC684A"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wymóg zatrudnienia przez podwykonawcę na podstawie umowy o pracę osób wykonujących czynności, o których mowa w § 5 ust. 1 Umowy, obowiązki                          w zakresie dokumentowania oraz sankcje z tytułu niespełnienia tego wymogu,</w:t>
      </w:r>
    </w:p>
    <w:p w14:paraId="5BF9B739" w14:textId="77777777" w:rsidR="00984908" w:rsidRPr="005B1A2A" w:rsidRDefault="005B1A2A">
      <w:pPr>
        <w:numPr>
          <w:ilvl w:val="0"/>
          <w:numId w:val="9"/>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wymaganą treść postanowień projektu umowy i umowy o podwykonawstwo zawieranej z dalszym podwykonawcą, przy czym nie może ona być mniej korzystna dla dalszego podwykonawcy niż postanowienia niniejszej Umowy.</w:t>
      </w:r>
    </w:p>
    <w:p w14:paraId="15F6E578"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Zamawiający w terminie 10 dni od otrzymania od Wykonawcy projektu umowy                          o podwykonawstwo, może wnieść do niej pisemne zastrzeżenia. Jeżeli tego nie uczyni, oznaczać to będzie akceptację projektu umowy przez Zamawiającego.</w:t>
      </w:r>
    </w:p>
    <w:p w14:paraId="3BCDE551"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4 ust. 6 Umowy, rozpoczyna bieg na nowo.</w:t>
      </w:r>
    </w:p>
    <w:p w14:paraId="64E31B28"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C6AAF52" w14:textId="77777777" w:rsidR="009056FF" w:rsidRDefault="005B1A2A">
      <w:pPr>
        <w:numPr>
          <w:ilvl w:val="0"/>
          <w:numId w:val="8"/>
        </w:numPr>
        <w:spacing w:before="120" w:line="276" w:lineRule="auto"/>
        <w:jc w:val="both"/>
        <w:rPr>
          <w:rFonts w:ascii="Arial" w:hAnsi="Arial" w:cs="Arial"/>
          <w:sz w:val="22"/>
          <w:szCs w:val="22"/>
          <w:u w:color="000000"/>
          <w14:textOutline w14:w="0" w14:cap="flat" w14:cmpd="sng" w14:algn="ctr">
            <w14:noFill/>
            <w14:prstDash w14:val="solid"/>
            <w14:bevel/>
          </w14:textOutline>
        </w:rPr>
      </w:pPr>
      <w:r w:rsidRPr="005B1A2A">
        <w:rPr>
          <w:rFonts w:ascii="Arial" w:hAnsi="Arial" w:cs="Arial"/>
          <w:sz w:val="22"/>
          <w:szCs w:val="22"/>
          <w:u w:color="000000"/>
          <w14:textOutline w14:w="0" w14:cap="flat" w14:cmpd="sng" w14:algn="ctr">
            <w14:noFill/>
            <w14:prstDash w14:val="solid"/>
            <w14:bevel/>
          </w14:textOutline>
        </w:rPr>
        <w:t xml:space="preserve">Strony Umowy stwierdzają, iż w przypadku zgłoszenia sprzeciwu lub zastrzeżeń przez Zamawiającego, wyłączona jest odpowiedzialność solidarna Zamawiającego </w:t>
      </w:r>
    </w:p>
    <w:p w14:paraId="7091E5A0" w14:textId="77777777" w:rsidR="009056FF" w:rsidRDefault="009056FF">
      <w:pPr>
        <w:rPr>
          <w:rFonts w:ascii="Arial" w:hAnsi="Arial" w:cs="Arial"/>
          <w:sz w:val="22"/>
          <w:szCs w:val="22"/>
          <w:u w:color="000000"/>
          <w14:textOutline w14:w="0" w14:cap="flat" w14:cmpd="sng" w14:algn="ctr">
            <w14:noFill/>
            <w14:prstDash w14:val="solid"/>
            <w14:bevel/>
          </w14:textOutline>
        </w:rPr>
      </w:pPr>
      <w:r>
        <w:rPr>
          <w:rFonts w:ascii="Arial" w:hAnsi="Arial" w:cs="Arial"/>
          <w:sz w:val="22"/>
          <w:szCs w:val="22"/>
          <w:u w:color="000000"/>
          <w14:textOutline w14:w="0" w14:cap="flat" w14:cmpd="sng" w14:algn="ctr">
            <w14:noFill/>
            <w14:prstDash w14:val="solid"/>
            <w14:bevel/>
          </w14:textOutline>
        </w:rPr>
        <w:br w:type="page"/>
      </w:r>
    </w:p>
    <w:p w14:paraId="54D4981E" w14:textId="77777777" w:rsidR="009056FF" w:rsidRDefault="009056FF" w:rsidP="009056FF">
      <w:pPr>
        <w:spacing w:before="120" w:line="276" w:lineRule="auto"/>
        <w:ind w:left="502"/>
        <w:jc w:val="both"/>
        <w:rPr>
          <w:rFonts w:ascii="Arial" w:hAnsi="Arial" w:cs="Arial"/>
          <w:sz w:val="22"/>
          <w:szCs w:val="22"/>
          <w:u w:color="000000"/>
          <w14:textOutline w14:w="0" w14:cap="flat" w14:cmpd="sng" w14:algn="ctr">
            <w14:noFill/>
            <w14:prstDash w14:val="solid"/>
            <w14:bevel/>
          </w14:textOutline>
        </w:rPr>
      </w:pPr>
    </w:p>
    <w:p w14:paraId="7795B95A" w14:textId="7ADCA125" w:rsidR="00984908" w:rsidRPr="005B1A2A" w:rsidRDefault="005B1A2A" w:rsidP="009056FF">
      <w:pPr>
        <w:spacing w:before="120" w:line="276" w:lineRule="auto"/>
        <w:ind w:left="502"/>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z Wykonawcą za zapłatę wymaganego wynagrodzenia, przysługującego podwykonawcy lub dalszemu podwykonawcy za wykonanie czynności przewidzianych niniejszą Umową.</w:t>
      </w:r>
    </w:p>
    <w:p w14:paraId="45F49A25"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53CA5F5F" w14:textId="77777777" w:rsidR="00984908" w:rsidRPr="005B1A2A" w:rsidRDefault="005B1A2A">
      <w:pPr>
        <w:numPr>
          <w:ilvl w:val="0"/>
          <w:numId w:val="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5B1A2A">
        <w:rPr>
          <w:rFonts w:ascii="Arial" w:hAnsi="Arial" w:cs="Arial"/>
          <w:sz w:val="22"/>
          <w:szCs w:val="22"/>
          <w:u w:color="000000"/>
          <w14:textOutline w14:w="0" w14:cap="flat" w14:cmpd="sng" w14:algn="ctr">
            <w14:noFill/>
            <w14:prstDash w14:val="solid"/>
            <w14:bevel/>
          </w14:textOutline>
        </w:rPr>
        <w:t>Pzp</w:t>
      </w:r>
      <w:proofErr w:type="spellEnd"/>
      <w:r w:rsidRPr="005B1A2A">
        <w:rPr>
          <w:rFonts w:ascii="Arial" w:hAnsi="Arial" w:cs="Arial"/>
          <w:sz w:val="22"/>
          <w:szCs w:val="22"/>
          <w:u w:color="000000"/>
          <w14:textOutline w14:w="0" w14:cap="flat" w14:cmpd="sng" w14:algn="ctr">
            <w14:noFill/>
            <w14:prstDash w14:val="solid"/>
            <w14:bevel/>
          </w14:textOutline>
        </w:rPr>
        <w:t>.</w:t>
      </w:r>
    </w:p>
    <w:p w14:paraId="15B9A8DD" w14:textId="77777777" w:rsidR="00984908" w:rsidRPr="005B1A2A" w:rsidRDefault="005B1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sz w:val="22"/>
          <w:szCs w:val="22"/>
        </w:rPr>
      </w:pPr>
      <w:r w:rsidRPr="005B1A2A">
        <w:rPr>
          <w:rFonts w:ascii="Arial" w:hAnsi="Arial" w:cs="Arial"/>
          <w:b/>
          <w:bCs/>
          <w:sz w:val="22"/>
          <w:szCs w:val="22"/>
          <w:u w:color="000000"/>
          <w14:textOutline w14:w="0" w14:cap="flat" w14:cmpd="sng" w14:algn="ctr">
            <w14:noFill/>
            <w14:prstDash w14:val="solid"/>
            <w14:bevel/>
          </w14:textOutline>
        </w:rPr>
        <w:t>§ 5.</w:t>
      </w:r>
    </w:p>
    <w:p w14:paraId="0E8FE89A" w14:textId="77777777" w:rsidR="00984908" w:rsidRPr="005B1A2A" w:rsidRDefault="009849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eastAsia="Arial" w:hAnsi="Arial" w:cs="Arial"/>
          <w:b/>
          <w:bCs/>
          <w:sz w:val="22"/>
          <w:szCs w:val="22"/>
          <w:u w:color="000000"/>
          <w14:textOutline w14:w="0" w14:cap="flat" w14:cmpd="sng" w14:algn="ctr">
            <w14:noFill/>
            <w14:prstDash w14:val="solid"/>
            <w14:bevel/>
          </w14:textOutline>
        </w:rPr>
      </w:pPr>
    </w:p>
    <w:p w14:paraId="41DB05E8" w14:textId="77777777" w:rsidR="00984908" w:rsidRPr="005B1A2A" w:rsidRDefault="005B1A2A">
      <w:pPr>
        <w:numPr>
          <w:ilvl w:val="0"/>
          <w:numId w:val="10"/>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 związku z zastosowaniem klauzuli społecznej na podstawie art. 95 ustawy </w:t>
      </w:r>
      <w:proofErr w:type="spellStart"/>
      <w:r w:rsidRPr="005B1A2A">
        <w:rPr>
          <w:rFonts w:ascii="Arial" w:hAnsi="Arial" w:cs="Arial"/>
          <w:sz w:val="22"/>
          <w:szCs w:val="22"/>
          <w:u w:color="000000"/>
          <w14:textOutline w14:w="0" w14:cap="flat" w14:cmpd="sng" w14:algn="ctr">
            <w14:noFill/>
            <w14:prstDash w14:val="solid"/>
            <w14:bevel/>
          </w14:textOutline>
        </w:rPr>
        <w:t>Pzp</w:t>
      </w:r>
      <w:proofErr w:type="spellEnd"/>
      <w:r w:rsidRPr="005B1A2A">
        <w:rPr>
          <w:rFonts w:ascii="Arial" w:hAnsi="Arial" w:cs="Arial"/>
          <w:sz w:val="22"/>
          <w:szCs w:val="22"/>
          <w:u w:color="000000"/>
          <w14:textOutline w14:w="0" w14:cap="flat" w14:cmpd="sng" w14:algn="ctr">
            <w14:noFill/>
            <w14:prstDash w14:val="solid"/>
            <w14:bevel/>
          </w14:textOutline>
        </w:rPr>
        <w:t>, Zamawiający wymaga zatrudnienia przez Wykonawcę i podwykonawcę na podstawie umowy o pracę osób wykonujących czynności w zakresie realizacji zamówienia w sposób określony w art. 22 § 1 ustawy z dnia 26 czerwca 1974 r. – Kodeks pracy (</w:t>
      </w:r>
      <w:proofErr w:type="spellStart"/>
      <w:r w:rsidRPr="005B1A2A">
        <w:rPr>
          <w:rFonts w:ascii="Arial" w:hAnsi="Arial" w:cs="Arial"/>
          <w:sz w:val="22"/>
          <w:szCs w:val="22"/>
          <w:u w:color="000000"/>
          <w14:textOutline w14:w="0" w14:cap="flat" w14:cmpd="sng" w14:algn="ctr">
            <w14:noFill/>
            <w14:prstDash w14:val="solid"/>
            <w14:bevel/>
          </w14:textOutline>
        </w:rPr>
        <w:t>t.j</w:t>
      </w:r>
      <w:proofErr w:type="spellEnd"/>
      <w:r w:rsidRPr="005B1A2A">
        <w:rPr>
          <w:rFonts w:ascii="Arial" w:hAnsi="Arial" w:cs="Arial"/>
          <w:sz w:val="22"/>
          <w:szCs w:val="22"/>
          <w:u w:color="000000"/>
          <w14:textOutline w14:w="0" w14:cap="flat" w14:cmpd="sng" w14:algn="ctr">
            <w14:noFill/>
            <w14:prstDash w14:val="solid"/>
            <w14:bevel/>
          </w14:textOutline>
        </w:rPr>
        <w:t xml:space="preserve">. Dz.U. z 2023 r. poz. 1465), tj. pracowników wykonujących następujące czynności związane z wykonywaniem robót budowlanych przez cały okres wykonywania tych czynności. Do tych czynności należą w szczególności </w:t>
      </w:r>
      <w:r w:rsidRPr="005B1A2A">
        <w:rPr>
          <w:rFonts w:ascii="Arial" w:hAnsi="Arial" w:cs="Arial"/>
          <w:sz w:val="22"/>
          <w:szCs w:val="22"/>
          <w:u w:color="FF9900"/>
          <w14:textOutline w14:w="0" w14:cap="flat" w14:cmpd="sng" w14:algn="ctr">
            <w14:noFill/>
            <w14:prstDash w14:val="solid"/>
            <w14:bevel/>
          </w14:textOutline>
        </w:rPr>
        <w:t>roboty: rozbiórkowe, murowe, tynkarskie, malarskie, glazurnicze, obróbek, instalacji wodociągowych, kanalizacyjnych, elektrycznych oraz porządkowych.</w:t>
      </w:r>
    </w:p>
    <w:p w14:paraId="0A7E6456" w14:textId="77777777" w:rsidR="00984908" w:rsidRPr="005B1A2A" w:rsidRDefault="005B1A2A">
      <w:pPr>
        <w:numPr>
          <w:ilvl w:val="0"/>
          <w:numId w:val="10"/>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 odniesieniu do osób wymienionych § 5 ust. 1 Umowy, Zamawiający wymaga udokumentowania przez Wykonawcę, w terminie 5 dni od dnia zawarcia Umowy, faktu zatrudniania na podstawie umowy o pracę, poprzez przedłożenie Zamawiającemu:</w:t>
      </w:r>
    </w:p>
    <w:p w14:paraId="2DDBDC8F" w14:textId="77777777" w:rsidR="00984908" w:rsidRPr="005B1A2A" w:rsidRDefault="005B1A2A">
      <w:pPr>
        <w:numPr>
          <w:ilvl w:val="0"/>
          <w:numId w:val="11"/>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oświadczenia zatrudnionego pracownika lub</w:t>
      </w:r>
    </w:p>
    <w:p w14:paraId="66A91EF5" w14:textId="77777777" w:rsidR="00984908" w:rsidRPr="005B1A2A" w:rsidRDefault="005B1A2A">
      <w:pPr>
        <w:numPr>
          <w:ilvl w:val="0"/>
          <w:numId w:val="11"/>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oświadczenia Wykonawcy lub podwykonawcy o zatrudnieniu pracownika na podstawie umowy o pracę, lub </w:t>
      </w:r>
    </w:p>
    <w:p w14:paraId="01158203" w14:textId="77777777" w:rsidR="00984908" w:rsidRPr="005B1A2A" w:rsidRDefault="005B1A2A">
      <w:pPr>
        <w:numPr>
          <w:ilvl w:val="0"/>
          <w:numId w:val="11"/>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poświadczonej za zgodność z oryginałem kopii umowy o pracę zatrudnionego pracownika lub</w:t>
      </w:r>
    </w:p>
    <w:p w14:paraId="31295ADF" w14:textId="77777777" w:rsidR="00984908" w:rsidRPr="005B1A2A" w:rsidRDefault="005B1A2A">
      <w:pPr>
        <w:numPr>
          <w:ilvl w:val="0"/>
          <w:numId w:val="11"/>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innych dokumentów</w:t>
      </w:r>
    </w:p>
    <w:p w14:paraId="281D5066" w14:textId="77777777" w:rsidR="009056FF" w:rsidRDefault="005B1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502"/>
        <w:jc w:val="both"/>
        <w:rPr>
          <w:rFonts w:ascii="Arial" w:hAnsi="Arial" w:cs="Arial"/>
          <w:sz w:val="22"/>
          <w:szCs w:val="22"/>
          <w:u w:color="000000"/>
          <w14:textOutline w14:w="0" w14:cap="flat" w14:cmpd="sng" w14:algn="ctr">
            <w14:noFill/>
            <w14:prstDash w14:val="solid"/>
            <w14:bevel/>
          </w14:textOutline>
        </w:rPr>
      </w:pPr>
      <w:r w:rsidRPr="005B1A2A">
        <w:rPr>
          <w:rFonts w:ascii="Arial" w:hAnsi="Arial" w:cs="Arial"/>
          <w:sz w:val="22"/>
          <w:szCs w:val="22"/>
          <w:u w:color="000000"/>
          <w14:textOutline w14:w="0" w14:cap="flat" w14:cmpd="sng" w14:algn="ctr">
            <w14:noFill/>
            <w14:prstDash w14:val="solid"/>
            <w14:bevel/>
          </w14:textOutline>
        </w:rPr>
        <w:t xml:space="preserve">zawierających informacje, w tym dane osobowe, niezbędne do weryfikacji zatrudnienia na podstawie umowy o pracę, w szczególności imię i nazwisko </w:t>
      </w:r>
    </w:p>
    <w:p w14:paraId="74A40B91" w14:textId="77777777" w:rsidR="009056FF" w:rsidRDefault="00905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502"/>
        <w:jc w:val="both"/>
        <w:rPr>
          <w:rFonts w:ascii="Arial" w:hAnsi="Arial" w:cs="Arial"/>
          <w:sz w:val="22"/>
          <w:szCs w:val="22"/>
          <w:u w:color="000000"/>
          <w14:textOutline w14:w="0" w14:cap="flat" w14:cmpd="sng" w14:algn="ctr">
            <w14:noFill/>
            <w14:prstDash w14:val="solid"/>
            <w14:bevel/>
          </w14:textOutline>
        </w:rPr>
      </w:pPr>
    </w:p>
    <w:p w14:paraId="1A8FF62E" w14:textId="07A233A6" w:rsidR="00984908" w:rsidRPr="005B1A2A" w:rsidRDefault="005B1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276" w:lineRule="auto"/>
        <w:ind w:left="502"/>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zatrudnionego pracownika, datę zawarcia umowy o pracę, rodzaj umowy o pracę i zakres obowiązków pracownika.</w:t>
      </w:r>
    </w:p>
    <w:p w14:paraId="1FE40789" w14:textId="77777777" w:rsidR="00984908" w:rsidRPr="005B1A2A" w:rsidRDefault="005B1A2A">
      <w:pPr>
        <w:numPr>
          <w:ilvl w:val="0"/>
          <w:numId w:val="28"/>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 przypadku zmiany osób zatrudnionych przez Wykonawcę do wykonywania czynności, o których mowa w § 5 ust. 1 Umowy, Wykonawca jest zobowiązany do przedłożenia stosownych dokumentów, o których mowa w § 5 ust. 2 Umowy i dotyczących nowego pracownika, w terminie 5 dni od dnia rozpoczęcia wykonywania przez tę osobę czynności, o których mowa w § 5 ust. 1 Umowy.</w:t>
      </w:r>
    </w:p>
    <w:p w14:paraId="0A01D32D" w14:textId="77777777" w:rsidR="00984908" w:rsidRPr="005B1A2A" w:rsidRDefault="005B1A2A">
      <w:pPr>
        <w:numPr>
          <w:ilvl w:val="0"/>
          <w:numId w:val="10"/>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Zamawiający zastrzega sobie prawo do wykonywania czynności kontrolnych wobec Wykonawcy odnośnie spełniania przez Wykonawcę lub podwykonawcę wymogu zatrudnienia na podstawie umowy o pracę osób wykonujących czynności, o których mowa w § 5 ust. 1 Umowy, w całym okresie obowiązywania Umowy. Zamawiający jest w szczególności uprawniony do żądania: </w:t>
      </w:r>
    </w:p>
    <w:p w14:paraId="030F0A41" w14:textId="77777777" w:rsidR="00984908" w:rsidRPr="005B1A2A" w:rsidRDefault="005B1A2A">
      <w:pPr>
        <w:numPr>
          <w:ilvl w:val="0"/>
          <w:numId w:val="12"/>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aktualnych oświadczeń i dokumentów, o których mowa w § 5 ust. 2 Umowy,</w:t>
      </w:r>
    </w:p>
    <w:p w14:paraId="7309117A" w14:textId="77777777" w:rsidR="00984908" w:rsidRPr="005B1A2A" w:rsidRDefault="005B1A2A">
      <w:pPr>
        <w:numPr>
          <w:ilvl w:val="0"/>
          <w:numId w:val="12"/>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wyjaśnień w przypadku wątpliwości w zakresie potwierdzenia spełniania wymogu, o którym mowa w § 5 ust. 1 Umowy.</w:t>
      </w:r>
    </w:p>
    <w:p w14:paraId="3DF05DD0" w14:textId="77777777" w:rsidR="00984908" w:rsidRPr="005B1A2A" w:rsidRDefault="00984908">
      <w:pPr>
        <w:spacing w:before="120" w:line="276" w:lineRule="auto"/>
        <w:jc w:val="both"/>
        <w:rPr>
          <w:rFonts w:ascii="Arial" w:hAnsi="Arial" w:cs="Arial"/>
          <w:sz w:val="22"/>
          <w:szCs w:val="22"/>
        </w:rPr>
      </w:pPr>
    </w:p>
    <w:p w14:paraId="494BB753" w14:textId="77777777" w:rsidR="00984908" w:rsidRPr="005B1A2A" w:rsidRDefault="005B1A2A">
      <w:pPr>
        <w:spacing w:before="120" w:line="276" w:lineRule="auto"/>
        <w:jc w:val="center"/>
        <w:rPr>
          <w:b/>
          <w:bCs/>
        </w:rPr>
      </w:pPr>
      <w:r w:rsidRPr="005B1A2A">
        <w:rPr>
          <w:rFonts w:ascii="Arial" w:hAnsi="Arial" w:cs="Arial"/>
          <w:b/>
          <w:bCs/>
          <w:sz w:val="22"/>
          <w:szCs w:val="22"/>
          <w:u w:color="000000"/>
          <w14:textOutline w14:w="0" w14:cap="flat" w14:cmpd="sng" w14:algn="ctr">
            <w14:noFill/>
            <w14:prstDash w14:val="solid"/>
            <w14:bevel/>
          </w14:textOutline>
        </w:rPr>
        <w:t>§ 6.</w:t>
      </w:r>
    </w:p>
    <w:p w14:paraId="78C4BEEB" w14:textId="77777777" w:rsidR="00984908" w:rsidRPr="005B1A2A" w:rsidRDefault="005B1A2A">
      <w:pPr>
        <w:numPr>
          <w:ilvl w:val="0"/>
          <w:numId w:val="19"/>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Wykonawca powiadomi na piśmie Zamawiającego o gotowości do odbioru robót i wraz z powiadomieniem dostarczy kompletną dokumentację powykonawczą i odbiorową.</w:t>
      </w:r>
    </w:p>
    <w:p w14:paraId="2EDD406C" w14:textId="77777777" w:rsidR="00984908" w:rsidRPr="005B1A2A" w:rsidRDefault="005B1A2A">
      <w:pPr>
        <w:numPr>
          <w:ilvl w:val="0"/>
          <w:numId w:val="19"/>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Zamawiający wyznaczy termin i rozpocznie odbiór przedmiotu odbioru w ciągu 7 dni roboczych od daty zawiadomienia go o osiągnięciu gotowości do odbioru. Zamawiający zakończy czynności odbiorowe w terminie 7 dni roboczych.</w:t>
      </w:r>
    </w:p>
    <w:p w14:paraId="78FD3D3B" w14:textId="77777777" w:rsidR="00984908" w:rsidRPr="005B1A2A" w:rsidRDefault="005B1A2A">
      <w:pPr>
        <w:numPr>
          <w:ilvl w:val="0"/>
          <w:numId w:val="19"/>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Zakończenie robót i kompletność dokumentów odbiorowych zostanie stwierdzona w protokole odbioru końcowego, który dla swojej ważności i skuteczności wymaga podpisów Zamawiającego i Wykonawcy.</w:t>
      </w:r>
    </w:p>
    <w:p w14:paraId="26230402" w14:textId="77777777" w:rsidR="00984908" w:rsidRPr="005B1A2A" w:rsidRDefault="005B1A2A">
      <w:pPr>
        <w:numPr>
          <w:ilvl w:val="0"/>
          <w:numId w:val="19"/>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Jeżeli Zamawiający stwierdzi, że roboty nie zostały zakończone lub będzie miał zastrzeżenia do kompletności i prawidłowości dokumentacji, wyznaczy nowy termin na usunięcie nieprawidłowości przez Wykonawcę i dokonanie odbioru.</w:t>
      </w:r>
    </w:p>
    <w:p w14:paraId="285D9912" w14:textId="77777777" w:rsidR="00984908" w:rsidRPr="005B1A2A" w:rsidRDefault="005B1A2A">
      <w:pPr>
        <w:numPr>
          <w:ilvl w:val="0"/>
          <w:numId w:val="19"/>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Ewentualne wady i drobne usterki w przedmiocie Umowy wykryte przy odbiorze lub w toku robót budowlanych usuwane będą niezwłocznie, najpóźniej w ciągu 5 dni.</w:t>
      </w:r>
    </w:p>
    <w:p w14:paraId="29C600F0" w14:textId="77777777" w:rsidR="00984908" w:rsidRPr="005B1A2A" w:rsidRDefault="005B1A2A">
      <w:pPr>
        <w:numPr>
          <w:ilvl w:val="0"/>
          <w:numId w:val="19"/>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Ujawnienie wady lub usterki przy odbiorze przedmiotu Umowy wstrzymuje podpisanie protokołu odbioru końcowego.</w:t>
      </w:r>
    </w:p>
    <w:p w14:paraId="03D5442E" w14:textId="77777777" w:rsidR="009056FF" w:rsidRDefault="00905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b/>
          <w:bCs/>
          <w:sz w:val="22"/>
          <w:szCs w:val="22"/>
          <w:u w:color="000000"/>
          <w14:textOutline w14:w="0" w14:cap="flat" w14:cmpd="sng" w14:algn="ctr">
            <w14:noFill/>
            <w14:prstDash w14:val="solid"/>
            <w14:bevel/>
          </w14:textOutline>
        </w:rPr>
      </w:pPr>
    </w:p>
    <w:p w14:paraId="0AD045F8" w14:textId="77777777" w:rsidR="009056FF" w:rsidRDefault="00905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b/>
          <w:bCs/>
          <w:sz w:val="22"/>
          <w:szCs w:val="22"/>
          <w:u w:color="000000"/>
          <w14:textOutline w14:w="0" w14:cap="flat" w14:cmpd="sng" w14:algn="ctr">
            <w14:noFill/>
            <w14:prstDash w14:val="solid"/>
            <w14:bevel/>
          </w14:textOutline>
        </w:rPr>
      </w:pPr>
    </w:p>
    <w:p w14:paraId="1CB09DCB" w14:textId="77777777" w:rsidR="009056FF" w:rsidRDefault="00905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b/>
          <w:bCs/>
          <w:sz w:val="22"/>
          <w:szCs w:val="22"/>
          <w:u w:color="000000"/>
          <w14:textOutline w14:w="0" w14:cap="flat" w14:cmpd="sng" w14:algn="ctr">
            <w14:noFill/>
            <w14:prstDash w14:val="solid"/>
            <w14:bevel/>
          </w14:textOutline>
        </w:rPr>
      </w:pPr>
    </w:p>
    <w:p w14:paraId="2C1EAFE9" w14:textId="7318E25A" w:rsidR="00984908" w:rsidRPr="005B1A2A" w:rsidRDefault="005B1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line="276" w:lineRule="auto"/>
        <w:jc w:val="center"/>
        <w:rPr>
          <w:rFonts w:ascii="Arial" w:hAnsi="Arial" w:cs="Arial"/>
          <w:sz w:val="22"/>
          <w:szCs w:val="22"/>
        </w:rPr>
      </w:pPr>
      <w:r w:rsidRPr="005B1A2A">
        <w:rPr>
          <w:rFonts w:ascii="Arial" w:hAnsi="Arial" w:cs="Arial"/>
          <w:b/>
          <w:bCs/>
          <w:sz w:val="22"/>
          <w:szCs w:val="22"/>
          <w:u w:color="000000"/>
          <w14:textOutline w14:w="0" w14:cap="flat" w14:cmpd="sng" w14:algn="ctr">
            <w14:noFill/>
            <w14:prstDash w14:val="solid"/>
            <w14:bevel/>
          </w14:textOutline>
        </w:rPr>
        <w:t>§ 7.</w:t>
      </w:r>
    </w:p>
    <w:p w14:paraId="304F4461" w14:textId="77777777" w:rsidR="00984908" w:rsidRPr="005B1A2A" w:rsidRDefault="009849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Arial" w:eastAsia="Arial" w:hAnsi="Arial" w:cs="Arial"/>
          <w:b/>
          <w:bCs/>
          <w:sz w:val="22"/>
          <w:szCs w:val="22"/>
          <w:u w:color="000000"/>
          <w14:textOutline w14:w="0" w14:cap="flat" w14:cmpd="sng" w14:algn="ctr">
            <w14:noFill/>
            <w14:prstDash w14:val="solid"/>
            <w14:bevel/>
          </w14:textOutline>
        </w:rPr>
      </w:pPr>
    </w:p>
    <w:p w14:paraId="6BFF02B2"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Wykonawca udziela Zamawiającemu gwarancji jakości na przedmiot Umowy obejmujący roboty budowlane oraz infrastrukturę towarzyszącą na okres … miesięcy od dnia podpisania protokołu odbioru końcowego.</w:t>
      </w:r>
    </w:p>
    <w:p w14:paraId="31174F1E"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Dokumentem gwarancyjnym w rozumieniu art. 577</w:t>
      </w:r>
      <w:r w:rsidRPr="005B1A2A">
        <w:rPr>
          <w:rFonts w:ascii="Arial" w:hAnsi="Arial" w:cs="Arial"/>
          <w:sz w:val="22"/>
          <w:szCs w:val="22"/>
          <w:u w:color="000000"/>
          <w:vertAlign w:val="superscript"/>
          <w14:textOutline w14:w="0" w14:cap="flat" w14:cmpd="sng" w14:algn="ctr">
            <w14:noFill/>
            <w14:prstDash w14:val="solid"/>
            <w14:bevel/>
          </w14:textOutline>
        </w:rPr>
        <w:t>2</w:t>
      </w:r>
      <w:r w:rsidRPr="005B1A2A">
        <w:rPr>
          <w:rFonts w:ascii="Arial" w:hAnsi="Arial" w:cs="Arial"/>
          <w:sz w:val="22"/>
          <w:szCs w:val="22"/>
          <w:u w:color="000000"/>
          <w14:textOutline w14:w="0" w14:cap="flat" w14:cmpd="sng" w14:algn="ctr">
            <w14:noFill/>
            <w14:prstDash w14:val="solid"/>
            <w14:bevel/>
          </w14:textOutline>
        </w:rPr>
        <w:t xml:space="preserve"> Kodeksu cywilnego  jest  niniejsza Umowa. </w:t>
      </w:r>
    </w:p>
    <w:p w14:paraId="6642ED77"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Jeżeli z powodu wad, które ujawnią się w okresie gwarancji i rękojmi, osoby trzecie wystąpią z roszczeniami o naprawienie szkody, której przyczyną powstania była wada, Wykonawca poniesie wszelkie koszty związane z naprawą szkody.</w:t>
      </w:r>
    </w:p>
    <w:p w14:paraId="309CD795"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O powstałych w okresie gwarancji i rękojmi wadach i/lub usterkach, Zamawiający powiadomi Wykonawcę na piśmie, niezwłocznie po powzięciu takiej informacji.</w:t>
      </w:r>
    </w:p>
    <w:p w14:paraId="0C073172" w14:textId="32A77D0C"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 okresie gwarancji i rękojmi Wykonawca jest zobowiązany przystąpić do usuwania wad lub usterek w ciągu … godzin od daty otrzymania powiadomienia o powstałych wadach, zgodnie z § 7 ust. 4 Umowy. Wykonawca zobowiązany jest usunąć wady i usterki w terminie 7 dni od zgłoszenia. Termin ten w technicznie uzasadnionych przypadkach może zostać wydłużony za pisemną zgodą Zamawiającego.</w:t>
      </w:r>
    </w:p>
    <w:p w14:paraId="0B008C61"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14:paraId="2F160DED"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 xml:space="preserve">W okresie gwarancji Wykonawca jest zobowiązany do udziału w corocznych przeglądach gwarancyjnych. O terminach przeglądów gwarancyjnych Wykonawca poinformuje Zamawiającego pisemnie e-mailem na adres: </w:t>
      </w:r>
      <w:hyperlink r:id="rId9">
        <w:r w:rsidRPr="005B1A2A">
          <w:rPr>
            <w:rStyle w:val="czeinternetowe"/>
            <w:rFonts w:ascii="Arial" w:hAnsi="Arial" w:cs="Arial"/>
            <w:color w:val="auto"/>
            <w:sz w:val="22"/>
            <w:szCs w:val="22"/>
            <w:u w:val="none" w:color="000000"/>
            <w14:textOutline w14:w="0" w14:cap="flat" w14:cmpd="sng" w14:algn="ctr">
              <w14:noFill/>
              <w14:prstDash w14:val="solid"/>
              <w14:bevel/>
            </w14:textOutline>
          </w:rPr>
          <w:t>biuro@park-wodny.kalisz.pl</w:t>
        </w:r>
      </w:hyperlink>
      <w:r w:rsidRPr="005B1A2A">
        <w:rPr>
          <w:rFonts w:ascii="Arial" w:hAnsi="Arial" w:cs="Arial"/>
          <w:sz w:val="22"/>
          <w:szCs w:val="22"/>
          <w:u w:color="000000"/>
          <w14:textOutline w14:w="0" w14:cap="flat" w14:cmpd="sng" w14:algn="ctr">
            <w14:noFill/>
            <w14:prstDash w14:val="solid"/>
            <w14:bevel/>
          </w14:textOutline>
        </w:rPr>
        <w:t>.</w:t>
      </w:r>
    </w:p>
    <w:p w14:paraId="7C2108C6" w14:textId="77777777" w:rsidR="00984908" w:rsidRPr="005B1A2A" w:rsidRDefault="005B1A2A">
      <w:pPr>
        <w:numPr>
          <w:ilvl w:val="0"/>
          <w:numId w:val="13"/>
        </w:numPr>
        <w:spacing w:before="120" w:line="276" w:lineRule="auto"/>
        <w:jc w:val="both"/>
        <w:rPr>
          <w:rFonts w:ascii="Arial" w:hAnsi="Arial" w:cs="Arial"/>
          <w:sz w:val="22"/>
          <w:szCs w:val="22"/>
        </w:rPr>
      </w:pPr>
      <w:r w:rsidRPr="005B1A2A">
        <w:rPr>
          <w:rFonts w:ascii="Arial" w:hAnsi="Arial" w:cs="Arial"/>
          <w:sz w:val="22"/>
          <w:szCs w:val="22"/>
          <w:u w:color="000000"/>
          <w14:textOutline w14:w="0" w14:cap="flat" w14:cmpd="sng" w14:algn="ctr">
            <w14:noFill/>
            <w14:prstDash w14:val="solid"/>
            <w14:bevel/>
          </w14:textOutline>
        </w:rPr>
        <w:t>Wykonawca usuwa zgłoszone w okresie gwarancji i rękojmi wady i usterki w ramach wynagrodzenia, o którym mowa w § 2 Umowy.</w:t>
      </w:r>
    </w:p>
    <w:p w14:paraId="1A5A7F4E" w14:textId="77777777" w:rsidR="00984908" w:rsidRPr="005B1A2A" w:rsidRDefault="005B1A2A">
      <w:pPr>
        <w:numPr>
          <w:ilvl w:val="0"/>
          <w:numId w:val="13"/>
        </w:numPr>
        <w:spacing w:before="120" w:line="276" w:lineRule="auto"/>
        <w:jc w:val="both"/>
      </w:pPr>
      <w:r w:rsidRPr="005B1A2A">
        <w:rPr>
          <w:rFonts w:ascii="Arial" w:hAnsi="Arial" w:cs="Arial"/>
          <w:sz w:val="22"/>
          <w:szCs w:val="22"/>
          <w:u w:color="000000"/>
          <w14:textOutline w14:w="0" w14:cap="flat" w14:cmpd="sng" w14:algn="ctr">
            <w14:noFill/>
            <w14:prstDash w14:val="solid"/>
            <w14:bevel/>
          </w14:textOutline>
        </w:rPr>
        <w:t>Zamawiający może zrealizować uprawnienia z tytułu rękojmi za wady fizyczne niezależnie od uprawnień wynikających z gwarancji jakości.</w:t>
      </w:r>
    </w:p>
    <w:p w14:paraId="1CD2920E" w14:textId="77777777" w:rsidR="00984908" w:rsidRPr="005B1A2A" w:rsidRDefault="00984908">
      <w:pPr>
        <w:pStyle w:val="Akapitzlist"/>
        <w:spacing w:after="120" w:line="276" w:lineRule="auto"/>
        <w:ind w:left="360"/>
        <w:contextualSpacing w:val="0"/>
        <w:jc w:val="center"/>
        <w:rPr>
          <w:rFonts w:ascii="Arial" w:hAnsi="Arial" w:cs="Arial"/>
          <w:sz w:val="22"/>
          <w:szCs w:val="22"/>
        </w:rPr>
      </w:pPr>
    </w:p>
    <w:p w14:paraId="5539D7D6" w14:textId="77777777" w:rsidR="00984908" w:rsidRPr="005B1A2A" w:rsidRDefault="005B1A2A">
      <w:pPr>
        <w:pStyle w:val="Akapitzlist"/>
        <w:spacing w:after="120" w:line="276" w:lineRule="auto"/>
        <w:ind w:left="360"/>
        <w:contextualSpacing w:val="0"/>
        <w:jc w:val="center"/>
        <w:rPr>
          <w:rFonts w:ascii="Arial" w:hAnsi="Arial" w:cs="Arial"/>
          <w:b/>
          <w:sz w:val="22"/>
          <w:szCs w:val="22"/>
        </w:rPr>
      </w:pPr>
      <w:r w:rsidRPr="005B1A2A">
        <w:rPr>
          <w:rFonts w:ascii="Arial" w:hAnsi="Arial" w:cs="Arial"/>
          <w:b/>
          <w:sz w:val="22"/>
          <w:szCs w:val="22"/>
        </w:rPr>
        <w:t>§ 8.</w:t>
      </w:r>
    </w:p>
    <w:p w14:paraId="271A01CA" w14:textId="77777777" w:rsidR="00984908" w:rsidRPr="005B1A2A" w:rsidRDefault="005B1A2A">
      <w:pPr>
        <w:pStyle w:val="Akapitzlist"/>
        <w:numPr>
          <w:ilvl w:val="0"/>
          <w:numId w:val="4"/>
        </w:numPr>
        <w:spacing w:after="120" w:line="276" w:lineRule="auto"/>
        <w:ind w:left="360"/>
        <w:contextualSpacing w:val="0"/>
        <w:jc w:val="both"/>
        <w:rPr>
          <w:rFonts w:ascii="Arial" w:hAnsi="Arial" w:cs="Arial"/>
          <w:b/>
          <w:sz w:val="22"/>
          <w:szCs w:val="22"/>
        </w:rPr>
      </w:pPr>
      <w:r w:rsidRPr="005B1A2A">
        <w:rPr>
          <w:rFonts w:ascii="Arial" w:hAnsi="Arial" w:cs="Arial"/>
          <w:sz w:val="22"/>
          <w:szCs w:val="22"/>
        </w:rPr>
        <w:t>Zamawiający wyznacza do bezpośrednich kontaktów z Wykonawcą do nadzorowania realizacji Umowy niżej podanych Pracowników:</w:t>
      </w:r>
    </w:p>
    <w:p w14:paraId="2BC35C14" w14:textId="77777777" w:rsidR="00984908" w:rsidRPr="005B1A2A" w:rsidRDefault="005B1A2A">
      <w:pPr>
        <w:pStyle w:val="Akapitzlist"/>
        <w:numPr>
          <w:ilvl w:val="0"/>
          <w:numId w:val="1"/>
        </w:numPr>
        <w:spacing w:after="120" w:line="276" w:lineRule="auto"/>
        <w:ind w:left="757"/>
        <w:contextualSpacing w:val="0"/>
        <w:jc w:val="both"/>
        <w:rPr>
          <w:rFonts w:ascii="Arial" w:hAnsi="Arial" w:cs="Arial"/>
          <w:sz w:val="22"/>
          <w:szCs w:val="22"/>
        </w:rPr>
      </w:pPr>
      <w:r w:rsidRPr="005B1A2A">
        <w:rPr>
          <w:rFonts w:ascii="Arial" w:hAnsi="Arial" w:cs="Arial"/>
          <w:sz w:val="22"/>
          <w:szCs w:val="22"/>
        </w:rPr>
        <w:t>Pana Tomasza Laskowskiego - tel. nr 575 127 650.</w:t>
      </w:r>
    </w:p>
    <w:p w14:paraId="00B03FDD" w14:textId="77777777" w:rsidR="00984908" w:rsidRPr="005B1A2A" w:rsidRDefault="005B1A2A">
      <w:pPr>
        <w:pStyle w:val="Akapitzlist"/>
        <w:numPr>
          <w:ilvl w:val="0"/>
          <w:numId w:val="4"/>
        </w:numPr>
        <w:spacing w:after="120" w:line="276" w:lineRule="auto"/>
        <w:ind w:left="360"/>
        <w:contextualSpacing w:val="0"/>
        <w:jc w:val="both"/>
        <w:rPr>
          <w:rFonts w:ascii="Arial" w:hAnsi="Arial" w:cs="Arial"/>
          <w:sz w:val="22"/>
          <w:szCs w:val="22"/>
        </w:rPr>
      </w:pPr>
      <w:r w:rsidRPr="005B1A2A">
        <w:rPr>
          <w:rFonts w:ascii="Arial" w:hAnsi="Arial" w:cs="Arial"/>
          <w:sz w:val="22"/>
          <w:szCs w:val="22"/>
        </w:rPr>
        <w:t>Wykonawca wyznacza do bezpośrednich kontaktów z Zamawiającym …, nr tel...</w:t>
      </w:r>
    </w:p>
    <w:p w14:paraId="70CDC345" w14:textId="77777777" w:rsidR="009056FF" w:rsidRDefault="009056FF">
      <w:pPr>
        <w:pStyle w:val="Akapitzlist"/>
        <w:spacing w:after="120" w:line="276" w:lineRule="auto"/>
        <w:ind w:left="340"/>
        <w:contextualSpacing w:val="0"/>
        <w:jc w:val="center"/>
        <w:rPr>
          <w:rFonts w:ascii="Arial" w:hAnsi="Arial" w:cs="Arial"/>
          <w:b/>
          <w:bCs/>
          <w:sz w:val="22"/>
          <w:szCs w:val="22"/>
        </w:rPr>
      </w:pPr>
    </w:p>
    <w:p w14:paraId="5E0FC0B2" w14:textId="77777777" w:rsidR="009056FF" w:rsidRDefault="009056FF">
      <w:pPr>
        <w:pStyle w:val="Akapitzlist"/>
        <w:spacing w:after="120" w:line="276" w:lineRule="auto"/>
        <w:ind w:left="340"/>
        <w:contextualSpacing w:val="0"/>
        <w:jc w:val="center"/>
        <w:rPr>
          <w:rFonts w:ascii="Arial" w:hAnsi="Arial" w:cs="Arial"/>
          <w:b/>
          <w:bCs/>
          <w:sz w:val="22"/>
          <w:szCs w:val="22"/>
        </w:rPr>
      </w:pPr>
    </w:p>
    <w:p w14:paraId="134C5FB7" w14:textId="77777777" w:rsidR="009056FF" w:rsidRDefault="009056FF">
      <w:pPr>
        <w:pStyle w:val="Akapitzlist"/>
        <w:spacing w:after="120" w:line="276" w:lineRule="auto"/>
        <w:ind w:left="340"/>
        <w:contextualSpacing w:val="0"/>
        <w:jc w:val="center"/>
        <w:rPr>
          <w:rFonts w:ascii="Arial" w:hAnsi="Arial" w:cs="Arial"/>
          <w:b/>
          <w:bCs/>
          <w:sz w:val="22"/>
          <w:szCs w:val="22"/>
        </w:rPr>
      </w:pPr>
    </w:p>
    <w:p w14:paraId="048EB78A" w14:textId="1D605292" w:rsidR="00984908" w:rsidRPr="005B1A2A" w:rsidRDefault="005B1A2A">
      <w:pPr>
        <w:pStyle w:val="Akapitzlist"/>
        <w:spacing w:after="120" w:line="276" w:lineRule="auto"/>
        <w:ind w:left="340"/>
        <w:contextualSpacing w:val="0"/>
        <w:jc w:val="center"/>
      </w:pPr>
      <w:r w:rsidRPr="005B1A2A">
        <w:rPr>
          <w:rFonts w:ascii="Arial" w:hAnsi="Arial" w:cs="Arial"/>
          <w:b/>
          <w:bCs/>
          <w:sz w:val="22"/>
          <w:szCs w:val="22"/>
        </w:rPr>
        <w:t>§ 9.</w:t>
      </w:r>
    </w:p>
    <w:p w14:paraId="7223C9BA" w14:textId="77777777" w:rsidR="00984908" w:rsidRPr="005B1A2A" w:rsidRDefault="005B1A2A">
      <w:pPr>
        <w:pStyle w:val="Akapitzlist"/>
        <w:numPr>
          <w:ilvl w:val="0"/>
          <w:numId w:val="20"/>
        </w:numPr>
        <w:spacing w:after="120" w:line="276" w:lineRule="auto"/>
        <w:contextualSpacing w:val="0"/>
        <w:jc w:val="both"/>
      </w:pPr>
      <w:r w:rsidRPr="005B1A2A">
        <w:rPr>
          <w:rFonts w:ascii="Arial" w:hAnsi="Arial"/>
          <w:sz w:val="22"/>
          <w:szCs w:val="22"/>
        </w:rPr>
        <w:t>Oprócz wypadków wymienionych w Kodeksie cywilnym, Zamawiającemu przysługuje prawo odstąpienia od Umowy, do końcowego terminu jej realizacji, w następujących sytuacjach:</w:t>
      </w:r>
    </w:p>
    <w:p w14:paraId="61FECA6E"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1)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6A8C118"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2) zachodzą przesłanki do zgłoszenia upadłości lub likwidacji Wykonawcy,</w:t>
      </w:r>
    </w:p>
    <w:p w14:paraId="1304751C"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3) Wykonawca nie rozpoczął robót oraz nie kontynuuje ich pomimo wezwania Zamawiającego złożonego na piśmie i wyznaczającego termin podjęcia robót,</w:t>
      </w:r>
    </w:p>
    <w:p w14:paraId="2D0D8046"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4) Wykonawca przerwał realizację robót bez uzasadnienia i przerwa ta trwa dłużej niż jeden tydzień,</w:t>
      </w:r>
    </w:p>
    <w:p w14:paraId="79FED3BE"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5) Wykonawca realizuje Umowę niezgodnie z postanowieniami Umowy.</w:t>
      </w:r>
    </w:p>
    <w:p w14:paraId="400E29D1" w14:textId="77777777" w:rsidR="00984908" w:rsidRPr="005B1A2A" w:rsidRDefault="005B1A2A">
      <w:pPr>
        <w:pStyle w:val="Akapitzlist"/>
        <w:numPr>
          <w:ilvl w:val="0"/>
          <w:numId w:val="20"/>
        </w:numPr>
        <w:spacing w:after="120" w:line="276" w:lineRule="auto"/>
        <w:contextualSpacing w:val="0"/>
        <w:jc w:val="both"/>
      </w:pPr>
      <w:r w:rsidRPr="005B1A2A">
        <w:rPr>
          <w:rFonts w:ascii="Arial" w:hAnsi="Arial"/>
          <w:sz w:val="22"/>
          <w:szCs w:val="22"/>
        </w:rPr>
        <w:t>W przypadku odstąpienia od Umowy Zamawiającego i Wykonawcę obciążają następujące obowiązki:</w:t>
      </w:r>
    </w:p>
    <w:p w14:paraId="7A671243"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1) w terminie do 3 dnia od daty odstąpienia od Umowy Wykonawca przy udziale Zamawiającego sporządzi szczegółowy protokół inwentaryzacji robót w toku według stanu na dzień odstąpienia,</w:t>
      </w:r>
    </w:p>
    <w:p w14:paraId="5F347E49"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2) Wykonawca zabezpieczy na koszt tej strony, która ponosi odpowiedzialność za odstąpienie od Umowy, przerwane roboty w zakresie obustronnie uzgodnionym,</w:t>
      </w:r>
    </w:p>
    <w:p w14:paraId="7BDDB0B9"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3) Wykonawca zgłosi Zamawiającemu gotowość do odbioru robót przerwanych oraz robót zabezpieczonych.</w:t>
      </w:r>
    </w:p>
    <w:p w14:paraId="02D1B33B" w14:textId="77777777" w:rsidR="00984908" w:rsidRPr="005B1A2A" w:rsidRDefault="005B1A2A">
      <w:pPr>
        <w:pStyle w:val="Akapitzlist"/>
        <w:numPr>
          <w:ilvl w:val="0"/>
          <w:numId w:val="20"/>
        </w:numPr>
        <w:spacing w:after="120" w:line="276" w:lineRule="auto"/>
        <w:contextualSpacing w:val="0"/>
        <w:jc w:val="both"/>
      </w:pPr>
      <w:r w:rsidRPr="005B1A2A">
        <w:rPr>
          <w:rFonts w:ascii="Arial" w:hAnsi="Arial"/>
          <w:sz w:val="22"/>
          <w:szCs w:val="22"/>
        </w:rPr>
        <w:t>Zamawiający w razie odstąpienia od Umowy z przyczyn, za które Wykonawca nie odpowiada, obowiązany jest do:</w:t>
      </w:r>
    </w:p>
    <w:p w14:paraId="41D58206"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1) dokonania odbioru robót przerwanych,</w:t>
      </w:r>
    </w:p>
    <w:p w14:paraId="36EA04BD" w14:textId="77777777" w:rsidR="00984908" w:rsidRPr="005B1A2A" w:rsidRDefault="005B1A2A">
      <w:pPr>
        <w:pStyle w:val="Akapitzlist"/>
        <w:spacing w:after="120" w:line="276" w:lineRule="auto"/>
        <w:ind w:left="1080"/>
        <w:contextualSpacing w:val="0"/>
        <w:jc w:val="both"/>
      </w:pPr>
      <w:r w:rsidRPr="005B1A2A">
        <w:rPr>
          <w:rFonts w:ascii="Arial" w:hAnsi="Arial"/>
          <w:sz w:val="22"/>
          <w:szCs w:val="22"/>
        </w:rPr>
        <w:t>2) przejęcia od Wykonawcy pod swój dozór terenu budowy.</w:t>
      </w:r>
    </w:p>
    <w:p w14:paraId="4AC487FF" w14:textId="77777777" w:rsidR="00984908" w:rsidRPr="005B1A2A" w:rsidRDefault="005B1A2A">
      <w:pPr>
        <w:pStyle w:val="Akapitzlist"/>
        <w:numPr>
          <w:ilvl w:val="0"/>
          <w:numId w:val="20"/>
        </w:numPr>
        <w:spacing w:after="120" w:line="276" w:lineRule="auto"/>
        <w:contextualSpacing w:val="0"/>
        <w:jc w:val="both"/>
      </w:pPr>
      <w:r w:rsidRPr="005B1A2A">
        <w:rPr>
          <w:rFonts w:ascii="Arial" w:hAnsi="Arial"/>
          <w:sz w:val="22"/>
          <w:szCs w:val="22"/>
        </w:rPr>
        <w:t>Odstąpienie od Umowy powinno nastąpić w formie pisemnej i powinno zawierać uzasadnienie. Odstąpienie z przyczyn, o których mowa w ust. 1 pkt 2–5 niniejszego paragrafu, może nastąpić w terminie miesiąca od powzięcia przez Zamawiającego wiadomości o okolicznościach uzasadniających odstąpienie.</w:t>
      </w:r>
    </w:p>
    <w:p w14:paraId="5B74D4C4" w14:textId="77777777" w:rsidR="009056FF" w:rsidRPr="009056FF" w:rsidRDefault="009056FF" w:rsidP="009056FF">
      <w:pPr>
        <w:pStyle w:val="Akapitzlist"/>
        <w:spacing w:after="120" w:line="276" w:lineRule="auto"/>
        <w:contextualSpacing w:val="0"/>
        <w:jc w:val="both"/>
      </w:pPr>
    </w:p>
    <w:p w14:paraId="7844EA3C" w14:textId="77777777" w:rsidR="009056FF" w:rsidRPr="009056FF" w:rsidRDefault="009056FF" w:rsidP="009056FF">
      <w:pPr>
        <w:pStyle w:val="Akapitzlist"/>
        <w:spacing w:after="120" w:line="276" w:lineRule="auto"/>
        <w:contextualSpacing w:val="0"/>
        <w:jc w:val="both"/>
      </w:pPr>
    </w:p>
    <w:p w14:paraId="70A22A75" w14:textId="06DAFD9B" w:rsidR="00984908" w:rsidRPr="005B1A2A" w:rsidRDefault="005B1A2A" w:rsidP="009056FF">
      <w:pPr>
        <w:pStyle w:val="Akapitzlist"/>
        <w:numPr>
          <w:ilvl w:val="0"/>
          <w:numId w:val="20"/>
        </w:numPr>
        <w:spacing w:after="120" w:line="276" w:lineRule="auto"/>
        <w:contextualSpacing w:val="0"/>
        <w:jc w:val="both"/>
      </w:pPr>
      <w:r w:rsidRPr="009056FF">
        <w:rPr>
          <w:rFonts w:ascii="Arial" w:hAnsi="Arial"/>
          <w:sz w:val="22"/>
          <w:szCs w:val="22"/>
        </w:rPr>
        <w:t>W przypadku odstąpienia od Umowy Zamawiający zachowuje prawo do kar umownych.</w:t>
      </w:r>
    </w:p>
    <w:p w14:paraId="1843CF21" w14:textId="77777777" w:rsidR="00984908" w:rsidRPr="005B1A2A" w:rsidRDefault="00984908">
      <w:pPr>
        <w:pStyle w:val="Akapitzlist"/>
        <w:spacing w:after="120" w:line="276" w:lineRule="auto"/>
        <w:ind w:left="0"/>
        <w:contextualSpacing w:val="0"/>
        <w:jc w:val="both"/>
        <w:rPr>
          <w:rFonts w:ascii="Arial" w:hAnsi="Arial"/>
          <w:sz w:val="22"/>
          <w:szCs w:val="22"/>
        </w:rPr>
      </w:pPr>
    </w:p>
    <w:p w14:paraId="7C6DEBF1" w14:textId="77777777" w:rsidR="00984908" w:rsidRPr="005B1A2A" w:rsidRDefault="005B1A2A">
      <w:pPr>
        <w:pStyle w:val="Akapitzlist"/>
        <w:spacing w:after="120" w:line="276" w:lineRule="auto"/>
        <w:ind w:left="340"/>
        <w:contextualSpacing w:val="0"/>
        <w:jc w:val="center"/>
        <w:rPr>
          <w:rFonts w:ascii="Arial" w:hAnsi="Arial" w:cs="Arial"/>
          <w:b/>
          <w:sz w:val="22"/>
          <w:szCs w:val="22"/>
        </w:rPr>
      </w:pPr>
      <w:r w:rsidRPr="005B1A2A">
        <w:rPr>
          <w:rFonts w:ascii="Arial" w:hAnsi="Arial" w:cs="Arial"/>
          <w:b/>
          <w:sz w:val="22"/>
          <w:szCs w:val="22"/>
        </w:rPr>
        <w:t>§ 10.</w:t>
      </w:r>
    </w:p>
    <w:p w14:paraId="20017D48" w14:textId="77777777" w:rsidR="00984908" w:rsidRPr="005B1A2A" w:rsidRDefault="005B1A2A">
      <w:pPr>
        <w:pStyle w:val="Akapitzlist"/>
        <w:numPr>
          <w:ilvl w:val="0"/>
          <w:numId w:val="5"/>
        </w:numPr>
        <w:spacing w:after="120" w:line="276" w:lineRule="auto"/>
        <w:ind w:left="357" w:hanging="357"/>
        <w:contextualSpacing w:val="0"/>
        <w:jc w:val="both"/>
        <w:rPr>
          <w:rFonts w:ascii="Arial" w:hAnsi="Arial" w:cs="Arial"/>
          <w:sz w:val="22"/>
          <w:szCs w:val="22"/>
        </w:rPr>
      </w:pPr>
      <w:r w:rsidRPr="005B1A2A">
        <w:rPr>
          <w:rFonts w:ascii="Arial" w:hAnsi="Arial" w:cs="Arial"/>
          <w:sz w:val="22"/>
          <w:szCs w:val="22"/>
        </w:rPr>
        <w:t>W sprawach nieuregulowanych niniejszą Umową zastosowanie znajdują przepisy ustawy Prawo Zamówień Publicznych oraz Kodeksu Cywilnego.</w:t>
      </w:r>
    </w:p>
    <w:p w14:paraId="742FE907" w14:textId="77777777" w:rsidR="00984908" w:rsidRPr="005B1A2A" w:rsidRDefault="005B1A2A">
      <w:pPr>
        <w:pStyle w:val="Akapitzlist"/>
        <w:numPr>
          <w:ilvl w:val="0"/>
          <w:numId w:val="5"/>
        </w:numPr>
        <w:spacing w:after="120" w:line="276" w:lineRule="auto"/>
        <w:ind w:left="357" w:hanging="357"/>
        <w:contextualSpacing w:val="0"/>
        <w:jc w:val="both"/>
        <w:rPr>
          <w:rFonts w:ascii="Arial" w:hAnsi="Arial" w:cs="Arial"/>
          <w:sz w:val="22"/>
          <w:szCs w:val="22"/>
        </w:rPr>
      </w:pPr>
      <w:r w:rsidRPr="005B1A2A">
        <w:rPr>
          <w:rFonts w:ascii="Arial" w:hAnsi="Arial" w:cs="Arial"/>
          <w:sz w:val="22"/>
          <w:szCs w:val="22"/>
        </w:rPr>
        <w:t>Wszelkie zmiany i uzupełnienia treści niniejszej Umowy mogą być dokonywane wyłącznie w formie pisemnych aneksów podpisanych przez obie strony pod rygorem nieważności.</w:t>
      </w:r>
    </w:p>
    <w:p w14:paraId="6D0BA262" w14:textId="77777777" w:rsidR="00984908" w:rsidRPr="005B1A2A" w:rsidRDefault="005B1A2A">
      <w:pPr>
        <w:pStyle w:val="Akapitzlist"/>
        <w:numPr>
          <w:ilvl w:val="0"/>
          <w:numId w:val="5"/>
        </w:numPr>
        <w:spacing w:after="120" w:line="276" w:lineRule="auto"/>
        <w:ind w:left="357" w:hanging="357"/>
        <w:contextualSpacing w:val="0"/>
        <w:jc w:val="both"/>
        <w:rPr>
          <w:rFonts w:ascii="Arial" w:hAnsi="Arial" w:cs="Arial"/>
          <w:sz w:val="22"/>
          <w:szCs w:val="22"/>
        </w:rPr>
      </w:pPr>
      <w:r w:rsidRPr="005B1A2A">
        <w:rPr>
          <w:rFonts w:ascii="Arial" w:hAnsi="Arial" w:cs="Arial"/>
          <w:sz w:val="22"/>
          <w:szCs w:val="22"/>
        </w:rPr>
        <w:t>Ewentualne spory wynikłe na tle realizacji niniejszej Umowy strony poddają pod rozstrzygnięcie sądowi powszechnemu właściwemu dla siedziby Zamawiającego.</w:t>
      </w:r>
    </w:p>
    <w:p w14:paraId="726178B8" w14:textId="77777777" w:rsidR="00984908" w:rsidRPr="005B1A2A" w:rsidRDefault="005B1A2A">
      <w:pPr>
        <w:pStyle w:val="Akapitzlist"/>
        <w:numPr>
          <w:ilvl w:val="0"/>
          <w:numId w:val="5"/>
        </w:numPr>
        <w:spacing w:after="120" w:line="276" w:lineRule="auto"/>
        <w:ind w:left="357" w:hanging="357"/>
        <w:contextualSpacing w:val="0"/>
        <w:jc w:val="both"/>
        <w:rPr>
          <w:rFonts w:ascii="Arial" w:hAnsi="Arial" w:cs="Arial"/>
          <w:sz w:val="22"/>
          <w:szCs w:val="22"/>
        </w:rPr>
      </w:pPr>
      <w:r w:rsidRPr="005B1A2A">
        <w:rPr>
          <w:rFonts w:ascii="Arial" w:hAnsi="Arial" w:cs="Arial"/>
          <w:sz w:val="22"/>
          <w:szCs w:val="22"/>
        </w:rPr>
        <w:t>Umowę sporządzono w dwóch jednobrzmiących egzemplarzach, po jednym dla każdej ze stron.</w:t>
      </w:r>
    </w:p>
    <w:p w14:paraId="20611312" w14:textId="77777777" w:rsidR="00984908" w:rsidRPr="005B1A2A" w:rsidRDefault="00984908">
      <w:pPr>
        <w:pStyle w:val="Akapitzlist"/>
        <w:spacing w:line="276" w:lineRule="auto"/>
        <w:ind w:left="0"/>
        <w:contextualSpacing w:val="0"/>
        <w:rPr>
          <w:rFonts w:ascii="Arial" w:hAnsi="Arial" w:cs="Arial"/>
          <w:sz w:val="22"/>
          <w:szCs w:val="22"/>
        </w:rPr>
      </w:pPr>
    </w:p>
    <w:p w14:paraId="4725667E" w14:textId="77777777" w:rsidR="00984908" w:rsidRPr="005B1A2A" w:rsidRDefault="00984908">
      <w:pPr>
        <w:pStyle w:val="Akapitzlist"/>
        <w:spacing w:line="276" w:lineRule="auto"/>
        <w:ind w:left="0"/>
        <w:contextualSpacing w:val="0"/>
        <w:rPr>
          <w:rFonts w:ascii="Arial" w:hAnsi="Arial" w:cs="Arial"/>
          <w:sz w:val="22"/>
          <w:szCs w:val="22"/>
        </w:rPr>
      </w:pPr>
    </w:p>
    <w:p w14:paraId="00D9B829" w14:textId="77777777" w:rsidR="00984908" w:rsidRPr="005B1A2A" w:rsidRDefault="005B1A2A">
      <w:pPr>
        <w:spacing w:line="276" w:lineRule="auto"/>
        <w:jc w:val="both"/>
        <w:rPr>
          <w:rFonts w:ascii="Arial" w:hAnsi="Arial" w:cs="Arial"/>
          <w:b/>
          <w:sz w:val="22"/>
          <w:szCs w:val="22"/>
        </w:rPr>
      </w:pPr>
      <w:r w:rsidRPr="005B1A2A">
        <w:rPr>
          <w:rFonts w:ascii="Arial" w:hAnsi="Arial" w:cs="Arial"/>
          <w:b/>
          <w:sz w:val="22"/>
          <w:szCs w:val="22"/>
        </w:rPr>
        <w:t>ZAMAWIAJĄCY</w:t>
      </w:r>
      <w:r w:rsidRPr="005B1A2A">
        <w:rPr>
          <w:rFonts w:ascii="Arial" w:hAnsi="Arial" w:cs="Arial"/>
          <w:b/>
          <w:sz w:val="22"/>
          <w:szCs w:val="22"/>
        </w:rPr>
        <w:tab/>
      </w:r>
      <w:r w:rsidRPr="005B1A2A">
        <w:rPr>
          <w:rFonts w:ascii="Arial" w:hAnsi="Arial" w:cs="Arial"/>
          <w:b/>
          <w:sz w:val="22"/>
          <w:szCs w:val="22"/>
        </w:rPr>
        <w:tab/>
      </w:r>
      <w:r w:rsidRPr="005B1A2A">
        <w:rPr>
          <w:rFonts w:ascii="Arial" w:hAnsi="Arial" w:cs="Arial"/>
          <w:b/>
          <w:sz w:val="22"/>
          <w:szCs w:val="22"/>
        </w:rPr>
        <w:tab/>
      </w:r>
      <w:r w:rsidRPr="005B1A2A">
        <w:rPr>
          <w:rFonts w:ascii="Arial" w:hAnsi="Arial" w:cs="Arial"/>
          <w:b/>
          <w:sz w:val="22"/>
          <w:szCs w:val="22"/>
        </w:rPr>
        <w:tab/>
      </w:r>
      <w:r w:rsidRPr="005B1A2A">
        <w:rPr>
          <w:rFonts w:ascii="Arial" w:hAnsi="Arial" w:cs="Arial"/>
          <w:b/>
          <w:sz w:val="22"/>
          <w:szCs w:val="22"/>
        </w:rPr>
        <w:tab/>
      </w:r>
      <w:r w:rsidRPr="005B1A2A">
        <w:rPr>
          <w:rFonts w:ascii="Arial" w:hAnsi="Arial" w:cs="Arial"/>
          <w:b/>
          <w:sz w:val="22"/>
          <w:szCs w:val="22"/>
        </w:rPr>
        <w:tab/>
      </w:r>
      <w:r w:rsidRPr="005B1A2A">
        <w:rPr>
          <w:rFonts w:ascii="Arial" w:hAnsi="Arial" w:cs="Arial"/>
          <w:b/>
          <w:sz w:val="22"/>
          <w:szCs w:val="22"/>
        </w:rPr>
        <w:tab/>
        <w:t>WYKONAWCA</w:t>
      </w:r>
    </w:p>
    <w:p w14:paraId="3B7A9BD7" w14:textId="77777777" w:rsidR="00984908" w:rsidRPr="005B1A2A" w:rsidRDefault="00984908">
      <w:pPr>
        <w:spacing w:line="276" w:lineRule="auto"/>
        <w:rPr>
          <w:rFonts w:ascii="Arial" w:hAnsi="Arial" w:cs="Arial"/>
          <w:sz w:val="22"/>
          <w:szCs w:val="22"/>
        </w:rPr>
      </w:pPr>
    </w:p>
    <w:sectPr w:rsidR="00984908" w:rsidRPr="005B1A2A">
      <w:headerReference w:type="default" r:id="rId10"/>
      <w:footerReference w:type="default" r:id="rId11"/>
      <w:pgSz w:w="11906" w:h="16838"/>
      <w:pgMar w:top="1418" w:right="1134" w:bottom="1418" w:left="1985"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22B0" w14:textId="77777777" w:rsidR="005B1A2A" w:rsidRDefault="005B1A2A">
      <w:r>
        <w:separator/>
      </w:r>
    </w:p>
  </w:endnote>
  <w:endnote w:type="continuationSeparator" w:id="0">
    <w:p w14:paraId="27045ED4" w14:textId="77777777" w:rsidR="005B1A2A" w:rsidRDefault="005B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7F04" w14:textId="77777777" w:rsidR="00984908" w:rsidRDefault="00984908">
    <w:pPr>
      <w:pStyle w:val="Stopka"/>
    </w:pPr>
  </w:p>
  <w:p w14:paraId="173F9D1D" w14:textId="77777777" w:rsidR="00984908" w:rsidRDefault="00984908">
    <w:pPr>
      <w:pStyle w:val="Stopka"/>
    </w:pPr>
  </w:p>
  <w:p w14:paraId="7E7B2125" w14:textId="77777777" w:rsidR="00984908" w:rsidRDefault="00984908">
    <w:pPr>
      <w:pStyle w:val="Stopka"/>
    </w:pPr>
  </w:p>
  <w:p w14:paraId="54B390CF" w14:textId="77777777" w:rsidR="00984908" w:rsidRDefault="00984908">
    <w:pPr>
      <w:pStyle w:val="Stopka"/>
    </w:pPr>
  </w:p>
  <w:p w14:paraId="07C74585" w14:textId="77777777" w:rsidR="00984908" w:rsidRDefault="00984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539E" w14:textId="77777777" w:rsidR="005B1A2A" w:rsidRDefault="005B1A2A">
      <w:r>
        <w:separator/>
      </w:r>
    </w:p>
  </w:footnote>
  <w:footnote w:type="continuationSeparator" w:id="0">
    <w:p w14:paraId="6C47BDD3" w14:textId="77777777" w:rsidR="005B1A2A" w:rsidRDefault="005B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F52E" w14:textId="77777777" w:rsidR="00984908" w:rsidRDefault="005B1A2A">
    <w:pPr>
      <w:pStyle w:val="Nagwek"/>
    </w:pPr>
    <w:r>
      <w:rPr>
        <w:noProof/>
      </w:rPr>
      <w:drawing>
        <wp:anchor distT="0" distB="0" distL="0" distR="0" simplePos="0" relativeHeight="11" behindDoc="1" locked="0" layoutInCell="0" allowOverlap="1" wp14:anchorId="347CF3A1" wp14:editId="389B358E">
          <wp:simplePos x="0" y="0"/>
          <wp:positionH relativeFrom="column">
            <wp:posOffset>-1184910</wp:posOffset>
          </wp:positionH>
          <wp:positionV relativeFrom="paragraph">
            <wp:posOffset>-410845</wp:posOffset>
          </wp:positionV>
          <wp:extent cx="7560310" cy="10692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p w14:paraId="3A4FAA45" w14:textId="77777777" w:rsidR="00984908" w:rsidRDefault="00984908">
    <w:pPr>
      <w:pStyle w:val="Nagwek"/>
    </w:pPr>
  </w:p>
  <w:p w14:paraId="1D43FAA0" w14:textId="77777777" w:rsidR="00984908" w:rsidRDefault="00984908">
    <w:pPr>
      <w:pStyle w:val="Nagwek"/>
    </w:pPr>
  </w:p>
  <w:p w14:paraId="53F292A2" w14:textId="77777777" w:rsidR="00984908" w:rsidRDefault="009849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37F"/>
    <w:multiLevelType w:val="multilevel"/>
    <w:tmpl w:val="DAC08A56"/>
    <w:lvl w:ilvl="0">
      <w:start w:val="1"/>
      <w:numFmt w:val="decimal"/>
      <w:lvlText w:val="%1)"/>
      <w:lvlJc w:val="left"/>
      <w:pPr>
        <w:tabs>
          <w:tab w:val="num" w:pos="9204"/>
        </w:tabs>
        <w:ind w:left="786" w:hanging="360"/>
      </w:pPr>
      <w:rPr>
        <w:color w:val="auto"/>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3003B6"/>
    <w:multiLevelType w:val="multilevel"/>
    <w:tmpl w:val="158C0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E42C78"/>
    <w:multiLevelType w:val="multilevel"/>
    <w:tmpl w:val="7EB69046"/>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067"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AF4D1E"/>
    <w:multiLevelType w:val="multilevel"/>
    <w:tmpl w:val="9B6CF52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FB71719"/>
    <w:multiLevelType w:val="multilevel"/>
    <w:tmpl w:val="A314D64E"/>
    <w:lvl w:ilvl="0">
      <w:start w:val="1"/>
      <w:numFmt w:val="decimal"/>
      <w:lvlText w:val="%1)"/>
      <w:lvlJc w:val="left"/>
      <w:pPr>
        <w:tabs>
          <w:tab w:val="num" w:pos="9204"/>
        </w:tabs>
        <w:ind w:left="786" w:hanging="360"/>
      </w:pPr>
      <w:rPr>
        <w:color w:val="auto"/>
      </w:rPr>
    </w:lvl>
    <w:lvl w:ilvl="1">
      <w:start w:val="1"/>
      <w:numFmt w:val="lowerLetter"/>
      <w:lvlText w:val="%2)"/>
      <w:lvlJc w:val="left"/>
      <w:pPr>
        <w:tabs>
          <w:tab w:val="num" w:pos="9204"/>
        </w:tabs>
        <w:ind w:left="1493"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20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91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63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36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07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796"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521"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214457"/>
    <w:multiLevelType w:val="multilevel"/>
    <w:tmpl w:val="26D416C0"/>
    <w:lvl w:ilvl="0">
      <w:start w:val="3"/>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6" w15:restartNumberingAfterBreak="0">
    <w:nsid w:val="22D45207"/>
    <w:multiLevelType w:val="multilevel"/>
    <w:tmpl w:val="47D6538C"/>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4421ECE"/>
    <w:multiLevelType w:val="multilevel"/>
    <w:tmpl w:val="1632EF14"/>
    <w:lvl w:ilvl="0">
      <w:start w:val="1"/>
      <w:numFmt w:val="decimal"/>
      <w:lvlText w:val="%1)"/>
      <w:lvlJc w:val="left"/>
      <w:pPr>
        <w:tabs>
          <w:tab w:val="num" w:pos="9204"/>
        </w:tabs>
        <w:ind w:left="1222" w:hanging="360"/>
      </w:pPr>
      <w:rPr>
        <w:color w:val="auto"/>
      </w:rPr>
    </w:lvl>
    <w:lvl w:ilvl="1">
      <w:start w:val="1"/>
      <w:numFmt w:val="lowerLetter"/>
      <w:lvlText w:val="%2."/>
      <w:lvlJc w:val="left"/>
      <w:pPr>
        <w:tabs>
          <w:tab w:val="num" w:pos="9204"/>
        </w:tabs>
        <w:ind w:left="19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26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407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79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62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95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6E79B7"/>
    <w:multiLevelType w:val="multilevel"/>
    <w:tmpl w:val="427CDC6A"/>
    <w:lvl w:ilvl="0">
      <w:start w:val="1"/>
      <w:numFmt w:val="decimal"/>
      <w:lvlText w:val="%1."/>
      <w:lvlJc w:val="left"/>
      <w:pPr>
        <w:tabs>
          <w:tab w:val="num" w:pos="9204"/>
        </w:tabs>
        <w:ind w:left="3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04"/>
        </w:tabs>
        <w:ind w:left="10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77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49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21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393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65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370"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095"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81A698B"/>
    <w:multiLevelType w:val="multilevel"/>
    <w:tmpl w:val="8A1265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8B234FD"/>
    <w:multiLevelType w:val="multilevel"/>
    <w:tmpl w:val="0980EA32"/>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DF1E88"/>
    <w:multiLevelType w:val="multilevel"/>
    <w:tmpl w:val="1EF2A6B0"/>
    <w:lvl w:ilvl="0">
      <w:start w:val="1"/>
      <w:numFmt w:val="decimal"/>
      <w:lvlText w:val="%1)"/>
      <w:lvlJc w:val="left"/>
      <w:pPr>
        <w:tabs>
          <w:tab w:val="num" w:pos="0"/>
        </w:tabs>
        <w:ind w:left="927" w:hanging="360"/>
      </w:p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2" w15:restartNumberingAfterBreak="0">
    <w:nsid w:val="48F94558"/>
    <w:multiLevelType w:val="multilevel"/>
    <w:tmpl w:val="F95E1916"/>
    <w:lvl w:ilvl="0">
      <w:start w:val="1"/>
      <w:numFmt w:val="decimal"/>
      <w:lvlText w:val="%1."/>
      <w:lvlJc w:val="left"/>
      <w:pPr>
        <w:tabs>
          <w:tab w:val="num" w:pos="9204"/>
        </w:tabs>
        <w:ind w:left="502"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04"/>
        </w:tabs>
        <w:ind w:left="1209" w:hanging="318"/>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9204"/>
        </w:tabs>
        <w:ind w:left="191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9204"/>
        </w:tabs>
        <w:ind w:left="263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204"/>
        </w:tabs>
        <w:ind w:left="335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9204"/>
        </w:tabs>
        <w:ind w:left="407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204"/>
        </w:tabs>
        <w:ind w:left="479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9204"/>
        </w:tabs>
        <w:ind w:left="5512" w:hanging="33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9204"/>
        </w:tabs>
        <w:ind w:left="6237" w:hanging="277"/>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931227E"/>
    <w:multiLevelType w:val="multilevel"/>
    <w:tmpl w:val="CA5E0E4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6B82190"/>
    <w:multiLevelType w:val="multilevel"/>
    <w:tmpl w:val="B1FE08C2"/>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5" w15:restartNumberingAfterBreak="0">
    <w:nsid w:val="5A84527C"/>
    <w:multiLevelType w:val="multilevel"/>
    <w:tmpl w:val="60F864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D294189"/>
    <w:multiLevelType w:val="multilevel"/>
    <w:tmpl w:val="CD2A4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4A2"/>
    <w:multiLevelType w:val="multilevel"/>
    <w:tmpl w:val="E9806F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3E615E1"/>
    <w:multiLevelType w:val="multilevel"/>
    <w:tmpl w:val="0A0249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6CF2F38"/>
    <w:multiLevelType w:val="multilevel"/>
    <w:tmpl w:val="41EC912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77320A15"/>
    <w:multiLevelType w:val="multilevel"/>
    <w:tmpl w:val="D49291B4"/>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num w:numId="1" w16cid:durableId="1811709484">
    <w:abstractNumId w:val="19"/>
  </w:num>
  <w:num w:numId="2" w16cid:durableId="1006832447">
    <w:abstractNumId w:val="3"/>
  </w:num>
  <w:num w:numId="3" w16cid:durableId="576329801">
    <w:abstractNumId w:val="18"/>
  </w:num>
  <w:num w:numId="4" w16cid:durableId="94256477">
    <w:abstractNumId w:val="13"/>
  </w:num>
  <w:num w:numId="5" w16cid:durableId="1363050125">
    <w:abstractNumId w:val="17"/>
  </w:num>
  <w:num w:numId="6" w16cid:durableId="411976652">
    <w:abstractNumId w:val="15"/>
  </w:num>
  <w:num w:numId="7" w16cid:durableId="1711102708">
    <w:abstractNumId w:val="8"/>
  </w:num>
  <w:num w:numId="8" w16cid:durableId="1983381980">
    <w:abstractNumId w:val="10"/>
  </w:num>
  <w:num w:numId="9" w16cid:durableId="1652518098">
    <w:abstractNumId w:val="0"/>
  </w:num>
  <w:num w:numId="10" w16cid:durableId="528374164">
    <w:abstractNumId w:val="6"/>
  </w:num>
  <w:num w:numId="11" w16cid:durableId="1483809942">
    <w:abstractNumId w:val="7"/>
  </w:num>
  <w:num w:numId="12" w16cid:durableId="999699394">
    <w:abstractNumId w:val="4"/>
  </w:num>
  <w:num w:numId="13" w16cid:durableId="502669692">
    <w:abstractNumId w:val="2"/>
  </w:num>
  <w:num w:numId="14" w16cid:durableId="685785468">
    <w:abstractNumId w:val="11"/>
  </w:num>
  <w:num w:numId="15" w16cid:durableId="1264921101">
    <w:abstractNumId w:val="5"/>
  </w:num>
  <w:num w:numId="16" w16cid:durableId="486362235">
    <w:abstractNumId w:val="1"/>
  </w:num>
  <w:num w:numId="17" w16cid:durableId="1363558528">
    <w:abstractNumId w:val="9"/>
  </w:num>
  <w:num w:numId="18" w16cid:durableId="782653943">
    <w:abstractNumId w:val="12"/>
  </w:num>
  <w:num w:numId="19" w16cid:durableId="1647272339">
    <w:abstractNumId w:val="20"/>
  </w:num>
  <w:num w:numId="20" w16cid:durableId="626592965">
    <w:abstractNumId w:val="14"/>
  </w:num>
  <w:num w:numId="21" w16cid:durableId="1450509251">
    <w:abstractNumId w:val="16"/>
  </w:num>
  <w:num w:numId="22" w16cid:durableId="621231632">
    <w:abstractNumId w:val="9"/>
    <w:lvlOverride w:ilvl="0">
      <w:startOverride w:val="1"/>
    </w:lvlOverride>
  </w:num>
  <w:num w:numId="23" w16cid:durableId="1264075081">
    <w:abstractNumId w:val="9"/>
  </w:num>
  <w:num w:numId="24" w16cid:durableId="547644367">
    <w:abstractNumId w:val="9"/>
  </w:num>
  <w:num w:numId="25" w16cid:durableId="996686950">
    <w:abstractNumId w:val="9"/>
  </w:num>
  <w:num w:numId="26" w16cid:durableId="26149253">
    <w:abstractNumId w:val="9"/>
  </w:num>
  <w:num w:numId="27" w16cid:durableId="98960025">
    <w:abstractNumId w:val="9"/>
  </w:num>
  <w:num w:numId="28" w16cid:durableId="2133135095">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08"/>
    <w:rsid w:val="005B1A2A"/>
    <w:rsid w:val="00743529"/>
    <w:rsid w:val="009056FF"/>
    <w:rsid w:val="009849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79B5"/>
  <w15:docId w15:val="{339147F6-088C-4687-A127-025EF057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7E2"/>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20132"/>
  </w:style>
  <w:style w:type="character" w:customStyle="1" w:styleId="StopkaZnak">
    <w:name w:val="Stopka Znak"/>
    <w:basedOn w:val="Domylnaczcionkaakapitu"/>
    <w:link w:val="Stopka"/>
    <w:uiPriority w:val="99"/>
    <w:qFormat/>
    <w:rsid w:val="00220132"/>
  </w:style>
  <w:style w:type="character" w:customStyle="1" w:styleId="czeinternetowe">
    <w:name w:val="Łącze internetowe"/>
    <w:basedOn w:val="Domylnaczcionkaakapitu"/>
    <w:uiPriority w:val="99"/>
    <w:unhideWhenUsed/>
    <w:rsid w:val="007A47DB"/>
    <w:rPr>
      <w:color w:val="0563C1" w:themeColor="hyperlink"/>
      <w:u w:val="single"/>
    </w:rPr>
  </w:style>
  <w:style w:type="character" w:customStyle="1" w:styleId="TekstdymkaZnak">
    <w:name w:val="Tekst dymka Znak"/>
    <w:basedOn w:val="Domylnaczcionkaakapitu"/>
    <w:link w:val="Tekstdymka"/>
    <w:uiPriority w:val="99"/>
    <w:semiHidden/>
    <w:qFormat/>
    <w:rsid w:val="00EB12CF"/>
    <w:rPr>
      <w:rFonts w:ascii="Segoe UI" w:eastAsia="Times New Roman" w:hAnsi="Segoe UI" w:cs="Segoe UI"/>
      <w:sz w:val="18"/>
      <w:szCs w:val="18"/>
      <w:lang w:eastAsia="pl-PL"/>
    </w:rPr>
  </w:style>
  <w:style w:type="character" w:customStyle="1" w:styleId="AkapitzlistZnak">
    <w:name w:val="Akapit z listą Znak"/>
    <w:basedOn w:val="Domylnaczcionkaakapitu"/>
    <w:link w:val="Akapitzlist"/>
    <w:uiPriority w:val="34"/>
    <w:qFormat/>
    <w:locked/>
    <w:rsid w:val="004D1005"/>
    <w:rPr>
      <w:rFonts w:ascii="Times New Roman" w:eastAsia="Times New Roman" w:hAnsi="Times New Roman" w:cs="Times New Roman"/>
      <w:sz w:val="24"/>
      <w:szCs w:val="24"/>
      <w:lang w:eastAsia="pl-PL"/>
    </w:rPr>
  </w:style>
  <w:style w:type="character" w:customStyle="1" w:styleId="Hyperlink0">
    <w:name w:val="Hyperlink.0"/>
    <w:basedOn w:val="Domylnaczcionkaakapitu"/>
    <w:qFormat/>
    <w:rsid w:val="00A570E5"/>
    <w:rPr>
      <w:u w:val="single"/>
    </w:rPr>
  </w:style>
  <w:style w:type="character" w:styleId="Nierozpoznanawzmianka">
    <w:name w:val="Unresolved Mention"/>
    <w:basedOn w:val="Domylnaczcionkaakapitu"/>
    <w:uiPriority w:val="99"/>
    <w:semiHidden/>
    <w:unhideWhenUsed/>
    <w:qFormat/>
    <w:rsid w:val="00944E46"/>
    <w:rPr>
      <w:color w:val="605E5C"/>
      <w:shd w:val="clear" w:color="auto" w:fill="E1DFDD"/>
    </w:rPr>
  </w:style>
  <w:style w:type="character" w:styleId="Tytuksiki">
    <w:name w:val="Book Title"/>
    <w:uiPriority w:val="33"/>
    <w:qFormat/>
    <w:rsid w:val="00811A50"/>
    <w:rPr>
      <w:b/>
      <w:bCs/>
      <w:i/>
      <w:iCs/>
      <w:spacing w:val="9"/>
    </w:rPr>
  </w:style>
  <w:style w:type="character" w:customStyle="1" w:styleId="Odwiedzoneczeinternetowe">
    <w:name w:val="Odwiedzone łącze internetowe"/>
    <w:basedOn w:val="Domylnaczcionkaakapitu"/>
    <w:uiPriority w:val="99"/>
    <w:semiHidden/>
    <w:unhideWhenUsed/>
    <w:rsid w:val="0013347E"/>
    <w:rPr>
      <w:color w:val="954F72" w:themeColor="followedHyperlink"/>
      <w:u w:val="single"/>
    </w:rPr>
  </w:style>
  <w:style w:type="character" w:customStyle="1" w:styleId="Znakinumeracji">
    <w:name w:val="Znaki numeracji"/>
    <w:qFormat/>
    <w:rPr>
      <w:rFonts w:ascii="Arial" w:hAnsi="Arial"/>
      <w:sz w:val="22"/>
      <w:szCs w:val="22"/>
    </w:rPr>
  </w:style>
  <w:style w:type="paragraph" w:styleId="Nagwek">
    <w:name w:val="header"/>
    <w:basedOn w:val="Normalny"/>
    <w:next w:val="Tekstpodstawowy"/>
    <w:link w:val="NagwekZnak"/>
    <w:uiPriority w:val="99"/>
    <w:unhideWhenUsed/>
    <w:rsid w:val="0022013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20132"/>
    <w:pPr>
      <w:tabs>
        <w:tab w:val="center" w:pos="4536"/>
        <w:tab w:val="right" w:pos="9072"/>
      </w:tabs>
    </w:pPr>
  </w:style>
  <w:style w:type="paragraph" w:styleId="Akapitzlist">
    <w:name w:val="List Paragraph"/>
    <w:basedOn w:val="Normalny"/>
    <w:link w:val="AkapitzlistZnak"/>
    <w:uiPriority w:val="34"/>
    <w:qFormat/>
    <w:rsid w:val="004536A8"/>
    <w:pPr>
      <w:ind w:left="720"/>
      <w:contextualSpacing/>
    </w:pPr>
  </w:style>
  <w:style w:type="paragraph" w:styleId="Tekstdymka">
    <w:name w:val="Balloon Text"/>
    <w:basedOn w:val="Normalny"/>
    <w:link w:val="TekstdymkaZnak"/>
    <w:uiPriority w:val="99"/>
    <w:semiHidden/>
    <w:unhideWhenUsed/>
    <w:qFormat/>
    <w:rsid w:val="00EB12CF"/>
    <w:rPr>
      <w:rFonts w:ascii="Segoe UI" w:hAnsi="Segoe UI" w:cs="Segoe UI"/>
      <w:sz w:val="18"/>
      <w:szCs w:val="18"/>
    </w:rPr>
  </w:style>
  <w:style w:type="paragraph" w:customStyle="1" w:styleId="Standard">
    <w:name w:val="Standard"/>
    <w:qFormat/>
    <w:rsid w:val="002A2828"/>
    <w:pPr>
      <w:widowControl w:val="0"/>
      <w:textAlignment w:val="baseline"/>
    </w:pPr>
    <w:rPr>
      <w:rFonts w:ascii="Times New Roman" w:eastAsia="SimSun" w:hAnsi="Times New Roman" w:cs="Arial"/>
      <w:kern w:val="2"/>
      <w:sz w:val="24"/>
      <w:szCs w:val="24"/>
      <w:lang w:eastAsia="zh-CN" w:bidi="hi-IN"/>
    </w:rPr>
  </w:style>
  <w:style w:type="table" w:styleId="Tabela-Siatka">
    <w:name w:val="Table Grid"/>
    <w:basedOn w:val="Standardowy"/>
    <w:uiPriority w:val="59"/>
    <w:rsid w:val="007A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78359">
      <w:bodyDiv w:val="1"/>
      <w:marLeft w:val="0"/>
      <w:marRight w:val="0"/>
      <w:marTop w:val="0"/>
      <w:marBottom w:val="0"/>
      <w:divBdr>
        <w:top w:val="none" w:sz="0" w:space="0" w:color="auto"/>
        <w:left w:val="none" w:sz="0" w:space="0" w:color="auto"/>
        <w:bottom w:val="none" w:sz="0" w:space="0" w:color="auto"/>
        <w:right w:val="none" w:sz="0" w:space="0" w:color="auto"/>
      </w:divBdr>
    </w:div>
    <w:div w:id="95486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duszczak@park-wodny.kalis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florczak@park-wodny.kalis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park-wodny.kalis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2975</Words>
  <Characters>17854</Characters>
  <Application>Microsoft Office Word</Application>
  <DocSecurity>0</DocSecurity>
  <Lines>148</Lines>
  <Paragraphs>41</Paragraphs>
  <ScaleCrop>false</ScaleCrop>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dc:creator>
  <dc:description/>
  <cp:lastModifiedBy>Ewelina</cp:lastModifiedBy>
  <cp:revision>4</cp:revision>
  <cp:lastPrinted>2023-07-31T13:37:00Z</cp:lastPrinted>
  <dcterms:created xsi:type="dcterms:W3CDTF">2024-03-14T05:53:00Z</dcterms:created>
  <dcterms:modified xsi:type="dcterms:W3CDTF">2024-03-14T09:53:00Z</dcterms:modified>
  <dc:language>pl-PL</dc:language>
</cp:coreProperties>
</file>