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ED27310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00E99ED5" w14:textId="77777777" w:rsidR="007939B7" w:rsidRPr="00862BB9" w:rsidRDefault="0040407C" w:rsidP="007939B7">
      <w:pPr>
        <w:pStyle w:val="Akapitzlist"/>
        <w:ind w:left="0"/>
        <w:jc w:val="both"/>
        <w:rPr>
          <w:rFonts w:ascii="Trebuchet MS" w:hAnsi="Trebuchet MS" w:cs="Arial"/>
          <w:b/>
          <w:color w:val="A20000"/>
          <w:u w:val="single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bookmarkEnd w:id="0"/>
      <w:r w:rsidR="00071399" w:rsidRPr="00071399">
        <w:rPr>
          <w:rFonts w:ascii="Trebuchet MS" w:hAnsi="Trebuchet MS" w:cs="Arial"/>
          <w:b/>
          <w:color w:val="0070C0"/>
        </w:rPr>
        <w:t xml:space="preserve"> </w:t>
      </w:r>
      <w:bookmarkStart w:id="1" w:name="_Hlk76640178"/>
      <w:r w:rsidR="007939B7" w:rsidRPr="00862BB9">
        <w:rPr>
          <w:rFonts w:ascii="Trebuchet MS" w:hAnsi="Trebuchet MS" w:cs="Arial"/>
          <w:b/>
          <w:color w:val="A20000"/>
        </w:rPr>
        <w:t>„</w:t>
      </w:r>
      <w:r w:rsidR="007939B7" w:rsidRPr="00862BB9">
        <w:rPr>
          <w:rFonts w:ascii="Trebuchet MS" w:hAnsi="Trebuchet MS"/>
          <w:b/>
          <w:bCs/>
          <w:color w:val="A20000"/>
        </w:rPr>
        <w:t>Budowa ul. Tylnej w Krośnie - etap I”</w:t>
      </w:r>
    </w:p>
    <w:bookmarkEnd w:id="1"/>
    <w:p w14:paraId="571BFD9F" w14:textId="1D7F10D8" w:rsidR="00A91790" w:rsidRPr="007C75F1" w:rsidRDefault="00A91790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BC7B0" w14:textId="77777777" w:rsidR="004509DE" w:rsidRDefault="004509DE">
      <w:r>
        <w:separator/>
      </w:r>
    </w:p>
  </w:endnote>
  <w:endnote w:type="continuationSeparator" w:id="0">
    <w:p w14:paraId="0C6A729C" w14:textId="77777777" w:rsidR="004509DE" w:rsidRDefault="0045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10F0" w14:textId="77777777" w:rsidR="004509DE" w:rsidRDefault="004509DE">
      <w:r>
        <w:separator/>
      </w:r>
    </w:p>
  </w:footnote>
  <w:footnote w:type="continuationSeparator" w:id="0">
    <w:p w14:paraId="43E9D04C" w14:textId="77777777" w:rsidR="004509DE" w:rsidRDefault="00450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1E794" w14:textId="251F4514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7939B7">
      <w:rPr>
        <w:rFonts w:ascii="Trebuchet MS" w:hAnsi="Trebuchet MS" w:cs="Arial"/>
        <w:b/>
        <w:bCs/>
      </w:rPr>
      <w:t>11</w:t>
    </w:r>
    <w:r w:rsidRPr="00841EE1">
      <w:rPr>
        <w:rFonts w:ascii="Trebuchet MS" w:hAnsi="Trebuchet MS" w:cs="Arial"/>
        <w:b/>
        <w:bCs/>
      </w:rPr>
      <w:t>.202</w:t>
    </w:r>
    <w:r w:rsidR="00071399">
      <w:rPr>
        <w:rFonts w:ascii="Trebuchet MS" w:hAnsi="Trebuchet MS" w:cs="Arial"/>
        <w:b/>
        <w:bCs/>
      </w:rPr>
      <w:t>5</w:t>
    </w:r>
  </w:p>
  <w:p w14:paraId="60ADDF6C" w14:textId="001F6424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7939B7">
      <w:rPr>
        <w:rFonts w:ascii="Arial" w:hAnsi="Arial" w:cs="Arial"/>
        <w:b/>
        <w:bCs/>
      </w:rPr>
      <w:t>9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1B3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1399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0C8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4160"/>
    <w:rsid w:val="001B5D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570C6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3E9A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1E66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D5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6898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92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09DE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3DDE"/>
    <w:rsid w:val="004C602A"/>
    <w:rsid w:val="004C704E"/>
    <w:rsid w:val="004C7600"/>
    <w:rsid w:val="004C7A3C"/>
    <w:rsid w:val="004D1C23"/>
    <w:rsid w:val="004D1C3C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EFE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442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4A65"/>
    <w:rsid w:val="006753D1"/>
    <w:rsid w:val="006763D0"/>
    <w:rsid w:val="00676705"/>
    <w:rsid w:val="006774DF"/>
    <w:rsid w:val="00680735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3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09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9B7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6D99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91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8E3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3F8B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1A1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35D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6E96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58D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2FBE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C6DDC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7F5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1004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27003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4A1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7939B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38</cp:revision>
  <cp:lastPrinted>2021-09-08T10:26:00Z</cp:lastPrinted>
  <dcterms:created xsi:type="dcterms:W3CDTF">2022-05-12T10:36:00Z</dcterms:created>
  <dcterms:modified xsi:type="dcterms:W3CDTF">2025-05-13T07:36:00Z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