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813D" w14:textId="77777777" w:rsidR="00923FF4" w:rsidRPr="0092135A" w:rsidRDefault="00275D83" w:rsidP="00275D83">
      <w:pPr>
        <w:tabs>
          <w:tab w:val="center" w:pos="7088"/>
          <w:tab w:val="right" w:pos="13712"/>
        </w:tabs>
        <w:suppressAutoHyphens/>
        <w:rPr>
          <w:rFonts w:cstheme="minorHAnsi"/>
          <w:b/>
        </w:rPr>
      </w:pPr>
      <w:r w:rsidRPr="0092135A">
        <w:rPr>
          <w:rFonts w:cstheme="minorHAnsi"/>
          <w:b/>
        </w:rPr>
        <w:tab/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964"/>
        <w:gridCol w:w="5529"/>
      </w:tblGrid>
      <w:tr w:rsidR="00923FF4" w:rsidRPr="0092135A" w14:paraId="67BD4D01" w14:textId="77777777" w:rsidTr="00195D4B">
        <w:tc>
          <w:tcPr>
            <w:tcW w:w="3964" w:type="dxa"/>
            <w:tcBorders>
              <w:top w:val="single" w:sz="8" w:space="0" w:color="auto"/>
              <w:left w:val="nil"/>
            </w:tcBorders>
          </w:tcPr>
          <w:p w14:paraId="61F833E8" w14:textId="77777777" w:rsidR="00923FF4" w:rsidRPr="0092135A" w:rsidRDefault="00923FF4" w:rsidP="000179E9">
            <w:pPr>
              <w:spacing w:before="80" w:after="8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Nazwa i siedziba Wykonawcy</w:t>
            </w:r>
          </w:p>
          <w:p w14:paraId="09EC3875" w14:textId="77777777" w:rsidR="00923FF4" w:rsidRPr="0092135A" w:rsidRDefault="00923FF4" w:rsidP="000179E9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(</w:t>
            </w:r>
            <w:r w:rsidRPr="0092135A">
              <w:rPr>
                <w:rFonts w:ascii="Calibri" w:hAnsi="Calibri" w:cs="Calibri"/>
                <w:i/>
                <w:sz w:val="22"/>
                <w:szCs w:val="22"/>
              </w:rPr>
              <w:t xml:space="preserve">lub </w:t>
            </w:r>
            <w:r w:rsidRPr="0092135A">
              <w:rPr>
                <w:rFonts w:asciiTheme="minorHAnsi" w:hAnsiTheme="minorHAnsi" w:cstheme="minorHAnsi"/>
                <w:i/>
                <w:sz w:val="22"/>
                <w:szCs w:val="22"/>
              </w:rPr>
              <w:t>nazwy i siedziby Wykonawców wspólnie ubiegających się o udzielenie zamówienia</w:t>
            </w:r>
            <w:r w:rsidRPr="0092135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-</w:t>
            </w:r>
            <w:r w:rsidRPr="0092135A">
              <w:rPr>
                <w:rFonts w:asciiTheme="minorHAnsi" w:hAnsiTheme="minorHAnsi" w:cstheme="minorHAnsi"/>
                <w:i/>
                <w:sz w:val="22"/>
                <w:szCs w:val="22"/>
              </w:rPr>
              <w:t>należy zaznaczyć, który z Wykonawców jest pełnomocnikiem</w:t>
            </w:r>
            <w:r w:rsidRPr="0092135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529" w:type="dxa"/>
            <w:tcBorders>
              <w:top w:val="single" w:sz="8" w:space="0" w:color="auto"/>
              <w:right w:val="nil"/>
            </w:tcBorders>
          </w:tcPr>
          <w:p w14:paraId="463E8691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095E8492" w14:textId="77777777" w:rsidTr="00195D4B">
        <w:tc>
          <w:tcPr>
            <w:tcW w:w="3964" w:type="dxa"/>
            <w:tcBorders>
              <w:left w:val="nil"/>
            </w:tcBorders>
          </w:tcPr>
          <w:p w14:paraId="64400184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Nr KRS/CEIDG</w:t>
            </w:r>
          </w:p>
        </w:tc>
        <w:tc>
          <w:tcPr>
            <w:tcW w:w="5529" w:type="dxa"/>
            <w:tcBorders>
              <w:right w:val="nil"/>
            </w:tcBorders>
          </w:tcPr>
          <w:p w14:paraId="06872336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2146DCC3" w14:textId="77777777" w:rsidTr="00195D4B">
        <w:tc>
          <w:tcPr>
            <w:tcW w:w="3964" w:type="dxa"/>
            <w:tcBorders>
              <w:left w:val="nil"/>
            </w:tcBorders>
          </w:tcPr>
          <w:p w14:paraId="0A108020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NIP Wykonawcy/*Pełnomocnika:</w:t>
            </w:r>
          </w:p>
        </w:tc>
        <w:tc>
          <w:tcPr>
            <w:tcW w:w="5529" w:type="dxa"/>
            <w:tcBorders>
              <w:right w:val="nil"/>
            </w:tcBorders>
          </w:tcPr>
          <w:p w14:paraId="3610101C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73E601AF" w14:textId="77777777" w:rsidTr="00195D4B">
        <w:tc>
          <w:tcPr>
            <w:tcW w:w="3964" w:type="dxa"/>
            <w:tcBorders>
              <w:left w:val="nil"/>
            </w:tcBorders>
          </w:tcPr>
          <w:p w14:paraId="368FEF78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REGON Wykonawcy/*Pełnomocnika:</w:t>
            </w:r>
          </w:p>
        </w:tc>
        <w:tc>
          <w:tcPr>
            <w:tcW w:w="5529" w:type="dxa"/>
            <w:tcBorders>
              <w:right w:val="nil"/>
            </w:tcBorders>
          </w:tcPr>
          <w:p w14:paraId="4AE2A523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7EE255F3" w14:textId="77777777" w:rsidTr="00195D4B">
        <w:tc>
          <w:tcPr>
            <w:tcW w:w="3964" w:type="dxa"/>
            <w:tcBorders>
              <w:left w:val="nil"/>
            </w:tcBorders>
          </w:tcPr>
          <w:p w14:paraId="59DB8BD6" w14:textId="77777777" w:rsidR="00923FF4" w:rsidRPr="0092135A" w:rsidRDefault="00923FF4" w:rsidP="000179E9">
            <w:pPr>
              <w:spacing w:before="80" w:after="80"/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Nr telefonu:</w:t>
            </w:r>
          </w:p>
        </w:tc>
        <w:tc>
          <w:tcPr>
            <w:tcW w:w="5529" w:type="dxa"/>
            <w:tcBorders>
              <w:right w:val="nil"/>
            </w:tcBorders>
          </w:tcPr>
          <w:p w14:paraId="569074EC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3FF4" w:rsidRPr="0092135A" w14:paraId="0EF43E23" w14:textId="77777777" w:rsidTr="00195D4B">
        <w:tc>
          <w:tcPr>
            <w:tcW w:w="3964" w:type="dxa"/>
            <w:tcBorders>
              <w:left w:val="nil"/>
            </w:tcBorders>
          </w:tcPr>
          <w:p w14:paraId="4C0851C6" w14:textId="77777777" w:rsidR="00923FF4" w:rsidRPr="0092135A" w:rsidRDefault="00923FF4" w:rsidP="000179E9">
            <w:pPr>
              <w:jc w:val="right"/>
              <w:rPr>
                <w:b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5529" w:type="dxa"/>
            <w:tcBorders>
              <w:right w:val="nil"/>
            </w:tcBorders>
          </w:tcPr>
          <w:p w14:paraId="7635F490" w14:textId="77777777" w:rsidR="00923FF4" w:rsidRPr="0092135A" w:rsidRDefault="00923F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008813" w14:textId="66F12E95" w:rsidR="00923FF4" w:rsidRPr="0092135A" w:rsidRDefault="00923FF4" w:rsidP="008763F2">
      <w:pPr>
        <w:suppressAutoHyphens/>
        <w:spacing w:before="80" w:after="240"/>
        <w:jc w:val="both"/>
      </w:pPr>
      <w:r w:rsidRPr="0092135A">
        <w:rPr>
          <w:rFonts w:ascii="Calibri" w:hAnsi="Calibri" w:cs="Calibri"/>
        </w:rPr>
        <w:t>W odpowiedzi na ogłoszone przez Wydział Instalacji Budowlanych</w:t>
      </w:r>
      <w:r w:rsidR="004B21BF" w:rsidRPr="0092135A">
        <w:rPr>
          <w:rFonts w:ascii="Calibri" w:hAnsi="Calibri" w:cs="Calibri"/>
        </w:rPr>
        <w:t>,</w:t>
      </w:r>
      <w:r w:rsidRPr="0092135A">
        <w:rPr>
          <w:rFonts w:ascii="Calibri" w:hAnsi="Calibri" w:cs="Calibri"/>
        </w:rPr>
        <w:t xml:space="preserve"> </w:t>
      </w:r>
      <w:r w:rsidR="004B21BF" w:rsidRPr="0092135A">
        <w:rPr>
          <w:rFonts w:ascii="Calibri" w:hAnsi="Calibri" w:cs="Calibri"/>
        </w:rPr>
        <w:t xml:space="preserve">Hydrotechniki </w:t>
      </w:r>
      <w:r w:rsidRPr="0092135A">
        <w:rPr>
          <w:rFonts w:ascii="Calibri" w:hAnsi="Calibri" w:cs="Calibri"/>
        </w:rPr>
        <w:t xml:space="preserve">i Inżynierii Środowiska Politechniki Warszawskiej postępowanie na </w:t>
      </w:r>
      <w:r w:rsidR="008763F2" w:rsidRPr="0092135A">
        <w:rPr>
          <w:rFonts w:ascii="Calibri" w:hAnsi="Calibri" w:cs="Calibri"/>
        </w:rPr>
        <w:t>„</w:t>
      </w:r>
      <w:bookmarkStart w:id="0" w:name="_Hlk195859412"/>
      <w:r w:rsidR="00263214" w:rsidRPr="0092135A">
        <w:rPr>
          <w:rFonts w:eastAsia="Calibri" w:cstheme="minorHAnsi"/>
          <w:b/>
          <w:bCs/>
          <w:lang w:eastAsia="pl-PL"/>
        </w:rPr>
        <w:t xml:space="preserve">dostawę </w:t>
      </w:r>
      <w:r w:rsidR="0072787F">
        <w:rPr>
          <w:rFonts w:eastAsia="Calibri" w:cstheme="minorHAnsi"/>
          <w:b/>
          <w:bCs/>
          <w:lang w:eastAsia="pl-PL"/>
        </w:rPr>
        <w:t>a</w:t>
      </w:r>
      <w:r w:rsidR="0072787F" w:rsidRPr="0072787F">
        <w:rPr>
          <w:rFonts w:eastAsia="Calibri" w:cstheme="minorHAnsi"/>
          <w:b/>
          <w:bCs/>
          <w:lang w:eastAsia="pl-PL"/>
        </w:rPr>
        <w:t>paratur</w:t>
      </w:r>
      <w:r w:rsidR="0072787F">
        <w:rPr>
          <w:rFonts w:eastAsia="Calibri" w:cstheme="minorHAnsi"/>
          <w:b/>
          <w:bCs/>
          <w:lang w:eastAsia="pl-PL"/>
        </w:rPr>
        <w:t>y</w:t>
      </w:r>
      <w:r w:rsidR="0072787F" w:rsidRPr="0072787F">
        <w:rPr>
          <w:rFonts w:eastAsia="Calibri" w:cstheme="minorHAnsi"/>
          <w:b/>
          <w:bCs/>
          <w:lang w:eastAsia="pl-PL"/>
        </w:rPr>
        <w:t xml:space="preserve"> do nagrywania i powielania dźwięku i</w:t>
      </w:r>
      <w:r w:rsidR="0072787F">
        <w:rPr>
          <w:rFonts w:eastAsia="Calibri" w:cstheme="minorHAnsi"/>
          <w:b/>
          <w:bCs/>
          <w:lang w:eastAsia="pl-PL"/>
        </w:rPr>
        <w:t> </w:t>
      </w:r>
      <w:r w:rsidR="0072787F" w:rsidRPr="0072787F">
        <w:rPr>
          <w:rFonts w:eastAsia="Calibri" w:cstheme="minorHAnsi"/>
          <w:b/>
          <w:bCs/>
          <w:lang w:eastAsia="pl-PL"/>
        </w:rPr>
        <w:t>obrazu wideo</w:t>
      </w:r>
      <w:bookmarkEnd w:id="0"/>
      <w:r w:rsidR="005B591F">
        <w:rPr>
          <w:rFonts w:eastAsia="Calibri" w:cstheme="minorHAnsi"/>
          <w:b/>
          <w:bCs/>
          <w:lang w:eastAsia="pl-PL"/>
        </w:rPr>
        <w:t>”</w:t>
      </w:r>
      <w:r w:rsidR="00263214" w:rsidRPr="0092135A">
        <w:rPr>
          <w:rFonts w:eastAsia="Calibri" w:cstheme="minorHAnsi"/>
          <w:b/>
          <w:lang w:eastAsia="pl-PL"/>
        </w:rPr>
        <w:t>,</w:t>
      </w:r>
      <w:r w:rsidRPr="0092135A">
        <w:rPr>
          <w:rFonts w:ascii="Calibri" w:hAnsi="Calibri" w:cs="Calibri"/>
          <w:b/>
        </w:rPr>
        <w:t xml:space="preserve"> </w:t>
      </w:r>
      <w:r w:rsidRPr="00D61812">
        <w:rPr>
          <w:rFonts w:ascii="Calibri" w:hAnsi="Calibri" w:cs="Calibri"/>
          <w:b/>
        </w:rPr>
        <w:t xml:space="preserve">nr </w:t>
      </w:r>
      <w:r w:rsidR="002F25CB" w:rsidRPr="00D61812">
        <w:rPr>
          <w:rFonts w:ascii="Calibri" w:hAnsi="Calibri" w:cs="Calibri"/>
          <w:b/>
        </w:rPr>
        <w:t>WIBHIIŚ/64/2025</w:t>
      </w:r>
      <w:r w:rsidR="002F25CB">
        <w:rPr>
          <w:rFonts w:ascii="Calibri" w:hAnsi="Calibri" w:cs="Calibri"/>
        </w:rPr>
        <w:t>,</w:t>
      </w:r>
      <w:r w:rsidR="002F25CB" w:rsidRPr="002F25CB">
        <w:rPr>
          <w:rFonts w:ascii="Calibri" w:hAnsi="Calibri" w:cs="Calibri"/>
        </w:rPr>
        <w:t xml:space="preserve"> </w:t>
      </w:r>
      <w:r w:rsidRPr="0092135A">
        <w:rPr>
          <w:rFonts w:ascii="Calibri" w:hAnsi="Calibri" w:cs="Calibri"/>
        </w:rPr>
        <w:t>prowadzone w procedurze otwartej bez stosowania przepisów ustawy z dnia 11</w:t>
      </w:r>
      <w:r w:rsidR="00ED0F20" w:rsidRPr="0092135A">
        <w:rPr>
          <w:rFonts w:ascii="Calibri" w:hAnsi="Calibri" w:cs="Calibri"/>
        </w:rPr>
        <w:t xml:space="preserve"> </w:t>
      </w:r>
      <w:r w:rsidRPr="0092135A">
        <w:rPr>
          <w:rFonts w:ascii="Calibri" w:hAnsi="Calibri" w:cs="Calibri"/>
        </w:rPr>
        <w:t>września 2019 r. Prawo zamówień publicznych, zwanej dalej Pzp, na podstawie art. 2 ust. 1 pkt 1 Pzp oferujemy realizację zamówienia zgodnie z opisem przedmiotu zamówienia określonym zaproszeniu do składania ofert wraz z</w:t>
      </w:r>
      <w:r w:rsidR="008763F2" w:rsidRPr="0092135A">
        <w:rPr>
          <w:rFonts w:ascii="Calibri" w:hAnsi="Calibri" w:cs="Calibri"/>
        </w:rPr>
        <w:t> </w:t>
      </w:r>
      <w:r w:rsidRPr="0092135A">
        <w:rPr>
          <w:rFonts w:ascii="Calibri" w:hAnsi="Calibri" w:cs="Calibri"/>
        </w:rPr>
        <w:t>załącznikami: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23FF4" w:rsidRPr="0092135A" w14:paraId="42AB479E" w14:textId="77777777" w:rsidTr="00195D4B">
        <w:tc>
          <w:tcPr>
            <w:tcW w:w="4531" w:type="dxa"/>
            <w:tcBorders>
              <w:left w:val="nil"/>
            </w:tcBorders>
          </w:tcPr>
          <w:p w14:paraId="6E71260E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Cena brutto (PLN):</w:t>
            </w:r>
          </w:p>
        </w:tc>
        <w:tc>
          <w:tcPr>
            <w:tcW w:w="4962" w:type="dxa"/>
            <w:tcBorders>
              <w:right w:val="nil"/>
            </w:tcBorders>
          </w:tcPr>
          <w:p w14:paraId="05CDC92C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4E7705FA" w14:textId="77777777" w:rsidTr="00195D4B">
        <w:tc>
          <w:tcPr>
            <w:tcW w:w="4531" w:type="dxa"/>
            <w:tcBorders>
              <w:left w:val="nil"/>
            </w:tcBorders>
          </w:tcPr>
          <w:p w14:paraId="3FE75FCD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słownie cena brutto:</w:t>
            </w:r>
          </w:p>
        </w:tc>
        <w:tc>
          <w:tcPr>
            <w:tcW w:w="4962" w:type="dxa"/>
            <w:tcBorders>
              <w:right w:val="nil"/>
            </w:tcBorders>
          </w:tcPr>
          <w:p w14:paraId="2A53086D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79AB318A" w14:textId="77777777" w:rsidTr="00195D4B">
        <w:tc>
          <w:tcPr>
            <w:tcW w:w="4531" w:type="dxa"/>
            <w:tcBorders>
              <w:left w:val="nil"/>
            </w:tcBorders>
          </w:tcPr>
          <w:p w14:paraId="472D337E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bCs/>
                <w:sz w:val="22"/>
                <w:szCs w:val="22"/>
              </w:rPr>
              <w:t>Stawka podatku VAT (%)</w:t>
            </w:r>
          </w:p>
        </w:tc>
        <w:tc>
          <w:tcPr>
            <w:tcW w:w="4962" w:type="dxa"/>
            <w:tcBorders>
              <w:right w:val="nil"/>
            </w:tcBorders>
          </w:tcPr>
          <w:p w14:paraId="2C1D434A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7FD22DEF" w14:textId="77777777" w:rsidTr="00195D4B">
        <w:tc>
          <w:tcPr>
            <w:tcW w:w="4531" w:type="dxa"/>
            <w:tcBorders>
              <w:left w:val="nil"/>
            </w:tcBorders>
          </w:tcPr>
          <w:p w14:paraId="37987C29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2135A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 (PLN):</w:t>
            </w:r>
          </w:p>
        </w:tc>
        <w:tc>
          <w:tcPr>
            <w:tcW w:w="4962" w:type="dxa"/>
            <w:tcBorders>
              <w:right w:val="nil"/>
            </w:tcBorders>
          </w:tcPr>
          <w:p w14:paraId="6FE002A4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23FF4" w:rsidRPr="0092135A" w14:paraId="00C38DFD" w14:textId="77777777" w:rsidTr="00195D4B">
        <w:tc>
          <w:tcPr>
            <w:tcW w:w="4531" w:type="dxa"/>
            <w:tcBorders>
              <w:left w:val="nil"/>
            </w:tcBorders>
          </w:tcPr>
          <w:p w14:paraId="3D391A71" w14:textId="77777777" w:rsidR="00923FF4" w:rsidRPr="0092135A" w:rsidRDefault="00923FF4" w:rsidP="00651B3C">
            <w:pPr>
              <w:spacing w:before="8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Słownie wartość netto:</w:t>
            </w:r>
          </w:p>
        </w:tc>
        <w:tc>
          <w:tcPr>
            <w:tcW w:w="4962" w:type="dxa"/>
            <w:tcBorders>
              <w:right w:val="nil"/>
            </w:tcBorders>
          </w:tcPr>
          <w:p w14:paraId="52B83B30" w14:textId="77777777" w:rsidR="00923FF4" w:rsidRPr="0092135A" w:rsidRDefault="00923FF4" w:rsidP="00651B3C">
            <w:pPr>
              <w:spacing w:before="8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92AC573" w14:textId="77777777" w:rsidR="00923FF4" w:rsidRPr="0092135A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5" w:hanging="425"/>
        <w:jc w:val="both"/>
        <w:rPr>
          <w:rFonts w:ascii="Calibri" w:hAnsi="Calibri" w:cs="Calibri"/>
          <w:b/>
        </w:rPr>
      </w:pPr>
      <w:r w:rsidRPr="0092135A">
        <w:rPr>
          <w:rFonts w:ascii="Calibri" w:hAnsi="Calibri" w:cs="Calibri"/>
        </w:rPr>
        <w:t>W cenie oferty uwzględniliśmy wszystkie koszty związane z realizacją przedmiotowego zamówienia.</w:t>
      </w:r>
    </w:p>
    <w:p w14:paraId="28E5C2DE" w14:textId="7A6E413C" w:rsidR="00923FF4" w:rsidRPr="0092135A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92135A">
        <w:rPr>
          <w:rFonts w:ascii="Calibri" w:hAnsi="Calibri" w:cs="Calibri"/>
          <w:b/>
        </w:rPr>
        <w:t xml:space="preserve">Oferujemy wykonanie przedmiotu zamówienia w </w:t>
      </w:r>
      <w:r w:rsidR="004A5B1B" w:rsidRPr="0092135A">
        <w:rPr>
          <w:rFonts w:ascii="Calibri" w:hAnsi="Calibri" w:cs="Calibri"/>
          <w:b/>
        </w:rPr>
        <w:t xml:space="preserve">ciągu </w:t>
      </w:r>
      <w:r w:rsidR="00AC320C">
        <w:rPr>
          <w:rFonts w:ascii="Calibri" w:hAnsi="Calibri" w:cs="Calibri"/>
          <w:b/>
        </w:rPr>
        <w:t>30 dni</w:t>
      </w:r>
      <w:r w:rsidRPr="0092135A">
        <w:rPr>
          <w:rFonts w:ascii="Calibri" w:hAnsi="Calibri" w:cs="Calibri"/>
          <w:b/>
        </w:rPr>
        <w:t xml:space="preserve"> </w:t>
      </w:r>
      <w:r w:rsidRPr="0092135A">
        <w:rPr>
          <w:rFonts w:ascii="Calibri" w:hAnsi="Calibri" w:cs="Calibri"/>
        </w:rPr>
        <w:t>od daty zawarcia umowy.</w:t>
      </w:r>
    </w:p>
    <w:p w14:paraId="117187C8" w14:textId="77777777" w:rsidR="00923FF4" w:rsidRPr="0092135A" w:rsidRDefault="00923FF4" w:rsidP="00195D4B">
      <w:pPr>
        <w:numPr>
          <w:ilvl w:val="0"/>
          <w:numId w:val="16"/>
        </w:numPr>
        <w:tabs>
          <w:tab w:val="left" w:pos="0"/>
        </w:tabs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  <w:b/>
        </w:rPr>
      </w:pPr>
      <w:r w:rsidRPr="0092135A">
        <w:rPr>
          <w:rFonts w:ascii="Calibri" w:hAnsi="Calibri" w:cs="Calibri"/>
        </w:rPr>
        <w:t>Zapoznaliśmy się z zaproszeniem do składania ofert (w tym ze wzorem umowy) i nie wnosimy do niego zastrzeżeń oraz przyjmujemy warunki w nim zawarte.</w:t>
      </w:r>
    </w:p>
    <w:p w14:paraId="4B72C1EC" w14:textId="77777777" w:rsidR="00923FF4" w:rsidRPr="0092135A" w:rsidRDefault="00923FF4" w:rsidP="00195D4B">
      <w:pPr>
        <w:numPr>
          <w:ilvl w:val="0"/>
          <w:numId w:val="16"/>
        </w:numPr>
        <w:suppressAutoHyphens/>
        <w:spacing w:before="80" w:after="0" w:line="240" w:lineRule="auto"/>
        <w:ind w:left="426" w:hanging="426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Uważamy się za związanych niniejszą ofertą przez 30 dni od upływu terminu składania ofert.</w:t>
      </w:r>
    </w:p>
    <w:p w14:paraId="0C865267" w14:textId="77777777" w:rsidR="00923FF4" w:rsidRPr="0092135A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64"/>
        <w:contextualSpacing w:val="0"/>
        <w:rPr>
          <w:rFonts w:ascii="Calibri" w:hAnsi="Calibri" w:cs="Calibri"/>
        </w:rPr>
      </w:pPr>
      <w:r w:rsidRPr="0092135A">
        <w:rPr>
          <w:rFonts w:ascii="Calibri" w:hAnsi="Calibri" w:cs="Calibri"/>
        </w:rPr>
        <w:t>Przyjmujemy warunki płatności określone we wzorze umowy.</w:t>
      </w:r>
    </w:p>
    <w:p w14:paraId="52707C76" w14:textId="77777777" w:rsidR="00923FF4" w:rsidRPr="0092135A" w:rsidRDefault="00923FF4" w:rsidP="00195D4B">
      <w:pPr>
        <w:pStyle w:val="Akapitzlist"/>
        <w:numPr>
          <w:ilvl w:val="0"/>
          <w:numId w:val="16"/>
        </w:numPr>
        <w:suppressAutoHyphens/>
        <w:spacing w:before="80" w:after="0" w:line="240" w:lineRule="auto"/>
        <w:ind w:left="350"/>
        <w:jc w:val="both"/>
        <w:rPr>
          <w:rFonts w:ascii="Calibri" w:hAnsi="Calibri" w:cs="Calibri"/>
        </w:rPr>
      </w:pPr>
      <w:r w:rsidRPr="0092135A">
        <w:rPr>
          <w:rFonts w:ascii="Calibri" w:eastAsia="Calibri" w:hAnsi="Calibri" w:cs="Calibri"/>
          <w:kern w:val="3"/>
        </w:rPr>
        <w:t>Oświadczam, że jestem uprawniony(-a) do działania w imieniu wykonawcy oraz podpisania niniejszej oferty* zgodnie z formą reprezentacji wynikającą z (</w:t>
      </w:r>
      <w:r w:rsidRPr="0092135A">
        <w:rPr>
          <w:rFonts w:ascii="Calibri" w:eastAsia="Calibri" w:hAnsi="Calibri" w:cs="Calibri"/>
          <w:i/>
          <w:kern w:val="3"/>
        </w:rPr>
        <w:t>należy wpisać odpowiedni dokument):</w:t>
      </w:r>
    </w:p>
    <w:p w14:paraId="3716EDA0" w14:textId="77777777" w:rsidR="0092135A" w:rsidRPr="0092135A" w:rsidRDefault="0092135A" w:rsidP="0092135A">
      <w:pPr>
        <w:pStyle w:val="Akapitzlist"/>
        <w:suppressAutoHyphens/>
        <w:spacing w:before="80" w:after="0" w:line="240" w:lineRule="auto"/>
        <w:ind w:left="350"/>
        <w:jc w:val="both"/>
        <w:rPr>
          <w:rFonts w:ascii="Calibri" w:hAnsi="Calibri" w:cs="Calibri"/>
        </w:rPr>
      </w:pPr>
    </w:p>
    <w:tbl>
      <w:tblPr>
        <w:tblStyle w:val="Tabela-Siatka"/>
        <w:tblW w:w="9134" w:type="dxa"/>
        <w:tblInd w:w="359" w:type="dxa"/>
        <w:tblLook w:val="04A0" w:firstRow="1" w:lastRow="0" w:firstColumn="1" w:lastColumn="0" w:noHBand="0" w:noVBand="1"/>
      </w:tblPr>
      <w:tblGrid>
        <w:gridCol w:w="9134"/>
      </w:tblGrid>
      <w:tr w:rsidR="00923FF4" w:rsidRPr="0092135A" w14:paraId="49AE1A02" w14:textId="77777777" w:rsidTr="00195D4B">
        <w:trPr>
          <w:trHeight w:val="617"/>
        </w:trPr>
        <w:tc>
          <w:tcPr>
            <w:tcW w:w="9134" w:type="dxa"/>
          </w:tcPr>
          <w:p w14:paraId="4063A497" w14:textId="77777777" w:rsidR="00923FF4" w:rsidRPr="0092135A" w:rsidRDefault="00923FF4" w:rsidP="00D96648">
            <w:pPr>
              <w:pStyle w:val="Akapitzlist"/>
              <w:spacing w:before="8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28A0CF" w14:textId="77777777" w:rsidR="00923FF4" w:rsidRPr="0092135A" w:rsidRDefault="00923FF4" w:rsidP="00D221A3">
      <w:pPr>
        <w:pStyle w:val="Akapitzlist"/>
        <w:spacing w:before="80"/>
        <w:ind w:left="392"/>
        <w:jc w:val="both"/>
        <w:rPr>
          <w:rFonts w:ascii="Calibri" w:hAnsi="Calibri" w:cs="Calibri"/>
        </w:rPr>
      </w:pPr>
      <w:r w:rsidRPr="0092135A">
        <w:rPr>
          <w:rFonts w:ascii="Calibri" w:eastAsia="Calibri" w:hAnsi="Calibri" w:cs="Calibri"/>
          <w:kern w:val="3"/>
        </w:rPr>
        <w:t xml:space="preserve">na podstawie aktualnego upoważnienia/pełnomocnictwa udzielonego przez </w:t>
      </w:r>
      <w:r w:rsidRPr="0092135A">
        <w:rPr>
          <w:rFonts w:ascii="Calibri" w:eastAsia="Calibri" w:hAnsi="Calibri" w:cs="Calibri"/>
          <w:i/>
          <w:kern w:val="3"/>
        </w:rPr>
        <w:t>(należy wpisać mocodawcę oraz datę wystawienia upoważnienia):</w:t>
      </w:r>
    </w:p>
    <w:tbl>
      <w:tblPr>
        <w:tblStyle w:val="Tabela-Siatka"/>
        <w:tblW w:w="9141" w:type="dxa"/>
        <w:tblInd w:w="373" w:type="dxa"/>
        <w:tblLook w:val="04A0" w:firstRow="1" w:lastRow="0" w:firstColumn="1" w:lastColumn="0" w:noHBand="0" w:noVBand="1"/>
      </w:tblPr>
      <w:tblGrid>
        <w:gridCol w:w="9141"/>
      </w:tblGrid>
      <w:tr w:rsidR="00923FF4" w:rsidRPr="0092135A" w14:paraId="28C7E3B2" w14:textId="77777777" w:rsidTr="00195D4B">
        <w:trPr>
          <w:trHeight w:val="735"/>
        </w:trPr>
        <w:tc>
          <w:tcPr>
            <w:tcW w:w="9141" w:type="dxa"/>
          </w:tcPr>
          <w:p w14:paraId="2CADF620" w14:textId="77777777" w:rsidR="00923FF4" w:rsidRPr="0092135A" w:rsidRDefault="00923FF4" w:rsidP="00D96648">
            <w:pPr>
              <w:pStyle w:val="Akapitzlist"/>
              <w:widowControl w:val="0"/>
              <w:suppressAutoHyphens/>
              <w:autoSpaceDN w:val="0"/>
              <w:ind w:left="0"/>
              <w:jc w:val="both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</w:tr>
    </w:tbl>
    <w:p w14:paraId="1776F4BD" w14:textId="35810D3A" w:rsidR="00923FF4" w:rsidRPr="0092135A" w:rsidRDefault="00923FF4" w:rsidP="001C11E2">
      <w:pPr>
        <w:widowControl w:val="0"/>
        <w:suppressAutoHyphens/>
        <w:autoSpaceDN w:val="0"/>
        <w:ind w:left="728"/>
        <w:jc w:val="both"/>
        <w:textAlignment w:val="baseline"/>
        <w:rPr>
          <w:rFonts w:ascii="Calibri" w:eastAsia="Calibri" w:hAnsi="Calibri" w:cs="Calibri"/>
          <w:i/>
          <w:kern w:val="3"/>
        </w:rPr>
      </w:pPr>
      <w:r w:rsidRPr="0092135A">
        <w:rPr>
          <w:rFonts w:ascii="Calibri" w:eastAsia="Calibri" w:hAnsi="Calibri" w:cs="Calibri"/>
          <w:i/>
          <w:kern w:val="3"/>
        </w:rPr>
        <w:t>UWAGA! Jeżeli ofertę podpisały dwie lub więcej osób zapisy należy powtórzyć i zastosować odpowiednio dla każdej osoby.</w:t>
      </w:r>
    </w:p>
    <w:p w14:paraId="4997BEAA" w14:textId="77777777" w:rsidR="00923FF4" w:rsidRPr="0092135A" w:rsidRDefault="00923FF4" w:rsidP="00923FF4">
      <w:pPr>
        <w:pStyle w:val="Akapitzlist"/>
        <w:numPr>
          <w:ilvl w:val="0"/>
          <w:numId w:val="16"/>
        </w:numPr>
        <w:spacing w:before="80" w:after="0" w:line="240" w:lineRule="auto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lastRenderedPageBreak/>
        <w:t>W razie wybrania naszej oferty zobowiązujemy się do podpisania umowy na zasadach określonych w treści zaproszenia do składania ofert, w miejscu i terminie wskazanym przez Zamawiającego. Oświadczamy, że wypełniliśmy obowiązki informacyjne przewidziane w art. 13 lub art. 14 RODO</w:t>
      </w:r>
      <w:r w:rsidRPr="0092135A">
        <w:rPr>
          <w:rStyle w:val="Odwoanieprzypisudolnego"/>
          <w:rFonts w:ascii="Calibri" w:hAnsi="Calibri" w:cs="Calibri"/>
        </w:rPr>
        <w:footnoteReference w:id="1"/>
      </w:r>
      <w:r w:rsidRPr="0092135A">
        <w:rPr>
          <w:rFonts w:ascii="Calibri" w:hAnsi="Calibri" w:cs="Calibri"/>
          <w:vertAlign w:val="superscript"/>
        </w:rPr>
        <w:t>1)</w:t>
      </w:r>
      <w:r w:rsidRPr="0092135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 niniejszym postępowaniu.</w:t>
      </w:r>
      <w:r w:rsidRPr="0092135A">
        <w:rPr>
          <w:rStyle w:val="Odwoanieprzypisudolnego"/>
          <w:rFonts w:ascii="Calibri" w:hAnsi="Calibri" w:cs="Calibri"/>
        </w:rPr>
        <w:footnoteReference w:id="2"/>
      </w:r>
    </w:p>
    <w:p w14:paraId="369D8570" w14:textId="4DB5E9FE" w:rsidR="008763F2" w:rsidRPr="0092135A" w:rsidRDefault="008763F2" w:rsidP="008763F2">
      <w:pPr>
        <w:pStyle w:val="Akapitzlist"/>
        <w:numPr>
          <w:ilvl w:val="0"/>
          <w:numId w:val="16"/>
        </w:numPr>
        <w:spacing w:after="0" w:line="240" w:lineRule="auto"/>
        <w:rPr>
          <w:rFonts w:ascii="Calibri" w:hAnsi="Calibri" w:cs="Calibri"/>
          <w:lang w:eastAsia="pl-PL"/>
        </w:rPr>
      </w:pPr>
      <w:r w:rsidRPr="0092135A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92135A">
        <w:rPr>
          <w:rFonts w:ascii="Calibri" w:eastAsia="Times New Roman" w:hAnsi="Calibri" w:cs="Calibri"/>
          <w:color w:val="222222"/>
          <w:lang w:eastAsia="pl-PL"/>
        </w:rPr>
        <w:t xml:space="preserve">7 ust. 1 ustawy </w:t>
      </w:r>
      <w:r w:rsidRPr="0092135A">
        <w:rPr>
          <w:rFonts w:ascii="Calibri" w:hAnsi="Calibri" w:cs="Calibri"/>
          <w:color w:val="222222"/>
        </w:rPr>
        <w:t>z dnia 13 kwietnia 2022 r.</w:t>
      </w:r>
      <w:r w:rsidRPr="0092135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92135A">
        <w:rPr>
          <w:rFonts w:ascii="Calibri" w:hAnsi="Calibri" w:cs="Calibri"/>
          <w:color w:val="222222"/>
        </w:rPr>
        <w:t>(Dz. U. poz. 835)</w:t>
      </w:r>
      <w:r w:rsidRPr="0092135A">
        <w:rPr>
          <w:rFonts w:ascii="Calibri" w:hAnsi="Calibri" w:cs="Calibri"/>
          <w:i/>
          <w:iCs/>
          <w:color w:val="222222"/>
        </w:rPr>
        <w:t>.</w:t>
      </w:r>
      <w:r w:rsidRPr="0092135A">
        <w:rPr>
          <w:rStyle w:val="Odwoanieprzypisudolnego"/>
          <w:rFonts w:ascii="Calibri" w:hAnsi="Calibri" w:cs="Calibri"/>
          <w:color w:val="222222"/>
        </w:rPr>
        <w:footnoteReference w:id="3"/>
      </w:r>
    </w:p>
    <w:p w14:paraId="31B80DA2" w14:textId="77777777" w:rsidR="00195D4B" w:rsidRPr="0092135A" w:rsidRDefault="00195D4B" w:rsidP="00195D4B">
      <w:pPr>
        <w:pStyle w:val="Akapitzlist"/>
        <w:numPr>
          <w:ilvl w:val="0"/>
          <w:numId w:val="16"/>
        </w:numPr>
        <w:spacing w:before="80" w:after="8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Załącznikami do oferty są:</w:t>
      </w:r>
    </w:p>
    <w:tbl>
      <w:tblPr>
        <w:tblStyle w:val="Tabela-Siatka"/>
        <w:tblW w:w="0" w:type="auto"/>
        <w:tblInd w:w="555" w:type="dxa"/>
        <w:tblLook w:val="04A0" w:firstRow="1" w:lastRow="0" w:firstColumn="1" w:lastColumn="0" w:noHBand="0" w:noVBand="1"/>
      </w:tblPr>
      <w:tblGrid>
        <w:gridCol w:w="8507"/>
      </w:tblGrid>
      <w:tr w:rsidR="00195D4B" w:rsidRPr="0092135A" w14:paraId="77F0F895" w14:textId="77777777" w:rsidTr="00CF4DF1">
        <w:trPr>
          <w:trHeight w:val="628"/>
        </w:trPr>
        <w:tc>
          <w:tcPr>
            <w:tcW w:w="8507" w:type="dxa"/>
          </w:tcPr>
          <w:p w14:paraId="7CEFCB87" w14:textId="5C10C811" w:rsidR="00195D4B" w:rsidRPr="0092135A" w:rsidRDefault="00195D4B" w:rsidP="00CF4DF1">
            <w:pPr>
              <w:spacing w:before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1. Formularz parametrów oferowan</w:t>
            </w:r>
            <w:r w:rsidR="00B70479">
              <w:rPr>
                <w:rFonts w:ascii="Calibri" w:hAnsi="Calibri" w:cs="Calibri"/>
                <w:sz w:val="22"/>
                <w:szCs w:val="22"/>
              </w:rPr>
              <w:t>ych</w:t>
            </w:r>
            <w:r w:rsidRPr="0092135A">
              <w:rPr>
                <w:rFonts w:ascii="Calibri" w:hAnsi="Calibri" w:cs="Calibri"/>
                <w:sz w:val="22"/>
                <w:szCs w:val="22"/>
              </w:rPr>
              <w:t xml:space="preserve"> urządze</w:t>
            </w:r>
            <w:r w:rsidR="00B70479">
              <w:rPr>
                <w:rFonts w:ascii="Calibri" w:hAnsi="Calibri" w:cs="Calibri"/>
                <w:sz w:val="22"/>
                <w:szCs w:val="22"/>
              </w:rPr>
              <w:t>ń</w:t>
            </w:r>
          </w:p>
          <w:p w14:paraId="165FE56B" w14:textId="7248B101" w:rsidR="00195D4B" w:rsidRPr="0092135A" w:rsidRDefault="00195D4B" w:rsidP="00CF4DF1">
            <w:pPr>
              <w:spacing w:before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135A">
              <w:rPr>
                <w:rFonts w:ascii="Calibri" w:hAnsi="Calibri" w:cs="Calibri"/>
                <w:sz w:val="22"/>
                <w:szCs w:val="22"/>
              </w:rPr>
              <w:t>2. .......................................</w:t>
            </w:r>
          </w:p>
        </w:tc>
      </w:tr>
    </w:tbl>
    <w:p w14:paraId="70A0CD60" w14:textId="486D89D7" w:rsidR="00923FF4" w:rsidRPr="0092135A" w:rsidRDefault="00923FF4" w:rsidP="00923FF4">
      <w:pPr>
        <w:pStyle w:val="Akapitzlist"/>
        <w:numPr>
          <w:ilvl w:val="0"/>
          <w:numId w:val="16"/>
        </w:numPr>
        <w:spacing w:before="80" w:after="320" w:line="240" w:lineRule="auto"/>
        <w:ind w:left="714" w:hanging="357"/>
        <w:contextualSpacing w:val="0"/>
        <w:jc w:val="both"/>
        <w:rPr>
          <w:rFonts w:ascii="Calibri" w:hAnsi="Calibri" w:cs="Calibri"/>
        </w:rPr>
      </w:pPr>
      <w:r w:rsidRPr="0092135A">
        <w:rPr>
          <w:rFonts w:ascii="Calibri" w:hAnsi="Calibri" w:cs="Calibri"/>
        </w:rPr>
        <w:t>Świadom odpowiedzialności karnej oświadczam, że załączone do oferty dokumenty opisują stan prawny i faktyczny, aktualny na dzień złożenia oferty (art. 297 k.k.).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4110"/>
      </w:tblGrid>
      <w:tr w:rsidR="00923FF4" w:rsidRPr="0092135A" w14:paraId="2493410B" w14:textId="77777777" w:rsidTr="001C11E2">
        <w:tc>
          <w:tcPr>
            <w:tcW w:w="35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F3C7C5" w14:textId="77777777" w:rsidR="00923FF4" w:rsidRPr="0092135A" w:rsidRDefault="00923FF4" w:rsidP="00EE3577">
            <w:pPr>
              <w:ind w:right="-159"/>
              <w:rPr>
                <w:rFonts w:ascii="Calibri" w:hAnsi="Calibri" w:cs="Calibri"/>
              </w:rPr>
            </w:pPr>
          </w:p>
          <w:p w14:paraId="1A43BFFD" w14:textId="77777777" w:rsidR="00923FF4" w:rsidRPr="0092135A" w:rsidRDefault="00923FF4" w:rsidP="001C11E2">
            <w:pPr>
              <w:ind w:left="620" w:right="-159"/>
              <w:rPr>
                <w:rFonts w:ascii="Calibri" w:hAnsi="Calibri" w:cs="Calibri"/>
              </w:rPr>
            </w:pPr>
            <w:r w:rsidRPr="0092135A">
              <w:rPr>
                <w:rFonts w:ascii="Calibri" w:hAnsi="Calibri" w:cs="Calibri"/>
              </w:rPr>
              <w:t>Data sporządzenia oferty:</w:t>
            </w:r>
          </w:p>
        </w:tc>
        <w:tc>
          <w:tcPr>
            <w:tcW w:w="4110" w:type="dxa"/>
            <w:shd w:val="clear" w:color="auto" w:fill="auto"/>
          </w:tcPr>
          <w:p w14:paraId="34290435" w14:textId="77777777" w:rsidR="00923FF4" w:rsidRPr="0092135A" w:rsidRDefault="00923FF4" w:rsidP="00EE3577">
            <w:pPr>
              <w:ind w:right="-159"/>
              <w:rPr>
                <w:rFonts w:ascii="Calibri" w:hAnsi="Calibri" w:cs="Calibri"/>
              </w:rPr>
            </w:pPr>
          </w:p>
        </w:tc>
      </w:tr>
    </w:tbl>
    <w:p w14:paraId="5F49AFBA" w14:textId="77777777" w:rsidR="00195D4B" w:rsidRPr="0092135A" w:rsidRDefault="00923FF4" w:rsidP="00195D4B">
      <w:pPr>
        <w:spacing w:before="80" w:after="0"/>
        <w:ind w:left="357"/>
        <w:jc w:val="center"/>
        <w:rPr>
          <w:rFonts w:ascii="Calibri" w:hAnsi="Calibri" w:cs="Calibri"/>
          <w:b/>
          <w:color w:val="FF0000"/>
        </w:rPr>
      </w:pPr>
      <w:r w:rsidRPr="0092135A">
        <w:rPr>
          <w:rFonts w:ascii="Calibri" w:hAnsi="Calibri" w:cs="Calibri"/>
          <w:b/>
          <w:color w:val="FF0000"/>
        </w:rPr>
        <w:t xml:space="preserve">OFERTĘ NALEŻY OPATRZYĆ </w:t>
      </w:r>
      <w:r w:rsidR="00195D4B" w:rsidRPr="0092135A">
        <w:rPr>
          <w:rFonts w:ascii="Calibri" w:hAnsi="Calibri" w:cs="Calibri"/>
          <w:b/>
          <w:color w:val="FF0000"/>
        </w:rPr>
        <w:t xml:space="preserve">ELEKTRONICZNYM </w:t>
      </w:r>
      <w:r w:rsidRPr="0092135A">
        <w:rPr>
          <w:rFonts w:ascii="Calibri" w:hAnsi="Calibri" w:cs="Calibri"/>
          <w:b/>
          <w:color w:val="FF0000"/>
        </w:rPr>
        <w:t>PODPISEM ZAUFANYM,</w:t>
      </w:r>
    </w:p>
    <w:p w14:paraId="19765ACE" w14:textId="503D6B49" w:rsidR="00207897" w:rsidRPr="0092135A" w:rsidRDefault="00923FF4" w:rsidP="00195D4B">
      <w:pPr>
        <w:ind w:left="357"/>
        <w:jc w:val="center"/>
        <w:rPr>
          <w:rFonts w:cstheme="minorHAnsi"/>
          <w:b/>
        </w:rPr>
        <w:sectPr w:rsidR="00207897" w:rsidRPr="0092135A" w:rsidSect="00AA7FD4">
          <w:headerReference w:type="default" r:id="rId10"/>
          <w:footerReference w:type="default" r:id="rId11"/>
          <w:pgSz w:w="12240" w:h="15840"/>
          <w:pgMar w:top="1135" w:right="1417" w:bottom="993" w:left="1276" w:header="720" w:footer="720" w:gutter="0"/>
          <w:cols w:space="720"/>
          <w:docGrid w:linePitch="360"/>
        </w:sectPr>
      </w:pPr>
      <w:r w:rsidRPr="0092135A">
        <w:rPr>
          <w:rFonts w:ascii="Calibri" w:hAnsi="Calibri" w:cs="Calibri"/>
          <w:b/>
          <w:color w:val="FF0000"/>
        </w:rPr>
        <w:t xml:space="preserve">OSOBISTYM LUB KWALIFIKOWANYM </w:t>
      </w:r>
    </w:p>
    <w:p w14:paraId="2A2CE395" w14:textId="2FF2D2E8" w:rsidR="00ED0F20" w:rsidRPr="0092135A" w:rsidRDefault="0092135A" w:rsidP="0092135A">
      <w:pPr>
        <w:tabs>
          <w:tab w:val="center" w:pos="7088"/>
          <w:tab w:val="right" w:pos="13712"/>
        </w:tabs>
        <w:suppressAutoHyphens/>
        <w:jc w:val="right"/>
        <w:rPr>
          <w:rFonts w:cstheme="minorHAnsi"/>
          <w:b/>
        </w:rPr>
      </w:pPr>
      <w:r w:rsidRPr="0092135A">
        <w:rPr>
          <w:rFonts w:cstheme="minorHAnsi"/>
          <w:bCs/>
        </w:rPr>
        <w:lastRenderedPageBreak/>
        <w:t>Załącznik nr 1 do zaproszenia</w:t>
      </w:r>
    </w:p>
    <w:p w14:paraId="768936FD" w14:textId="1191E820" w:rsidR="00941338" w:rsidRPr="0092135A" w:rsidRDefault="00EF1961" w:rsidP="0092135A">
      <w:pPr>
        <w:tabs>
          <w:tab w:val="center" w:pos="7088"/>
          <w:tab w:val="right" w:pos="13712"/>
        </w:tabs>
        <w:suppressAutoHyphens/>
        <w:jc w:val="center"/>
        <w:rPr>
          <w:rFonts w:cstheme="minorHAnsi"/>
          <w:b/>
          <w:sz w:val="24"/>
          <w:szCs w:val="24"/>
        </w:rPr>
      </w:pPr>
      <w:r w:rsidRPr="0092135A">
        <w:rPr>
          <w:rFonts w:cstheme="minorHAnsi"/>
          <w:b/>
          <w:sz w:val="24"/>
          <w:szCs w:val="24"/>
        </w:rPr>
        <w:t>OPIS PRZEDMIOTU ZAMÓWIENIA</w:t>
      </w:r>
      <w:r w:rsidR="009960E7" w:rsidRPr="0092135A">
        <w:rPr>
          <w:rFonts w:cstheme="minorHAnsi"/>
          <w:b/>
          <w:sz w:val="24"/>
          <w:szCs w:val="24"/>
        </w:rPr>
        <w:t>/FORMULARZ PARAMETRÓW</w:t>
      </w:r>
    </w:p>
    <w:p w14:paraId="0B522249" w14:textId="6D9AC7CE" w:rsidR="00EC6AB5" w:rsidRPr="0092135A" w:rsidRDefault="00903A49" w:rsidP="002960E7">
      <w:pPr>
        <w:suppressAutoHyphens/>
        <w:overflowPunct w:val="0"/>
        <w:spacing w:after="0" w:line="240" w:lineRule="auto"/>
        <w:rPr>
          <w:rFonts w:eastAsia="Calibri" w:cstheme="minorHAnsi"/>
          <w:lang w:eastAsia="pl-PL"/>
        </w:rPr>
      </w:pPr>
      <w:r w:rsidRPr="0092135A">
        <w:rPr>
          <w:rFonts w:eastAsia="Calibri" w:cstheme="minorHAnsi"/>
          <w:lang w:eastAsia="pl-PL"/>
        </w:rPr>
        <w:t>Przedmiotem zamówienia</w:t>
      </w:r>
      <w:r w:rsidR="000C3B67" w:rsidRPr="0092135A">
        <w:rPr>
          <w:rFonts w:eastAsia="Calibri" w:cstheme="minorHAnsi"/>
          <w:lang w:eastAsia="pl-PL"/>
        </w:rPr>
        <w:t xml:space="preserve"> </w:t>
      </w:r>
      <w:r w:rsidRPr="0092135A">
        <w:rPr>
          <w:rFonts w:eastAsia="Calibri" w:cstheme="minorHAnsi"/>
          <w:lang w:eastAsia="pl-PL"/>
        </w:rPr>
        <w:t xml:space="preserve">jest </w:t>
      </w:r>
      <w:bookmarkStart w:id="1" w:name="_Hlk193974794"/>
      <w:r w:rsidR="0017557C" w:rsidRPr="0017557C">
        <w:rPr>
          <w:rFonts w:eastAsia="Calibri" w:cstheme="minorHAnsi"/>
          <w:b/>
          <w:bCs/>
          <w:lang w:eastAsia="pl-PL"/>
        </w:rPr>
        <w:t xml:space="preserve">dostawa </w:t>
      </w:r>
      <w:bookmarkEnd w:id="1"/>
      <w:r w:rsidR="0072787F">
        <w:rPr>
          <w:rFonts w:eastAsia="Calibri" w:cstheme="minorHAnsi"/>
          <w:b/>
          <w:bCs/>
          <w:lang w:eastAsia="pl-PL"/>
        </w:rPr>
        <w:t>a</w:t>
      </w:r>
      <w:r w:rsidR="0072787F" w:rsidRPr="0072787F">
        <w:rPr>
          <w:rFonts w:eastAsia="Calibri" w:cstheme="minorHAnsi"/>
          <w:b/>
          <w:bCs/>
          <w:lang w:eastAsia="pl-PL"/>
        </w:rPr>
        <w:t>paratur</w:t>
      </w:r>
      <w:r w:rsidR="0072787F">
        <w:rPr>
          <w:rFonts w:eastAsia="Calibri" w:cstheme="minorHAnsi"/>
          <w:b/>
          <w:bCs/>
          <w:lang w:eastAsia="pl-PL"/>
        </w:rPr>
        <w:t>y</w:t>
      </w:r>
      <w:r w:rsidR="0072787F" w:rsidRPr="0072787F">
        <w:rPr>
          <w:rFonts w:eastAsia="Calibri" w:cstheme="minorHAnsi"/>
          <w:b/>
          <w:bCs/>
          <w:lang w:eastAsia="pl-PL"/>
        </w:rPr>
        <w:t xml:space="preserve"> do nagrywania i powielania dźwięku i obrazu wideo</w:t>
      </w:r>
    </w:p>
    <w:p w14:paraId="668C86C7" w14:textId="205D8E0F" w:rsidR="00A14A46" w:rsidRDefault="00A14A46" w:rsidP="00A14A46">
      <w:pPr>
        <w:suppressAutoHyphens/>
        <w:overflowPunct w:val="0"/>
        <w:spacing w:after="120" w:line="240" w:lineRule="auto"/>
        <w:rPr>
          <w:rFonts w:eastAsia="Calibri" w:cstheme="minorHAnsi"/>
          <w:i/>
          <w:iCs/>
          <w:lang w:eastAsia="pl-PL"/>
        </w:rPr>
      </w:pPr>
      <w:r w:rsidRPr="0092135A">
        <w:rPr>
          <w:rFonts w:eastAsia="Calibri" w:cstheme="minorHAnsi"/>
          <w:i/>
          <w:iCs/>
          <w:lang w:eastAsia="pl-PL"/>
        </w:rPr>
        <w:t>Wypełniając formularz należy podawać konkretne parametry</w:t>
      </w:r>
      <w:r w:rsidR="00AC320C">
        <w:rPr>
          <w:rFonts w:eastAsia="Calibri" w:cstheme="minorHAnsi"/>
          <w:i/>
          <w:iCs/>
          <w:lang w:eastAsia="pl-PL"/>
        </w:rPr>
        <w:t xml:space="preserve"> oferowanego sprzętu</w:t>
      </w:r>
    </w:p>
    <w:p w14:paraId="13339436" w14:textId="79374963" w:rsidR="009F1E55" w:rsidRPr="00AC320C" w:rsidRDefault="009F1E55" w:rsidP="00A14A46">
      <w:pPr>
        <w:suppressAutoHyphens/>
        <w:overflowPunct w:val="0"/>
        <w:spacing w:after="120" w:line="240" w:lineRule="auto"/>
        <w:rPr>
          <w:rFonts w:eastAsia="Calibri" w:cstheme="minorHAnsi"/>
          <w:b/>
          <w:bCs/>
          <w:sz w:val="28"/>
          <w:szCs w:val="28"/>
          <w:lang w:eastAsia="pl-PL"/>
        </w:rPr>
      </w:pPr>
      <w:r w:rsidRPr="00AC320C">
        <w:rPr>
          <w:rFonts w:eastAsia="Calibri" w:cstheme="minorHAnsi"/>
          <w:b/>
          <w:bCs/>
          <w:sz w:val="28"/>
          <w:szCs w:val="28"/>
          <w:lang w:eastAsia="pl-PL"/>
        </w:rPr>
        <w:t>Kamera Endoskopowa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263214" w:rsidRPr="0092135A" w14:paraId="72D44B7D" w14:textId="77777777" w:rsidTr="007D2A39">
        <w:trPr>
          <w:cantSplit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9484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Producent (marka)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………………………………………………………</w:t>
            </w:r>
            <w:r w:rsidRPr="0092135A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wpisać)</w:t>
            </w:r>
          </w:p>
          <w:p w14:paraId="4A7C5CBA" w14:textId="77777777" w:rsidR="00263214" w:rsidRPr="0092135A" w:rsidRDefault="00263214" w:rsidP="007D2A39">
            <w:pPr>
              <w:suppressAutoHyphens/>
              <w:overflowPunct w:val="0"/>
              <w:spacing w:before="120" w:line="252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Typ/model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……………………………………………….. 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</w:t>
            </w:r>
            <w:r w:rsidRPr="0092135A">
              <w:rPr>
                <w:rFonts w:eastAsia="Times New Roman" w:cstheme="minorHAnsi"/>
                <w:bCs/>
                <w:lang w:eastAsia="pl-PL"/>
              </w:rPr>
              <w:t>)</w:t>
            </w:r>
          </w:p>
          <w:p w14:paraId="1FFE1E12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b/>
                <w:caps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Fabrycznie nowe urządzenie, nie eksponowane, pochodzące z bieżącej produkcji.</w:t>
            </w:r>
          </w:p>
        </w:tc>
      </w:tr>
      <w:tr w:rsidR="00263214" w:rsidRPr="0092135A" w14:paraId="6C9C8045" w14:textId="77777777" w:rsidTr="007D2A39">
        <w:trPr>
          <w:cantSplit/>
          <w:trHeight w:val="3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807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4AD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wymagane przez Zamawiającego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93B6" w14:textId="77777777" w:rsidR="00263214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oferowane przez Wykonawcę </w:t>
            </w:r>
          </w:p>
          <w:p w14:paraId="2FEE8622" w14:textId="550F335A" w:rsidR="00AC320C" w:rsidRPr="00AC320C" w:rsidRDefault="00AC320C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należy wpisać wartości parametrów oferowanego sprzętu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</w:tr>
      <w:tr w:rsidR="00263214" w:rsidRPr="0092135A" w14:paraId="626B02A6" w14:textId="77777777" w:rsidTr="007D2A39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D791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34C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0A7B" w14:textId="77777777" w:rsidR="00263214" w:rsidRPr="0092135A" w:rsidRDefault="00263214" w:rsidP="007D2A39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</w:tr>
      <w:tr w:rsidR="0056315E" w:rsidRPr="0092135A" w14:paraId="128CF20E" w14:textId="77777777" w:rsidTr="00E469D2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8112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45B7" w14:textId="3825574B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 xml:space="preserve">Maksymalna rozdzielczość obrazu: IPS Full HD 1920x1080p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315" w14:textId="401F9F7B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6315E" w:rsidRPr="0092135A" w14:paraId="1BE6C147" w14:textId="77777777" w:rsidTr="00E469D2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EEE6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C4B2" w14:textId="1359E39A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Długość przewodu: 1M lub 2M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1C81C" w14:textId="1835F6D8" w:rsidR="0056315E" w:rsidRPr="0092135A" w:rsidRDefault="0056315E" w:rsidP="00925172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6315E" w:rsidRPr="0092135A" w14:paraId="0289DD14" w14:textId="77777777" w:rsidTr="00E469D2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8848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1CC7" w14:textId="32EA3A3C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Liczba obiektywów: 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E298" w14:textId="694B890B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6315E" w:rsidRPr="0092135A" w14:paraId="6074B2B9" w14:textId="77777777" w:rsidTr="00E469D2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6E15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FFBC" w14:textId="3E7AAA29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Język polski menu oraz inne języki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8B1C" w14:textId="11D55D44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6315E" w:rsidRPr="0092135A" w14:paraId="759CA3AF" w14:textId="77777777" w:rsidTr="00E469D2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204E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430E" w14:textId="4DB3ABD2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Rodzaj przewodu: Usztywniony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16C7" w14:textId="4167AD41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6315E" w:rsidRPr="0092135A" w14:paraId="76537240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CB849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88CF" w14:textId="4A79D2BB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Średnica obiektywu: 6mm - sterowana za pomocą pokrętła wbudowanego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E665" w14:textId="416E6F41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56315E" w:rsidRPr="0092135A" w14:paraId="6D6695D8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8C1C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D7D3" w14:textId="557BD885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Obrót głowicy obiektywu: 360°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A8B3" w14:textId="44AEE5E2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2715CC38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5C92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38C9" w14:textId="0F4F0754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Ogniskowa: 5 - 10cm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58A8" w14:textId="04B5DDB5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062257F4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4C777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CEFC" w14:textId="49D78CCD" w:rsidR="0056315E" w:rsidRPr="0092135A" w:rsidRDefault="0056315E" w:rsidP="0056315E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E3084">
              <w:t>Kąt widzenia obiektywu: 178°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8092" w14:textId="50070A9F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7E14C670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BC3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9BC1" w14:textId="005D39D2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 xml:space="preserve">Diody LED: 8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14E1" w14:textId="392F537F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0FCA6416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432F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38D7" w14:textId="7981933F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Płynna regulacja jasności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D76FB" w14:textId="67A311E4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4389D5AF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A922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6A26" w14:textId="4A2CE37B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Wyświetlacz:4,3”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03C1" w14:textId="75F24119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2AA844B4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6515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981D" w14:textId="6ABEBFC3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Wbudowany akumulator: 2000mAh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874B" w14:textId="69B86426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42D3628E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393F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13CE" w14:textId="27670517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Karta SD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B1A8" w14:textId="61E7009C" w:rsidR="0056315E" w:rsidRPr="0092135A" w:rsidRDefault="0056315E" w:rsidP="00925172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146CDCB5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1EA1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E487" w14:textId="1C65F0B8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Czas pracy: 4-6 godzin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EC0F2" w14:textId="760F55B5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45BD2A45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D5F72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9E76" w14:textId="0BE0AC3D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System anty-przegrzewaniu:</w:t>
            </w:r>
            <w:r w:rsidR="00E80379">
              <w:t xml:space="preserve"> </w:t>
            </w:r>
            <w:r w:rsidRPr="006E3084">
              <w:t xml:space="preserve">wbudowany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ED0F" w14:textId="4557F651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7CD3B65C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1A6A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56F6" w14:textId="5AE7925F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Interfejs: Nie dotyczy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D7FC" w14:textId="5A915B1D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2C731AD0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9041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D04C" w14:textId="53B8C4A3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Połączenie Wi-Fi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E6C5" w14:textId="156151A3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5316B22F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0CFF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7924" w14:textId="05F60ED5" w:rsidR="0056315E" w:rsidRPr="002C65E2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Wodoszczelność: IP67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2023" w14:textId="5185957B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2D387238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0BEA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E3B4" w14:textId="2FBB50B6" w:rsidR="0056315E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Obrót ekranu: Tak, 360°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461D" w14:textId="0CC48387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093CAE71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16E1E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6E0E" w14:textId="6260D196" w:rsidR="0056315E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Zoom: Autofocus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045A" w14:textId="69F67E79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78B2B923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88FE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4AEC" w14:textId="1888538D" w:rsidR="0056315E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Zdjęcia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00A0" w14:textId="305EDD25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5E08F3A6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0D90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4533" w14:textId="078A74D8" w:rsidR="0056315E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Wideo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80FB" w14:textId="4256B194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7AA3A1F1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2DB3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0A24" w14:textId="2AAE3CE2" w:rsidR="0056315E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Podgląd na żywo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BFF4" w14:textId="12E74C24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56315E" w:rsidRPr="0092135A" w14:paraId="59BA53FA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21F9" w14:textId="77777777" w:rsidR="0056315E" w:rsidRPr="0092135A" w:rsidRDefault="0056315E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C83" w14:textId="6BAE8F96" w:rsidR="0056315E" w:rsidRDefault="0056315E" w:rsidP="0056315E">
            <w:pPr>
              <w:suppressAutoHyphens/>
              <w:overflowPunct w:val="0"/>
              <w:spacing w:after="0" w:line="240" w:lineRule="auto"/>
            </w:pPr>
            <w:r w:rsidRPr="006E3084">
              <w:t>Wersja: 6mm 360°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0A20" w14:textId="4E60BE98" w:rsidR="0056315E" w:rsidRPr="0092135A" w:rsidRDefault="0056315E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C320C" w:rsidRPr="0092135A" w14:paraId="72455F6B" w14:textId="77777777" w:rsidTr="00611474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96E3" w14:textId="77777777" w:rsidR="00AC320C" w:rsidRPr="0092135A" w:rsidRDefault="00AC320C" w:rsidP="0056315E">
            <w:pPr>
              <w:pStyle w:val="Akapitzlist"/>
              <w:numPr>
                <w:ilvl w:val="0"/>
                <w:numId w:val="17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36E" w14:textId="46B9A4B2" w:rsidR="00AC320C" w:rsidRPr="006E3084" w:rsidRDefault="00433D5E" w:rsidP="0056315E">
            <w:pPr>
              <w:suppressAutoHyphens/>
              <w:overflowPunct w:val="0"/>
              <w:spacing w:after="0" w:line="240" w:lineRule="auto"/>
            </w:pPr>
            <w:r>
              <w:t>Długość gwarancji min. 24 miesiące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198F3" w14:textId="77777777" w:rsidR="00AC320C" w:rsidRPr="0092135A" w:rsidRDefault="00AC320C" w:rsidP="0056315E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580ABC20" w14:textId="77777777" w:rsidR="009F1E55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11162A3" w14:textId="77777777" w:rsidR="00176769" w:rsidRDefault="00176769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pl-PL"/>
        </w:rPr>
      </w:pPr>
    </w:p>
    <w:p w14:paraId="0BB141D1" w14:textId="011155B3" w:rsidR="009F1E55" w:rsidRPr="00AC320C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C320C">
        <w:rPr>
          <w:rFonts w:eastAsia="Times New Roman" w:cstheme="minorHAnsi"/>
          <w:b/>
          <w:bCs/>
          <w:sz w:val="28"/>
          <w:szCs w:val="28"/>
          <w:lang w:eastAsia="pl-PL"/>
        </w:rPr>
        <w:t>Kamera Cyfrowa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9F1E55" w:rsidRPr="0092135A" w14:paraId="7022A37D" w14:textId="77777777" w:rsidTr="00B92E4D">
        <w:trPr>
          <w:cantSplit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4B0A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Producent (marka)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………………………………………………………</w:t>
            </w:r>
            <w:r w:rsidRPr="0092135A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wpisać)</w:t>
            </w:r>
          </w:p>
          <w:p w14:paraId="7D8884EA" w14:textId="77777777" w:rsidR="009F1E55" w:rsidRPr="0092135A" w:rsidRDefault="009F1E55" w:rsidP="00B92E4D">
            <w:pPr>
              <w:suppressAutoHyphens/>
              <w:overflowPunct w:val="0"/>
              <w:spacing w:before="120" w:line="252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Typ/model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……………………………………………….. 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</w:t>
            </w:r>
            <w:r w:rsidRPr="0092135A">
              <w:rPr>
                <w:rFonts w:eastAsia="Times New Roman" w:cstheme="minorHAnsi"/>
                <w:bCs/>
                <w:lang w:eastAsia="pl-PL"/>
              </w:rPr>
              <w:t>)</w:t>
            </w:r>
          </w:p>
          <w:p w14:paraId="795FED61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b/>
                <w:caps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Fabrycznie nowe urządzenie, nie eksponowane, pochodzące z bieżącej produkcji.</w:t>
            </w:r>
          </w:p>
        </w:tc>
      </w:tr>
      <w:tr w:rsidR="009F1E55" w:rsidRPr="0092135A" w14:paraId="08F7C516" w14:textId="77777777" w:rsidTr="00B92E4D">
        <w:trPr>
          <w:cantSplit/>
          <w:trHeight w:val="3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D8F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2F02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wymagane przez Zamawiającego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81C6" w14:textId="77777777" w:rsidR="00AC320C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Parametry techniczne oferowane przez Wykonawcę</w:t>
            </w:r>
          </w:p>
          <w:p w14:paraId="615B5C7B" w14:textId="6CECDDA7" w:rsidR="009F1E55" w:rsidRPr="0092135A" w:rsidRDefault="00AC320C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należy wpisać wartości parametrów oferowanego sprzętu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</w:tr>
      <w:tr w:rsidR="009F1E55" w:rsidRPr="0092135A" w14:paraId="38CA86A5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8DC6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A1E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AF07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</w:tr>
      <w:tr w:rsidR="009F1E55" w:rsidRPr="0092135A" w14:paraId="13428F2D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3F62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6B78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Rozdzielczość filmów</w:t>
            </w:r>
            <w:r>
              <w:t xml:space="preserve"> 5.3K (do 60 fps), 4K (do 120 fps), 2,7K (do 240 fps)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BE05" w14:textId="4331D4C5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01DE0E04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5E27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EFD6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Rozdzielczość zdjęć</w:t>
            </w:r>
            <w:r>
              <w:t xml:space="preserve"> 27 Mpx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098B" w14:textId="69BC519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4444421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4DF3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3A59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Rodzaj stabilizacji obrazu</w:t>
            </w:r>
            <w:r>
              <w:t xml:space="preserve"> HyperSmooth 6.0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D9C5" w14:textId="78923D3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6EC6AD2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53CA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2C86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Przetwornik</w:t>
            </w:r>
            <w:r>
              <w:t xml:space="preserve"> 1/1.9, CMOS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E422" w14:textId="1D43EF8E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15D0219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02AB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2ED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Wodoodporność</w:t>
            </w:r>
            <w:r>
              <w:t xml:space="preserve"> Tak, do 10m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D675" w14:textId="5249DC7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65F1CBA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7F71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F21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Czas nagrywania przy użyciu akumulatora [h]</w:t>
            </w:r>
            <w:r>
              <w:t xml:space="preserve"> 1.5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62B8F" w14:textId="769AF4A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2A7C59E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F13E0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70F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Maksymalna pojemność karty pamięci [GB]</w:t>
            </w:r>
            <w:r>
              <w:t xml:space="preserve"> 512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7408" w14:textId="31A8927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26D0891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FA0E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EBCF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Wielkość ekranu LCD [cal]</w:t>
            </w:r>
            <w:r>
              <w:t xml:space="preserve"> 1.4, 2.27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89106" w14:textId="2B06E8EC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892908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19FE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F3C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2C65E2">
              <w:t>Wysokość [mm]</w:t>
            </w:r>
            <w:r>
              <w:t xml:space="preserve"> 50.8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CE26" w14:textId="4322607A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06BF98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37BB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D7DA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Szerokość [mm] 71.8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5E98" w14:textId="18DC11BF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6614035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C508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94D4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Grubość [mm] 33.6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31D9" w14:textId="4DA195A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06026F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D3CB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08D6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 xml:space="preserve">Bateria Enduro w zestawie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FD6D" w14:textId="4AF78D53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8A6691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3F959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B7A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Śruba montażowa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351C" w14:textId="560049CD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3C27EF1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B2D45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583A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Klips montażowy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F587" w14:textId="641C1A4F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13ACDB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B53C3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1F5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Naklejka na kask 3M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5111" w14:textId="252A2490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023B15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FB50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D0C6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Kabel do ładowania USB-C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75C3" w14:textId="5CC97650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1D3CB6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798C0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A311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Magnetic Latch Mount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5814" w14:textId="37CCB846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748EC00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544E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A62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Etui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D291" w14:textId="43C62DC5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8D9F05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A858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2AD6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Volta (uchwyt z akumulatorem / statyw / pilot)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082E2" w14:textId="24D6BE5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F387015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71EF1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C064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Ramka Media Mod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20B4" w14:textId="5D50553C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1590FC8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B58A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35CA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Oświetlenie Light Mod w zestawie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C95D" w14:textId="6DE2CBE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653C88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B284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777B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 w:rsidRPr="008A305B">
              <w:t>Uchwyt na klatkę piersiową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D443" w14:textId="30B4D5A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240DE387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F4F7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5836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 w:rsidRPr="008A305B">
              <w:t>Uchwyt na głowę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BEDD" w14:textId="247529D5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8E0F0D7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E7135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DCD0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 w:rsidRPr="008A305B">
              <w:t>Uchwyt rowerowy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FED4" w14:textId="3DD292C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BFD192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46289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1A7B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 w:rsidRPr="008A305B">
              <w:t>Uchwyt do kasku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6B14F" w14:textId="5255407E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9F6763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1916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21E2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 w:rsidRPr="008A305B">
              <w:t>Uchwyt na klatkę piersiową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4185" w14:textId="2B981311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3A5691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E3CB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B03A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Protune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1CB0" w14:textId="04203F3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10A77287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CF47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9476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Redukcja szumu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14F2E" w14:textId="64267BE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B3D7E9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5E38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2E29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Skróty ekranowe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C49D" w14:textId="336CDD2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39BF971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6D75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F74D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Sterowanie głosem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86DF" w14:textId="726C375E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3EFF8113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5B7D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9292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Live-streaming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224EE" w14:textId="3C94FF1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379BE52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7BBC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C03A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Tryb nocny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B40B" w14:textId="3B0A1B00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AEA3F56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1815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DFEF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Zdjęcia poklatkowe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6EED" w14:textId="0DBA911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5360AE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736C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E461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HyperSmooth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0B2A" w14:textId="495CDAC6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1A631D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E736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D689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HDR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5861" w14:textId="0A41B959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73A813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3E711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3B6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Możliwość używania jako kamery internetowej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CD4A" w14:textId="16702F86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CE09943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4758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E5AB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Quick Capture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87CC" w14:textId="68DBF740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D8F62B0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9ECB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AA89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Automatyczne przesyłanie do chmury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392D" w14:textId="59A94EB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C46FCD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F6FE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E42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 xml:space="preserve">Blokada horyzontu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7FAD" w14:textId="4F3D444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A8274F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FB581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DC12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Data i godzina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45DA" w14:textId="7C713F6A" w:rsidR="00B70479" w:rsidRPr="0092135A" w:rsidRDefault="00B70479" w:rsidP="00925172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964359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01FA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9528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Dwukrotne przybliżenie (Zoom cyfrowy x2 - video)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B6952" w14:textId="1F9ACDB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D810BD1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FB03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600E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Film poklatkowy (Timelapse)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B16A" w14:textId="10D33B1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95E782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48BD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3F24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HindSight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829B" w14:textId="128F28D1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A4CE4A4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70ED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0372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Nagrywanie w pętli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C5C6" w14:textId="191DA1A3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2F1BDCF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4BC2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25B2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Odtwarzanie w zwolnionym tempie (Slow motion 8x)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56AC" w14:textId="20CE972D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9A7079B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2A27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F103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Opóźnione nagrywanie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10D2" w14:textId="308A4C3A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032046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B8B70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487D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Obsługiwane karty pamięci: Karta microSD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8A22B" w14:textId="449B0D5C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156AD77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4A94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C1BD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Zasilanie Akumulatorowe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D705" w14:textId="0B5C566C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7C59A9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6F1E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B748" w14:textId="15C7DDB3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 xml:space="preserve">GPS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A2C62" w14:textId="706C1219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1AB2E3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AD40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64C3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Łączność WiFi, Bluetooth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3F503" w14:textId="7CFF3101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0AF96BE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8BD7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7AFF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Dotykowy ekran LCD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D2EB" w14:textId="6507F12A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AF95648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FB74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5E4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Kolor obudowy Czarny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61B12" w14:textId="7CBBD78F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BF40E76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FF2B3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C89F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Dźwięk Wbudowany mikrofon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6E74" w14:textId="4D497A1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196A6C78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B928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09C5" w14:textId="77777777" w:rsidR="009F1E55" w:rsidRDefault="009F1E55" w:rsidP="00B92E4D">
            <w:pPr>
              <w:suppressAutoHyphens/>
              <w:overflowPunct w:val="0"/>
              <w:spacing w:after="0" w:line="240" w:lineRule="auto"/>
            </w:pPr>
            <w:r>
              <w:t>Kąt widzenia [stopnie] 177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54DD" w14:textId="16DDA8FD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F36E9AD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24717" w14:textId="77777777" w:rsidR="009F1E55" w:rsidRPr="0092135A" w:rsidRDefault="009F1E55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0F1A" w14:textId="77777777" w:rsidR="009F1E55" w:rsidRPr="002C65E2" w:rsidRDefault="009F1E55" w:rsidP="00B92E4D">
            <w:pPr>
              <w:suppressAutoHyphens/>
              <w:overflowPunct w:val="0"/>
              <w:spacing w:after="0" w:line="240" w:lineRule="auto"/>
            </w:pPr>
            <w:r>
              <w:t>Format wideo MP4 (H.265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00F1" w14:textId="708A3C6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C320C" w:rsidRPr="0092135A" w14:paraId="3CE1D62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6C3A" w14:textId="77777777" w:rsidR="00AC320C" w:rsidRPr="0092135A" w:rsidRDefault="00AC320C" w:rsidP="00AC320C">
            <w:pPr>
              <w:pStyle w:val="Akapitzlist"/>
              <w:numPr>
                <w:ilvl w:val="0"/>
                <w:numId w:val="20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D63" w14:textId="3EE1E2B9" w:rsidR="00AC320C" w:rsidRDefault="00AC320C" w:rsidP="00B92E4D">
            <w:pPr>
              <w:suppressAutoHyphens/>
              <w:overflowPunct w:val="0"/>
              <w:spacing w:after="0" w:line="240" w:lineRule="auto"/>
            </w:pPr>
            <w:r>
              <w:t>Długość gwarancji min. 24 miesiące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0385" w14:textId="77777777" w:rsidR="00AC320C" w:rsidRPr="0092135A" w:rsidRDefault="00AC320C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63754EEA" w14:textId="77777777" w:rsidR="009F1E55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E38F8D" w14:textId="78E74D60" w:rsidR="009F1E55" w:rsidRPr="00AC320C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C320C">
        <w:rPr>
          <w:rFonts w:eastAsia="Times New Roman" w:cstheme="minorHAnsi"/>
          <w:b/>
          <w:bCs/>
          <w:sz w:val="28"/>
          <w:szCs w:val="28"/>
          <w:lang w:eastAsia="pl-PL"/>
        </w:rPr>
        <w:t>Lampa panelowa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9F1E55" w:rsidRPr="0092135A" w14:paraId="5F15413B" w14:textId="77777777" w:rsidTr="00B92E4D">
        <w:trPr>
          <w:cantSplit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4F3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Producent (marka)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………………………………………………………</w:t>
            </w:r>
            <w:r w:rsidRPr="0092135A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wpisać)</w:t>
            </w:r>
          </w:p>
          <w:p w14:paraId="03EBAD55" w14:textId="77777777" w:rsidR="009F1E55" w:rsidRPr="0092135A" w:rsidRDefault="009F1E55" w:rsidP="00B92E4D">
            <w:pPr>
              <w:suppressAutoHyphens/>
              <w:overflowPunct w:val="0"/>
              <w:spacing w:before="120" w:line="252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Typ/model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……………………………………………….. 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</w:t>
            </w:r>
            <w:r w:rsidRPr="0092135A">
              <w:rPr>
                <w:rFonts w:eastAsia="Times New Roman" w:cstheme="minorHAnsi"/>
                <w:bCs/>
                <w:lang w:eastAsia="pl-PL"/>
              </w:rPr>
              <w:t>)</w:t>
            </w:r>
          </w:p>
          <w:p w14:paraId="03654503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b/>
                <w:caps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Fabrycznie nowe urządzenie, nie eksponowane, pochodzące z bieżącej produkcji.</w:t>
            </w:r>
          </w:p>
        </w:tc>
      </w:tr>
      <w:tr w:rsidR="009F1E55" w:rsidRPr="0092135A" w14:paraId="73AE89AD" w14:textId="77777777" w:rsidTr="00B92E4D">
        <w:trPr>
          <w:cantSplit/>
          <w:trHeight w:val="3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6AA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969F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wymagane przez Zamawiającego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B8A7" w14:textId="77777777" w:rsidR="00AC320C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Parametry techniczne oferowane przez Wykonawcę</w:t>
            </w:r>
          </w:p>
          <w:p w14:paraId="06F80398" w14:textId="3A35C3D3" w:rsidR="009F1E55" w:rsidRPr="0092135A" w:rsidRDefault="00AC320C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należy wpisać wartości parametrów oferowanego sprzętu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  <w:r w:rsidR="009F1E55" w:rsidRPr="0092135A">
              <w:rPr>
                <w:rFonts w:eastAsia="Times New Roman" w:cstheme="minorHAnsi"/>
                <w:b/>
                <w:lang w:eastAsia="pl-PL"/>
              </w:rPr>
              <w:t xml:space="preserve"> </w:t>
            </w:r>
          </w:p>
        </w:tc>
      </w:tr>
      <w:tr w:rsidR="009F1E55" w:rsidRPr="0092135A" w14:paraId="1FCAEAD6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4B02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35C4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795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</w:tr>
      <w:tr w:rsidR="009F1E55" w:rsidRPr="0092135A" w14:paraId="3C7FE1A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C57F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63F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160 diod LED RGBWW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AB2F" w14:textId="18FE6A43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3740DC44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54C9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5990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Płynna regulacja mocy: 1-100%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2F2F" w14:textId="733F5DEF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4A36E02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ED66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53F2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Regulacja temperatury barwowej CCT: 2500-8500 K (co 100 K)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6B94" w14:textId="6103929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2988CC8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651A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78FA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Wskaźnik odwzorowania barw: CRI 95+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69682" w14:textId="611C3D0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79FD020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BF01A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D5B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Praca w przestrzeni barw RGB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53DC" w14:textId="135DB433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312EE83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9279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1F93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Obsługa RGB w trybie HSI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9E04E" w14:textId="0CD6B1A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05404ADD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D561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E20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49 trybów tematycznych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98CB" w14:textId="236A95E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11CF7137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4ACB9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DDA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Natężenie światła: 1500 lux @ 1 m (± 150 lux)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A359" w14:textId="4B04D1BF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5B978DF1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0353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77C4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Strumień świetlny: 2500 lm (± 200 lm)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F937" w14:textId="12EF73A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3ACD7704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4405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5C1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Pobór mocy: 70 W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62AD" w14:textId="07341999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55CA716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BAB24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8A5A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Wyświetlacz LCD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128C" w14:textId="74C6ACD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726C2291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6A71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56F3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Zasilanie sieciowe (zasilacz w komplecie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465D" w14:textId="04E19F08" w:rsidR="00D07D14" w:rsidRPr="0092135A" w:rsidRDefault="00D07D14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3E31D39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70B23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1E4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t xml:space="preserve">Zasilanie </w:t>
            </w:r>
            <w:r w:rsidRPr="00BD4960">
              <w:t xml:space="preserve">bateryjne: akumulator V-Lock / V-Mount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1B88" w14:textId="5E9EB12C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746F1D8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62D7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9C82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Średnica panelu: 45,5 cm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E0267" w14:textId="08FFD8D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EE47D78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BF41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65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Powierzchnia świecenia: 41 cm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39FE" w14:textId="5A2DE972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7683860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4746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2AD0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Wymiary całkowite: 539 × 548 × 48 mm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8D96" w14:textId="2E61AF9A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6A432EF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F419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264B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Możliwość obrotu panelu o 360º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B332" w14:textId="749A841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3201DE7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EDEF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DB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Waga: 3650 g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01FD" w14:textId="66C9EB00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5D79584F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FC56" w14:textId="77777777" w:rsidR="009F1E55" w:rsidRPr="0092135A" w:rsidRDefault="009F1E55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BC8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D4960">
              <w:t>Montaż na statyw z głowicą 16 mm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C536D" w14:textId="6B49430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C320C" w:rsidRPr="0092135A" w14:paraId="0DADBD1E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D0C6" w14:textId="77777777" w:rsidR="00AC320C" w:rsidRPr="0092135A" w:rsidRDefault="00AC320C" w:rsidP="00AC320C">
            <w:pPr>
              <w:pStyle w:val="Akapitzlist"/>
              <w:numPr>
                <w:ilvl w:val="0"/>
                <w:numId w:val="19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1611" w14:textId="5D3CD155" w:rsidR="00AC320C" w:rsidRPr="00BD4960" w:rsidRDefault="00AC320C" w:rsidP="00B92E4D">
            <w:pPr>
              <w:suppressAutoHyphens/>
              <w:overflowPunct w:val="0"/>
              <w:spacing w:after="0" w:line="240" w:lineRule="auto"/>
            </w:pPr>
            <w:r>
              <w:t>Długość gwarancji min. 24 miesiące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077B8" w14:textId="77777777" w:rsidR="00AC320C" w:rsidRPr="0092135A" w:rsidRDefault="00AC320C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6D069E2B" w14:textId="77777777" w:rsidR="009F1E55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8E03FF" w14:textId="77777777" w:rsidR="009F1E55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D9826EE" w14:textId="06322E62" w:rsidR="009F1E55" w:rsidRPr="00AC320C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AC320C">
        <w:rPr>
          <w:rFonts w:eastAsia="Times New Roman" w:cstheme="minorHAnsi"/>
          <w:b/>
          <w:bCs/>
          <w:sz w:val="28"/>
          <w:szCs w:val="28"/>
          <w:lang w:eastAsia="pl-PL"/>
        </w:rPr>
        <w:t>Mikrofony</w:t>
      </w:r>
      <w:r w:rsidR="00433D5E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– 2 sztuki</w:t>
      </w:r>
    </w:p>
    <w:tbl>
      <w:tblPr>
        <w:tblW w:w="13887" w:type="dxa"/>
        <w:tblInd w:w="109" w:type="dxa"/>
        <w:tblLook w:val="04A0" w:firstRow="1" w:lastRow="0" w:firstColumn="1" w:lastColumn="0" w:noHBand="0" w:noVBand="1"/>
      </w:tblPr>
      <w:tblGrid>
        <w:gridCol w:w="541"/>
        <w:gridCol w:w="10402"/>
        <w:gridCol w:w="2944"/>
      </w:tblGrid>
      <w:tr w:rsidR="009F1E55" w:rsidRPr="0092135A" w14:paraId="1A0396D1" w14:textId="77777777" w:rsidTr="00B92E4D">
        <w:trPr>
          <w:cantSplit/>
        </w:trPr>
        <w:tc>
          <w:tcPr>
            <w:tcW w:w="13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4570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Producent (marka)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………………………………………………………</w:t>
            </w:r>
            <w:r w:rsidRPr="0092135A">
              <w:rPr>
                <w:rFonts w:eastAsia="Times New Roman" w:cstheme="minorHAnsi"/>
                <w:bCs/>
                <w:i/>
                <w:lang w:eastAsia="pl-PL"/>
              </w:rPr>
              <w:t>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wpisać)</w:t>
            </w:r>
          </w:p>
          <w:p w14:paraId="2D43A31E" w14:textId="77777777" w:rsidR="009F1E55" w:rsidRPr="0092135A" w:rsidRDefault="009F1E55" w:rsidP="00B92E4D">
            <w:pPr>
              <w:suppressAutoHyphens/>
              <w:overflowPunct w:val="0"/>
              <w:spacing w:before="120" w:line="252" w:lineRule="auto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Typ/model </w:t>
            </w:r>
            <w:r w:rsidRPr="0092135A">
              <w:rPr>
                <w:rFonts w:eastAsia="Times New Roman" w:cstheme="minorHAnsi"/>
                <w:bCs/>
                <w:lang w:eastAsia="pl-PL"/>
              </w:rPr>
              <w:t>……………………………………………….. (</w:t>
            </w:r>
            <w:r w:rsidRPr="0092135A">
              <w:rPr>
                <w:rFonts w:eastAsia="Times New Roman" w:cstheme="minorHAnsi"/>
                <w:bCs/>
                <w:i/>
                <w:iCs/>
                <w:lang w:eastAsia="pl-PL"/>
              </w:rPr>
              <w:t>należy wpisać</w:t>
            </w:r>
            <w:r w:rsidRPr="0092135A">
              <w:rPr>
                <w:rFonts w:eastAsia="Times New Roman" w:cstheme="minorHAnsi"/>
                <w:bCs/>
                <w:lang w:eastAsia="pl-PL"/>
              </w:rPr>
              <w:t>)</w:t>
            </w:r>
          </w:p>
          <w:p w14:paraId="16D5900A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b/>
                <w:caps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Fabrycznie nowe urządzenie, nie eksponowane, pochodzące z bieżącej produkcji.</w:t>
            </w:r>
          </w:p>
        </w:tc>
      </w:tr>
      <w:tr w:rsidR="009F1E55" w:rsidRPr="0092135A" w14:paraId="27AFDE9B" w14:textId="77777777" w:rsidTr="00B92E4D">
        <w:trPr>
          <w:cantSplit/>
          <w:trHeight w:val="31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98D5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F31B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 xml:space="preserve">Parametry techniczne wymagane przez Zamawiającego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245" w14:textId="77777777" w:rsidR="009F1E55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2135A">
              <w:rPr>
                <w:rFonts w:eastAsia="Times New Roman" w:cstheme="minorHAnsi"/>
                <w:b/>
                <w:lang w:eastAsia="pl-PL"/>
              </w:rPr>
              <w:t>Parametry techniczne oferowane przez Wykonawcę</w:t>
            </w:r>
          </w:p>
          <w:p w14:paraId="5A271079" w14:textId="2A274CC0" w:rsidR="00AC320C" w:rsidRPr="0092135A" w:rsidRDefault="00AC320C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iCs/>
                <w:lang w:eastAsia="pl-PL"/>
              </w:rPr>
              <w:t>należy wpisać wartości parametrów oferowanego sprzętu</w:t>
            </w:r>
            <w:r>
              <w:rPr>
                <w:rFonts w:eastAsia="Times New Roman" w:cstheme="minorHAnsi"/>
                <w:b/>
                <w:lang w:eastAsia="pl-PL"/>
              </w:rPr>
              <w:t>)</w:t>
            </w:r>
          </w:p>
        </w:tc>
      </w:tr>
      <w:tr w:rsidR="009F1E55" w:rsidRPr="0092135A" w14:paraId="35901C43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B953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1</w:t>
            </w: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76E5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35E9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2135A">
              <w:rPr>
                <w:rFonts w:eastAsia="Times New Roman" w:cstheme="minorHAnsi"/>
                <w:b/>
                <w:bCs/>
                <w:lang w:eastAsia="pl-PL"/>
              </w:rPr>
              <w:t>3</w:t>
            </w:r>
          </w:p>
        </w:tc>
      </w:tr>
      <w:tr w:rsidR="009F1E55" w:rsidRPr="0092135A" w14:paraId="4A9D378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107A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05D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Nadajnik x2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F7D0D" w14:textId="40B8379E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3684D6A0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763A0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AC17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Odbiornik 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FD900" w14:textId="763A8861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6D1B0C0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9B42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F25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Etui ładujące 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E6A5" w14:textId="3E8EE53A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0661504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2CD5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C69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Adapter do telefonu (Lightning)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61F8" w14:textId="0AFCC2CE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7C6A2A15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27FC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C71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Adapter do telefonu (USB-C)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F177" w14:textId="1DCA1F6C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1CC8B088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6F41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B66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Kabel audio do kamery (3,5 mm TRS)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829D" w14:textId="6E2429C1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34843E4A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0FAC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1126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Kabel do ładowania USB-C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014A" w14:textId="7C62C1CD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2F5FEE8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5E85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F2A7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Torba transportowa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E3B8" w14:textId="73B1DCDE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56342773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4F7F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E6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Osłona przeciwwietrzna x2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29612" w14:textId="0973132F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4D143481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4ABC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CD9D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Magnetyczny klips x2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3A10" w14:textId="1EB3A028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084365E1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17A6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C86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Wzór polaryzacji: Dookólny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692" w14:textId="6C13ED34" w:rsidR="00D07D14" w:rsidRPr="0092135A" w:rsidRDefault="00D07D14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09B3ADF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81F5D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F638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Pasmo przenoszenia: Low Cut wyłączony: 50 Hz - 20 kHz; Low Cut włączony: 100 Hz - 20 kHz;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E945" w14:textId="537FD97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9F1E55" w:rsidRPr="0092135A" w14:paraId="78B60FA6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5DBE2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504F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Maks. SPL: 120 dB SPL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E16F" w14:textId="6AC610D4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3592387C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5993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496B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Maks. poziom wejściowy (3,5 mm): -6 dBV (THD &lt; 0,1%)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AD82" w14:textId="4B807F1D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35BA2232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AD56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03C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Równoważny poziom szumów: 21 dBA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A0E4" w14:textId="1B995D2B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4FABBB45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AA10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EFBE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Moc wyjściowa interfejsu monitorowania: Maks. moc wyjściowa 12 mW @ 1 kHz, 32 Ω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833" w14:textId="65980818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9F1E55" w:rsidRPr="0092135A" w14:paraId="140A9BAB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31E4" w14:textId="77777777" w:rsidR="009F1E55" w:rsidRPr="0092135A" w:rsidRDefault="009F1E55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B9EA" w14:textId="77777777" w:rsidR="009F1E55" w:rsidRPr="0092135A" w:rsidRDefault="009F1E55" w:rsidP="00B92E4D">
            <w:pPr>
              <w:suppressAutoHyphens/>
              <w:overflowPunct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9D3A28">
              <w:t>Maks. zasięg transmisji: Do 250 m (FCC); Do 160 m (CE); *Zmierzon</w:t>
            </w:r>
            <w:r>
              <w:t>e</w:t>
            </w:r>
            <w:r w:rsidRPr="009D3A28">
              <w:t xml:space="preserve"> w środowisku zewnętrznym bez przeszkód i bez zakłóceń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4BCC" w14:textId="147B79E1" w:rsidR="009F1E55" w:rsidRPr="0092135A" w:rsidRDefault="009F1E55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C320C" w:rsidRPr="0092135A" w14:paraId="51FE3189" w14:textId="77777777" w:rsidTr="00B92E4D">
        <w:trPr>
          <w:cantSplit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8D04" w14:textId="77777777" w:rsidR="00AC320C" w:rsidRPr="0092135A" w:rsidRDefault="00AC320C" w:rsidP="00AC320C">
            <w:pPr>
              <w:pStyle w:val="Akapitzlist"/>
              <w:numPr>
                <w:ilvl w:val="0"/>
                <w:numId w:val="18"/>
              </w:numPr>
              <w:suppressAutoHyphens/>
              <w:overflowPunct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BEF3" w14:textId="01DABC1C" w:rsidR="00AC320C" w:rsidRPr="009D3A28" w:rsidRDefault="00AC320C" w:rsidP="00B92E4D">
            <w:pPr>
              <w:suppressAutoHyphens/>
              <w:overflowPunct w:val="0"/>
              <w:spacing w:after="0" w:line="240" w:lineRule="auto"/>
            </w:pPr>
            <w:r>
              <w:t>Długość gwarancji min. 24 miesiące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4AB7" w14:textId="77777777" w:rsidR="00AC320C" w:rsidRPr="0092135A" w:rsidRDefault="00AC320C" w:rsidP="00B92E4D">
            <w:pPr>
              <w:suppressAutoHyphens/>
              <w:overflowPunct w:val="0"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</w:tbl>
    <w:p w14:paraId="1E669529" w14:textId="77777777" w:rsidR="009F1E55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3B795DE" w14:textId="77777777" w:rsidR="009F1E55" w:rsidRDefault="009F1E55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7E3AFAC" w14:textId="2EE006E5" w:rsidR="00A14A46" w:rsidRPr="0092135A" w:rsidRDefault="00A14A46" w:rsidP="00A14A46">
      <w:pPr>
        <w:suppressAutoHyphens/>
        <w:overflowPunct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2135A">
        <w:rPr>
          <w:rFonts w:eastAsia="Times New Roman" w:cstheme="minorHAnsi"/>
          <w:lang w:eastAsia="pl-PL"/>
        </w:rPr>
        <w:t>Wymagania opisane wyżej są wymaganiami minimalnymi. Niespełnianie któregokolwiek z wymagań minimalnych przez oferowany sprzęt skutkować będzie odrzuceniem oferty.</w:t>
      </w:r>
    </w:p>
    <w:p w14:paraId="22C40215" w14:textId="717880CE" w:rsidR="00E0103F" w:rsidRPr="0092135A" w:rsidRDefault="00A14A46" w:rsidP="0056315E">
      <w:pPr>
        <w:suppressAutoHyphens/>
        <w:overflowPunct w:val="0"/>
        <w:spacing w:after="0" w:line="240" w:lineRule="auto"/>
        <w:rPr>
          <w:rFonts w:eastAsia="Times New Roman" w:cstheme="minorHAnsi"/>
          <w:lang w:eastAsia="pl-PL"/>
        </w:rPr>
      </w:pPr>
      <w:r w:rsidRPr="0092135A">
        <w:rPr>
          <w:rFonts w:eastAsia="Times New Roman" w:cstheme="minorHAnsi"/>
          <w:b/>
          <w:bCs/>
          <w:i/>
          <w:iCs/>
          <w:lang w:eastAsia="pl-PL"/>
        </w:rPr>
        <w:t>Składany wraz z ofertą formularz parametrów należy opatrzyć podpisem elektronicznym Wykonawcy</w:t>
      </w:r>
      <w:r w:rsidRPr="0092135A">
        <w:rPr>
          <w:rFonts w:eastAsia="Times New Roman" w:cstheme="minorHAnsi"/>
          <w:lang w:eastAsia="pl-PL"/>
        </w:rPr>
        <w:t>.</w:t>
      </w:r>
    </w:p>
    <w:sectPr w:rsidR="00E0103F" w:rsidRPr="0092135A" w:rsidSect="00AA7FD4">
      <w:headerReference w:type="default" r:id="rId12"/>
      <w:pgSz w:w="15840" w:h="12240" w:orient="landscape"/>
      <w:pgMar w:top="1276" w:right="1135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94E80" w14:textId="77777777" w:rsidR="006A07E2" w:rsidRDefault="006A07E2" w:rsidP="00FC5481">
      <w:pPr>
        <w:spacing w:after="0" w:line="240" w:lineRule="auto"/>
      </w:pPr>
      <w:r>
        <w:separator/>
      </w:r>
    </w:p>
  </w:endnote>
  <w:endnote w:type="continuationSeparator" w:id="0">
    <w:p w14:paraId="06F4FF45" w14:textId="77777777" w:rsidR="006A07E2" w:rsidRDefault="006A07E2" w:rsidP="00FC5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871885"/>
      <w:docPartObj>
        <w:docPartGallery w:val="Page Numbers (Bottom of Page)"/>
        <w:docPartUnique/>
      </w:docPartObj>
    </w:sdtPr>
    <w:sdtEndPr/>
    <w:sdtContent>
      <w:p w14:paraId="7E157D7A" w14:textId="0802E947" w:rsidR="000A69BB" w:rsidRDefault="000A69BB">
        <w:pPr>
          <w:pStyle w:val="Stopka"/>
          <w:jc w:val="right"/>
        </w:pPr>
        <w:r w:rsidRPr="000A69BB">
          <w:rPr>
            <w:rFonts w:ascii="Abadi" w:hAnsi="Abadi"/>
          </w:rPr>
          <w:fldChar w:fldCharType="begin"/>
        </w:r>
        <w:r w:rsidRPr="000A69BB">
          <w:rPr>
            <w:rFonts w:ascii="Abadi" w:hAnsi="Abadi"/>
          </w:rPr>
          <w:instrText>PAGE   \* MERGEFORMAT</w:instrText>
        </w:r>
        <w:r w:rsidRPr="000A69BB">
          <w:rPr>
            <w:rFonts w:ascii="Abadi" w:hAnsi="Abadi"/>
          </w:rPr>
          <w:fldChar w:fldCharType="separate"/>
        </w:r>
        <w:r w:rsidR="009F4C08">
          <w:rPr>
            <w:rFonts w:ascii="Abadi" w:hAnsi="Abadi"/>
            <w:noProof/>
          </w:rPr>
          <w:t>2</w:t>
        </w:r>
        <w:r w:rsidRPr="000A69BB">
          <w:rPr>
            <w:rFonts w:ascii="Abadi" w:hAnsi="Abadi"/>
          </w:rPr>
          <w:fldChar w:fldCharType="end"/>
        </w:r>
      </w:p>
    </w:sdtContent>
  </w:sdt>
  <w:p w14:paraId="116B6827" w14:textId="17CA1C00" w:rsidR="000A69BB" w:rsidRDefault="000A69BB" w:rsidP="0026321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BA49" w14:textId="77777777" w:rsidR="006A07E2" w:rsidRDefault="006A07E2" w:rsidP="00FC5481">
      <w:pPr>
        <w:spacing w:after="0" w:line="240" w:lineRule="auto"/>
      </w:pPr>
      <w:r>
        <w:separator/>
      </w:r>
    </w:p>
  </w:footnote>
  <w:footnote w:type="continuationSeparator" w:id="0">
    <w:p w14:paraId="506BFFAE" w14:textId="77777777" w:rsidR="006A07E2" w:rsidRDefault="006A07E2" w:rsidP="00FC5481">
      <w:pPr>
        <w:spacing w:after="0" w:line="240" w:lineRule="auto"/>
      </w:pPr>
      <w:r>
        <w:continuationSeparator/>
      </w:r>
    </w:p>
  </w:footnote>
  <w:footnote w:id="1">
    <w:p w14:paraId="01148FE1" w14:textId="77777777" w:rsidR="00923FF4" w:rsidRPr="00DF5E0B" w:rsidRDefault="00923FF4">
      <w:pPr>
        <w:pStyle w:val="Tekstprzypisudolnego"/>
      </w:pPr>
      <w:r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hAnsi="Calibri" w:cs="Calibri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 95/46/WE (ogólne rozporządzenie o ochronie danych) (Dz. Urz. UE L 119 z 04.05.2016, str. 1)</w:t>
      </w:r>
    </w:p>
  </w:footnote>
  <w:footnote w:id="2">
    <w:p w14:paraId="0CE05C58" w14:textId="77777777" w:rsidR="00923FF4" w:rsidRPr="00DF5E0B" w:rsidRDefault="00923FF4" w:rsidP="00195D4B">
      <w:pPr>
        <w:spacing w:after="0"/>
      </w:pPr>
      <w:r w:rsidRPr="00DF5E0B">
        <w:rPr>
          <w:rStyle w:val="Odwoanieprzypisudolnego"/>
        </w:rPr>
        <w:footnoteRef/>
      </w:r>
      <w:r w:rsidRPr="00DF5E0B">
        <w:t xml:space="preserve">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w przypadku gdy wykonawca </w:t>
      </w:r>
      <w:r w:rsidRPr="00DF5E0B">
        <w:rPr>
          <w:rFonts w:ascii="Calibri" w:eastAsia="Calibri" w:hAnsi="Calibri" w:cs="Calibri"/>
          <w:sz w:val="14"/>
          <w:szCs w:val="14"/>
        </w:rPr>
        <w:t xml:space="preserve">nie przekazuje danych osobowych innych niż bezpośrednio jego dotyczących lub </w:t>
      </w:r>
      <w:r w:rsidRPr="00DF5E0B">
        <w:rPr>
          <w:rFonts w:ascii="Calibri" w:eastAsia="Calibri" w:hAnsi="Calibri" w:cs="Calibri"/>
          <w:color w:val="000000"/>
          <w:sz w:val="14"/>
          <w:szCs w:val="14"/>
        </w:rPr>
        <w:t xml:space="preserve"> </w:t>
      </w:r>
      <w:r w:rsidRPr="00DF5E0B">
        <w:rPr>
          <w:rFonts w:ascii="Calibri" w:eastAsia="Calibri" w:hAnsi="Calibri" w:cs="Calibri"/>
          <w:sz w:val="14"/>
          <w:szCs w:val="14"/>
        </w:rPr>
        <w:t>zachodzi wyłączenie stosowania obowiązku informacyjnego, stosownie do art. 13 ust. 4 lub art. 14 ust. 5 RODO  treści  oświadczenia wykonawca nie składa (w przypadku, gdy nie dotyczy to realizacji przedmiotu zamówienia wykonawca wykreśla treść oświadczenia)</w:t>
      </w:r>
    </w:p>
  </w:footnote>
  <w:footnote w:id="3">
    <w:p w14:paraId="5414FA1F" w14:textId="77777777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Style w:val="Odwoanieprzypisudolnego"/>
          <w:rFonts w:cstheme="minorHAnsi"/>
        </w:rPr>
        <w:footnoteRef/>
      </w:r>
      <w:r w:rsidRPr="00195D4B">
        <w:rPr>
          <w:rFonts w:cstheme="minorHAnsi"/>
          <w:sz w:val="14"/>
          <w:szCs w:val="14"/>
        </w:rPr>
        <w:t xml:space="preserve"> </w:t>
      </w:r>
      <w:r w:rsidRPr="00195D4B">
        <w:rPr>
          <w:rFonts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195D4B">
        <w:rPr>
          <w:rFonts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95D4B">
        <w:rPr>
          <w:rFonts w:cstheme="minorHAnsi"/>
          <w:color w:val="222222"/>
          <w:sz w:val="14"/>
          <w:szCs w:val="14"/>
        </w:rPr>
        <w:t xml:space="preserve">z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43CC4856" w14:textId="77777777" w:rsidR="008763F2" w:rsidRPr="00195D4B" w:rsidRDefault="008763F2" w:rsidP="008763F2">
      <w:pPr>
        <w:spacing w:after="0" w:line="240" w:lineRule="auto"/>
        <w:jc w:val="both"/>
        <w:rPr>
          <w:rFonts w:eastAsia="Times New Roman" w:cstheme="minorHAnsi"/>
          <w:color w:val="222222"/>
          <w:sz w:val="14"/>
          <w:szCs w:val="14"/>
          <w:lang w:eastAsia="pl-PL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FD340" w14:textId="4C5E3835" w:rsidR="008763F2" w:rsidRPr="00195D4B" w:rsidRDefault="008763F2" w:rsidP="008763F2">
      <w:pPr>
        <w:spacing w:after="0" w:line="240" w:lineRule="auto"/>
        <w:jc w:val="both"/>
        <w:rPr>
          <w:rFonts w:cstheme="minorHAnsi"/>
          <w:color w:val="222222"/>
          <w:sz w:val="14"/>
          <w:szCs w:val="14"/>
        </w:rPr>
      </w:pPr>
      <w:r w:rsidRPr="00195D4B">
        <w:rPr>
          <w:rFonts w:cstheme="minorHAnsi"/>
          <w:color w:val="222222"/>
          <w:sz w:val="14"/>
          <w:szCs w:val="14"/>
        </w:rPr>
        <w:t xml:space="preserve">2) 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580716" w14:textId="2DB6A7D3" w:rsidR="008763F2" w:rsidRDefault="008763F2" w:rsidP="008763F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</w:t>
      </w:r>
      <w:r w:rsidR="00195D4B">
        <w:rPr>
          <w:rFonts w:eastAsia="Times New Roman" w:cstheme="minorHAnsi"/>
          <w:color w:val="222222"/>
          <w:sz w:val="14"/>
          <w:szCs w:val="14"/>
          <w:lang w:eastAsia="pl-PL"/>
        </w:rPr>
        <w:t> </w:t>
      </w:r>
      <w:r w:rsidRPr="00195D4B">
        <w:rPr>
          <w:rFonts w:eastAsia="Times New Roman" w:cstheme="minorHAnsi"/>
          <w:color w:val="222222"/>
          <w:sz w:val="14"/>
          <w:szCs w:val="14"/>
          <w:lang w:eastAsia="pl-PL"/>
        </w:rPr>
        <w:t>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8CBB2" w14:textId="0F6DF3DA" w:rsidR="00F0734E" w:rsidRPr="00C256C1" w:rsidRDefault="00ED0F20" w:rsidP="00923FF4">
    <w:pPr>
      <w:pStyle w:val="Nagwek"/>
      <w:tabs>
        <w:tab w:val="clear" w:pos="4536"/>
        <w:tab w:val="clear" w:pos="9072"/>
        <w:tab w:val="left" w:pos="3828"/>
        <w:tab w:val="center" w:pos="6521"/>
        <w:tab w:val="right" w:pos="13608"/>
      </w:tabs>
      <w:rPr>
        <w:rFonts w:ascii="Radikal WUT" w:hAnsi="Radikal WUT"/>
      </w:rPr>
    </w:pPr>
    <w:r w:rsidRPr="00A14A46">
      <w:rPr>
        <w:rFonts w:cstheme="minorHAnsi"/>
      </w:rPr>
      <w:t>WIBHIIŚ/</w:t>
    </w:r>
    <w:r w:rsidR="00176769">
      <w:rPr>
        <w:rFonts w:cstheme="minorHAnsi"/>
      </w:rPr>
      <w:t>64</w:t>
    </w:r>
    <w:r w:rsidRPr="00A14A46">
      <w:rPr>
        <w:rFonts w:cstheme="minorHAnsi"/>
      </w:rPr>
      <w:t>/202</w:t>
    </w:r>
    <w:r w:rsidR="007C2381" w:rsidRPr="00A14A46">
      <w:rPr>
        <w:rFonts w:cstheme="minorHAnsi"/>
      </w:rPr>
      <w:t>5</w:t>
    </w:r>
    <w:r w:rsidR="00923FF4">
      <w:rPr>
        <w:rFonts w:cstheme="minorHAnsi"/>
      </w:rPr>
      <w:tab/>
    </w:r>
    <w:r w:rsidR="00923FF4">
      <w:rPr>
        <w:rFonts w:cstheme="minorHAnsi"/>
        <w:b/>
        <w:spacing w:val="30"/>
        <w:sz w:val="28"/>
        <w:szCs w:val="28"/>
      </w:rPr>
      <w:t>OFERTA</w:t>
    </w:r>
    <w:r w:rsidR="00923FF4">
      <w:rPr>
        <w:rFonts w:cstheme="minorHAnsi"/>
        <w:b/>
        <w:spacing w:val="30"/>
        <w:sz w:val="28"/>
        <w:szCs w:val="28"/>
      </w:rPr>
      <w:tab/>
    </w:r>
    <w:r w:rsidR="00923FF4">
      <w:rPr>
        <w:rFonts w:cstheme="minorHAnsi"/>
        <w:b/>
        <w:sz w:val="28"/>
        <w:szCs w:val="28"/>
      </w:rPr>
      <w:tab/>
    </w:r>
    <w:r w:rsidR="00923FF4">
      <w:rPr>
        <w:rFonts w:cstheme="minorHAnsi"/>
        <w:b/>
      </w:rPr>
      <w:t>Załącznik nr 1 do zaproszenia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386D" w14:textId="0D1A98BC" w:rsidR="00207897" w:rsidRPr="00ED0F20" w:rsidRDefault="00207897" w:rsidP="00207897">
    <w:pPr>
      <w:pStyle w:val="Nagwek"/>
      <w:tabs>
        <w:tab w:val="clear" w:pos="4536"/>
        <w:tab w:val="clear" w:pos="9072"/>
        <w:tab w:val="left" w:pos="4680"/>
        <w:tab w:val="center" w:pos="7088"/>
        <w:tab w:val="right" w:pos="13608"/>
      </w:tabs>
      <w:rPr>
        <w:rFonts w:ascii="Radikal WUT" w:hAnsi="Radikal WUT"/>
      </w:rPr>
    </w:pPr>
    <w:r w:rsidRPr="00ED0F20">
      <w:rPr>
        <w:rFonts w:ascii="Radikal WUT" w:hAnsi="Radikal WUT"/>
      </w:rPr>
      <w:t>Politechnika</w:t>
    </w:r>
    <w:r w:rsidRPr="00ED0F20">
      <w:rPr>
        <w:rFonts w:ascii="Radikal WUT" w:hAnsi="Radikal WUT"/>
      </w:rPr>
      <w:tab/>
    </w:r>
    <w:r w:rsidRPr="00ED0F20">
      <w:rPr>
        <w:rFonts w:ascii="Radikal WUT" w:hAnsi="Radikal WUT"/>
      </w:rPr>
      <w:tab/>
      <w:t xml:space="preserve">Wydział Instalacji Budowlanych </w:t>
    </w:r>
    <w:r w:rsidRPr="00ED0F20">
      <w:rPr>
        <w:rFonts w:ascii="Radikal WUT" w:hAnsi="Radikal WUT"/>
      </w:rPr>
      <w:tab/>
    </w:r>
    <w:r w:rsidR="00ED0F20" w:rsidRPr="00F85B2F">
      <w:rPr>
        <w:rFonts w:ascii="Radikal WUT" w:hAnsi="Radikal WUT"/>
      </w:rPr>
      <w:t>WIBHIIŚ/</w:t>
    </w:r>
    <w:r w:rsidR="00176769">
      <w:rPr>
        <w:rFonts w:ascii="Radikal WUT" w:hAnsi="Radikal WUT"/>
      </w:rPr>
      <w:t>64</w:t>
    </w:r>
    <w:r w:rsidR="007C2381" w:rsidRPr="00F85B2F">
      <w:rPr>
        <w:rFonts w:ascii="Radikal WUT" w:hAnsi="Radikal WUT"/>
      </w:rPr>
      <w:t>/2025</w:t>
    </w:r>
  </w:p>
  <w:p w14:paraId="51085F6D" w14:textId="77777777" w:rsidR="00207897" w:rsidRPr="00ED0F20" w:rsidRDefault="00207897" w:rsidP="00C256C1">
    <w:pPr>
      <w:pStyle w:val="Nagwek"/>
      <w:tabs>
        <w:tab w:val="clear" w:pos="4536"/>
        <w:tab w:val="center" w:pos="7088"/>
      </w:tabs>
      <w:rPr>
        <w:rFonts w:ascii="Radikal WUT" w:hAnsi="Radikal WUT"/>
      </w:rPr>
    </w:pPr>
    <w:r w:rsidRPr="00ED0F20">
      <w:rPr>
        <w:rFonts w:ascii="Radikal WUT" w:hAnsi="Radikal WUT"/>
      </w:rPr>
      <w:t>Warszawska</w:t>
    </w:r>
    <w:r w:rsidRPr="00ED0F20">
      <w:rPr>
        <w:rFonts w:ascii="Radikal WUT" w:hAnsi="Radikal WUT"/>
      </w:rPr>
      <w:tab/>
      <w:t>Hydrotechniki i Inżynierii Środowiska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0F7"/>
    <w:multiLevelType w:val="hybridMultilevel"/>
    <w:tmpl w:val="9698D50E"/>
    <w:lvl w:ilvl="0" w:tplc="1C22BF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3A7"/>
    <w:multiLevelType w:val="hybridMultilevel"/>
    <w:tmpl w:val="831C2E48"/>
    <w:lvl w:ilvl="0" w:tplc="2D28C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176D2"/>
    <w:multiLevelType w:val="hybridMultilevel"/>
    <w:tmpl w:val="26E2F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42637"/>
    <w:multiLevelType w:val="hybridMultilevel"/>
    <w:tmpl w:val="26E2F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527B9"/>
    <w:multiLevelType w:val="hybridMultilevel"/>
    <w:tmpl w:val="26E2F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B44D5"/>
    <w:multiLevelType w:val="hybridMultilevel"/>
    <w:tmpl w:val="D5F8187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E0E4C"/>
    <w:multiLevelType w:val="multilevel"/>
    <w:tmpl w:val="BC2C9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4A61CC"/>
    <w:multiLevelType w:val="hybridMultilevel"/>
    <w:tmpl w:val="320C4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E23B4"/>
    <w:multiLevelType w:val="hybridMultilevel"/>
    <w:tmpl w:val="C58E610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A14C3"/>
    <w:multiLevelType w:val="hybridMultilevel"/>
    <w:tmpl w:val="F662ADB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B4E21"/>
    <w:multiLevelType w:val="hybridMultilevel"/>
    <w:tmpl w:val="26E2FA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C935CE"/>
    <w:multiLevelType w:val="hybridMultilevel"/>
    <w:tmpl w:val="CB228DBE"/>
    <w:lvl w:ilvl="0" w:tplc="31B8D0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5352A"/>
    <w:multiLevelType w:val="multilevel"/>
    <w:tmpl w:val="7758D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4EB4D11"/>
    <w:multiLevelType w:val="hybridMultilevel"/>
    <w:tmpl w:val="76A2A9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C350E"/>
    <w:multiLevelType w:val="hybridMultilevel"/>
    <w:tmpl w:val="13BA2832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15" w15:restartNumberingAfterBreak="0">
    <w:nsid w:val="6B5030CA"/>
    <w:multiLevelType w:val="hybridMultilevel"/>
    <w:tmpl w:val="CDBC4A60"/>
    <w:lvl w:ilvl="0" w:tplc="F940B2B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820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B7E77"/>
    <w:multiLevelType w:val="hybridMultilevel"/>
    <w:tmpl w:val="EEEA1E1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3539C7"/>
    <w:multiLevelType w:val="hybridMultilevel"/>
    <w:tmpl w:val="7A580C0A"/>
    <w:lvl w:ilvl="0" w:tplc="7DF8050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03282"/>
    <w:multiLevelType w:val="multilevel"/>
    <w:tmpl w:val="4A448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22871664">
    <w:abstractNumId w:val="16"/>
  </w:num>
  <w:num w:numId="2" w16cid:durableId="755132560">
    <w:abstractNumId w:val="9"/>
  </w:num>
  <w:num w:numId="3" w16cid:durableId="102652346">
    <w:abstractNumId w:val="17"/>
  </w:num>
  <w:num w:numId="4" w16cid:durableId="1501308818">
    <w:abstractNumId w:val="7"/>
  </w:num>
  <w:num w:numId="5" w16cid:durableId="1648044536">
    <w:abstractNumId w:val="8"/>
  </w:num>
  <w:num w:numId="6" w16cid:durableId="360934270">
    <w:abstractNumId w:val="11"/>
  </w:num>
  <w:num w:numId="7" w16cid:durableId="237248028">
    <w:abstractNumId w:val="13"/>
  </w:num>
  <w:num w:numId="8" w16cid:durableId="910120165">
    <w:abstractNumId w:val="6"/>
  </w:num>
  <w:num w:numId="9" w16cid:durableId="675883110">
    <w:abstractNumId w:val="19"/>
  </w:num>
  <w:num w:numId="10" w16cid:durableId="1720321801">
    <w:abstractNumId w:val="12"/>
  </w:num>
  <w:num w:numId="11" w16cid:durableId="1026828909">
    <w:abstractNumId w:val="0"/>
  </w:num>
  <w:num w:numId="12" w16cid:durableId="1748336183">
    <w:abstractNumId w:val="5"/>
  </w:num>
  <w:num w:numId="13" w16cid:durableId="1822037400">
    <w:abstractNumId w:val="14"/>
  </w:num>
  <w:num w:numId="14" w16cid:durableId="1767460364">
    <w:abstractNumId w:val="1"/>
  </w:num>
  <w:num w:numId="15" w16cid:durableId="996999324">
    <w:abstractNumId w:val="15"/>
  </w:num>
  <w:num w:numId="16" w16cid:durableId="1266116711">
    <w:abstractNumId w:val="18"/>
  </w:num>
  <w:num w:numId="17" w16cid:durableId="709115781">
    <w:abstractNumId w:val="4"/>
  </w:num>
  <w:num w:numId="18" w16cid:durableId="848982092">
    <w:abstractNumId w:val="2"/>
  </w:num>
  <w:num w:numId="19" w16cid:durableId="1176728352">
    <w:abstractNumId w:val="3"/>
  </w:num>
  <w:num w:numId="20" w16cid:durableId="4047655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A3"/>
    <w:rsid w:val="00013A40"/>
    <w:rsid w:val="00016654"/>
    <w:rsid w:val="000167BB"/>
    <w:rsid w:val="00032937"/>
    <w:rsid w:val="00036A93"/>
    <w:rsid w:val="00044DF9"/>
    <w:rsid w:val="00047EE8"/>
    <w:rsid w:val="000612B6"/>
    <w:rsid w:val="00075538"/>
    <w:rsid w:val="0007736F"/>
    <w:rsid w:val="0008346D"/>
    <w:rsid w:val="00094486"/>
    <w:rsid w:val="000A69BB"/>
    <w:rsid w:val="000A7C70"/>
    <w:rsid w:val="000B1E3F"/>
    <w:rsid w:val="000C1069"/>
    <w:rsid w:val="000C3B67"/>
    <w:rsid w:val="000C5E21"/>
    <w:rsid w:val="000D473E"/>
    <w:rsid w:val="000D493E"/>
    <w:rsid w:val="000D6F93"/>
    <w:rsid w:val="000F2479"/>
    <w:rsid w:val="00101B91"/>
    <w:rsid w:val="00113FED"/>
    <w:rsid w:val="001215AD"/>
    <w:rsid w:val="00121E8B"/>
    <w:rsid w:val="00122065"/>
    <w:rsid w:val="00123D40"/>
    <w:rsid w:val="00130A89"/>
    <w:rsid w:val="0014182A"/>
    <w:rsid w:val="00142B91"/>
    <w:rsid w:val="00142BE3"/>
    <w:rsid w:val="00143243"/>
    <w:rsid w:val="0014498C"/>
    <w:rsid w:val="0015541E"/>
    <w:rsid w:val="00157367"/>
    <w:rsid w:val="001579CE"/>
    <w:rsid w:val="001752D5"/>
    <w:rsid w:val="0017557C"/>
    <w:rsid w:val="00176769"/>
    <w:rsid w:val="00185422"/>
    <w:rsid w:val="00187389"/>
    <w:rsid w:val="00192330"/>
    <w:rsid w:val="00195D4B"/>
    <w:rsid w:val="001962F9"/>
    <w:rsid w:val="00197887"/>
    <w:rsid w:val="001B606D"/>
    <w:rsid w:val="001D468F"/>
    <w:rsid w:val="001F1F8D"/>
    <w:rsid w:val="00200A3B"/>
    <w:rsid w:val="00200B4E"/>
    <w:rsid w:val="00207897"/>
    <w:rsid w:val="00210E40"/>
    <w:rsid w:val="00230364"/>
    <w:rsid w:val="002358BA"/>
    <w:rsid w:val="00252DF2"/>
    <w:rsid w:val="002572CD"/>
    <w:rsid w:val="00257B73"/>
    <w:rsid w:val="00263214"/>
    <w:rsid w:val="002659ED"/>
    <w:rsid w:val="00266A5E"/>
    <w:rsid w:val="00275D83"/>
    <w:rsid w:val="00285288"/>
    <w:rsid w:val="002853A5"/>
    <w:rsid w:val="0029366A"/>
    <w:rsid w:val="00294E86"/>
    <w:rsid w:val="00295E71"/>
    <w:rsid w:val="002960E7"/>
    <w:rsid w:val="002A3016"/>
    <w:rsid w:val="002C6665"/>
    <w:rsid w:val="002D1BB0"/>
    <w:rsid w:val="002D5587"/>
    <w:rsid w:val="002E3676"/>
    <w:rsid w:val="002F25CB"/>
    <w:rsid w:val="002F7F7A"/>
    <w:rsid w:val="00302F8A"/>
    <w:rsid w:val="00312C5B"/>
    <w:rsid w:val="00312DC1"/>
    <w:rsid w:val="00317256"/>
    <w:rsid w:val="003234B2"/>
    <w:rsid w:val="00327341"/>
    <w:rsid w:val="003405E0"/>
    <w:rsid w:val="00341EBB"/>
    <w:rsid w:val="00343ED0"/>
    <w:rsid w:val="00363B0A"/>
    <w:rsid w:val="0036476F"/>
    <w:rsid w:val="00364BD2"/>
    <w:rsid w:val="003660CC"/>
    <w:rsid w:val="00370CAF"/>
    <w:rsid w:val="00386151"/>
    <w:rsid w:val="00395332"/>
    <w:rsid w:val="00396021"/>
    <w:rsid w:val="003A1CF4"/>
    <w:rsid w:val="003A1DF9"/>
    <w:rsid w:val="003B1D1B"/>
    <w:rsid w:val="003B6A2A"/>
    <w:rsid w:val="003C4C16"/>
    <w:rsid w:val="003D1E69"/>
    <w:rsid w:val="003D2967"/>
    <w:rsid w:val="003D3402"/>
    <w:rsid w:val="003E2241"/>
    <w:rsid w:val="004034F0"/>
    <w:rsid w:val="0041028C"/>
    <w:rsid w:val="00410C10"/>
    <w:rsid w:val="0041460C"/>
    <w:rsid w:val="00424B83"/>
    <w:rsid w:val="00433D5E"/>
    <w:rsid w:val="00442D18"/>
    <w:rsid w:val="00451A31"/>
    <w:rsid w:val="0045416A"/>
    <w:rsid w:val="004554F1"/>
    <w:rsid w:val="0045742D"/>
    <w:rsid w:val="00457452"/>
    <w:rsid w:val="00463DE2"/>
    <w:rsid w:val="00472A68"/>
    <w:rsid w:val="00475AB0"/>
    <w:rsid w:val="00482372"/>
    <w:rsid w:val="0048306E"/>
    <w:rsid w:val="00497607"/>
    <w:rsid w:val="004A25C4"/>
    <w:rsid w:val="004A5B1B"/>
    <w:rsid w:val="004A732A"/>
    <w:rsid w:val="004B21BF"/>
    <w:rsid w:val="004B4213"/>
    <w:rsid w:val="004C254B"/>
    <w:rsid w:val="004C505D"/>
    <w:rsid w:val="004D1042"/>
    <w:rsid w:val="004D446E"/>
    <w:rsid w:val="004D55D2"/>
    <w:rsid w:val="004F7782"/>
    <w:rsid w:val="00513BA3"/>
    <w:rsid w:val="00520536"/>
    <w:rsid w:val="00524B68"/>
    <w:rsid w:val="00524C20"/>
    <w:rsid w:val="0052551D"/>
    <w:rsid w:val="00527CC6"/>
    <w:rsid w:val="00532B02"/>
    <w:rsid w:val="00532D61"/>
    <w:rsid w:val="0053406E"/>
    <w:rsid w:val="00542088"/>
    <w:rsid w:val="00542377"/>
    <w:rsid w:val="0054291F"/>
    <w:rsid w:val="00544D58"/>
    <w:rsid w:val="00546127"/>
    <w:rsid w:val="00551D24"/>
    <w:rsid w:val="00555250"/>
    <w:rsid w:val="00561F5B"/>
    <w:rsid w:val="0056315E"/>
    <w:rsid w:val="00574BFC"/>
    <w:rsid w:val="00590C54"/>
    <w:rsid w:val="005A18C3"/>
    <w:rsid w:val="005A4711"/>
    <w:rsid w:val="005A50AE"/>
    <w:rsid w:val="005B0291"/>
    <w:rsid w:val="005B0573"/>
    <w:rsid w:val="005B1366"/>
    <w:rsid w:val="005B17EF"/>
    <w:rsid w:val="005B591F"/>
    <w:rsid w:val="005C33E4"/>
    <w:rsid w:val="005C53D1"/>
    <w:rsid w:val="005D0BD1"/>
    <w:rsid w:val="005D3C89"/>
    <w:rsid w:val="005E074B"/>
    <w:rsid w:val="005E400B"/>
    <w:rsid w:val="0060164A"/>
    <w:rsid w:val="006055D7"/>
    <w:rsid w:val="00606E17"/>
    <w:rsid w:val="00610DF5"/>
    <w:rsid w:val="00613C36"/>
    <w:rsid w:val="00617424"/>
    <w:rsid w:val="0062098E"/>
    <w:rsid w:val="0062740C"/>
    <w:rsid w:val="006341E7"/>
    <w:rsid w:val="006527E7"/>
    <w:rsid w:val="00653568"/>
    <w:rsid w:val="00657153"/>
    <w:rsid w:val="006717C2"/>
    <w:rsid w:val="00687156"/>
    <w:rsid w:val="00687469"/>
    <w:rsid w:val="00691E97"/>
    <w:rsid w:val="00693E82"/>
    <w:rsid w:val="0069433E"/>
    <w:rsid w:val="00696683"/>
    <w:rsid w:val="006A07E2"/>
    <w:rsid w:val="006A6761"/>
    <w:rsid w:val="006B701E"/>
    <w:rsid w:val="006C049F"/>
    <w:rsid w:val="006D1CE1"/>
    <w:rsid w:val="006D74AA"/>
    <w:rsid w:val="006D7FCA"/>
    <w:rsid w:val="006F0CA3"/>
    <w:rsid w:val="006F60CA"/>
    <w:rsid w:val="00705343"/>
    <w:rsid w:val="0070693C"/>
    <w:rsid w:val="007132C9"/>
    <w:rsid w:val="00714C57"/>
    <w:rsid w:val="00717AD3"/>
    <w:rsid w:val="0072787F"/>
    <w:rsid w:val="007321E2"/>
    <w:rsid w:val="00747463"/>
    <w:rsid w:val="0075380C"/>
    <w:rsid w:val="00767B15"/>
    <w:rsid w:val="0078184F"/>
    <w:rsid w:val="00781F8D"/>
    <w:rsid w:val="00783511"/>
    <w:rsid w:val="007869DC"/>
    <w:rsid w:val="007B3E24"/>
    <w:rsid w:val="007C2381"/>
    <w:rsid w:val="007C3360"/>
    <w:rsid w:val="007D5744"/>
    <w:rsid w:val="007D7668"/>
    <w:rsid w:val="007E1710"/>
    <w:rsid w:val="007E55BA"/>
    <w:rsid w:val="007F065C"/>
    <w:rsid w:val="007F64E9"/>
    <w:rsid w:val="00800A98"/>
    <w:rsid w:val="0081258E"/>
    <w:rsid w:val="00813667"/>
    <w:rsid w:val="00816C37"/>
    <w:rsid w:val="008520A4"/>
    <w:rsid w:val="008577A4"/>
    <w:rsid w:val="008628B6"/>
    <w:rsid w:val="0087183F"/>
    <w:rsid w:val="00875B56"/>
    <w:rsid w:val="008763F2"/>
    <w:rsid w:val="0088209C"/>
    <w:rsid w:val="00884B81"/>
    <w:rsid w:val="008A00F5"/>
    <w:rsid w:val="008C17E6"/>
    <w:rsid w:val="008C2CFB"/>
    <w:rsid w:val="008C7FA8"/>
    <w:rsid w:val="008E6BAA"/>
    <w:rsid w:val="008F0445"/>
    <w:rsid w:val="009019DF"/>
    <w:rsid w:val="00903A49"/>
    <w:rsid w:val="00920685"/>
    <w:rsid w:val="009210CA"/>
    <w:rsid w:val="0092135A"/>
    <w:rsid w:val="00923FF4"/>
    <w:rsid w:val="00925172"/>
    <w:rsid w:val="00931610"/>
    <w:rsid w:val="00935006"/>
    <w:rsid w:val="00941338"/>
    <w:rsid w:val="0094796A"/>
    <w:rsid w:val="00952D4F"/>
    <w:rsid w:val="00955C74"/>
    <w:rsid w:val="00962182"/>
    <w:rsid w:val="00970601"/>
    <w:rsid w:val="009742A4"/>
    <w:rsid w:val="00974BF7"/>
    <w:rsid w:val="00976DD0"/>
    <w:rsid w:val="00980BD6"/>
    <w:rsid w:val="009815B8"/>
    <w:rsid w:val="00995A6E"/>
    <w:rsid w:val="009960E7"/>
    <w:rsid w:val="009B073B"/>
    <w:rsid w:val="009B199E"/>
    <w:rsid w:val="009B6086"/>
    <w:rsid w:val="009C273E"/>
    <w:rsid w:val="009C64C5"/>
    <w:rsid w:val="009D3570"/>
    <w:rsid w:val="009F1344"/>
    <w:rsid w:val="009F1E55"/>
    <w:rsid w:val="009F269D"/>
    <w:rsid w:val="009F43D6"/>
    <w:rsid w:val="009F4814"/>
    <w:rsid w:val="009F4C08"/>
    <w:rsid w:val="00A0265B"/>
    <w:rsid w:val="00A14A46"/>
    <w:rsid w:val="00A307CE"/>
    <w:rsid w:val="00A33DD6"/>
    <w:rsid w:val="00A37CCE"/>
    <w:rsid w:val="00A41EDB"/>
    <w:rsid w:val="00A54ED8"/>
    <w:rsid w:val="00A67892"/>
    <w:rsid w:val="00A82E89"/>
    <w:rsid w:val="00A83579"/>
    <w:rsid w:val="00A85AFB"/>
    <w:rsid w:val="00A861C2"/>
    <w:rsid w:val="00A954DA"/>
    <w:rsid w:val="00AA2A4C"/>
    <w:rsid w:val="00AA4DFA"/>
    <w:rsid w:val="00AA7FD4"/>
    <w:rsid w:val="00AB63B8"/>
    <w:rsid w:val="00AC320C"/>
    <w:rsid w:val="00AC5EE6"/>
    <w:rsid w:val="00AE5C8B"/>
    <w:rsid w:val="00AE6E0F"/>
    <w:rsid w:val="00AF23C5"/>
    <w:rsid w:val="00AF4BA3"/>
    <w:rsid w:val="00B000A9"/>
    <w:rsid w:val="00B05130"/>
    <w:rsid w:val="00B0754B"/>
    <w:rsid w:val="00B0759E"/>
    <w:rsid w:val="00B1321A"/>
    <w:rsid w:val="00B20610"/>
    <w:rsid w:val="00B2524E"/>
    <w:rsid w:val="00B415E1"/>
    <w:rsid w:val="00B46ACA"/>
    <w:rsid w:val="00B46DA0"/>
    <w:rsid w:val="00B4778B"/>
    <w:rsid w:val="00B524A3"/>
    <w:rsid w:val="00B56B52"/>
    <w:rsid w:val="00B669AA"/>
    <w:rsid w:val="00B70479"/>
    <w:rsid w:val="00B7411D"/>
    <w:rsid w:val="00B837B5"/>
    <w:rsid w:val="00B9506F"/>
    <w:rsid w:val="00BC45C8"/>
    <w:rsid w:val="00BC63C8"/>
    <w:rsid w:val="00BC721A"/>
    <w:rsid w:val="00BD5EE5"/>
    <w:rsid w:val="00C00E75"/>
    <w:rsid w:val="00C05A15"/>
    <w:rsid w:val="00C06077"/>
    <w:rsid w:val="00C06D0E"/>
    <w:rsid w:val="00C14F51"/>
    <w:rsid w:val="00C14FF0"/>
    <w:rsid w:val="00C256C1"/>
    <w:rsid w:val="00C30A76"/>
    <w:rsid w:val="00C32BC3"/>
    <w:rsid w:val="00C34DF0"/>
    <w:rsid w:val="00C400CC"/>
    <w:rsid w:val="00C4039F"/>
    <w:rsid w:val="00C47C23"/>
    <w:rsid w:val="00C51BFE"/>
    <w:rsid w:val="00C54780"/>
    <w:rsid w:val="00C54FF7"/>
    <w:rsid w:val="00C555CA"/>
    <w:rsid w:val="00C55ACA"/>
    <w:rsid w:val="00C57067"/>
    <w:rsid w:val="00C61D2F"/>
    <w:rsid w:val="00C67573"/>
    <w:rsid w:val="00C713C0"/>
    <w:rsid w:val="00C73A20"/>
    <w:rsid w:val="00C75BCD"/>
    <w:rsid w:val="00C8383D"/>
    <w:rsid w:val="00C84E54"/>
    <w:rsid w:val="00C87FE6"/>
    <w:rsid w:val="00C90B14"/>
    <w:rsid w:val="00C93676"/>
    <w:rsid w:val="00C957B2"/>
    <w:rsid w:val="00CB0EE4"/>
    <w:rsid w:val="00CE3825"/>
    <w:rsid w:val="00CE529C"/>
    <w:rsid w:val="00D07D14"/>
    <w:rsid w:val="00D231B5"/>
    <w:rsid w:val="00D24EDF"/>
    <w:rsid w:val="00D328F0"/>
    <w:rsid w:val="00D33E56"/>
    <w:rsid w:val="00D34288"/>
    <w:rsid w:val="00D346FA"/>
    <w:rsid w:val="00D35D78"/>
    <w:rsid w:val="00D40279"/>
    <w:rsid w:val="00D45589"/>
    <w:rsid w:val="00D53BB3"/>
    <w:rsid w:val="00D55697"/>
    <w:rsid w:val="00D61812"/>
    <w:rsid w:val="00D63A69"/>
    <w:rsid w:val="00D65697"/>
    <w:rsid w:val="00D67826"/>
    <w:rsid w:val="00D70309"/>
    <w:rsid w:val="00D7054B"/>
    <w:rsid w:val="00D80F4A"/>
    <w:rsid w:val="00D81268"/>
    <w:rsid w:val="00DA44B2"/>
    <w:rsid w:val="00DA694F"/>
    <w:rsid w:val="00DB0B13"/>
    <w:rsid w:val="00DC4349"/>
    <w:rsid w:val="00DD0AF9"/>
    <w:rsid w:val="00DD2C8E"/>
    <w:rsid w:val="00E0103F"/>
    <w:rsid w:val="00E03000"/>
    <w:rsid w:val="00E10DCF"/>
    <w:rsid w:val="00E11FF4"/>
    <w:rsid w:val="00E45887"/>
    <w:rsid w:val="00E5472A"/>
    <w:rsid w:val="00E55730"/>
    <w:rsid w:val="00E62DD6"/>
    <w:rsid w:val="00E671F0"/>
    <w:rsid w:val="00E67414"/>
    <w:rsid w:val="00E738E7"/>
    <w:rsid w:val="00E80379"/>
    <w:rsid w:val="00E836A2"/>
    <w:rsid w:val="00E96EFD"/>
    <w:rsid w:val="00E9739C"/>
    <w:rsid w:val="00EA36F7"/>
    <w:rsid w:val="00EA4280"/>
    <w:rsid w:val="00EB1C4B"/>
    <w:rsid w:val="00EB2AB2"/>
    <w:rsid w:val="00EB7FE3"/>
    <w:rsid w:val="00EC1BC4"/>
    <w:rsid w:val="00EC378B"/>
    <w:rsid w:val="00EC6AB5"/>
    <w:rsid w:val="00ED0F20"/>
    <w:rsid w:val="00ED3117"/>
    <w:rsid w:val="00ED53A5"/>
    <w:rsid w:val="00ED5A3D"/>
    <w:rsid w:val="00EE04C3"/>
    <w:rsid w:val="00EE32E2"/>
    <w:rsid w:val="00EE4386"/>
    <w:rsid w:val="00EE652B"/>
    <w:rsid w:val="00EF10E5"/>
    <w:rsid w:val="00EF1961"/>
    <w:rsid w:val="00EF51CC"/>
    <w:rsid w:val="00EF7A71"/>
    <w:rsid w:val="00F01DFE"/>
    <w:rsid w:val="00F0734E"/>
    <w:rsid w:val="00F07523"/>
    <w:rsid w:val="00F3679A"/>
    <w:rsid w:val="00F4292B"/>
    <w:rsid w:val="00F51C33"/>
    <w:rsid w:val="00F57C84"/>
    <w:rsid w:val="00F66A7E"/>
    <w:rsid w:val="00F66B8F"/>
    <w:rsid w:val="00F674DF"/>
    <w:rsid w:val="00F76C79"/>
    <w:rsid w:val="00F85B2F"/>
    <w:rsid w:val="00F86FF1"/>
    <w:rsid w:val="00F91CA8"/>
    <w:rsid w:val="00FA4EAA"/>
    <w:rsid w:val="00FB742B"/>
    <w:rsid w:val="00FC3B30"/>
    <w:rsid w:val="00FC5481"/>
    <w:rsid w:val="00FC591D"/>
    <w:rsid w:val="00FD5BFD"/>
    <w:rsid w:val="00FD5EC9"/>
    <w:rsid w:val="00FE40F0"/>
    <w:rsid w:val="00F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B8C4"/>
  <w15:chartTrackingRefBased/>
  <w15:docId w15:val="{298E9A27-CC9F-4FFE-8621-4F5BED33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3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,Colorful List Accent 1,List Paragraph,Akapit z listą4,Akapit z listą1,Średnia siatka 1 — akcent 21,sw tekst,Wypunktowanie,Colorful List - Accent 11,Kolorowa lista — akcent 12,Obiekt,Odstavec"/>
    <w:basedOn w:val="Normalny"/>
    <w:link w:val="AkapitzlistZnak"/>
    <w:uiPriority w:val="34"/>
    <w:qFormat/>
    <w:rsid w:val="001B606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54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54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548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1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961"/>
  </w:style>
  <w:style w:type="paragraph" w:styleId="Stopka">
    <w:name w:val="footer"/>
    <w:basedOn w:val="Normalny"/>
    <w:link w:val="StopkaZnak"/>
    <w:uiPriority w:val="99"/>
    <w:unhideWhenUsed/>
    <w:rsid w:val="00EF1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96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8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814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81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93E82"/>
    <w:rPr>
      <w:i/>
      <w:iCs/>
    </w:rPr>
  </w:style>
  <w:style w:type="paragraph" w:styleId="Poprawka">
    <w:name w:val="Revision"/>
    <w:hidden/>
    <w:uiPriority w:val="99"/>
    <w:semiHidden/>
    <w:rsid w:val="00974BF7"/>
    <w:pPr>
      <w:spacing w:after="0" w:line="240" w:lineRule="auto"/>
    </w:pPr>
    <w:rPr>
      <w:lang w:val="pl-PL"/>
    </w:rPr>
  </w:style>
  <w:style w:type="table" w:styleId="Tabela-Siatka">
    <w:name w:val="Table Grid"/>
    <w:basedOn w:val="Standardowy"/>
    <w:uiPriority w:val="39"/>
    <w:rsid w:val="00923FF4"/>
    <w:pPr>
      <w:spacing w:after="0" w:line="240" w:lineRule="auto"/>
    </w:pPr>
    <w:rPr>
      <w:rFonts w:ascii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,Colorful List Accent 1 Znak,List Paragraph Znak,Akapit z listą4 Znak,Akapit z listą1 Znak,Średnia siatka 1 — akcent 21 Znak,sw tekst Znak,Wypunktowanie Znak,Obiekt Znak"/>
    <w:link w:val="Akapitzlist"/>
    <w:uiPriority w:val="34"/>
    <w:qFormat/>
    <w:locked/>
    <w:rsid w:val="00923FF4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0C21177106A4C92C1293ACB7E15D1" ma:contentTypeVersion="13" ma:contentTypeDescription="Utwórz nowy dokument." ma:contentTypeScope="" ma:versionID="9f3be1c35fc2708cb6ceeeff4795ed21">
  <xsd:schema xmlns:xsd="http://www.w3.org/2001/XMLSchema" xmlns:xs="http://www.w3.org/2001/XMLSchema" xmlns:p="http://schemas.microsoft.com/office/2006/metadata/properties" xmlns:ns3="71f0ca6d-ff23-40b9-82ff-190e9f68712f" xmlns:ns4="a211d0e6-8592-4b74-85d9-77383723e577" targetNamespace="http://schemas.microsoft.com/office/2006/metadata/properties" ma:root="true" ma:fieldsID="32d889ef2cdd89974d1ace481c7bd61b" ns3:_="" ns4:_="">
    <xsd:import namespace="71f0ca6d-ff23-40b9-82ff-190e9f68712f"/>
    <xsd:import namespace="a211d0e6-8592-4b74-85d9-77383723e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ca6d-ff23-40b9-82ff-190e9f68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d0e6-8592-4b74-85d9-77383723e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B79FB-C6E8-4324-BA5F-9AD51B2E9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76D15-23A4-46EB-AD17-7DF1624E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0ca6d-ff23-40b9-82ff-190e9f68712f"/>
    <ds:schemaRef ds:uri="a211d0e6-8592-4b74-85d9-77383723e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429F3-AF8F-44D1-8AD9-F49DF3549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1253</Words>
  <Characters>7522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Jańczewski</dc:creator>
  <cp:keywords/>
  <dc:description/>
  <cp:lastModifiedBy>Racki Dariusz</cp:lastModifiedBy>
  <cp:revision>8</cp:revision>
  <cp:lastPrinted>2022-08-19T07:34:00Z</cp:lastPrinted>
  <dcterms:created xsi:type="dcterms:W3CDTF">2025-04-18T06:58:00Z</dcterms:created>
  <dcterms:modified xsi:type="dcterms:W3CDTF">2025-04-24T12:20:00Z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0x01010048C0C21177106A4C92C1293ACB7E15D1</vt:lpwstr>
  </property>
</Properties>
</file>