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1F6" w:rsidRPr="007E336D" w:rsidRDefault="008A21F6" w:rsidP="008A21F6">
      <w:pPr>
        <w:pStyle w:val="Tytu"/>
        <w:ind w:left="5664" w:firstLine="708"/>
        <w:jc w:val="left"/>
        <w:rPr>
          <w:rFonts w:asciiTheme="minorHAnsi" w:eastAsia="Calibri" w:hAnsiTheme="minorHAnsi" w:cstheme="minorHAnsi"/>
          <w:sz w:val="16"/>
          <w:szCs w:val="16"/>
          <w:highlight w:val="white"/>
        </w:rPr>
      </w:pPr>
      <w:r w:rsidRPr="007E336D">
        <w:rPr>
          <w:rFonts w:asciiTheme="minorHAnsi" w:eastAsia="Calibri" w:hAnsiTheme="minorHAnsi" w:cstheme="minorHAnsi"/>
          <w:i/>
          <w:sz w:val="16"/>
          <w:szCs w:val="16"/>
          <w:highlight w:val="white"/>
        </w:rPr>
        <w:t xml:space="preserve">                        </w:t>
      </w:r>
      <w:bookmarkStart w:id="0" w:name="_GoBack"/>
      <w:r w:rsidRPr="007E336D">
        <w:rPr>
          <w:rFonts w:asciiTheme="minorHAnsi" w:eastAsia="Calibri" w:hAnsiTheme="minorHAnsi" w:cstheme="minorHAnsi"/>
          <w:i/>
          <w:sz w:val="16"/>
          <w:szCs w:val="16"/>
          <w:highlight w:val="white"/>
        </w:rPr>
        <w:t xml:space="preserve">Załącznik </w:t>
      </w:r>
      <w:r w:rsidR="007C0D11">
        <w:rPr>
          <w:rFonts w:asciiTheme="minorHAnsi" w:eastAsia="Calibri" w:hAnsiTheme="minorHAnsi" w:cstheme="minorHAnsi"/>
          <w:i/>
          <w:sz w:val="16"/>
          <w:szCs w:val="16"/>
          <w:highlight w:val="white"/>
        </w:rPr>
        <w:t>N</w:t>
      </w:r>
      <w:r w:rsidRPr="007E336D">
        <w:rPr>
          <w:rFonts w:asciiTheme="minorHAnsi" w:eastAsia="Calibri" w:hAnsiTheme="minorHAnsi" w:cstheme="minorHAnsi"/>
          <w:i/>
          <w:sz w:val="16"/>
          <w:szCs w:val="16"/>
          <w:highlight w:val="white"/>
        </w:rPr>
        <w:t>r</w:t>
      </w:r>
      <w:r w:rsidRPr="00310C68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="00310C68" w:rsidRPr="00310C68">
        <w:rPr>
          <w:rFonts w:asciiTheme="minorHAnsi" w:eastAsia="Calibri" w:hAnsiTheme="minorHAnsi" w:cstheme="minorHAnsi"/>
          <w:i/>
          <w:sz w:val="16"/>
          <w:szCs w:val="16"/>
        </w:rPr>
        <w:t>15</w:t>
      </w:r>
    </w:p>
    <w:p w:rsidR="008A21F6" w:rsidRPr="007E336D" w:rsidRDefault="008A21F6" w:rsidP="008A21F6">
      <w:pPr>
        <w:tabs>
          <w:tab w:val="right" w:pos="10466"/>
        </w:tabs>
        <w:spacing w:after="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7E336D">
        <w:rPr>
          <w:rFonts w:asciiTheme="minorHAnsi" w:hAnsiTheme="minorHAnsi" w:cstheme="minorHAnsi"/>
          <w:b/>
          <w:i/>
          <w:sz w:val="16"/>
          <w:szCs w:val="16"/>
        </w:rPr>
        <w:t xml:space="preserve">do </w:t>
      </w:r>
      <w:r w:rsidR="00310C68">
        <w:rPr>
          <w:rFonts w:asciiTheme="minorHAnsi" w:hAnsiTheme="minorHAnsi" w:cstheme="minorHAnsi"/>
          <w:b/>
          <w:i/>
          <w:sz w:val="16"/>
          <w:szCs w:val="16"/>
        </w:rPr>
        <w:t>umowy nr D25M/251/N/12-21rj/25</w:t>
      </w:r>
      <w:r w:rsidRPr="007E336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bookmarkEnd w:id="0"/>
    <w:p w:rsidR="008A21F6" w:rsidRPr="007E336D" w:rsidRDefault="008A21F6" w:rsidP="008A21F6">
      <w:pPr>
        <w:autoSpaceDE w:val="0"/>
        <w:spacing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A21F6" w:rsidRPr="007E336D" w:rsidRDefault="008A21F6" w:rsidP="008A21F6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1" w:name="_Hlk193795559"/>
      <w:r w:rsidRPr="007E336D">
        <w:rPr>
          <w:rFonts w:asciiTheme="minorHAnsi" w:hAnsiTheme="minorHAnsi" w:cstheme="minorHAnsi"/>
          <w:b/>
          <w:i/>
          <w:sz w:val="16"/>
          <w:szCs w:val="16"/>
        </w:rPr>
        <w:t xml:space="preserve">Umowa nr </w:t>
      </w:r>
      <w:r w:rsidRPr="007E336D">
        <w:rPr>
          <w:rFonts w:asciiTheme="minorHAnsi" w:hAnsiTheme="minorHAnsi" w:cstheme="minorHAnsi"/>
          <w:b/>
          <w:i/>
          <w:sz w:val="16"/>
          <w:szCs w:val="16"/>
          <w:highlight w:val="yellow"/>
        </w:rPr>
        <w:t>……………….……</w:t>
      </w:r>
      <w:r w:rsidRPr="007E336D">
        <w:rPr>
          <w:rFonts w:asciiTheme="minorHAnsi" w:hAnsiTheme="minorHAnsi" w:cstheme="minorHAnsi"/>
          <w:i/>
          <w:sz w:val="16"/>
          <w:szCs w:val="16"/>
        </w:rPr>
        <w:t>o objęcie wsparciem ze środków planu rozwojowego Przedsięwzięcia realizowanego w ramach Krajowego Planu Odbudowy i Zwiększenia Odporności.</w:t>
      </w:r>
    </w:p>
    <w:p w:rsidR="008A21F6" w:rsidRPr="007E336D" w:rsidRDefault="008A21F6" w:rsidP="008A21F6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7E336D">
        <w:rPr>
          <w:rFonts w:asciiTheme="minorHAnsi" w:hAnsiTheme="minorHAnsi" w:cstheme="minorHAnsi"/>
          <w:b/>
          <w:i/>
          <w:sz w:val="16"/>
          <w:szCs w:val="16"/>
        </w:rPr>
        <w:t>Przedsięwzięcie:</w:t>
      </w:r>
      <w:r w:rsidRPr="007E336D">
        <w:rPr>
          <w:rFonts w:asciiTheme="minorHAnsi" w:hAnsiTheme="minorHAnsi" w:cstheme="minorHAnsi"/>
          <w:i/>
          <w:sz w:val="16"/>
          <w:szCs w:val="16"/>
        </w:rPr>
        <w:t xml:space="preserve"> ,,</w:t>
      </w:r>
      <w:r w:rsidRPr="007E336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Poprawa efektywności, dostępności i jakości w opiece onkologicznej poprzez rozbudowę i doposażenie Gdyńskiego Centrum Onkologii w Szpitalu Morskim im. PCK w Gdyni”.</w:t>
      </w:r>
    </w:p>
    <w:p w:rsidR="008A21F6" w:rsidRPr="007E336D" w:rsidRDefault="008A21F6" w:rsidP="008A21F6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7E336D"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  <w:t>Komponent D:</w:t>
      </w:r>
      <w:r w:rsidRPr="007E336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,,Efektywność, dostępność i jakość systemu ochrony zdrowia”.</w:t>
      </w:r>
    </w:p>
    <w:p w:rsidR="008A21F6" w:rsidRPr="007E336D" w:rsidRDefault="008A21F6" w:rsidP="008A21F6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7E336D"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  <w:t>Inwestycja D1.1.1:</w:t>
      </w:r>
      <w:r w:rsidRPr="007E336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,,Rozwój i modernizacja infrastruktury centrów opieki wysokospecjalistycznej i innych podmiotów leczniczych”.</w:t>
      </w:r>
    </w:p>
    <w:bookmarkEnd w:id="1"/>
    <w:p w:rsidR="008A21F6" w:rsidRPr="007E336D" w:rsidRDefault="008A21F6" w:rsidP="008A21F6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6D6B3D" w:rsidRDefault="006D6B3D" w:rsidP="000F35C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F35C4" w:rsidRPr="00FC3AD2" w:rsidRDefault="000F35C4" w:rsidP="000F35C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3AD2">
        <w:rPr>
          <w:rFonts w:asciiTheme="minorHAnsi" w:hAnsiTheme="minorHAnsi" w:cstheme="minorHAnsi"/>
          <w:b/>
          <w:sz w:val="20"/>
          <w:szCs w:val="20"/>
        </w:rPr>
        <w:t xml:space="preserve">OŚWIADCZENIE WYKONAWCY </w:t>
      </w:r>
      <w:r w:rsidR="00DA5855" w:rsidRPr="00FC3AD2">
        <w:rPr>
          <w:rFonts w:asciiTheme="minorHAnsi" w:hAnsiTheme="minorHAnsi" w:cstheme="minorHAnsi"/>
          <w:b/>
          <w:sz w:val="20"/>
          <w:szCs w:val="20"/>
        </w:rPr>
        <w:t>ROB</w:t>
      </w:r>
      <w:r w:rsidR="007C0D11">
        <w:rPr>
          <w:rFonts w:asciiTheme="minorHAnsi" w:hAnsiTheme="minorHAnsi" w:cstheme="minorHAnsi"/>
          <w:b/>
          <w:sz w:val="20"/>
          <w:szCs w:val="20"/>
        </w:rPr>
        <w:t>ÓT</w:t>
      </w:r>
      <w:r w:rsidR="00DA5855" w:rsidRPr="00FC3AD2">
        <w:rPr>
          <w:rFonts w:asciiTheme="minorHAnsi" w:hAnsiTheme="minorHAnsi" w:cstheme="minorHAnsi"/>
          <w:b/>
          <w:sz w:val="20"/>
          <w:szCs w:val="20"/>
        </w:rPr>
        <w:t xml:space="preserve"> BUDOWLAN</w:t>
      </w:r>
      <w:r w:rsidR="007C0D11">
        <w:rPr>
          <w:rFonts w:asciiTheme="minorHAnsi" w:hAnsiTheme="minorHAnsi" w:cstheme="minorHAnsi"/>
          <w:b/>
          <w:sz w:val="20"/>
          <w:szCs w:val="20"/>
        </w:rPr>
        <w:t>YCH</w:t>
      </w:r>
    </w:p>
    <w:p w:rsidR="00536686" w:rsidRPr="00FC3AD2" w:rsidRDefault="00536686" w:rsidP="00536686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FC3AD2">
        <w:rPr>
          <w:rFonts w:asciiTheme="minorHAnsi" w:hAnsiTheme="minorHAnsi" w:cstheme="minorHAnsi"/>
          <w:b/>
          <w:sz w:val="20"/>
          <w:szCs w:val="20"/>
        </w:rPr>
        <w:t xml:space="preserve">o zgodności działań z zasadą DNSH </w:t>
      </w:r>
    </w:p>
    <w:p w:rsidR="00DA5855" w:rsidRPr="00327371" w:rsidRDefault="00DA5855" w:rsidP="007E336D">
      <w:pPr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</w:p>
    <w:p w:rsidR="00FC3AD2" w:rsidRPr="006D6B3D" w:rsidRDefault="00DA5855" w:rsidP="006D6B3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B3D">
        <w:rPr>
          <w:rFonts w:asciiTheme="minorHAnsi" w:hAnsiTheme="minorHAnsi" w:cstheme="minorHAnsi"/>
          <w:sz w:val="20"/>
          <w:szCs w:val="20"/>
        </w:rPr>
        <w:t xml:space="preserve">Przystępując do udziału w postępowaniu o udzielenie zamówienia </w:t>
      </w:r>
      <w:r w:rsidR="007C0D11" w:rsidRPr="006D6B3D">
        <w:rPr>
          <w:rFonts w:asciiTheme="minorHAnsi" w:hAnsiTheme="minorHAnsi" w:cstheme="minorHAnsi"/>
          <w:sz w:val="20"/>
          <w:szCs w:val="20"/>
        </w:rPr>
        <w:t xml:space="preserve">publicznego </w:t>
      </w:r>
      <w:r w:rsidR="00327371" w:rsidRPr="006D6B3D"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6D6B3D">
        <w:rPr>
          <w:rFonts w:asciiTheme="minorHAnsi" w:hAnsiTheme="minorHAnsi" w:cstheme="minorHAnsi"/>
          <w:sz w:val="20"/>
          <w:szCs w:val="20"/>
        </w:rPr>
        <w:t>oświadcza, że w ramach realizacji przedmiotowego zamówienia zobowiązuj</w:t>
      </w:r>
      <w:r w:rsidR="00327371" w:rsidRPr="006D6B3D">
        <w:rPr>
          <w:rFonts w:asciiTheme="minorHAnsi" w:hAnsiTheme="minorHAnsi" w:cstheme="minorHAnsi"/>
          <w:sz w:val="20"/>
          <w:szCs w:val="20"/>
        </w:rPr>
        <w:t>e</w:t>
      </w:r>
      <w:r w:rsidRPr="006D6B3D">
        <w:rPr>
          <w:rFonts w:asciiTheme="minorHAnsi" w:hAnsiTheme="minorHAnsi" w:cstheme="minorHAnsi"/>
          <w:sz w:val="20"/>
          <w:szCs w:val="20"/>
        </w:rPr>
        <w:t xml:space="preserve"> się spełniać wymogi w oparciu o zasady DNSH ,,Niewyrządzanie znaczącej szkody środowisku” w rozumieniu art. 17 rozporządzenia Parlamentu Europejskiego i Rady (UE) 2020/852</w:t>
      </w:r>
      <w:r w:rsidR="00327371" w:rsidRPr="006D6B3D">
        <w:rPr>
          <w:rFonts w:asciiTheme="minorHAnsi" w:hAnsiTheme="minorHAnsi" w:cstheme="minorHAnsi"/>
          <w:sz w:val="20"/>
          <w:szCs w:val="20"/>
        </w:rPr>
        <w:t>,</w:t>
      </w:r>
      <w:r w:rsidR="00FC3AD2" w:rsidRPr="006D6B3D">
        <w:rPr>
          <w:rFonts w:asciiTheme="minorHAnsi" w:hAnsiTheme="minorHAnsi" w:cstheme="minorHAnsi"/>
          <w:sz w:val="20"/>
          <w:szCs w:val="20"/>
        </w:rPr>
        <w:t xml:space="preserve"> </w:t>
      </w:r>
      <w:r w:rsidR="00327371" w:rsidRPr="006D6B3D">
        <w:rPr>
          <w:rFonts w:asciiTheme="minorHAnsi" w:hAnsiTheme="minorHAnsi" w:cstheme="minorHAnsi"/>
          <w:sz w:val="20"/>
          <w:szCs w:val="20"/>
        </w:rPr>
        <w:t>w tym</w:t>
      </w:r>
      <w:r w:rsidR="00FC3AD2" w:rsidRPr="006D6B3D">
        <w:rPr>
          <w:rFonts w:asciiTheme="minorHAnsi" w:hAnsiTheme="minorHAnsi" w:cstheme="minorHAnsi"/>
          <w:sz w:val="20"/>
          <w:szCs w:val="20"/>
        </w:rPr>
        <w:t xml:space="preserve"> poniższe </w:t>
      </w:r>
      <w:r w:rsidR="00FC3AD2" w:rsidRPr="006D6B3D">
        <w:rPr>
          <w:rFonts w:asciiTheme="minorHAnsi" w:eastAsia="Times New Roman" w:hAnsiTheme="minorHAnsi" w:cstheme="minorHAnsi"/>
          <w:bCs/>
          <w:sz w:val="20"/>
          <w:szCs w:val="20"/>
        </w:rPr>
        <w:t>cele środowiskowe:</w:t>
      </w:r>
    </w:p>
    <w:p w:rsidR="00FC3AD2" w:rsidRPr="006D6B3D" w:rsidRDefault="00FC3AD2" w:rsidP="006D6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łagodzenie skutków zmian klimatycznych,</w:t>
      </w:r>
    </w:p>
    <w:p w:rsidR="00FC3AD2" w:rsidRPr="006D6B3D" w:rsidRDefault="00FC3AD2" w:rsidP="006D6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adaptacja do zmian klimatu,</w:t>
      </w:r>
    </w:p>
    <w:p w:rsidR="00FC3AD2" w:rsidRPr="006D6B3D" w:rsidRDefault="00FC3AD2" w:rsidP="006D6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zrównoważone wykorzystywanie i ochrona zasobów wodnych i morskich,</w:t>
      </w:r>
    </w:p>
    <w:p w:rsidR="00FC3AD2" w:rsidRPr="006D6B3D" w:rsidRDefault="00FC3AD2" w:rsidP="006D6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przejście do gospodarki obiegowej, w tym zapobieganie powstawaniu odpadów i recykling,</w:t>
      </w:r>
    </w:p>
    <w:p w:rsidR="00FC3AD2" w:rsidRPr="006D6B3D" w:rsidRDefault="00FC3AD2" w:rsidP="006D6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zapobieganie zanieczyszczeniom powietrza, wody lub gleby, i jego kontrola,</w:t>
      </w:r>
    </w:p>
    <w:p w:rsidR="00FC3AD2" w:rsidRPr="006D6B3D" w:rsidRDefault="00FC3AD2" w:rsidP="006D6B3D">
      <w:pPr>
        <w:pStyle w:val="Akapitzlist"/>
        <w:numPr>
          <w:ilvl w:val="0"/>
          <w:numId w:val="4"/>
        </w:numPr>
        <w:spacing w:after="12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ochrona i odbudowa bioróżnorodności i ekosystemów</w:t>
      </w:r>
      <w:r w:rsidR="00DA5855" w:rsidRPr="006D6B3D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A21F6" w:rsidRPr="006D6B3D" w:rsidRDefault="00327371" w:rsidP="00FC3AD2">
      <w:pPr>
        <w:spacing w:after="120" w:line="24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6D6B3D">
        <w:rPr>
          <w:rFonts w:asciiTheme="minorHAnsi" w:hAnsiTheme="minorHAnsi" w:cstheme="minorHAnsi"/>
          <w:sz w:val="20"/>
          <w:szCs w:val="20"/>
        </w:rPr>
        <w:t>Wykonawca z</w:t>
      </w:r>
      <w:r w:rsidR="00DA5855" w:rsidRPr="006D6B3D">
        <w:rPr>
          <w:rFonts w:asciiTheme="minorHAnsi" w:hAnsiTheme="minorHAnsi" w:cstheme="minorHAnsi"/>
          <w:sz w:val="20"/>
          <w:szCs w:val="20"/>
        </w:rPr>
        <w:t>obowiązuj</w:t>
      </w:r>
      <w:r w:rsidRPr="006D6B3D">
        <w:rPr>
          <w:rFonts w:asciiTheme="minorHAnsi" w:hAnsiTheme="minorHAnsi" w:cstheme="minorHAnsi"/>
          <w:sz w:val="20"/>
          <w:szCs w:val="20"/>
        </w:rPr>
        <w:t>e</w:t>
      </w:r>
      <w:r w:rsidR="00DA5855" w:rsidRPr="006D6B3D">
        <w:rPr>
          <w:rFonts w:asciiTheme="minorHAnsi" w:hAnsiTheme="minorHAnsi" w:cstheme="minorHAnsi"/>
          <w:sz w:val="20"/>
          <w:szCs w:val="20"/>
        </w:rPr>
        <w:t xml:space="preserve"> się stosować rozwiązania techniczne i technologiczne uwzględniające potrzeby zapewnienia trwałości i odporności na zmiany klimatu poprzez zastosowanie dopasowanych i adekwatnych rozwiązań, norm, materiałów </w:t>
      </w:r>
      <w:r w:rsidR="00FA4F82" w:rsidRPr="006D6B3D">
        <w:rPr>
          <w:rFonts w:asciiTheme="minorHAnsi" w:hAnsiTheme="minorHAnsi" w:cstheme="minorHAnsi"/>
          <w:sz w:val="20"/>
          <w:szCs w:val="20"/>
        </w:rPr>
        <w:t>oraz nie podejmować działań powodujących znaczące szkody dla celów środowiskowych Unii Europejskiej</w:t>
      </w:r>
      <w:r w:rsidR="007E336D" w:rsidRPr="006D6B3D">
        <w:rPr>
          <w:rFonts w:asciiTheme="minorHAnsi" w:hAnsiTheme="minorHAnsi" w:cstheme="minorHAnsi"/>
          <w:sz w:val="20"/>
          <w:szCs w:val="20"/>
        </w:rPr>
        <w:t xml:space="preserve"> </w:t>
      </w:r>
      <w:r w:rsidR="000E3353">
        <w:rPr>
          <w:rFonts w:asciiTheme="minorHAnsi" w:hAnsiTheme="minorHAnsi" w:cstheme="minorHAnsi"/>
          <w:sz w:val="20"/>
          <w:szCs w:val="20"/>
        </w:rPr>
        <w:t xml:space="preserve">między innymi </w:t>
      </w:r>
      <w:r w:rsidR="007E336D" w:rsidRPr="006D6B3D">
        <w:rPr>
          <w:rFonts w:asciiTheme="minorHAnsi" w:hAnsiTheme="minorHAnsi" w:cstheme="minorHAnsi"/>
          <w:sz w:val="20"/>
          <w:szCs w:val="20"/>
        </w:rPr>
        <w:t>poprzez: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02"/>
      </w:tblGrid>
      <w:tr w:rsidR="006D6B3D" w:rsidRPr="006D6B3D" w:rsidTr="0041425F">
        <w:trPr>
          <w:trHeight w:val="323"/>
        </w:trPr>
        <w:tc>
          <w:tcPr>
            <w:tcW w:w="9302" w:type="dxa"/>
          </w:tcPr>
          <w:p w:rsidR="008A21F6" w:rsidRPr="006D6B3D" w:rsidRDefault="008A21F6" w:rsidP="00FC3AD2">
            <w:pPr>
              <w:pStyle w:val="Akapitzlist"/>
              <w:numPr>
                <w:ilvl w:val="0"/>
                <w:numId w:val="1"/>
              </w:numPr>
              <w:spacing w:line="240" w:lineRule="auto"/>
              <w:ind w:left="85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B3D">
              <w:rPr>
                <w:rFonts w:asciiTheme="minorHAnsi" w:hAnsiTheme="minorHAnsi" w:cstheme="minorHAnsi"/>
                <w:sz w:val="20"/>
                <w:szCs w:val="20"/>
              </w:rPr>
              <w:t>Minimalizowanie odpadów w codziennej działalności poprzez recykling, ponowne wykorzystanie materiałów i zmniejszanie ilości generowanych odpadów – odpady powstające w ramach pracy jednostki, będą umieszczane w odpowiednich kontenerach na odpady</w:t>
            </w:r>
            <w:r w:rsidR="004700B1" w:rsidRPr="006D6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21F6" w:rsidRPr="006D6B3D" w:rsidRDefault="008A21F6" w:rsidP="00FC3AD2">
            <w:pPr>
              <w:pStyle w:val="Akapitzlist"/>
              <w:numPr>
                <w:ilvl w:val="0"/>
                <w:numId w:val="1"/>
              </w:numPr>
              <w:spacing w:line="240" w:lineRule="auto"/>
              <w:ind w:left="85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B3D">
              <w:rPr>
                <w:rFonts w:asciiTheme="minorHAnsi" w:hAnsiTheme="minorHAnsi" w:cstheme="minorHAnsi"/>
                <w:sz w:val="20"/>
                <w:szCs w:val="20"/>
              </w:rPr>
              <w:t>Podejmowanie starań na rzecz ograniczenia wytwarzania odpadów w procesach związanych z budową z uwzględnieniem najlepszych dostępnych technik i stosowania selektywnej rozbiórki, aby umożliwić usuwanie i bezpieczne obchodzenie się z substancjami niebezpiecznymi oraz ułatwić ponowne użycie i wysokiej jakości recykling poprzez selektywne usuwanie materiałów, z wykorzystaniem dostępnych systemów sortowania odpadów budowlanych i rozbiórkowych</w:t>
            </w:r>
            <w:r w:rsidR="004700B1" w:rsidRPr="006D6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21F6" w:rsidRPr="006D6B3D" w:rsidRDefault="008A21F6" w:rsidP="00FC3AD2">
            <w:pPr>
              <w:pStyle w:val="Akapitzlist"/>
              <w:numPr>
                <w:ilvl w:val="0"/>
                <w:numId w:val="1"/>
              </w:numPr>
              <w:spacing w:line="240" w:lineRule="auto"/>
              <w:ind w:left="85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B3D">
              <w:rPr>
                <w:rFonts w:asciiTheme="minorHAnsi" w:hAnsiTheme="minorHAnsi" w:cstheme="minorHAnsi"/>
                <w:sz w:val="20"/>
                <w:szCs w:val="20"/>
              </w:rPr>
              <w:t xml:space="preserve">Prowadzenie prac w sposób, który będzie minimalizować ryzyko przedostawania się zanieczyszczeń do wód poprzez odpowiedni nadzór i organizację prac oraz odpowiedni stan techniczny maszyn. Materiały budowlane i chemiczne, posiadające odpowiednie atesty oraz wysoką jakość, będą składowane </w:t>
            </w:r>
            <w:r w:rsidR="00327371" w:rsidRPr="006D6B3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D6B3D">
              <w:rPr>
                <w:rFonts w:asciiTheme="minorHAnsi" w:hAnsiTheme="minorHAnsi" w:cstheme="minorHAnsi"/>
                <w:sz w:val="20"/>
                <w:szCs w:val="20"/>
              </w:rPr>
              <w:t>w adekwatnych pojemnikach na utwardzonych nawierzchniach. Taki sposób przechowywania ma na celu zminimalizowanie ryzyka ich przypadkowego uwolnienia. Na etapie realizacji inwestycji zużycie wody będzie ograniczone do niezbędnego minimum</w:t>
            </w:r>
            <w:r w:rsidR="004700B1" w:rsidRPr="006D6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21F6" w:rsidRPr="006D6B3D" w:rsidRDefault="008A21F6" w:rsidP="00FC3AD2">
            <w:pPr>
              <w:pStyle w:val="Akapitzlist"/>
              <w:numPr>
                <w:ilvl w:val="0"/>
                <w:numId w:val="1"/>
              </w:numPr>
              <w:spacing w:line="240" w:lineRule="auto"/>
              <w:ind w:left="85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B3D">
              <w:rPr>
                <w:rFonts w:asciiTheme="minorHAnsi" w:hAnsiTheme="minorHAnsi" w:cstheme="minorHAnsi"/>
                <w:sz w:val="20"/>
                <w:szCs w:val="20"/>
              </w:rPr>
              <w:t>Zastosowanie materiałów budowlanych spełniających najwyższe normy wytrzymałościowe, w tym materiały ognioodporne dla materiałów wymagających takiej funkcji</w:t>
            </w:r>
            <w:r w:rsidR="004700B1" w:rsidRPr="006D6B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21F6" w:rsidRPr="006D6B3D" w:rsidRDefault="008A21F6" w:rsidP="00FC3AD2">
            <w:pPr>
              <w:pStyle w:val="Akapitzlist"/>
              <w:numPr>
                <w:ilvl w:val="0"/>
                <w:numId w:val="1"/>
              </w:numPr>
              <w:spacing w:line="240" w:lineRule="auto"/>
              <w:ind w:left="85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B3D">
              <w:rPr>
                <w:rFonts w:asciiTheme="minorHAnsi" w:hAnsiTheme="minorHAnsi" w:cstheme="minorHAnsi"/>
                <w:sz w:val="20"/>
                <w:szCs w:val="20"/>
              </w:rPr>
              <w:t>Przedsięwzięcie realizowane będzie ściśle według założeń zawartych w projektach technicznych,</w:t>
            </w:r>
          </w:p>
          <w:p w:rsidR="008A21F6" w:rsidRPr="006D6B3D" w:rsidRDefault="008A21F6" w:rsidP="00FC3AD2">
            <w:pPr>
              <w:pStyle w:val="Akapitzlist"/>
              <w:numPr>
                <w:ilvl w:val="0"/>
                <w:numId w:val="1"/>
              </w:numPr>
              <w:spacing w:line="240" w:lineRule="auto"/>
              <w:ind w:left="85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B3D">
              <w:rPr>
                <w:rFonts w:asciiTheme="minorHAnsi" w:hAnsiTheme="minorHAnsi" w:cstheme="minorHAnsi"/>
                <w:sz w:val="20"/>
                <w:szCs w:val="20"/>
              </w:rPr>
              <w:t>Minimalizowanie emisji do powietrza zanieczyszczeń pyłowych i gazowych pochodzących z robót ziemnych, budowlanych, eksploatacji maszyn roboczych i sprzętu budowlanego dzięki wdrożeniu właściwej, zoptymalizowanej organizacji prac i ograniczeniu czasu ich trwania do niezbędnego minimum,</w:t>
            </w:r>
          </w:p>
          <w:p w:rsidR="008A21F6" w:rsidRPr="006D6B3D" w:rsidRDefault="008A21F6" w:rsidP="00FC3AD2">
            <w:pPr>
              <w:pStyle w:val="Akapitzlist"/>
              <w:numPr>
                <w:ilvl w:val="0"/>
                <w:numId w:val="1"/>
              </w:numPr>
              <w:spacing w:line="240" w:lineRule="auto"/>
              <w:ind w:left="85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B3D">
              <w:rPr>
                <w:rFonts w:asciiTheme="minorHAnsi" w:hAnsiTheme="minorHAnsi" w:cstheme="minorHAnsi"/>
                <w:sz w:val="20"/>
                <w:szCs w:val="20"/>
              </w:rPr>
              <w:t>Unikanie nadmiernej emisji hałasu do środowiska:</w:t>
            </w:r>
          </w:p>
          <w:p w:rsidR="00FC3AD2" w:rsidRPr="006D6B3D" w:rsidRDefault="008A21F6" w:rsidP="00FC3AD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4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B3D">
              <w:rPr>
                <w:rFonts w:asciiTheme="minorHAnsi" w:hAnsiTheme="minorHAnsi" w:cstheme="minorHAnsi"/>
                <w:sz w:val="20"/>
                <w:szCs w:val="20"/>
              </w:rPr>
              <w:t>poprzez zastosowanie wyłącznie sprawnych maszyn budowlanych i urządzeń o niskich poziomach emisji hałasu, spełniających wymagania Rozporządzenia Ministra Gospodarki z dnia 21.12.2005r. w sprawie zasadniczych wymagań dla urządzeń używanych na zewnątrz pomieszczeń w zakresie emisji hałasu do środowiska (Dz.U.2005.263.2202 z późniejszymi zmianami),</w:t>
            </w:r>
          </w:p>
          <w:p w:rsidR="008A21F6" w:rsidRPr="006D6B3D" w:rsidRDefault="008A21F6" w:rsidP="00FC3AD2">
            <w:pPr>
              <w:pStyle w:val="Akapitzlist"/>
              <w:numPr>
                <w:ilvl w:val="0"/>
                <w:numId w:val="3"/>
              </w:numPr>
              <w:spacing w:line="240" w:lineRule="auto"/>
              <w:ind w:left="14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6B3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poprzez właściwą organizację prac, ograniczającą użycie sprzętu mechanicznego jedynie do pory dnia, wyłączanie maszyn i sprzętu budowlanego w czasie przerw w pracy, unikanie pracy maszyn i urządzeń na tzw. „luzie”.</w:t>
            </w:r>
          </w:p>
        </w:tc>
      </w:tr>
    </w:tbl>
    <w:p w:rsidR="008A21F6" w:rsidRPr="006D6B3D" w:rsidRDefault="008A21F6" w:rsidP="00327371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6D6B3D">
        <w:rPr>
          <w:rFonts w:asciiTheme="minorHAnsi" w:hAnsiTheme="minorHAnsi" w:cstheme="minorHAnsi"/>
          <w:sz w:val="20"/>
          <w:szCs w:val="20"/>
        </w:rPr>
        <w:lastRenderedPageBreak/>
        <w:t xml:space="preserve">Oszczędzanie energii elektrycznej poprzez m.in.: </w:t>
      </w:r>
      <w:r w:rsidR="00830074" w:rsidRPr="006D6B3D">
        <w:rPr>
          <w:rFonts w:asciiTheme="minorHAnsi" w:hAnsiTheme="minorHAnsi" w:cstheme="minorHAnsi"/>
          <w:sz w:val="20"/>
          <w:szCs w:val="20"/>
        </w:rPr>
        <w:t xml:space="preserve">wyłączanie światła </w:t>
      </w:r>
      <w:r w:rsidRPr="006D6B3D">
        <w:rPr>
          <w:rFonts w:asciiTheme="minorHAnsi" w:hAnsiTheme="minorHAnsi" w:cstheme="minorHAnsi"/>
          <w:sz w:val="20"/>
          <w:szCs w:val="20"/>
        </w:rPr>
        <w:t>w nieużywanych pomieszczeniach szpitala, stosowan</w:t>
      </w:r>
      <w:r w:rsidR="00E609A6" w:rsidRPr="006D6B3D">
        <w:rPr>
          <w:rFonts w:asciiTheme="minorHAnsi" w:hAnsiTheme="minorHAnsi" w:cstheme="minorHAnsi"/>
          <w:sz w:val="20"/>
          <w:szCs w:val="20"/>
        </w:rPr>
        <w:t>ie</w:t>
      </w:r>
      <w:r w:rsidRPr="006D6B3D">
        <w:rPr>
          <w:rFonts w:asciiTheme="minorHAnsi" w:hAnsiTheme="minorHAnsi" w:cstheme="minorHAnsi"/>
          <w:sz w:val="20"/>
          <w:szCs w:val="20"/>
        </w:rPr>
        <w:t xml:space="preserve"> energooszczędn</w:t>
      </w:r>
      <w:r w:rsidR="00E609A6" w:rsidRPr="006D6B3D">
        <w:rPr>
          <w:rFonts w:asciiTheme="minorHAnsi" w:hAnsiTheme="minorHAnsi" w:cstheme="minorHAnsi"/>
          <w:sz w:val="20"/>
          <w:szCs w:val="20"/>
        </w:rPr>
        <w:t>ych</w:t>
      </w:r>
      <w:r w:rsidRPr="006D6B3D">
        <w:rPr>
          <w:rFonts w:asciiTheme="minorHAnsi" w:hAnsiTheme="minorHAnsi" w:cstheme="minorHAnsi"/>
          <w:sz w:val="20"/>
          <w:szCs w:val="20"/>
        </w:rPr>
        <w:t xml:space="preserve"> technologi</w:t>
      </w:r>
      <w:r w:rsidR="00E609A6" w:rsidRPr="006D6B3D">
        <w:rPr>
          <w:rFonts w:asciiTheme="minorHAnsi" w:hAnsiTheme="minorHAnsi" w:cstheme="minorHAnsi"/>
          <w:sz w:val="20"/>
          <w:szCs w:val="20"/>
        </w:rPr>
        <w:t>i</w:t>
      </w:r>
      <w:r w:rsidR="00A84AFD" w:rsidRPr="006D6B3D">
        <w:rPr>
          <w:rFonts w:asciiTheme="minorHAnsi" w:hAnsiTheme="minorHAnsi" w:cstheme="minorHAnsi"/>
          <w:sz w:val="20"/>
          <w:szCs w:val="20"/>
        </w:rPr>
        <w:t>.</w:t>
      </w:r>
    </w:p>
    <w:p w:rsidR="008A21F6" w:rsidRPr="006D6B3D" w:rsidRDefault="008A21F6" w:rsidP="00327371">
      <w:pPr>
        <w:pStyle w:val="Akapitzlist"/>
        <w:numPr>
          <w:ilvl w:val="0"/>
          <w:numId w:val="1"/>
        </w:numPr>
        <w:spacing w:after="120" w:line="240" w:lineRule="auto"/>
        <w:ind w:left="851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D6B3D">
        <w:rPr>
          <w:rFonts w:asciiTheme="minorHAnsi" w:hAnsiTheme="minorHAnsi" w:cstheme="minorHAnsi"/>
          <w:sz w:val="20"/>
          <w:szCs w:val="20"/>
        </w:rPr>
        <w:t>Zapewnienie konserwacji i naprawy sprzętu oraz urządzeń zgodnie z zasadami i wymaganiami gwarantującymi sprawne i niezawodne ich funkcjonowanie.</w:t>
      </w:r>
      <w:bookmarkStart w:id="2" w:name="_heading=h.gjdgxs"/>
      <w:bookmarkEnd w:id="2"/>
    </w:p>
    <w:p w:rsidR="00327371" w:rsidRPr="006D6B3D" w:rsidRDefault="00327371" w:rsidP="0032737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B3D">
        <w:rPr>
          <w:rFonts w:asciiTheme="minorHAnsi" w:hAnsiTheme="minorHAnsi" w:cstheme="minorHAnsi"/>
          <w:sz w:val="20"/>
          <w:szCs w:val="20"/>
        </w:rPr>
        <w:t xml:space="preserve">W ramach realizacji przedmiotowego zamówienia Wykonawca zobowiązuje się dostarczać wszystkie wymagane przez Zamawiającego dokumenty </w:t>
      </w:r>
      <w:r w:rsidRPr="006D6B3D">
        <w:rPr>
          <w:rFonts w:asciiTheme="minorHAnsi" w:eastAsia="Times New Roman" w:hAnsiTheme="minorHAnsi" w:cstheme="minorHAnsi"/>
          <w:bCs/>
          <w:sz w:val="20"/>
          <w:szCs w:val="20"/>
        </w:rPr>
        <w:t>potwierdzające wdrożenie oraz umożliwiające monitorowanie realizacji warunków DNSH, w tym między innymi (dotyczy celów zdefiniowanych w Projekcie):</w:t>
      </w:r>
    </w:p>
    <w:p w:rsidR="00327371" w:rsidRPr="006D6B3D" w:rsidRDefault="00327371" w:rsidP="003273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bCs/>
          <w:sz w:val="20"/>
          <w:szCs w:val="20"/>
        </w:rPr>
        <w:t>Cel 1 - Łagodzenie zmian klimatu:</w:t>
      </w:r>
    </w:p>
    <w:p w:rsidR="00327371" w:rsidRPr="006D6B3D" w:rsidRDefault="00327371" w:rsidP="00327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Informacja o realizacji celów środowiskowych w ramach systemu ISO-14001, o ile wśród celów zdefiniowano ograniczenie emisji gazów cieplarnianych,</w:t>
      </w:r>
    </w:p>
    <w:p w:rsidR="00327371" w:rsidRPr="006D6B3D" w:rsidRDefault="00327371" w:rsidP="0032737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wyniki audytów energetycznych.</w:t>
      </w:r>
    </w:p>
    <w:p w:rsidR="00327371" w:rsidRPr="006D6B3D" w:rsidRDefault="00327371" w:rsidP="003273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bCs/>
          <w:sz w:val="20"/>
          <w:szCs w:val="20"/>
        </w:rPr>
        <w:t>Cel 2 - Adaptacja do zmian klimatu</w:t>
      </w:r>
    </w:p>
    <w:p w:rsidR="00327371" w:rsidRPr="006D6B3D" w:rsidRDefault="00327371" w:rsidP="003273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informacja w zakresie zastosowanych rozwiązań opartych na zasobach przyrody (ang. „</w:t>
      </w:r>
      <w:proofErr w:type="spellStart"/>
      <w:r w:rsidRPr="006D6B3D">
        <w:rPr>
          <w:rFonts w:asciiTheme="minorHAnsi" w:eastAsia="Times New Roman" w:hAnsiTheme="minorHAnsi" w:cstheme="minorHAnsi"/>
          <w:i/>
          <w:iCs/>
          <w:sz w:val="20"/>
          <w:szCs w:val="20"/>
        </w:rPr>
        <w:t>nature</w:t>
      </w:r>
      <w:proofErr w:type="spellEnd"/>
      <w:r w:rsidRPr="006D6B3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6D6B3D">
        <w:rPr>
          <w:rFonts w:asciiTheme="minorHAnsi" w:eastAsia="Times New Roman" w:hAnsiTheme="minorHAnsi" w:cstheme="minorHAnsi"/>
          <w:i/>
          <w:iCs/>
          <w:sz w:val="20"/>
          <w:szCs w:val="20"/>
        </w:rPr>
        <w:t>based</w:t>
      </w:r>
      <w:proofErr w:type="spellEnd"/>
      <w:r w:rsidRPr="006D6B3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6D6B3D">
        <w:rPr>
          <w:rFonts w:asciiTheme="minorHAnsi" w:eastAsia="Times New Roman" w:hAnsiTheme="minorHAnsi" w:cstheme="minorHAnsi"/>
          <w:i/>
          <w:iCs/>
          <w:sz w:val="20"/>
          <w:szCs w:val="20"/>
        </w:rPr>
        <w:t>solutions</w:t>
      </w:r>
      <w:proofErr w:type="spellEnd"/>
      <w:r w:rsidRPr="006D6B3D">
        <w:rPr>
          <w:rFonts w:asciiTheme="minorHAnsi" w:eastAsia="Times New Roman" w:hAnsiTheme="minorHAnsi" w:cstheme="minorHAnsi"/>
          <w:sz w:val="20"/>
          <w:szCs w:val="20"/>
        </w:rPr>
        <w:t>”, NBS).</w:t>
      </w:r>
    </w:p>
    <w:p w:rsidR="00327371" w:rsidRPr="006D6B3D" w:rsidRDefault="00327371" w:rsidP="003273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bCs/>
          <w:sz w:val="20"/>
          <w:szCs w:val="20"/>
        </w:rPr>
        <w:t>Cel 3 - Zrównoważone wykorzystywanie i ochrona zasobów wodnych i morskich</w:t>
      </w:r>
    </w:p>
    <w:p w:rsidR="00327371" w:rsidRPr="006D6B3D" w:rsidRDefault="00327371" w:rsidP="003273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dokumentacja wynikająca z obowiązków związanych z Dyrektywą Wodną i odpowiednimi przepisami krajowymi.</w:t>
      </w:r>
    </w:p>
    <w:p w:rsidR="00327371" w:rsidRPr="006D6B3D" w:rsidRDefault="00327371" w:rsidP="003273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bCs/>
          <w:sz w:val="20"/>
          <w:szCs w:val="20"/>
        </w:rPr>
        <w:t>Cel 4 - Gospodarka o obiegu zamkniętym, w tym zapobieganie powstawaniu odpadów i recykling</w:t>
      </w:r>
    </w:p>
    <w:p w:rsidR="00327371" w:rsidRPr="006D6B3D" w:rsidRDefault="00327371" w:rsidP="003273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 xml:space="preserve">pełna sprawozdawczość odpadowa, zgodna z obowiązującymi przepisami, </w:t>
      </w:r>
    </w:p>
    <w:p w:rsidR="00327371" w:rsidRPr="006D6B3D" w:rsidRDefault="00327371" w:rsidP="003273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indywidualne bilanse odpadowo-materiałowe dotyczące skierowanych do ponownego użycia, recyklingu i odzysku odpadów budowlanych i rozbiórkowych innych niż niebezpieczne.</w:t>
      </w:r>
    </w:p>
    <w:p w:rsidR="00327371" w:rsidRPr="006D6B3D" w:rsidRDefault="00327371" w:rsidP="003273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bCs/>
          <w:sz w:val="20"/>
          <w:szCs w:val="20"/>
        </w:rPr>
        <w:t>Cel 5 - Zapobieganie zanieczyszczeniom powietrza, wody lub gleby i ich kontrola</w:t>
      </w:r>
    </w:p>
    <w:p w:rsidR="00327371" w:rsidRPr="006D6B3D" w:rsidRDefault="00327371" w:rsidP="00327371">
      <w:pPr>
        <w:pStyle w:val="Akapitzlist"/>
        <w:numPr>
          <w:ilvl w:val="0"/>
          <w:numId w:val="8"/>
        </w:numPr>
        <w:tabs>
          <w:tab w:val="left" w:pos="142"/>
        </w:tabs>
        <w:spacing w:after="160" w:line="259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raporty w zakresie emisji zanieczyszczeń powietrza oraz emisji zanieczyszczeń do wód,</w:t>
      </w:r>
    </w:p>
    <w:p w:rsidR="00327371" w:rsidRPr="006D6B3D" w:rsidRDefault="00327371" w:rsidP="003273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raporty realizacji celów środowiskowych w ramach systemu ISO-14001, o ile wśród celów zdefiniowano ograniczenie emisji zanieczyszczeń.</w:t>
      </w:r>
    </w:p>
    <w:p w:rsidR="00327371" w:rsidRPr="006D6B3D" w:rsidRDefault="00327371" w:rsidP="0032737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bCs/>
          <w:sz w:val="20"/>
          <w:szCs w:val="20"/>
        </w:rPr>
        <w:t>Cel 6 - Ochrona i odbudowa bioróżnorodności i ekosystemów</w:t>
      </w:r>
    </w:p>
    <w:p w:rsidR="008A21F6" w:rsidRPr="006D6B3D" w:rsidRDefault="00327371" w:rsidP="0032737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D6B3D">
        <w:rPr>
          <w:rFonts w:asciiTheme="minorHAnsi" w:eastAsia="Times New Roman" w:hAnsiTheme="minorHAnsi" w:cstheme="minorHAnsi"/>
          <w:sz w:val="20"/>
          <w:szCs w:val="20"/>
        </w:rPr>
        <w:t>sprawozdanie z wykonywania nadzoru przyrodniczego, jeżeli taki nadzór został wprowadzony na podstawie decyzji o środowiskowych uwarunkowaniach inwestycji lub innych przepisów.</w:t>
      </w:r>
    </w:p>
    <w:p w:rsidR="00D77F71" w:rsidRPr="006D6B3D" w:rsidRDefault="00D77F71" w:rsidP="008A21F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327371" w:rsidRDefault="00327371" w:rsidP="008A21F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327371" w:rsidRDefault="00327371" w:rsidP="008A21F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6D6B3D" w:rsidRPr="007E336D" w:rsidRDefault="006D6B3D" w:rsidP="008A21F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8A21F6" w:rsidRPr="007E336D" w:rsidRDefault="008A21F6" w:rsidP="008A21F6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7E336D">
        <w:rPr>
          <w:rFonts w:asciiTheme="minorHAnsi" w:hAnsiTheme="minorHAnsi" w:cstheme="minorHAnsi"/>
          <w:sz w:val="18"/>
          <w:szCs w:val="18"/>
        </w:rPr>
        <w:t>…………………………………………..</w:t>
      </w:r>
    </w:p>
    <w:p w:rsidR="007C3565" w:rsidRPr="00327371" w:rsidRDefault="008A21F6" w:rsidP="00327371">
      <w:pPr>
        <w:ind w:left="4956" w:firstLine="708"/>
        <w:rPr>
          <w:rFonts w:asciiTheme="minorHAnsi" w:hAnsiTheme="minorHAnsi" w:cstheme="minorHAnsi"/>
          <w:i/>
          <w:sz w:val="18"/>
          <w:szCs w:val="18"/>
        </w:rPr>
      </w:pPr>
      <w:r w:rsidRPr="007E336D">
        <w:rPr>
          <w:rFonts w:asciiTheme="minorHAnsi" w:hAnsiTheme="minorHAnsi" w:cstheme="minorHAnsi"/>
          <w:i/>
          <w:sz w:val="18"/>
          <w:szCs w:val="18"/>
        </w:rPr>
        <w:t xml:space="preserve">                     </w:t>
      </w:r>
      <w:r w:rsidR="00D77F71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7E336D">
        <w:rPr>
          <w:rFonts w:asciiTheme="minorHAnsi" w:hAnsiTheme="minorHAnsi" w:cstheme="minorHAnsi"/>
          <w:i/>
          <w:sz w:val="18"/>
          <w:szCs w:val="18"/>
        </w:rPr>
        <w:t xml:space="preserve">Podpis osoby uprawnionej </w:t>
      </w:r>
    </w:p>
    <w:tbl>
      <w:tblPr>
        <w:tblW w:w="7760" w:type="dxa"/>
        <w:tblInd w:w="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520"/>
      </w:tblGrid>
      <w:tr w:rsidR="007C3565" w:rsidRPr="00374246" w:rsidTr="00301268">
        <w:trPr>
          <w:trHeight w:val="26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Cel 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rodowiskowy UE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pl-PL"/>
              </w:rPr>
              <w:t>1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Dana działalno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ść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wyrz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dza znacz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 szkody, je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eli: </w:t>
            </w:r>
          </w:p>
        </w:tc>
      </w:tr>
      <w:tr w:rsidR="007C3565" w:rsidRPr="00374246" w:rsidTr="00301268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Łagodzenie zmian klimatu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prowadzi do znacz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cych emisji gaz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w cieplarnianych </w:t>
            </w:r>
          </w:p>
        </w:tc>
      </w:tr>
      <w:tr w:rsidR="007C3565" w:rsidRPr="00374246" w:rsidTr="00301268">
        <w:trPr>
          <w:trHeight w:val="43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Adaptacja do zmian klimatu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prowadzi do nasilenia niekorzystnych skutków obecnych i oczekiwanych, przyszłych warunków klimatycznych, wywieranych na t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dzia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alno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ść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lub na ludzi, przyrod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lub aktywa </w:t>
            </w:r>
          </w:p>
        </w:tc>
      </w:tr>
      <w:tr w:rsidR="007C3565" w:rsidRPr="00374246" w:rsidTr="00301268">
        <w:trPr>
          <w:trHeight w:val="5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Odpowiednie u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ytkowanie i ochrona zasob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w wodnych i morskich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szkodzi dobremu stanowi lub dobremu potencjałowi ekologicznemu jednolitych 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ci wód, w tym wód powierzchniowych i wód podziemnych; lub dobremu stanowi 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rodowiska w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d morskich </w:t>
            </w:r>
          </w:p>
        </w:tc>
      </w:tr>
      <w:tr w:rsidR="007C3565" w:rsidRPr="00374246" w:rsidTr="00301268">
        <w:trPr>
          <w:trHeight w:val="62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Gospodarka o obiegu zamkni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tym, w tym zapobieganie powstawaniu odpadów i recykling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prowadzi do znacz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cego braku efektywno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ci w wykorzystywaniu materia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lub w bezpo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rednim lub po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rednim wykorzystywaniu zasob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naturalnych, lub do znacznego zwi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kszenia wytwarzania, spalania lub unieszkodliwiania odpad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w, lub je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eli d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ugotrwa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e sk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adowanie odpad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mo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e wyrz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dza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ć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znacz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ce i długoterminowe szkody dla 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rodowiska </w:t>
            </w:r>
          </w:p>
        </w:tc>
      </w:tr>
      <w:tr w:rsidR="007C3565" w:rsidRPr="00374246" w:rsidTr="00301268">
        <w:trPr>
          <w:trHeight w:val="44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Zapobieganie i kontrola zanieczyszcze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ń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powietrza, wody lub ziemi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prowadzi do znacz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cego wzrostu emisji zanieczyszcze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ń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do powietrza, wody lub ziemi </w:t>
            </w:r>
          </w:p>
        </w:tc>
      </w:tr>
      <w:tr w:rsidR="007C3565" w:rsidRPr="00374246" w:rsidTr="00301268">
        <w:trPr>
          <w:trHeight w:val="44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Ochrona i odtwarzanie bioró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norodno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ci i ekosystemów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znacznym stopniu szkodzi dobremu stanowi i odporno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ci ekosystem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lub jest szkodliwa dla stanu zachowania siedlisk i gatunków, w tym siedlisk i gatunków obj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tych zakresem zainteresowania Unii </w:t>
            </w:r>
          </w:p>
        </w:tc>
      </w:tr>
    </w:tbl>
    <w:p w:rsidR="00391559" w:rsidRPr="00327371" w:rsidRDefault="00391559" w:rsidP="00327371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sectPr w:rsidR="00391559" w:rsidRPr="003273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38" w:rsidRDefault="00A46E38" w:rsidP="00A46E38">
      <w:pPr>
        <w:spacing w:after="0" w:line="240" w:lineRule="auto"/>
      </w:pPr>
      <w:r>
        <w:separator/>
      </w:r>
    </w:p>
  </w:endnote>
  <w:endnote w:type="continuationSeparator" w:id="0">
    <w:p w:rsidR="00A46E38" w:rsidRDefault="00A46E38" w:rsidP="00A4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38" w:rsidRDefault="00A46E38" w:rsidP="00A46E38">
      <w:pPr>
        <w:spacing w:after="0" w:line="240" w:lineRule="auto"/>
      </w:pPr>
      <w:r>
        <w:separator/>
      </w:r>
    </w:p>
  </w:footnote>
  <w:footnote w:type="continuationSeparator" w:id="0">
    <w:p w:rsidR="00A46E38" w:rsidRDefault="00A46E38" w:rsidP="00A4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38" w:rsidRDefault="00A46E38">
    <w:pPr>
      <w:pStyle w:val="Nagwek"/>
    </w:pPr>
    <w:r w:rsidRPr="00A46E38">
      <w:rPr>
        <w:noProof/>
      </w:rPr>
      <w:drawing>
        <wp:inline distT="0" distB="0" distL="0" distR="0">
          <wp:extent cx="5760720" cy="565816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199A"/>
    <w:multiLevelType w:val="hybridMultilevel"/>
    <w:tmpl w:val="9F68E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063"/>
    <w:multiLevelType w:val="hybridMultilevel"/>
    <w:tmpl w:val="13980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492F"/>
    <w:multiLevelType w:val="hybridMultilevel"/>
    <w:tmpl w:val="BAD05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DD6"/>
    <w:multiLevelType w:val="hybridMultilevel"/>
    <w:tmpl w:val="EB3AC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B5D87"/>
    <w:multiLevelType w:val="hybridMultilevel"/>
    <w:tmpl w:val="BD6AF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628E1"/>
    <w:multiLevelType w:val="hybridMultilevel"/>
    <w:tmpl w:val="0C2C6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82EAE"/>
    <w:multiLevelType w:val="hybridMultilevel"/>
    <w:tmpl w:val="2660BE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94394"/>
    <w:multiLevelType w:val="hybridMultilevel"/>
    <w:tmpl w:val="96A0F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17D0E"/>
    <w:multiLevelType w:val="hybridMultilevel"/>
    <w:tmpl w:val="951C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38"/>
    <w:rsid w:val="000E3353"/>
    <w:rsid w:val="000F35C4"/>
    <w:rsid w:val="00103B7B"/>
    <w:rsid w:val="001A698B"/>
    <w:rsid w:val="00203A38"/>
    <w:rsid w:val="00310C68"/>
    <w:rsid w:val="00327371"/>
    <w:rsid w:val="00391559"/>
    <w:rsid w:val="004700B1"/>
    <w:rsid w:val="00536686"/>
    <w:rsid w:val="00611C38"/>
    <w:rsid w:val="006D6B3D"/>
    <w:rsid w:val="00712016"/>
    <w:rsid w:val="0074590B"/>
    <w:rsid w:val="007C0D11"/>
    <w:rsid w:val="007C3565"/>
    <w:rsid w:val="007E336D"/>
    <w:rsid w:val="00830074"/>
    <w:rsid w:val="0087249B"/>
    <w:rsid w:val="008A21F6"/>
    <w:rsid w:val="00973020"/>
    <w:rsid w:val="00A46E38"/>
    <w:rsid w:val="00A84AFD"/>
    <w:rsid w:val="00B168C1"/>
    <w:rsid w:val="00BD4652"/>
    <w:rsid w:val="00D253C1"/>
    <w:rsid w:val="00D77F71"/>
    <w:rsid w:val="00DA5855"/>
    <w:rsid w:val="00E609A6"/>
    <w:rsid w:val="00F97202"/>
    <w:rsid w:val="00FA4F82"/>
    <w:rsid w:val="00FB0BC2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11AD"/>
  <w15:chartTrackingRefBased/>
  <w15:docId w15:val="{38C97C96-D6BC-426F-AA6E-A8C5E43B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1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38"/>
  </w:style>
  <w:style w:type="paragraph" w:styleId="Stopka">
    <w:name w:val="footer"/>
    <w:basedOn w:val="Normalny"/>
    <w:link w:val="StopkaZnak"/>
    <w:uiPriority w:val="99"/>
    <w:unhideWhenUsed/>
    <w:rsid w:val="00A4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38"/>
  </w:style>
  <w:style w:type="paragraph" w:styleId="NormalnyWeb">
    <w:name w:val="Normal (Web)"/>
    <w:basedOn w:val="Normalny"/>
    <w:uiPriority w:val="99"/>
    <w:unhideWhenUsed/>
    <w:rsid w:val="008A2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8A21F6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8A21F6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8A21F6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A21F6"/>
    <w:rPr>
      <w:rFonts w:ascii="Arial" w:eastAsia="Times New Roman" w:hAnsi="Arial" w:cs="Arial"/>
      <w:b/>
      <w:bCs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Gozdur</dc:creator>
  <cp:keywords/>
  <dc:description/>
  <cp:lastModifiedBy>Malgorzata Brancewicz</cp:lastModifiedBy>
  <cp:revision>3</cp:revision>
  <dcterms:created xsi:type="dcterms:W3CDTF">2025-04-02T08:19:00Z</dcterms:created>
  <dcterms:modified xsi:type="dcterms:W3CDTF">2025-04-02T08:25:00Z</dcterms:modified>
</cp:coreProperties>
</file>