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7D881" w14:textId="77777777" w:rsidR="00453F34" w:rsidRDefault="00453F34" w:rsidP="008F6FE6">
      <w:pPr>
        <w:pStyle w:val="Nagwek1"/>
      </w:pPr>
    </w:p>
    <w:p w14:paraId="5029B683" w14:textId="77777777" w:rsidR="00453F34" w:rsidRPr="00C92BBF" w:rsidRDefault="00453F34" w:rsidP="00FF3CD4">
      <w:pPr>
        <w:pStyle w:val="Tytu"/>
        <w:rPr>
          <w:rStyle w:val="Pogrubienie"/>
          <w:rFonts w:asciiTheme="minorHAnsi" w:hAnsiTheme="minorHAnsi" w:cstheme="minorHAnsi"/>
        </w:rPr>
      </w:pPr>
      <w:r w:rsidRPr="00C92BBF">
        <w:rPr>
          <w:rStyle w:val="Pogrubienie"/>
          <w:rFonts w:asciiTheme="minorHAnsi" w:hAnsiTheme="minorHAnsi" w:cstheme="minorHAnsi"/>
        </w:rPr>
        <w:t>SPECYFIKACJA TECHNICZNA</w:t>
      </w:r>
    </w:p>
    <w:p w14:paraId="6B4B9DC6" w14:textId="77777777" w:rsidR="00453F34" w:rsidRPr="00C92BBF" w:rsidRDefault="00453F34" w:rsidP="00FF3CD4">
      <w:pPr>
        <w:pStyle w:val="Tytu"/>
        <w:rPr>
          <w:rFonts w:asciiTheme="minorHAnsi" w:hAnsiTheme="minorHAnsi" w:cstheme="minorHAnsi"/>
        </w:rPr>
      </w:pPr>
      <w:r w:rsidRPr="00C92BBF">
        <w:rPr>
          <w:rFonts w:asciiTheme="minorHAnsi" w:hAnsiTheme="minorHAnsi" w:cstheme="minorHAnsi"/>
        </w:rPr>
        <w:t>WYKONANIA I ODBIORU ROBÓT BUDOWLANYCH</w:t>
      </w:r>
    </w:p>
    <w:p w14:paraId="4EF09B22" w14:textId="77777777" w:rsidR="00453F34" w:rsidRPr="00C92BBF" w:rsidRDefault="00453F34">
      <w:pPr>
        <w:pStyle w:val="Tekstpodstawowy"/>
        <w:rPr>
          <w:rFonts w:asciiTheme="minorHAnsi" w:hAnsiTheme="minorHAnsi" w:cstheme="minorHAnsi"/>
          <w:b/>
        </w:rPr>
      </w:pPr>
    </w:p>
    <w:p w14:paraId="7F7C37E5" w14:textId="77777777" w:rsidR="00136377" w:rsidRPr="00C92BBF" w:rsidRDefault="00136377">
      <w:pPr>
        <w:pStyle w:val="Tekstpodstawowy"/>
        <w:rPr>
          <w:rFonts w:asciiTheme="minorHAnsi" w:hAnsiTheme="minorHAnsi" w:cstheme="minorHAnsi"/>
          <w:b/>
        </w:rPr>
      </w:pPr>
    </w:p>
    <w:p w14:paraId="5B795682" w14:textId="75713203" w:rsidR="00453F34" w:rsidRPr="00C92BBF" w:rsidRDefault="00453F34">
      <w:pPr>
        <w:pStyle w:val="Tekstpodstawowy"/>
        <w:jc w:val="center"/>
        <w:rPr>
          <w:rFonts w:asciiTheme="minorHAnsi" w:hAnsiTheme="minorHAnsi" w:cstheme="minorHAnsi"/>
          <w:b/>
        </w:rPr>
      </w:pPr>
      <w:r w:rsidRPr="00C92BBF">
        <w:rPr>
          <w:rFonts w:asciiTheme="minorHAnsi" w:hAnsiTheme="minorHAnsi" w:cstheme="minorHAnsi"/>
          <w:b/>
        </w:rPr>
        <w:t xml:space="preserve">Remont instalacji </w:t>
      </w:r>
      <w:proofErr w:type="spellStart"/>
      <w:r w:rsidRPr="00C92BBF">
        <w:rPr>
          <w:rFonts w:asciiTheme="minorHAnsi" w:hAnsiTheme="minorHAnsi" w:cstheme="minorHAnsi"/>
          <w:b/>
        </w:rPr>
        <w:t>wlz</w:t>
      </w:r>
      <w:proofErr w:type="spellEnd"/>
      <w:r w:rsidRPr="00C92BBF">
        <w:rPr>
          <w:rFonts w:asciiTheme="minorHAnsi" w:hAnsiTheme="minorHAnsi" w:cstheme="minorHAnsi"/>
          <w:b/>
        </w:rPr>
        <w:t xml:space="preserve"> w budynku </w:t>
      </w:r>
      <w:r w:rsidR="002041AF" w:rsidRPr="00C92BBF">
        <w:rPr>
          <w:rFonts w:asciiTheme="minorHAnsi" w:hAnsiTheme="minorHAnsi" w:cstheme="minorHAnsi"/>
          <w:b/>
        </w:rPr>
        <w:t xml:space="preserve">przy ul. </w:t>
      </w:r>
      <w:r w:rsidR="008F6FE6">
        <w:rPr>
          <w:rFonts w:asciiTheme="minorHAnsi" w:hAnsiTheme="minorHAnsi" w:cstheme="minorHAnsi"/>
          <w:b/>
        </w:rPr>
        <w:t xml:space="preserve">Waryńskiego </w:t>
      </w:r>
      <w:r w:rsidR="00B07E00">
        <w:rPr>
          <w:rFonts w:asciiTheme="minorHAnsi" w:hAnsiTheme="minorHAnsi" w:cstheme="minorHAnsi"/>
          <w:b/>
        </w:rPr>
        <w:t>2</w:t>
      </w:r>
      <w:r w:rsidR="008F6FE6">
        <w:rPr>
          <w:rFonts w:asciiTheme="minorHAnsi" w:hAnsiTheme="minorHAnsi" w:cstheme="minorHAnsi"/>
          <w:b/>
        </w:rPr>
        <w:t>6</w:t>
      </w:r>
    </w:p>
    <w:p w14:paraId="58F89F0E" w14:textId="11498B43" w:rsidR="00136377" w:rsidRPr="00C92BBF" w:rsidRDefault="002041AF">
      <w:pPr>
        <w:pStyle w:val="Tekstpodstawowy"/>
        <w:jc w:val="center"/>
        <w:rPr>
          <w:rFonts w:asciiTheme="minorHAnsi" w:hAnsiTheme="minorHAnsi" w:cstheme="minorHAnsi"/>
          <w:b/>
        </w:rPr>
      </w:pPr>
      <w:r w:rsidRPr="00C92BBF">
        <w:rPr>
          <w:rFonts w:asciiTheme="minorHAnsi" w:hAnsiTheme="minorHAnsi" w:cstheme="minorHAnsi"/>
          <w:b/>
        </w:rPr>
        <w:t>w Gorzowie</w:t>
      </w:r>
      <w:r w:rsidR="00450A70">
        <w:rPr>
          <w:rFonts w:asciiTheme="minorHAnsi" w:hAnsiTheme="minorHAnsi" w:cstheme="minorHAnsi"/>
          <w:b/>
        </w:rPr>
        <w:t xml:space="preserve"> Wlkp.</w:t>
      </w:r>
    </w:p>
    <w:p w14:paraId="54FAB028" w14:textId="77777777" w:rsidR="00136377" w:rsidRPr="00C92BBF" w:rsidRDefault="00136377">
      <w:pPr>
        <w:pStyle w:val="Tekstpodstawowy"/>
        <w:jc w:val="center"/>
        <w:rPr>
          <w:rFonts w:asciiTheme="minorHAnsi" w:hAnsiTheme="minorHAnsi" w:cstheme="minorHAnsi"/>
          <w:b/>
        </w:rPr>
      </w:pPr>
    </w:p>
    <w:p w14:paraId="3044C0BB" w14:textId="77777777" w:rsidR="00453F34" w:rsidRPr="00C92BBF" w:rsidRDefault="00453F34">
      <w:pPr>
        <w:pStyle w:val="Tekstpodstawowy"/>
        <w:jc w:val="center"/>
        <w:rPr>
          <w:rFonts w:asciiTheme="minorHAnsi" w:hAnsiTheme="minorHAnsi" w:cstheme="minorHAnsi"/>
          <w:b/>
          <w:u w:val="single"/>
        </w:rPr>
      </w:pPr>
      <w:r w:rsidRPr="00C92BBF">
        <w:rPr>
          <w:rFonts w:asciiTheme="minorHAnsi" w:hAnsiTheme="minorHAnsi" w:cstheme="minorHAnsi"/>
          <w:b/>
          <w:u w:val="single"/>
        </w:rPr>
        <w:t>Instalacje wewnętrzne</w:t>
      </w:r>
    </w:p>
    <w:p w14:paraId="58A28360" w14:textId="77777777" w:rsidR="00453F34" w:rsidRPr="00C92BBF" w:rsidRDefault="00453F34">
      <w:pPr>
        <w:pStyle w:val="Tekstpodstawowy"/>
        <w:jc w:val="center"/>
        <w:rPr>
          <w:rFonts w:asciiTheme="minorHAnsi" w:hAnsiTheme="minorHAnsi" w:cstheme="minorHAnsi"/>
          <w:b/>
        </w:rPr>
      </w:pPr>
    </w:p>
    <w:p w14:paraId="4DF468C6" w14:textId="77777777" w:rsidR="00453F34" w:rsidRPr="00C92BBF" w:rsidRDefault="00453F34" w:rsidP="00B65DA7">
      <w:pPr>
        <w:pStyle w:val="Tytu"/>
        <w:rPr>
          <w:rFonts w:asciiTheme="minorHAnsi" w:hAnsiTheme="minorHAnsi" w:cstheme="minorHAnsi"/>
        </w:rPr>
      </w:pPr>
      <w:r w:rsidRPr="00C92BBF">
        <w:rPr>
          <w:rFonts w:asciiTheme="minorHAnsi" w:hAnsiTheme="minorHAnsi" w:cstheme="minorHAnsi"/>
        </w:rPr>
        <w:t>INSTALACJE ELEKTRYCZNE</w:t>
      </w:r>
    </w:p>
    <w:p w14:paraId="10358F1A" w14:textId="3CADE86A" w:rsidR="00B65DA7" w:rsidRDefault="00453F34">
      <w:pPr>
        <w:pStyle w:val="Tekstpodstawowy"/>
        <w:jc w:val="both"/>
        <w:rPr>
          <w:rFonts w:asciiTheme="minorHAnsi" w:hAnsiTheme="minorHAnsi" w:cstheme="minorHAnsi"/>
        </w:rPr>
      </w:pPr>
      <w:r w:rsidRPr="00C92BBF">
        <w:rPr>
          <w:rFonts w:asciiTheme="minorHAnsi" w:hAnsiTheme="minorHAnsi" w:cstheme="minorHAnsi"/>
        </w:rPr>
        <w:t xml:space="preserve">Kody </w:t>
      </w:r>
      <w:r w:rsidR="009B7706" w:rsidRPr="00C92BBF">
        <w:rPr>
          <w:rFonts w:asciiTheme="minorHAnsi" w:hAnsiTheme="minorHAnsi" w:cstheme="minorHAnsi"/>
        </w:rPr>
        <w:t>STW</w:t>
      </w:r>
      <w:r w:rsidR="009B7706">
        <w:rPr>
          <w:rFonts w:asciiTheme="minorHAnsi" w:hAnsiTheme="minorHAnsi" w:cstheme="minorHAnsi"/>
        </w:rPr>
        <w:t>I</w:t>
      </w:r>
      <w:r w:rsidR="009B7706" w:rsidRPr="00C92BBF">
        <w:rPr>
          <w:rFonts w:asciiTheme="minorHAnsi" w:hAnsiTheme="minorHAnsi" w:cstheme="minorHAnsi"/>
        </w:rPr>
        <w:t>OR</w:t>
      </w:r>
      <w:r w:rsidRPr="00C92BBF">
        <w:rPr>
          <w:rFonts w:asciiTheme="minorHAnsi" w:hAnsiTheme="minorHAnsi" w:cstheme="minorHAnsi"/>
        </w:rPr>
        <w:t xml:space="preserve">: </w:t>
      </w:r>
    </w:p>
    <w:p w14:paraId="5F0B3003" w14:textId="0E8955B9" w:rsidR="00B65DA7" w:rsidRPr="007B25AE" w:rsidRDefault="00611F16">
      <w:pPr>
        <w:pStyle w:val="Tekstpodstawowy"/>
        <w:jc w:val="both"/>
        <w:rPr>
          <w:rFonts w:asciiTheme="minorHAnsi" w:hAnsiTheme="minorHAnsi" w:cstheme="minorHAnsi"/>
          <w:b/>
          <w:bCs/>
        </w:rPr>
      </w:pPr>
      <w:r w:rsidRPr="007B25AE">
        <w:rPr>
          <w:rFonts w:asciiTheme="minorHAnsi" w:hAnsiTheme="minorHAnsi" w:cstheme="minorHAnsi"/>
          <w:b/>
          <w:bCs/>
        </w:rPr>
        <w:t xml:space="preserve">CPV </w:t>
      </w:r>
      <w:r w:rsidR="00453F34" w:rsidRPr="007B25AE">
        <w:rPr>
          <w:rFonts w:asciiTheme="minorHAnsi" w:hAnsiTheme="minorHAnsi" w:cstheme="minorHAnsi"/>
          <w:b/>
          <w:bCs/>
        </w:rPr>
        <w:t>45311</w:t>
      </w:r>
      <w:r w:rsidRPr="007B25AE">
        <w:rPr>
          <w:rFonts w:asciiTheme="minorHAnsi" w:hAnsiTheme="minorHAnsi" w:cstheme="minorHAnsi"/>
          <w:b/>
          <w:bCs/>
        </w:rPr>
        <w:t>000-0</w:t>
      </w:r>
      <w:r w:rsidR="00453F34" w:rsidRPr="007B25AE">
        <w:rPr>
          <w:rFonts w:asciiTheme="minorHAnsi" w:hAnsiTheme="minorHAnsi" w:cstheme="minorHAnsi"/>
          <w:b/>
          <w:bCs/>
        </w:rPr>
        <w:t xml:space="preserve"> – Roboty w zakresie przewodów instalacji elektrycznych oraz opraw </w:t>
      </w:r>
    </w:p>
    <w:p w14:paraId="34644DC5" w14:textId="37BEDC3C" w:rsidR="00453F34" w:rsidRPr="007B25AE" w:rsidRDefault="00611F16">
      <w:pPr>
        <w:pStyle w:val="Tekstpodstawowy"/>
        <w:jc w:val="both"/>
        <w:rPr>
          <w:rFonts w:asciiTheme="minorHAnsi" w:hAnsiTheme="minorHAnsi" w:cstheme="minorHAnsi"/>
          <w:b/>
          <w:bCs/>
        </w:rPr>
      </w:pPr>
      <w:r w:rsidRPr="007B25AE">
        <w:rPr>
          <w:rFonts w:asciiTheme="minorHAnsi" w:hAnsiTheme="minorHAnsi" w:cstheme="minorHAnsi"/>
          <w:b/>
          <w:bCs/>
        </w:rPr>
        <w:t xml:space="preserve">CPV </w:t>
      </w:r>
      <w:r w:rsidR="00453F34" w:rsidRPr="007B25AE">
        <w:rPr>
          <w:rFonts w:asciiTheme="minorHAnsi" w:hAnsiTheme="minorHAnsi" w:cstheme="minorHAnsi"/>
          <w:b/>
          <w:bCs/>
        </w:rPr>
        <w:t>45315</w:t>
      </w:r>
      <w:r w:rsidRPr="007B25AE">
        <w:rPr>
          <w:rFonts w:asciiTheme="minorHAnsi" w:hAnsiTheme="minorHAnsi" w:cstheme="minorHAnsi"/>
          <w:b/>
          <w:bCs/>
        </w:rPr>
        <w:t>000-0</w:t>
      </w:r>
      <w:r w:rsidR="00453F34" w:rsidRPr="007B25AE">
        <w:rPr>
          <w:rFonts w:asciiTheme="minorHAnsi" w:hAnsiTheme="minorHAnsi" w:cstheme="minorHAnsi"/>
          <w:b/>
          <w:bCs/>
        </w:rPr>
        <w:t xml:space="preserve"> – Instalowanie rozdzielni elektrycznych</w:t>
      </w:r>
    </w:p>
    <w:p w14:paraId="45778014" w14:textId="29D21406" w:rsidR="0005611B" w:rsidRPr="007B25AE" w:rsidRDefault="00611F16" w:rsidP="0005611B">
      <w:pPr>
        <w:pStyle w:val="Tekstpodstawowy"/>
        <w:jc w:val="both"/>
        <w:rPr>
          <w:rFonts w:asciiTheme="minorHAnsi" w:hAnsiTheme="minorHAnsi" w:cstheme="minorHAnsi"/>
          <w:b/>
          <w:bCs/>
        </w:rPr>
      </w:pPr>
      <w:r w:rsidRPr="007B25AE">
        <w:rPr>
          <w:rFonts w:asciiTheme="minorHAnsi" w:hAnsiTheme="minorHAnsi" w:cstheme="minorHAnsi"/>
          <w:b/>
          <w:bCs/>
        </w:rPr>
        <w:t xml:space="preserve">CPV </w:t>
      </w:r>
      <w:r w:rsidR="00453F34" w:rsidRPr="007B25AE">
        <w:rPr>
          <w:rFonts w:asciiTheme="minorHAnsi" w:hAnsiTheme="minorHAnsi" w:cstheme="minorHAnsi"/>
          <w:b/>
          <w:bCs/>
        </w:rPr>
        <w:t>45317</w:t>
      </w:r>
      <w:r w:rsidRPr="007B25AE">
        <w:rPr>
          <w:rFonts w:asciiTheme="minorHAnsi" w:hAnsiTheme="minorHAnsi" w:cstheme="minorHAnsi"/>
          <w:b/>
          <w:bCs/>
        </w:rPr>
        <w:t>000-0</w:t>
      </w:r>
      <w:r w:rsidR="00453F34" w:rsidRPr="007B25AE">
        <w:rPr>
          <w:rFonts w:asciiTheme="minorHAnsi" w:hAnsiTheme="minorHAnsi" w:cstheme="minorHAnsi"/>
          <w:b/>
          <w:bCs/>
        </w:rPr>
        <w:t xml:space="preserve"> – </w:t>
      </w:r>
      <w:r w:rsidRPr="007B25AE">
        <w:rPr>
          <w:rFonts w:asciiTheme="minorHAnsi" w:hAnsiTheme="minorHAnsi" w:cstheme="minorHAnsi"/>
          <w:b/>
          <w:bCs/>
        </w:rPr>
        <w:t>I</w:t>
      </w:r>
      <w:r w:rsidR="00453F34" w:rsidRPr="007B25AE">
        <w:rPr>
          <w:rFonts w:asciiTheme="minorHAnsi" w:hAnsiTheme="minorHAnsi" w:cstheme="minorHAnsi"/>
          <w:b/>
          <w:bCs/>
        </w:rPr>
        <w:t>nne instalacje elektryczne</w:t>
      </w:r>
    </w:p>
    <w:p w14:paraId="64FB0D8C" w14:textId="77777777" w:rsidR="00453F34" w:rsidRPr="00C92BBF" w:rsidRDefault="00453F34">
      <w:pPr>
        <w:pStyle w:val="Lista"/>
        <w:jc w:val="both"/>
        <w:rPr>
          <w:rFonts w:asciiTheme="minorHAnsi" w:hAnsiTheme="minorHAnsi" w:cstheme="minorHAnsi"/>
        </w:rPr>
      </w:pPr>
      <w:r w:rsidRPr="00C92BBF">
        <w:rPr>
          <w:rFonts w:asciiTheme="minorHAnsi" w:hAnsiTheme="minorHAnsi" w:cstheme="minorHAnsi"/>
        </w:rPr>
        <w:t>Wewnętrzne instalacje elektryczne:</w:t>
      </w:r>
    </w:p>
    <w:p w14:paraId="0E43A873" w14:textId="77777777" w:rsidR="00453F34" w:rsidRPr="00C92BBF" w:rsidRDefault="00453F34">
      <w:pPr>
        <w:pStyle w:val="Lista"/>
        <w:jc w:val="both"/>
        <w:rPr>
          <w:rFonts w:asciiTheme="minorHAnsi" w:hAnsiTheme="minorHAnsi" w:cstheme="minorHAnsi"/>
        </w:rPr>
      </w:pPr>
      <w:r w:rsidRPr="00C92BBF">
        <w:rPr>
          <w:rFonts w:asciiTheme="minorHAnsi" w:hAnsiTheme="minorHAnsi" w:cstheme="minorHAnsi"/>
        </w:rPr>
        <w:t>- Instalacje elektryczne</w:t>
      </w:r>
    </w:p>
    <w:p w14:paraId="54A20F87" w14:textId="77777777" w:rsidR="00453F34" w:rsidRPr="00C92BBF" w:rsidRDefault="00453F34">
      <w:pPr>
        <w:pStyle w:val="Lista"/>
        <w:jc w:val="both"/>
        <w:rPr>
          <w:rFonts w:asciiTheme="minorHAnsi" w:hAnsiTheme="minorHAnsi" w:cstheme="minorHAnsi"/>
        </w:rPr>
      </w:pPr>
      <w:r w:rsidRPr="00C92BBF">
        <w:rPr>
          <w:rFonts w:asciiTheme="minorHAnsi" w:hAnsiTheme="minorHAnsi" w:cstheme="minorHAnsi"/>
        </w:rPr>
        <w:t>- Instalacje techniczne</w:t>
      </w:r>
    </w:p>
    <w:p w14:paraId="683AA062" w14:textId="77777777" w:rsidR="00453F34" w:rsidRPr="00C92BBF" w:rsidRDefault="00453F34" w:rsidP="0097067A">
      <w:pPr>
        <w:pStyle w:val="Tekstpodstawowy"/>
        <w:jc w:val="both"/>
        <w:rPr>
          <w:rFonts w:asciiTheme="minorHAnsi" w:hAnsiTheme="minorHAnsi" w:cstheme="minorHAnsi"/>
        </w:rPr>
      </w:pPr>
      <w:r w:rsidRPr="00C92BBF">
        <w:rPr>
          <w:rFonts w:asciiTheme="minorHAnsi" w:hAnsiTheme="minorHAnsi" w:cstheme="minorHAnsi"/>
        </w:rPr>
        <w:t xml:space="preserve">- Roboty w zakresie przewodów instalacji elektrycznych oraz opraw elektrycznych </w:t>
      </w:r>
      <w:r w:rsidR="0097067A" w:rsidRPr="00C92BBF">
        <w:rPr>
          <w:rFonts w:asciiTheme="minorHAnsi" w:hAnsiTheme="minorHAnsi" w:cstheme="minorHAnsi"/>
        </w:rPr>
        <w:t xml:space="preserve">                 </w:t>
      </w:r>
      <w:r w:rsidRPr="00C92BBF">
        <w:rPr>
          <w:rFonts w:asciiTheme="minorHAnsi" w:hAnsiTheme="minorHAnsi" w:cstheme="minorHAnsi"/>
        </w:rPr>
        <w:t xml:space="preserve">- Instalowanie rozdzielni elektrycznych. </w:t>
      </w:r>
    </w:p>
    <w:p w14:paraId="2C27B07C" w14:textId="77777777" w:rsidR="00453F34" w:rsidRPr="00C92BBF" w:rsidRDefault="00453F34">
      <w:pPr>
        <w:pStyle w:val="Tekstpodstawowy"/>
        <w:jc w:val="both"/>
        <w:rPr>
          <w:rFonts w:asciiTheme="minorHAnsi" w:hAnsiTheme="minorHAnsi" w:cstheme="minorHAnsi"/>
        </w:rPr>
      </w:pPr>
      <w:r w:rsidRPr="00C92BBF">
        <w:rPr>
          <w:rFonts w:asciiTheme="minorHAnsi" w:hAnsiTheme="minorHAnsi" w:cstheme="minorHAnsi"/>
        </w:rPr>
        <w:t>Spis treści:</w:t>
      </w:r>
    </w:p>
    <w:p w14:paraId="09AA5992" w14:textId="77777777" w:rsidR="00453F34" w:rsidRPr="00C92BBF" w:rsidRDefault="00453F34">
      <w:pPr>
        <w:pStyle w:val="Lista2"/>
        <w:numPr>
          <w:ilvl w:val="0"/>
          <w:numId w:val="1"/>
        </w:numPr>
        <w:jc w:val="both"/>
        <w:rPr>
          <w:rFonts w:asciiTheme="minorHAnsi" w:hAnsiTheme="minorHAnsi" w:cstheme="minorHAnsi"/>
        </w:rPr>
      </w:pPr>
      <w:r w:rsidRPr="00C92BBF">
        <w:rPr>
          <w:rFonts w:asciiTheme="minorHAnsi" w:hAnsiTheme="minorHAnsi" w:cstheme="minorHAnsi"/>
        </w:rPr>
        <w:t>Przedmiot i zakres stosowania specyfikacji</w:t>
      </w:r>
    </w:p>
    <w:p w14:paraId="673AE551" w14:textId="77777777" w:rsidR="00453F34" w:rsidRPr="00C92BBF" w:rsidRDefault="00453F34">
      <w:pPr>
        <w:pStyle w:val="Lista2"/>
        <w:numPr>
          <w:ilvl w:val="0"/>
          <w:numId w:val="1"/>
        </w:numPr>
        <w:jc w:val="both"/>
        <w:rPr>
          <w:rFonts w:asciiTheme="minorHAnsi" w:hAnsiTheme="minorHAnsi" w:cstheme="minorHAnsi"/>
        </w:rPr>
      </w:pPr>
      <w:r w:rsidRPr="00C92BBF">
        <w:rPr>
          <w:rFonts w:asciiTheme="minorHAnsi" w:hAnsiTheme="minorHAnsi" w:cstheme="minorHAnsi"/>
        </w:rPr>
        <w:t>Materiały</w:t>
      </w:r>
    </w:p>
    <w:p w14:paraId="597C45DE" w14:textId="77777777" w:rsidR="00453F34" w:rsidRPr="00C92BBF" w:rsidRDefault="00453F34">
      <w:pPr>
        <w:pStyle w:val="Lista2"/>
        <w:numPr>
          <w:ilvl w:val="0"/>
          <w:numId w:val="1"/>
        </w:numPr>
        <w:jc w:val="both"/>
        <w:rPr>
          <w:rFonts w:asciiTheme="minorHAnsi" w:hAnsiTheme="minorHAnsi" w:cstheme="minorHAnsi"/>
        </w:rPr>
      </w:pPr>
      <w:r w:rsidRPr="00C92BBF">
        <w:rPr>
          <w:rFonts w:asciiTheme="minorHAnsi" w:hAnsiTheme="minorHAnsi" w:cstheme="minorHAnsi"/>
        </w:rPr>
        <w:t>Sprzęt</w:t>
      </w:r>
    </w:p>
    <w:p w14:paraId="0F912FA4" w14:textId="77777777" w:rsidR="00453F34" w:rsidRPr="00C92BBF" w:rsidRDefault="00453F34">
      <w:pPr>
        <w:pStyle w:val="Lista2"/>
        <w:numPr>
          <w:ilvl w:val="0"/>
          <w:numId w:val="1"/>
        </w:numPr>
        <w:jc w:val="both"/>
        <w:rPr>
          <w:rFonts w:asciiTheme="minorHAnsi" w:hAnsiTheme="minorHAnsi" w:cstheme="minorHAnsi"/>
        </w:rPr>
      </w:pPr>
      <w:r w:rsidRPr="00C92BBF">
        <w:rPr>
          <w:rFonts w:asciiTheme="minorHAnsi" w:hAnsiTheme="minorHAnsi" w:cstheme="minorHAnsi"/>
        </w:rPr>
        <w:t>Transport</w:t>
      </w:r>
    </w:p>
    <w:p w14:paraId="4FDD5FD3" w14:textId="77777777" w:rsidR="00453F34" w:rsidRPr="00C92BBF" w:rsidRDefault="00453F34">
      <w:pPr>
        <w:pStyle w:val="Lista2"/>
        <w:numPr>
          <w:ilvl w:val="0"/>
          <w:numId w:val="1"/>
        </w:numPr>
        <w:jc w:val="both"/>
        <w:rPr>
          <w:rFonts w:asciiTheme="minorHAnsi" w:hAnsiTheme="minorHAnsi" w:cstheme="minorHAnsi"/>
        </w:rPr>
      </w:pPr>
      <w:r w:rsidRPr="00C92BBF">
        <w:rPr>
          <w:rFonts w:asciiTheme="minorHAnsi" w:hAnsiTheme="minorHAnsi" w:cstheme="minorHAnsi"/>
        </w:rPr>
        <w:t>Wykonanie robót</w:t>
      </w:r>
    </w:p>
    <w:p w14:paraId="7AB1F2CC" w14:textId="77777777" w:rsidR="00453F34" w:rsidRPr="00C92BBF" w:rsidRDefault="00453F34">
      <w:pPr>
        <w:pStyle w:val="Lista2"/>
        <w:numPr>
          <w:ilvl w:val="0"/>
          <w:numId w:val="1"/>
        </w:numPr>
        <w:jc w:val="both"/>
        <w:rPr>
          <w:rFonts w:asciiTheme="minorHAnsi" w:hAnsiTheme="minorHAnsi" w:cstheme="minorHAnsi"/>
        </w:rPr>
      </w:pPr>
      <w:r w:rsidRPr="00C92BBF">
        <w:rPr>
          <w:rFonts w:asciiTheme="minorHAnsi" w:hAnsiTheme="minorHAnsi" w:cstheme="minorHAnsi"/>
        </w:rPr>
        <w:t>Kontrola jakości robot</w:t>
      </w:r>
    </w:p>
    <w:p w14:paraId="17BC7173" w14:textId="77777777" w:rsidR="00453F34" w:rsidRPr="00C92BBF" w:rsidRDefault="00453F34">
      <w:pPr>
        <w:pStyle w:val="Lista2"/>
        <w:numPr>
          <w:ilvl w:val="0"/>
          <w:numId w:val="1"/>
        </w:numPr>
        <w:jc w:val="both"/>
        <w:rPr>
          <w:rFonts w:asciiTheme="minorHAnsi" w:hAnsiTheme="minorHAnsi" w:cstheme="minorHAnsi"/>
        </w:rPr>
      </w:pPr>
      <w:r w:rsidRPr="00C92BBF">
        <w:rPr>
          <w:rFonts w:asciiTheme="minorHAnsi" w:hAnsiTheme="minorHAnsi" w:cstheme="minorHAnsi"/>
        </w:rPr>
        <w:t>Obmiar robot</w:t>
      </w:r>
    </w:p>
    <w:p w14:paraId="33590DA3" w14:textId="77777777" w:rsidR="00453F34" w:rsidRPr="00C92BBF" w:rsidRDefault="00453F34">
      <w:pPr>
        <w:pStyle w:val="Lista2"/>
        <w:numPr>
          <w:ilvl w:val="0"/>
          <w:numId w:val="1"/>
        </w:numPr>
        <w:jc w:val="both"/>
        <w:rPr>
          <w:rFonts w:asciiTheme="minorHAnsi" w:hAnsiTheme="minorHAnsi" w:cstheme="minorHAnsi"/>
        </w:rPr>
      </w:pPr>
      <w:r w:rsidRPr="00C92BBF">
        <w:rPr>
          <w:rFonts w:asciiTheme="minorHAnsi" w:hAnsiTheme="minorHAnsi" w:cstheme="minorHAnsi"/>
        </w:rPr>
        <w:t>Odbiór robót</w:t>
      </w:r>
    </w:p>
    <w:p w14:paraId="7A6CFD47" w14:textId="77777777" w:rsidR="00453F34" w:rsidRPr="00C92BBF" w:rsidRDefault="00453F34">
      <w:pPr>
        <w:pStyle w:val="Lista2"/>
        <w:numPr>
          <w:ilvl w:val="0"/>
          <w:numId w:val="1"/>
        </w:numPr>
        <w:jc w:val="both"/>
        <w:rPr>
          <w:rFonts w:asciiTheme="minorHAnsi" w:hAnsiTheme="minorHAnsi" w:cstheme="minorHAnsi"/>
        </w:rPr>
      </w:pPr>
      <w:r w:rsidRPr="00C92BBF">
        <w:rPr>
          <w:rFonts w:asciiTheme="minorHAnsi" w:hAnsiTheme="minorHAnsi" w:cstheme="minorHAnsi"/>
        </w:rPr>
        <w:t>Płatności</w:t>
      </w:r>
    </w:p>
    <w:p w14:paraId="423D8F8B" w14:textId="77777777" w:rsidR="00453F34" w:rsidRPr="00C92BBF" w:rsidRDefault="00453F34">
      <w:pPr>
        <w:pStyle w:val="Lista2"/>
        <w:numPr>
          <w:ilvl w:val="0"/>
          <w:numId w:val="1"/>
        </w:numPr>
        <w:jc w:val="both"/>
        <w:rPr>
          <w:rFonts w:asciiTheme="minorHAnsi" w:hAnsiTheme="minorHAnsi" w:cstheme="minorHAnsi"/>
        </w:rPr>
      </w:pPr>
      <w:r w:rsidRPr="00C92BBF">
        <w:rPr>
          <w:rFonts w:asciiTheme="minorHAnsi" w:hAnsiTheme="minorHAnsi" w:cstheme="minorHAnsi"/>
        </w:rPr>
        <w:t>Normy i przepisy związane</w:t>
      </w:r>
    </w:p>
    <w:p w14:paraId="4EB89FFC" w14:textId="77777777" w:rsidR="00453F34" w:rsidRPr="00C92BBF" w:rsidRDefault="00453F34">
      <w:pPr>
        <w:pStyle w:val="Lista2"/>
        <w:numPr>
          <w:ilvl w:val="0"/>
          <w:numId w:val="1"/>
        </w:numPr>
        <w:jc w:val="both"/>
        <w:rPr>
          <w:rFonts w:asciiTheme="minorHAnsi" w:hAnsiTheme="minorHAnsi" w:cstheme="minorHAnsi"/>
        </w:rPr>
      </w:pPr>
      <w:r w:rsidRPr="00C92BBF">
        <w:rPr>
          <w:rFonts w:asciiTheme="minorHAnsi" w:hAnsiTheme="minorHAnsi" w:cstheme="minorHAnsi"/>
        </w:rPr>
        <w:t>Bezpieczeństwo i ochrona zdrowia</w:t>
      </w:r>
    </w:p>
    <w:p w14:paraId="1BDE743F" w14:textId="77777777" w:rsidR="00453F34" w:rsidRDefault="00453F34">
      <w:pPr>
        <w:pStyle w:val="Lista2"/>
        <w:jc w:val="both"/>
        <w:rPr>
          <w:rFonts w:asciiTheme="minorHAnsi" w:hAnsiTheme="minorHAnsi" w:cstheme="minorHAnsi"/>
        </w:rPr>
      </w:pPr>
    </w:p>
    <w:p w14:paraId="09DD746E" w14:textId="77777777" w:rsidR="00B65DA7" w:rsidRDefault="00B65DA7">
      <w:pPr>
        <w:pStyle w:val="Lista2"/>
        <w:jc w:val="both"/>
        <w:rPr>
          <w:rFonts w:asciiTheme="minorHAnsi" w:hAnsiTheme="minorHAnsi" w:cstheme="minorHAnsi"/>
        </w:rPr>
      </w:pPr>
    </w:p>
    <w:p w14:paraId="6624AC3C" w14:textId="77777777" w:rsidR="00450A70" w:rsidRDefault="00450A70">
      <w:pPr>
        <w:pStyle w:val="Lista2"/>
        <w:jc w:val="both"/>
        <w:rPr>
          <w:rFonts w:asciiTheme="minorHAnsi" w:hAnsiTheme="minorHAnsi" w:cstheme="minorHAnsi"/>
        </w:rPr>
      </w:pPr>
    </w:p>
    <w:p w14:paraId="1121F94A" w14:textId="77777777" w:rsidR="00B65DA7" w:rsidRDefault="00B65DA7">
      <w:pPr>
        <w:pStyle w:val="Lista2"/>
        <w:jc w:val="both"/>
        <w:rPr>
          <w:rFonts w:asciiTheme="minorHAnsi" w:hAnsiTheme="minorHAnsi" w:cstheme="minorHAnsi"/>
        </w:rPr>
      </w:pPr>
    </w:p>
    <w:p w14:paraId="49706747" w14:textId="77777777" w:rsidR="00B65DA7" w:rsidRPr="00C92BBF" w:rsidRDefault="00B65DA7">
      <w:pPr>
        <w:pStyle w:val="Lista2"/>
        <w:jc w:val="both"/>
        <w:rPr>
          <w:rFonts w:asciiTheme="minorHAnsi" w:hAnsiTheme="minorHAnsi" w:cstheme="minorHAnsi"/>
        </w:rPr>
      </w:pPr>
    </w:p>
    <w:p w14:paraId="401E455E" w14:textId="77777777" w:rsidR="00453F34" w:rsidRPr="00C92BBF" w:rsidRDefault="00453F34" w:rsidP="00861DA1">
      <w:pPr>
        <w:pStyle w:val="Lista"/>
        <w:numPr>
          <w:ilvl w:val="0"/>
          <w:numId w:val="2"/>
        </w:numPr>
        <w:spacing w:line="360" w:lineRule="auto"/>
        <w:jc w:val="both"/>
        <w:rPr>
          <w:rFonts w:asciiTheme="minorHAnsi" w:hAnsiTheme="minorHAnsi" w:cstheme="minorHAnsi"/>
          <w:b/>
        </w:rPr>
      </w:pPr>
      <w:r w:rsidRPr="00C92BBF">
        <w:rPr>
          <w:rFonts w:asciiTheme="minorHAnsi" w:hAnsiTheme="minorHAnsi" w:cstheme="minorHAnsi"/>
          <w:b/>
        </w:rPr>
        <w:lastRenderedPageBreak/>
        <w:t>Przedmiot i zakres stosowania specyfikacji</w:t>
      </w:r>
    </w:p>
    <w:p w14:paraId="6457EEA1" w14:textId="299D12AD" w:rsidR="00453F34" w:rsidRPr="00C92BBF" w:rsidRDefault="00453F34" w:rsidP="00861DA1">
      <w:pPr>
        <w:pStyle w:val="Tekstpodstawowy2"/>
        <w:numPr>
          <w:ilvl w:val="1"/>
          <w:numId w:val="2"/>
        </w:numPr>
        <w:spacing w:line="360" w:lineRule="auto"/>
        <w:rPr>
          <w:rFonts w:asciiTheme="minorHAnsi" w:hAnsiTheme="minorHAnsi" w:cstheme="minorHAnsi"/>
        </w:rPr>
      </w:pPr>
      <w:r w:rsidRPr="00C92BBF">
        <w:rPr>
          <w:rFonts w:asciiTheme="minorHAnsi" w:hAnsiTheme="minorHAnsi" w:cstheme="minorHAnsi"/>
        </w:rPr>
        <w:t>Przedmiotem Specyfikacji Technicznej są wymagania dotyczące wykonania i odbioru instalacji elektrycznych - wewnętrznej linii zasilającej (</w:t>
      </w:r>
      <w:proofErr w:type="spellStart"/>
      <w:r w:rsidRPr="00C92BBF">
        <w:rPr>
          <w:rFonts w:asciiTheme="minorHAnsi" w:hAnsiTheme="minorHAnsi" w:cstheme="minorHAnsi"/>
        </w:rPr>
        <w:t>wlz</w:t>
      </w:r>
      <w:proofErr w:type="spellEnd"/>
      <w:r w:rsidRPr="00C92BBF">
        <w:rPr>
          <w:rFonts w:asciiTheme="minorHAnsi" w:hAnsiTheme="minorHAnsi" w:cstheme="minorHAnsi"/>
        </w:rPr>
        <w:t>) oraz instalacji oświetleniowej w klatce schodowej</w:t>
      </w:r>
      <w:r w:rsidR="00832F2B">
        <w:rPr>
          <w:rFonts w:asciiTheme="minorHAnsi" w:hAnsiTheme="minorHAnsi" w:cstheme="minorHAnsi"/>
        </w:rPr>
        <w:t xml:space="preserve"> i piwnicy</w:t>
      </w:r>
      <w:r w:rsidRPr="00C92BBF">
        <w:rPr>
          <w:rFonts w:asciiTheme="minorHAnsi" w:hAnsiTheme="minorHAnsi" w:cstheme="minorHAnsi"/>
        </w:rPr>
        <w:t xml:space="preserve">, </w:t>
      </w:r>
      <w:r w:rsidR="00627D4B" w:rsidRPr="00C92BBF">
        <w:rPr>
          <w:rFonts w:asciiTheme="minorHAnsi" w:hAnsiTheme="minorHAnsi" w:cstheme="minorHAnsi"/>
        </w:rPr>
        <w:t>w</w:t>
      </w:r>
      <w:r w:rsidR="002041AF" w:rsidRPr="00C92BBF">
        <w:rPr>
          <w:rFonts w:asciiTheme="minorHAnsi" w:hAnsiTheme="minorHAnsi" w:cstheme="minorHAnsi"/>
        </w:rPr>
        <w:t xml:space="preserve"> budynku przy ul.</w:t>
      </w:r>
      <w:r w:rsidR="001B521B">
        <w:rPr>
          <w:rFonts w:asciiTheme="minorHAnsi" w:hAnsiTheme="minorHAnsi" w:cstheme="minorHAnsi"/>
        </w:rPr>
        <w:t xml:space="preserve"> </w:t>
      </w:r>
      <w:r w:rsidR="008F6FE6">
        <w:rPr>
          <w:rFonts w:ascii="Calibri" w:hAnsi="Calibri" w:cs="Calibri"/>
          <w:bCs/>
        </w:rPr>
        <w:t>Waryńskiego 6</w:t>
      </w:r>
      <w:r w:rsidR="00832F2B">
        <w:rPr>
          <w:rFonts w:ascii="Calibri" w:hAnsi="Calibri" w:cs="Calibri"/>
          <w:bCs/>
        </w:rPr>
        <w:t xml:space="preserve"> w Gorzowie Wlkp.</w:t>
      </w:r>
    </w:p>
    <w:p w14:paraId="1C6A7B45" w14:textId="77777777" w:rsidR="00453F34" w:rsidRPr="00C92BBF" w:rsidRDefault="00453F34" w:rsidP="00861DA1">
      <w:pPr>
        <w:pStyle w:val="Lista2"/>
        <w:numPr>
          <w:ilvl w:val="1"/>
          <w:numId w:val="2"/>
        </w:numPr>
        <w:spacing w:line="360" w:lineRule="auto"/>
        <w:jc w:val="both"/>
        <w:rPr>
          <w:rFonts w:asciiTheme="minorHAnsi" w:hAnsiTheme="minorHAnsi" w:cstheme="minorHAnsi"/>
        </w:rPr>
      </w:pPr>
      <w:r w:rsidRPr="00C92BBF">
        <w:rPr>
          <w:rFonts w:asciiTheme="minorHAnsi" w:hAnsiTheme="minorHAnsi" w:cstheme="minorHAnsi"/>
        </w:rPr>
        <w:t>Zakres robót objętych Specyfikacją Techniczną</w:t>
      </w:r>
    </w:p>
    <w:p w14:paraId="3C07C54E" w14:textId="77777777" w:rsidR="00453F34" w:rsidRPr="00C92BBF" w:rsidRDefault="00453F34" w:rsidP="00861DA1">
      <w:pPr>
        <w:pStyle w:val="Tekstpodstawowyzwciciem2"/>
        <w:spacing w:line="360" w:lineRule="auto"/>
        <w:ind w:left="405" w:firstLine="0"/>
        <w:jc w:val="both"/>
        <w:rPr>
          <w:rFonts w:asciiTheme="minorHAnsi" w:hAnsiTheme="minorHAnsi" w:cstheme="minorHAnsi"/>
        </w:rPr>
      </w:pPr>
      <w:r w:rsidRPr="00C92BBF">
        <w:rPr>
          <w:rFonts w:asciiTheme="minorHAnsi" w:hAnsiTheme="minorHAnsi" w:cstheme="minorHAnsi"/>
        </w:rPr>
        <w:t>Zakres robót objęty Specyfikacją dotyczy wykonania instalacji elektrycznej wewnętrznej w klatce schodowej budynku obejmującej:</w:t>
      </w:r>
    </w:p>
    <w:p w14:paraId="112926DE" w14:textId="77777777" w:rsidR="00627D4B" w:rsidRPr="00C92BBF" w:rsidRDefault="00627D4B" w:rsidP="00861DA1">
      <w:pPr>
        <w:pStyle w:val="Listapunktowana3"/>
        <w:numPr>
          <w:ilvl w:val="1"/>
          <w:numId w:val="1"/>
        </w:numPr>
        <w:spacing w:line="360" w:lineRule="auto"/>
        <w:jc w:val="both"/>
        <w:rPr>
          <w:rFonts w:asciiTheme="minorHAnsi" w:hAnsiTheme="minorHAnsi" w:cstheme="minorHAnsi"/>
        </w:rPr>
      </w:pPr>
      <w:r w:rsidRPr="00C92BBF">
        <w:rPr>
          <w:rFonts w:asciiTheme="minorHAnsi" w:hAnsiTheme="minorHAnsi" w:cstheme="minorHAnsi"/>
        </w:rPr>
        <w:t>Demontaż istniejącej elektroenergetycznej tablicy głównej i instalacji oświetleniowej w klatce schodowej,</w:t>
      </w:r>
    </w:p>
    <w:p w14:paraId="72C4CAD8" w14:textId="77777777" w:rsidR="00453F34" w:rsidRPr="00C92BBF" w:rsidRDefault="00453F34" w:rsidP="00861DA1">
      <w:pPr>
        <w:pStyle w:val="Listapunktowana3"/>
        <w:numPr>
          <w:ilvl w:val="1"/>
          <w:numId w:val="1"/>
        </w:numPr>
        <w:spacing w:line="360" w:lineRule="auto"/>
        <w:jc w:val="both"/>
        <w:rPr>
          <w:rFonts w:asciiTheme="minorHAnsi" w:hAnsiTheme="minorHAnsi" w:cstheme="minorHAnsi"/>
        </w:rPr>
      </w:pPr>
      <w:r w:rsidRPr="00C92BBF">
        <w:rPr>
          <w:rFonts w:asciiTheme="minorHAnsi" w:hAnsiTheme="minorHAnsi" w:cstheme="minorHAnsi"/>
        </w:rPr>
        <w:t xml:space="preserve">wybudowanie </w:t>
      </w:r>
      <w:r w:rsidR="00627D4B" w:rsidRPr="00C92BBF">
        <w:rPr>
          <w:rFonts w:asciiTheme="minorHAnsi" w:hAnsiTheme="minorHAnsi" w:cstheme="minorHAnsi"/>
        </w:rPr>
        <w:t xml:space="preserve">nowej na paterze </w:t>
      </w:r>
      <w:r w:rsidRPr="00C92BBF">
        <w:rPr>
          <w:rFonts w:asciiTheme="minorHAnsi" w:hAnsiTheme="minorHAnsi" w:cstheme="minorHAnsi"/>
        </w:rPr>
        <w:t>rozdzielnicy głównej TG z obwodami zasilania mieszkań oraz odbiorników administracyjnych (oświetlenia klatki schodowej, piwnic i strychu) wraz z układem pomiarowym poboru energii elektrycznej</w:t>
      </w:r>
      <w:r w:rsidR="00627D4B" w:rsidRPr="00C92BBF">
        <w:rPr>
          <w:rFonts w:asciiTheme="minorHAnsi" w:hAnsiTheme="minorHAnsi" w:cstheme="minorHAnsi"/>
        </w:rPr>
        <w:t xml:space="preserve"> </w:t>
      </w:r>
    </w:p>
    <w:p w14:paraId="02A6A327" w14:textId="77777777" w:rsidR="00627D4B" w:rsidRPr="00C92BBF" w:rsidRDefault="00627D4B" w:rsidP="00861DA1">
      <w:pPr>
        <w:pStyle w:val="Listapunktowana3"/>
        <w:numPr>
          <w:ilvl w:val="1"/>
          <w:numId w:val="1"/>
        </w:numPr>
        <w:spacing w:line="360" w:lineRule="auto"/>
        <w:jc w:val="both"/>
        <w:rPr>
          <w:rFonts w:asciiTheme="minorHAnsi" w:hAnsiTheme="minorHAnsi" w:cstheme="minorHAnsi"/>
        </w:rPr>
      </w:pPr>
      <w:r w:rsidRPr="00C92BBF">
        <w:rPr>
          <w:rFonts w:asciiTheme="minorHAnsi" w:hAnsiTheme="minorHAnsi" w:cstheme="minorHAnsi"/>
        </w:rPr>
        <w:t>wykonanie u</w:t>
      </w:r>
      <w:r w:rsidR="000B17C8" w:rsidRPr="00C92BBF">
        <w:rPr>
          <w:rFonts w:asciiTheme="minorHAnsi" w:hAnsiTheme="minorHAnsi" w:cstheme="minorHAnsi"/>
        </w:rPr>
        <w:t>ziemienia tablicy głównej,</w:t>
      </w:r>
    </w:p>
    <w:p w14:paraId="4DCDCB2F" w14:textId="77777777" w:rsidR="00453F34" w:rsidRPr="00C92BBF" w:rsidRDefault="00453F34" w:rsidP="00861DA1">
      <w:pPr>
        <w:pStyle w:val="Listapunktowana3"/>
        <w:numPr>
          <w:ilvl w:val="1"/>
          <w:numId w:val="1"/>
        </w:numPr>
        <w:spacing w:line="360" w:lineRule="auto"/>
        <w:jc w:val="both"/>
        <w:rPr>
          <w:rFonts w:asciiTheme="minorHAnsi" w:hAnsiTheme="minorHAnsi" w:cstheme="minorHAnsi"/>
        </w:rPr>
      </w:pPr>
      <w:r w:rsidRPr="00C92BBF">
        <w:rPr>
          <w:rFonts w:asciiTheme="minorHAnsi" w:hAnsiTheme="minorHAnsi" w:cstheme="minorHAnsi"/>
        </w:rPr>
        <w:t>linii wewnętrznej w pionie zasilania tablic piętrowych,</w:t>
      </w:r>
    </w:p>
    <w:p w14:paraId="6AF8B6DF" w14:textId="77777777" w:rsidR="00453F34" w:rsidRPr="00C92BBF" w:rsidRDefault="00C9456B" w:rsidP="00861DA1">
      <w:pPr>
        <w:pStyle w:val="Listapunktowana3"/>
        <w:numPr>
          <w:ilvl w:val="1"/>
          <w:numId w:val="1"/>
        </w:numPr>
        <w:spacing w:line="360" w:lineRule="auto"/>
        <w:jc w:val="both"/>
        <w:rPr>
          <w:rFonts w:asciiTheme="minorHAnsi" w:hAnsiTheme="minorHAnsi" w:cstheme="minorHAnsi"/>
        </w:rPr>
      </w:pPr>
      <w:r w:rsidRPr="00C92BBF">
        <w:rPr>
          <w:rFonts w:asciiTheme="minorHAnsi" w:hAnsiTheme="minorHAnsi" w:cstheme="minorHAnsi"/>
        </w:rPr>
        <w:t>wykonanie skrzynek lub rozdzielnic</w:t>
      </w:r>
      <w:r w:rsidR="00453F34" w:rsidRPr="00C92BBF">
        <w:rPr>
          <w:rFonts w:asciiTheme="minorHAnsi" w:hAnsiTheme="minorHAnsi" w:cstheme="minorHAnsi"/>
        </w:rPr>
        <w:t>,</w:t>
      </w:r>
    </w:p>
    <w:p w14:paraId="628C6FF6" w14:textId="77777777" w:rsidR="00627D4B" w:rsidRPr="00C92BBF" w:rsidRDefault="00627D4B" w:rsidP="00861DA1">
      <w:pPr>
        <w:pStyle w:val="Listapunktowana3"/>
        <w:numPr>
          <w:ilvl w:val="1"/>
          <w:numId w:val="1"/>
        </w:numPr>
        <w:spacing w:line="360" w:lineRule="auto"/>
        <w:jc w:val="both"/>
        <w:rPr>
          <w:rFonts w:asciiTheme="minorHAnsi" w:hAnsiTheme="minorHAnsi" w:cstheme="minorHAnsi"/>
        </w:rPr>
      </w:pPr>
      <w:r w:rsidRPr="00C92BBF">
        <w:rPr>
          <w:rFonts w:asciiTheme="minorHAnsi" w:hAnsiTheme="minorHAnsi" w:cstheme="minorHAnsi"/>
        </w:rPr>
        <w:t>wymiana tablic mieszkaniowych,</w:t>
      </w:r>
    </w:p>
    <w:p w14:paraId="40B02063" w14:textId="77777777" w:rsidR="00453F34" w:rsidRPr="00C92BBF" w:rsidRDefault="00627D4B" w:rsidP="00861DA1">
      <w:pPr>
        <w:pStyle w:val="Listapunktowana3"/>
        <w:numPr>
          <w:ilvl w:val="1"/>
          <w:numId w:val="1"/>
        </w:numPr>
        <w:spacing w:line="360" w:lineRule="auto"/>
        <w:jc w:val="both"/>
        <w:rPr>
          <w:rFonts w:asciiTheme="minorHAnsi" w:hAnsiTheme="minorHAnsi" w:cstheme="minorHAnsi"/>
        </w:rPr>
      </w:pPr>
      <w:r w:rsidRPr="00C92BBF">
        <w:rPr>
          <w:rFonts w:asciiTheme="minorHAnsi" w:hAnsiTheme="minorHAnsi" w:cstheme="minorHAnsi"/>
        </w:rPr>
        <w:t>zasilanie tablic mieszkaniowych</w:t>
      </w:r>
      <w:r w:rsidR="00453F34" w:rsidRPr="00C92BBF">
        <w:rPr>
          <w:rFonts w:asciiTheme="minorHAnsi" w:hAnsiTheme="minorHAnsi" w:cstheme="minorHAnsi"/>
        </w:rPr>
        <w:t xml:space="preserve"> </w:t>
      </w:r>
      <w:r w:rsidRPr="00C92BBF">
        <w:rPr>
          <w:rFonts w:asciiTheme="minorHAnsi" w:hAnsiTheme="minorHAnsi" w:cstheme="minorHAnsi"/>
        </w:rPr>
        <w:t xml:space="preserve">z </w:t>
      </w:r>
      <w:proofErr w:type="spellStart"/>
      <w:r w:rsidRPr="00C92BBF">
        <w:rPr>
          <w:rFonts w:asciiTheme="minorHAnsi" w:hAnsiTheme="minorHAnsi" w:cstheme="minorHAnsi"/>
        </w:rPr>
        <w:t>wlz</w:t>
      </w:r>
      <w:proofErr w:type="spellEnd"/>
      <w:r w:rsidRPr="00C92BBF">
        <w:rPr>
          <w:rFonts w:asciiTheme="minorHAnsi" w:hAnsiTheme="minorHAnsi" w:cstheme="minorHAnsi"/>
        </w:rPr>
        <w:t>,</w:t>
      </w:r>
    </w:p>
    <w:p w14:paraId="3FD73EA5" w14:textId="77777777" w:rsidR="000B17C8" w:rsidRPr="00C92BBF" w:rsidRDefault="00453F34" w:rsidP="00861DA1">
      <w:pPr>
        <w:pStyle w:val="Listapunktowana3"/>
        <w:numPr>
          <w:ilvl w:val="1"/>
          <w:numId w:val="1"/>
        </w:numPr>
        <w:spacing w:line="360" w:lineRule="auto"/>
        <w:jc w:val="both"/>
        <w:rPr>
          <w:rFonts w:asciiTheme="minorHAnsi" w:hAnsiTheme="minorHAnsi" w:cstheme="minorHAnsi"/>
        </w:rPr>
      </w:pPr>
      <w:r w:rsidRPr="00C92BBF">
        <w:rPr>
          <w:rFonts w:asciiTheme="minorHAnsi" w:hAnsiTheme="minorHAnsi" w:cstheme="minorHAnsi"/>
        </w:rPr>
        <w:t>zainstalowanie przycisków dzwonkowych w klatce schodowej,</w:t>
      </w:r>
    </w:p>
    <w:p w14:paraId="3F8B2120" w14:textId="77777777" w:rsidR="00453F34" w:rsidRPr="00C92BBF" w:rsidRDefault="00453F34" w:rsidP="00861DA1">
      <w:pPr>
        <w:pStyle w:val="Listapunktowana3"/>
        <w:numPr>
          <w:ilvl w:val="1"/>
          <w:numId w:val="1"/>
        </w:numPr>
        <w:spacing w:line="360" w:lineRule="auto"/>
        <w:jc w:val="both"/>
        <w:rPr>
          <w:rFonts w:asciiTheme="minorHAnsi" w:hAnsiTheme="minorHAnsi" w:cstheme="minorHAnsi"/>
        </w:rPr>
      </w:pPr>
      <w:r w:rsidRPr="00C92BBF">
        <w:rPr>
          <w:rFonts w:asciiTheme="minorHAnsi" w:hAnsiTheme="minorHAnsi" w:cstheme="minorHAnsi"/>
        </w:rPr>
        <w:t>wykonanie wymaganych pomiarów elektrycznych.</w:t>
      </w:r>
    </w:p>
    <w:p w14:paraId="578292A7" w14:textId="77777777" w:rsidR="00453F34" w:rsidRPr="00C92BBF" w:rsidRDefault="00453F34" w:rsidP="00861DA1">
      <w:pPr>
        <w:pStyle w:val="Listapunktowana3"/>
        <w:numPr>
          <w:ilvl w:val="0"/>
          <w:numId w:val="0"/>
        </w:numPr>
        <w:spacing w:line="360" w:lineRule="auto"/>
        <w:ind w:left="1080"/>
        <w:jc w:val="both"/>
        <w:rPr>
          <w:rFonts w:asciiTheme="minorHAnsi" w:hAnsiTheme="minorHAnsi" w:cstheme="minorHAnsi"/>
        </w:rPr>
      </w:pPr>
    </w:p>
    <w:p w14:paraId="4740FC31" w14:textId="77777777" w:rsidR="00453F34" w:rsidRPr="00C92BBF" w:rsidRDefault="00453F34" w:rsidP="00861DA1">
      <w:pPr>
        <w:pStyle w:val="Lista2"/>
        <w:numPr>
          <w:ilvl w:val="1"/>
          <w:numId w:val="2"/>
        </w:numPr>
        <w:spacing w:line="360" w:lineRule="auto"/>
        <w:jc w:val="both"/>
        <w:rPr>
          <w:rFonts w:asciiTheme="minorHAnsi" w:hAnsiTheme="minorHAnsi" w:cstheme="minorHAnsi"/>
        </w:rPr>
      </w:pPr>
      <w:r w:rsidRPr="00C92BBF">
        <w:rPr>
          <w:rFonts w:asciiTheme="minorHAnsi" w:hAnsiTheme="minorHAnsi" w:cstheme="minorHAnsi"/>
        </w:rPr>
        <w:t xml:space="preserve">Podstawowe określenia </w:t>
      </w:r>
    </w:p>
    <w:p w14:paraId="2317B061" w14:textId="77777777" w:rsidR="00453F34" w:rsidRPr="00C92BBF" w:rsidRDefault="00453F34" w:rsidP="00861DA1">
      <w:pPr>
        <w:pStyle w:val="Tekstpodstawowyzwciciem2"/>
        <w:spacing w:line="360" w:lineRule="auto"/>
        <w:ind w:left="405" w:firstLine="0"/>
        <w:jc w:val="both"/>
        <w:rPr>
          <w:rFonts w:asciiTheme="minorHAnsi" w:hAnsiTheme="minorHAnsi" w:cstheme="minorHAnsi"/>
        </w:rPr>
      </w:pPr>
      <w:r w:rsidRPr="00C92BBF">
        <w:rPr>
          <w:rFonts w:asciiTheme="minorHAnsi" w:hAnsiTheme="minorHAnsi" w:cstheme="minorHAnsi"/>
        </w:rPr>
        <w:t>Podstawowe określenia w niniejszej Specyfikacji są zgodne z odpowiednimi przepisami, wymaganiami ogólnymi i normami.</w:t>
      </w:r>
    </w:p>
    <w:p w14:paraId="5ED64524" w14:textId="77777777" w:rsidR="00453F34" w:rsidRPr="00C92BBF" w:rsidRDefault="00453F34" w:rsidP="00861DA1">
      <w:pPr>
        <w:pStyle w:val="Lista2"/>
        <w:numPr>
          <w:ilvl w:val="1"/>
          <w:numId w:val="2"/>
        </w:numPr>
        <w:spacing w:line="360" w:lineRule="auto"/>
        <w:jc w:val="both"/>
        <w:rPr>
          <w:rFonts w:asciiTheme="minorHAnsi" w:hAnsiTheme="minorHAnsi" w:cstheme="minorHAnsi"/>
        </w:rPr>
      </w:pPr>
      <w:r w:rsidRPr="00C92BBF">
        <w:rPr>
          <w:rFonts w:asciiTheme="minorHAnsi" w:hAnsiTheme="minorHAnsi" w:cstheme="minorHAnsi"/>
        </w:rPr>
        <w:t>Ogólne wymagania dotyczące robót</w:t>
      </w:r>
    </w:p>
    <w:p w14:paraId="5D274FFE" w14:textId="77777777" w:rsidR="00453F34" w:rsidRDefault="00453F34" w:rsidP="00861DA1">
      <w:pPr>
        <w:pStyle w:val="Tekstpodstawowyzwciciem2"/>
        <w:spacing w:after="0" w:line="360" w:lineRule="auto"/>
        <w:ind w:left="360" w:firstLine="0"/>
        <w:jc w:val="both"/>
        <w:rPr>
          <w:rFonts w:asciiTheme="minorHAnsi" w:hAnsiTheme="minorHAnsi" w:cstheme="minorHAnsi"/>
        </w:rPr>
      </w:pPr>
      <w:r w:rsidRPr="00C92BBF">
        <w:rPr>
          <w:rFonts w:asciiTheme="minorHAnsi" w:hAnsiTheme="minorHAnsi" w:cstheme="minorHAnsi"/>
        </w:rPr>
        <w:t>Wykonawca robót jest odpowiedzialny za realizację robót zgodnie z dokumentacją projektową, specyfikacją, poleceniami nadzoru inwestorskiego (Zamawiającego), zgodnie z art. art. 22, 23 i 28 ustawy Prawo budowlane. Ponadto wykonawca winien stosować się do wymagań zawartej umowy z Zamawiającym.</w:t>
      </w:r>
    </w:p>
    <w:p w14:paraId="2909EADA" w14:textId="77777777" w:rsidR="00517B99" w:rsidRPr="00C92BBF" w:rsidRDefault="00517B99" w:rsidP="00861DA1">
      <w:pPr>
        <w:pStyle w:val="Tekstpodstawowyzwciciem2"/>
        <w:spacing w:after="0" w:line="360" w:lineRule="auto"/>
        <w:ind w:left="360" w:firstLine="0"/>
        <w:jc w:val="both"/>
        <w:rPr>
          <w:rFonts w:asciiTheme="minorHAnsi" w:hAnsiTheme="minorHAnsi" w:cstheme="minorHAnsi"/>
        </w:rPr>
      </w:pPr>
    </w:p>
    <w:p w14:paraId="48349BEA" w14:textId="77777777" w:rsidR="00453F34" w:rsidRPr="00C92BBF" w:rsidRDefault="00453F34" w:rsidP="00861DA1">
      <w:pPr>
        <w:pStyle w:val="Lista"/>
        <w:numPr>
          <w:ilvl w:val="0"/>
          <w:numId w:val="2"/>
        </w:numPr>
        <w:spacing w:line="360" w:lineRule="auto"/>
        <w:jc w:val="both"/>
        <w:rPr>
          <w:rFonts w:asciiTheme="minorHAnsi" w:hAnsiTheme="minorHAnsi" w:cstheme="minorHAnsi"/>
          <w:b/>
        </w:rPr>
      </w:pPr>
      <w:r w:rsidRPr="00C92BBF">
        <w:rPr>
          <w:rFonts w:asciiTheme="minorHAnsi" w:hAnsiTheme="minorHAnsi" w:cstheme="minorHAnsi"/>
          <w:b/>
        </w:rPr>
        <w:t>Materiały</w:t>
      </w:r>
    </w:p>
    <w:p w14:paraId="254E3547" w14:textId="77777777" w:rsidR="00453F34" w:rsidRPr="00C92BBF" w:rsidRDefault="00453F34" w:rsidP="00861DA1">
      <w:pPr>
        <w:pStyle w:val="Lista2"/>
        <w:numPr>
          <w:ilvl w:val="1"/>
          <w:numId w:val="2"/>
        </w:numPr>
        <w:spacing w:line="360" w:lineRule="auto"/>
        <w:jc w:val="both"/>
        <w:rPr>
          <w:rFonts w:asciiTheme="minorHAnsi" w:hAnsiTheme="minorHAnsi" w:cstheme="minorHAnsi"/>
        </w:rPr>
      </w:pPr>
      <w:r w:rsidRPr="00C92BBF">
        <w:rPr>
          <w:rFonts w:asciiTheme="minorHAnsi" w:hAnsiTheme="minorHAnsi" w:cstheme="minorHAnsi"/>
        </w:rPr>
        <w:t>Ogólne wymagania dotyczące materiałów</w:t>
      </w:r>
    </w:p>
    <w:p w14:paraId="445EB365" w14:textId="77777777" w:rsidR="00453F34" w:rsidRPr="00C92BBF" w:rsidRDefault="00453F34" w:rsidP="00861DA1">
      <w:pPr>
        <w:pStyle w:val="Tekstpodstawowyzwciciem2"/>
        <w:spacing w:line="360" w:lineRule="auto"/>
        <w:ind w:left="405" w:firstLine="0"/>
        <w:jc w:val="both"/>
        <w:rPr>
          <w:rFonts w:asciiTheme="minorHAnsi" w:hAnsiTheme="minorHAnsi" w:cstheme="minorHAnsi"/>
        </w:rPr>
      </w:pPr>
      <w:r w:rsidRPr="00C92BBF">
        <w:rPr>
          <w:rFonts w:asciiTheme="minorHAnsi" w:hAnsiTheme="minorHAnsi" w:cstheme="minorHAnsi"/>
        </w:rPr>
        <w:lastRenderedPageBreak/>
        <w:t>Stosowane materiały i urządzenia muszą być nowe, najlepszej jakości, o parametrach dostosowanych do czynników zewnętrznych, na których działanie mogą być wystawione, a także dokładnie odpowiadać warunkom niezbędnym do prawidłowego wykonania powierzonych robót oraz do poprawnego funkcjonowani</w:t>
      </w:r>
      <w:r w:rsidR="00C9456B" w:rsidRPr="00C92BBF">
        <w:rPr>
          <w:rFonts w:asciiTheme="minorHAnsi" w:hAnsiTheme="minorHAnsi" w:cstheme="minorHAnsi"/>
        </w:rPr>
        <w:t>a całej instalacji elektrycznej</w:t>
      </w:r>
      <w:r w:rsidRPr="00C92BBF">
        <w:rPr>
          <w:rFonts w:asciiTheme="minorHAnsi" w:hAnsiTheme="minorHAnsi" w:cstheme="minorHAnsi"/>
        </w:rPr>
        <w:t>. Stosowane materiały i urządzenia muszą posiadać odpowiednie deklaracje zgodności lub certyfikaty dopuszczające do stosowania ich w budownictwie.</w:t>
      </w:r>
    </w:p>
    <w:p w14:paraId="0014F1ED" w14:textId="77777777" w:rsidR="00453F34" w:rsidRPr="00C92BBF" w:rsidRDefault="00453F34" w:rsidP="00861DA1">
      <w:pPr>
        <w:pStyle w:val="Tekstpodstawowyzwciciem2"/>
        <w:spacing w:line="360" w:lineRule="auto"/>
        <w:ind w:left="122" w:firstLine="283"/>
        <w:jc w:val="both"/>
        <w:rPr>
          <w:rFonts w:asciiTheme="minorHAnsi" w:hAnsiTheme="minorHAnsi" w:cstheme="minorHAnsi"/>
        </w:rPr>
      </w:pPr>
      <w:r w:rsidRPr="00C92BBF">
        <w:rPr>
          <w:rFonts w:asciiTheme="minorHAnsi" w:hAnsiTheme="minorHAnsi" w:cstheme="minorHAnsi"/>
        </w:rPr>
        <w:t>Wykaz materiałów przy wykonywaniu instalacji elektrycznych zawiera przedmiar robót.</w:t>
      </w:r>
    </w:p>
    <w:p w14:paraId="3E91C878" w14:textId="77777777" w:rsidR="00453F34" w:rsidRPr="00C92BBF" w:rsidRDefault="00453F34" w:rsidP="00861DA1">
      <w:pPr>
        <w:pStyle w:val="Tekstpodstawowyzwciciem2"/>
        <w:spacing w:line="360" w:lineRule="auto"/>
        <w:ind w:left="405" w:firstLine="0"/>
        <w:jc w:val="both"/>
        <w:rPr>
          <w:rFonts w:asciiTheme="minorHAnsi" w:hAnsiTheme="minorHAnsi" w:cstheme="minorHAnsi"/>
        </w:rPr>
      </w:pPr>
      <w:r w:rsidRPr="00C92BBF">
        <w:rPr>
          <w:rFonts w:asciiTheme="minorHAnsi" w:hAnsiTheme="minorHAnsi" w:cstheme="minorHAnsi"/>
        </w:rPr>
        <w:t>Niżej wymieniono podstawowe materiały przewidziane do zastosowania podczas realizacji zamówienia:</w:t>
      </w:r>
    </w:p>
    <w:p w14:paraId="06FAAAB0" w14:textId="45171632" w:rsidR="008C5C44" w:rsidRPr="008C5C44" w:rsidRDefault="00990979" w:rsidP="00861DA1">
      <w:pPr>
        <w:pStyle w:val="Lista3"/>
        <w:spacing w:line="360" w:lineRule="auto"/>
        <w:ind w:left="426" w:hanging="568"/>
        <w:jc w:val="both"/>
        <w:rPr>
          <w:rFonts w:asciiTheme="minorHAnsi" w:hAnsiTheme="minorHAnsi" w:cstheme="minorHAnsi"/>
        </w:rPr>
      </w:pPr>
      <w:r w:rsidRPr="00C92BBF">
        <w:rPr>
          <w:rFonts w:asciiTheme="minorHAnsi" w:hAnsiTheme="minorHAnsi" w:cstheme="minorHAnsi"/>
        </w:rPr>
        <w:t>2.1.1</w:t>
      </w:r>
      <w:r w:rsidR="000A610F">
        <w:rPr>
          <w:rFonts w:asciiTheme="minorHAnsi" w:hAnsiTheme="minorHAnsi" w:cstheme="minorHAnsi"/>
        </w:rPr>
        <w:t xml:space="preserve"> </w:t>
      </w:r>
      <w:r w:rsidR="008C5C44" w:rsidRPr="008C5C44">
        <w:rPr>
          <w:rFonts w:asciiTheme="minorHAnsi" w:hAnsiTheme="minorHAnsi" w:cstheme="minorHAnsi"/>
        </w:rPr>
        <w:t>Montaż kompletnej rozdzielni elektrycznej</w:t>
      </w:r>
      <w:r w:rsidR="000A610F">
        <w:rPr>
          <w:rFonts w:asciiTheme="minorHAnsi" w:hAnsiTheme="minorHAnsi" w:cstheme="minorHAnsi"/>
        </w:rPr>
        <w:t xml:space="preserve"> </w:t>
      </w:r>
      <w:r w:rsidR="008C5C44" w:rsidRPr="008C5C44">
        <w:rPr>
          <w:rFonts w:asciiTheme="minorHAnsi" w:hAnsiTheme="minorHAnsi" w:cstheme="minorHAnsi"/>
        </w:rPr>
        <w:t xml:space="preserve">w miejscu </w:t>
      </w:r>
      <w:r w:rsidR="00800749">
        <w:rPr>
          <w:rFonts w:asciiTheme="minorHAnsi" w:hAnsiTheme="minorHAnsi" w:cstheme="minorHAnsi"/>
        </w:rPr>
        <w:t>starej</w:t>
      </w:r>
      <w:r w:rsidR="008C5C44" w:rsidRPr="008C5C44">
        <w:rPr>
          <w:rFonts w:asciiTheme="minorHAnsi" w:hAnsiTheme="minorHAnsi" w:cstheme="minorHAnsi"/>
        </w:rPr>
        <w:t xml:space="preserve"> </w:t>
      </w:r>
      <w:r w:rsidR="00800749">
        <w:rPr>
          <w:rFonts w:asciiTheme="minorHAnsi" w:hAnsiTheme="minorHAnsi" w:cstheme="minorHAnsi"/>
        </w:rPr>
        <w:t xml:space="preserve">rozdzielni we </w:t>
      </w:r>
      <w:r w:rsidR="008C5C44" w:rsidRPr="008C5C44">
        <w:rPr>
          <w:rFonts w:asciiTheme="minorHAnsi" w:hAnsiTheme="minorHAnsi" w:cstheme="minorHAnsi"/>
        </w:rPr>
        <w:t>wn</w:t>
      </w:r>
      <w:r w:rsidR="00800749">
        <w:rPr>
          <w:rFonts w:asciiTheme="minorHAnsi" w:hAnsiTheme="minorHAnsi" w:cstheme="minorHAnsi"/>
        </w:rPr>
        <w:t>ęce</w:t>
      </w:r>
      <w:r w:rsidR="008C5C44" w:rsidRPr="008C5C44">
        <w:rPr>
          <w:rFonts w:asciiTheme="minorHAnsi" w:hAnsiTheme="minorHAnsi" w:cstheme="minorHAnsi"/>
        </w:rPr>
        <w:t xml:space="preserve"> </w:t>
      </w:r>
      <w:r w:rsidR="000A610F">
        <w:rPr>
          <w:rFonts w:asciiTheme="minorHAnsi" w:hAnsiTheme="minorHAnsi" w:cstheme="minorHAnsi"/>
        </w:rPr>
        <w:t>w ścianie na</w:t>
      </w:r>
      <w:r w:rsidR="00F4178A">
        <w:rPr>
          <w:rFonts w:asciiTheme="minorHAnsi" w:hAnsiTheme="minorHAnsi" w:cstheme="minorHAnsi"/>
        </w:rPr>
        <w:t xml:space="preserve"> </w:t>
      </w:r>
      <w:r w:rsidR="000A610F">
        <w:rPr>
          <w:rFonts w:asciiTheme="minorHAnsi" w:hAnsiTheme="minorHAnsi" w:cstheme="minorHAnsi"/>
        </w:rPr>
        <w:t>parterze budynku</w:t>
      </w:r>
      <w:r w:rsidR="00800749">
        <w:rPr>
          <w:rFonts w:asciiTheme="minorHAnsi" w:hAnsiTheme="minorHAnsi" w:cstheme="minorHAnsi"/>
        </w:rPr>
        <w:t xml:space="preserve"> </w:t>
      </w:r>
      <w:r w:rsidR="008C5C44" w:rsidRPr="008C5C44">
        <w:rPr>
          <w:rFonts w:asciiTheme="minorHAnsi" w:hAnsiTheme="minorHAnsi" w:cstheme="minorHAnsi"/>
        </w:rPr>
        <w:t>- dostosowan</w:t>
      </w:r>
      <w:r w:rsidR="00800749">
        <w:rPr>
          <w:rFonts w:asciiTheme="minorHAnsi" w:hAnsiTheme="minorHAnsi" w:cstheme="minorHAnsi"/>
        </w:rPr>
        <w:t>ie</w:t>
      </w:r>
      <w:r w:rsidR="00F4178A">
        <w:rPr>
          <w:rFonts w:asciiTheme="minorHAnsi" w:hAnsiTheme="minorHAnsi" w:cstheme="minorHAnsi"/>
        </w:rPr>
        <w:t xml:space="preserve"> </w:t>
      </w:r>
      <w:r w:rsidR="008C5C44" w:rsidRPr="008C5C44">
        <w:rPr>
          <w:rFonts w:asciiTheme="minorHAnsi" w:hAnsiTheme="minorHAnsi" w:cstheme="minorHAnsi"/>
        </w:rPr>
        <w:t>dla instalacji 3-fazowej</w:t>
      </w:r>
      <w:r w:rsidR="000A610F">
        <w:rPr>
          <w:rFonts w:asciiTheme="minorHAnsi" w:hAnsiTheme="minorHAnsi" w:cstheme="minorHAnsi"/>
        </w:rPr>
        <w:t xml:space="preserve"> </w:t>
      </w:r>
      <w:r w:rsidR="000A610F" w:rsidRPr="00C92BBF">
        <w:rPr>
          <w:rFonts w:asciiTheme="minorHAnsi" w:hAnsiTheme="minorHAnsi" w:cstheme="minorHAnsi"/>
        </w:rPr>
        <w:t xml:space="preserve">wyposażonych w wymagany osprzęt i aparaturę przewidziane w ramach remontu </w:t>
      </w:r>
      <w:proofErr w:type="spellStart"/>
      <w:r w:rsidR="000A610F" w:rsidRPr="00C92BBF">
        <w:rPr>
          <w:rFonts w:asciiTheme="minorHAnsi" w:hAnsiTheme="minorHAnsi" w:cstheme="minorHAnsi"/>
        </w:rPr>
        <w:t>wlz</w:t>
      </w:r>
      <w:proofErr w:type="spellEnd"/>
      <w:r w:rsidR="000A610F" w:rsidRPr="00C92BBF">
        <w:rPr>
          <w:rFonts w:asciiTheme="minorHAnsi" w:hAnsiTheme="minorHAnsi" w:cstheme="minorHAnsi"/>
        </w:rPr>
        <w:t>,</w:t>
      </w:r>
      <w:r w:rsidR="008C5C44" w:rsidRPr="008C5C44">
        <w:rPr>
          <w:rFonts w:asciiTheme="minorHAnsi" w:hAnsiTheme="minorHAnsi" w:cstheme="minorHAnsi"/>
        </w:rPr>
        <w:t>:</w:t>
      </w:r>
    </w:p>
    <w:p w14:paraId="5972D82F" w14:textId="77777777" w:rsidR="008C5C44" w:rsidRPr="008C5C44" w:rsidRDefault="008C5C44" w:rsidP="00800749">
      <w:pPr>
        <w:pStyle w:val="Lista3"/>
        <w:spacing w:line="360" w:lineRule="auto"/>
        <w:ind w:left="705" w:hanging="279"/>
        <w:jc w:val="both"/>
        <w:rPr>
          <w:rFonts w:asciiTheme="minorHAnsi" w:hAnsiTheme="minorHAnsi" w:cstheme="minorHAnsi"/>
        </w:rPr>
      </w:pPr>
      <w:r w:rsidRPr="008C5C44">
        <w:rPr>
          <w:rFonts w:asciiTheme="minorHAnsi" w:hAnsiTheme="minorHAnsi" w:cstheme="minorHAnsi"/>
        </w:rPr>
        <w:t>1. Tablica 1-faz. + licznik 1 faz. - 1 szt.</w:t>
      </w:r>
    </w:p>
    <w:p w14:paraId="25DC7066" w14:textId="2C17BFD3" w:rsidR="008C5C44" w:rsidRPr="008C5C44" w:rsidRDefault="008C5C44" w:rsidP="00800749">
      <w:pPr>
        <w:pStyle w:val="Lista3"/>
        <w:spacing w:line="360" w:lineRule="auto"/>
        <w:ind w:left="705" w:hanging="279"/>
        <w:jc w:val="both"/>
        <w:rPr>
          <w:rFonts w:asciiTheme="minorHAnsi" w:hAnsiTheme="minorHAnsi" w:cstheme="minorHAnsi"/>
        </w:rPr>
      </w:pPr>
      <w:r w:rsidRPr="008C5C44">
        <w:rPr>
          <w:rFonts w:asciiTheme="minorHAnsi" w:hAnsiTheme="minorHAnsi" w:cstheme="minorHAnsi"/>
        </w:rPr>
        <w:t xml:space="preserve">2. Tablica 3-faz. + licznik 1 faz. - </w:t>
      </w:r>
      <w:r w:rsidR="00034F77">
        <w:rPr>
          <w:rFonts w:asciiTheme="minorHAnsi" w:hAnsiTheme="minorHAnsi" w:cstheme="minorHAnsi"/>
        </w:rPr>
        <w:t>6</w:t>
      </w:r>
      <w:r w:rsidRPr="008C5C44">
        <w:rPr>
          <w:rFonts w:asciiTheme="minorHAnsi" w:hAnsiTheme="minorHAnsi" w:cstheme="minorHAnsi"/>
        </w:rPr>
        <w:t xml:space="preserve"> szt.</w:t>
      </w:r>
    </w:p>
    <w:p w14:paraId="14D0AD0F" w14:textId="77777777" w:rsidR="008C5C44" w:rsidRPr="008C5C44" w:rsidRDefault="008C5C44" w:rsidP="00800749">
      <w:pPr>
        <w:pStyle w:val="Lista3"/>
        <w:spacing w:line="360" w:lineRule="auto"/>
        <w:ind w:left="705" w:hanging="279"/>
        <w:jc w:val="both"/>
        <w:rPr>
          <w:rFonts w:asciiTheme="minorHAnsi" w:hAnsiTheme="minorHAnsi" w:cstheme="minorHAnsi"/>
        </w:rPr>
      </w:pPr>
      <w:r w:rsidRPr="008C5C44">
        <w:rPr>
          <w:rFonts w:asciiTheme="minorHAnsi" w:hAnsiTheme="minorHAnsi" w:cstheme="minorHAnsi"/>
        </w:rPr>
        <w:t xml:space="preserve">3. Wył. </w:t>
      </w:r>
      <w:proofErr w:type="spellStart"/>
      <w:r w:rsidRPr="008C5C44">
        <w:rPr>
          <w:rFonts w:asciiTheme="minorHAnsi" w:hAnsiTheme="minorHAnsi" w:cstheme="minorHAnsi"/>
        </w:rPr>
        <w:t>nadm</w:t>
      </w:r>
      <w:proofErr w:type="spellEnd"/>
      <w:r w:rsidRPr="008C5C44">
        <w:rPr>
          <w:rFonts w:asciiTheme="minorHAnsi" w:hAnsiTheme="minorHAnsi" w:cstheme="minorHAnsi"/>
        </w:rPr>
        <w:t>. -prąd. S301 - C-25A - 1 szt.</w:t>
      </w:r>
    </w:p>
    <w:p w14:paraId="248BCE2D" w14:textId="3889276F" w:rsidR="008C5C44" w:rsidRPr="008C5C44" w:rsidRDefault="008C5C44" w:rsidP="00800749">
      <w:pPr>
        <w:pStyle w:val="Lista3"/>
        <w:spacing w:line="360" w:lineRule="auto"/>
        <w:ind w:left="705" w:hanging="279"/>
        <w:jc w:val="both"/>
        <w:rPr>
          <w:rFonts w:asciiTheme="minorHAnsi" w:hAnsiTheme="minorHAnsi" w:cstheme="minorHAnsi"/>
        </w:rPr>
      </w:pPr>
      <w:r w:rsidRPr="008C5C44">
        <w:rPr>
          <w:rFonts w:asciiTheme="minorHAnsi" w:hAnsiTheme="minorHAnsi" w:cstheme="minorHAnsi"/>
        </w:rPr>
        <w:t xml:space="preserve">4. Wył. </w:t>
      </w:r>
      <w:proofErr w:type="spellStart"/>
      <w:r w:rsidRPr="008C5C44">
        <w:rPr>
          <w:rFonts w:asciiTheme="minorHAnsi" w:hAnsiTheme="minorHAnsi" w:cstheme="minorHAnsi"/>
        </w:rPr>
        <w:t>nadm</w:t>
      </w:r>
      <w:proofErr w:type="spellEnd"/>
      <w:r w:rsidRPr="008C5C44">
        <w:rPr>
          <w:rFonts w:asciiTheme="minorHAnsi" w:hAnsiTheme="minorHAnsi" w:cstheme="minorHAnsi"/>
        </w:rPr>
        <w:t xml:space="preserve">. -prąd. S303 - C-25A - </w:t>
      </w:r>
      <w:r w:rsidR="00034F77">
        <w:rPr>
          <w:rFonts w:asciiTheme="minorHAnsi" w:hAnsiTheme="minorHAnsi" w:cstheme="minorHAnsi"/>
        </w:rPr>
        <w:t>6</w:t>
      </w:r>
      <w:r w:rsidRPr="008C5C44">
        <w:rPr>
          <w:rFonts w:asciiTheme="minorHAnsi" w:hAnsiTheme="minorHAnsi" w:cstheme="minorHAnsi"/>
        </w:rPr>
        <w:t xml:space="preserve"> szt.</w:t>
      </w:r>
    </w:p>
    <w:p w14:paraId="70390BAC" w14:textId="427FCE6C" w:rsidR="008C5C44" w:rsidRPr="008C5C44" w:rsidRDefault="008C5C44" w:rsidP="00800749">
      <w:pPr>
        <w:pStyle w:val="Lista3"/>
        <w:spacing w:line="360" w:lineRule="auto"/>
        <w:ind w:left="705" w:hanging="279"/>
        <w:jc w:val="both"/>
        <w:rPr>
          <w:rFonts w:asciiTheme="minorHAnsi" w:hAnsiTheme="minorHAnsi" w:cstheme="minorHAnsi"/>
        </w:rPr>
      </w:pPr>
      <w:r w:rsidRPr="008C5C44">
        <w:rPr>
          <w:rFonts w:asciiTheme="minorHAnsi" w:hAnsiTheme="minorHAnsi" w:cstheme="minorHAnsi"/>
        </w:rPr>
        <w:t>5. Ochronnik - ogranicznik przepięć klasa</w:t>
      </w:r>
      <w:r w:rsidR="00E56A66">
        <w:rPr>
          <w:rFonts w:asciiTheme="minorHAnsi" w:hAnsiTheme="minorHAnsi" w:cstheme="minorHAnsi"/>
        </w:rPr>
        <w:t xml:space="preserve"> </w:t>
      </w:r>
      <w:r w:rsidRPr="008C5C44">
        <w:rPr>
          <w:rFonts w:asciiTheme="minorHAnsi" w:hAnsiTheme="minorHAnsi" w:cstheme="minorHAnsi"/>
        </w:rPr>
        <w:t xml:space="preserve">B+C SPB 12/280/4 DEHN 475 </w:t>
      </w:r>
      <w:proofErr w:type="spellStart"/>
      <w:r w:rsidRPr="008C5C44">
        <w:rPr>
          <w:rFonts w:asciiTheme="minorHAnsi" w:hAnsiTheme="minorHAnsi" w:cstheme="minorHAnsi"/>
        </w:rPr>
        <w:t>kV</w:t>
      </w:r>
      <w:proofErr w:type="spellEnd"/>
    </w:p>
    <w:p w14:paraId="5781C550" w14:textId="77777777" w:rsidR="008C5C44" w:rsidRPr="008C5C44" w:rsidRDefault="008C5C44" w:rsidP="00800749">
      <w:pPr>
        <w:pStyle w:val="Lista3"/>
        <w:spacing w:line="360" w:lineRule="auto"/>
        <w:ind w:left="705" w:hanging="279"/>
        <w:jc w:val="both"/>
        <w:rPr>
          <w:rFonts w:asciiTheme="minorHAnsi" w:hAnsiTheme="minorHAnsi" w:cstheme="minorHAnsi"/>
        </w:rPr>
      </w:pPr>
      <w:r w:rsidRPr="008C5C44">
        <w:rPr>
          <w:rFonts w:asciiTheme="minorHAnsi" w:hAnsiTheme="minorHAnsi" w:cstheme="minorHAnsi"/>
        </w:rPr>
        <w:t>6. Wył. główny - FRX 303 100A</w:t>
      </w:r>
    </w:p>
    <w:p w14:paraId="287B6368" w14:textId="77777777" w:rsidR="008C5C44" w:rsidRPr="008C5C44" w:rsidRDefault="008C5C44" w:rsidP="00800749">
      <w:pPr>
        <w:pStyle w:val="Lista3"/>
        <w:spacing w:line="360" w:lineRule="auto"/>
        <w:ind w:left="705" w:hanging="279"/>
        <w:jc w:val="both"/>
        <w:rPr>
          <w:rFonts w:asciiTheme="minorHAnsi" w:hAnsiTheme="minorHAnsi" w:cstheme="minorHAnsi"/>
        </w:rPr>
      </w:pPr>
      <w:r w:rsidRPr="008C5C44">
        <w:rPr>
          <w:rFonts w:asciiTheme="minorHAnsi" w:hAnsiTheme="minorHAnsi" w:cstheme="minorHAnsi"/>
        </w:rPr>
        <w:t>7. Transformator 400 W 230/24V</w:t>
      </w:r>
    </w:p>
    <w:p w14:paraId="20A1625A" w14:textId="77777777" w:rsidR="008C5C44" w:rsidRPr="008C5C44" w:rsidRDefault="008C5C44" w:rsidP="00800749">
      <w:pPr>
        <w:pStyle w:val="Lista3"/>
        <w:spacing w:line="360" w:lineRule="auto"/>
        <w:ind w:left="705" w:hanging="279"/>
        <w:jc w:val="both"/>
        <w:rPr>
          <w:rFonts w:asciiTheme="minorHAnsi" w:hAnsiTheme="minorHAnsi" w:cstheme="minorHAnsi"/>
        </w:rPr>
      </w:pPr>
      <w:r w:rsidRPr="008C5C44">
        <w:rPr>
          <w:rFonts w:asciiTheme="minorHAnsi" w:hAnsiTheme="minorHAnsi" w:cstheme="minorHAnsi"/>
        </w:rPr>
        <w:t>8. Gniazdo 230 V</w:t>
      </w:r>
    </w:p>
    <w:p w14:paraId="048CF12E" w14:textId="06290003" w:rsidR="00F4178A" w:rsidRDefault="008C5C44" w:rsidP="00800749">
      <w:pPr>
        <w:pStyle w:val="Lista3"/>
        <w:spacing w:line="360" w:lineRule="auto"/>
        <w:ind w:left="705" w:hanging="279"/>
        <w:jc w:val="both"/>
        <w:rPr>
          <w:rFonts w:asciiTheme="minorHAnsi" w:hAnsiTheme="minorHAnsi" w:cstheme="minorHAnsi"/>
        </w:rPr>
      </w:pPr>
      <w:r w:rsidRPr="008C5C44">
        <w:rPr>
          <w:rFonts w:asciiTheme="minorHAnsi" w:hAnsiTheme="minorHAnsi" w:cstheme="minorHAnsi"/>
        </w:rPr>
        <w:t xml:space="preserve">9. Wył. </w:t>
      </w:r>
      <w:proofErr w:type="spellStart"/>
      <w:r w:rsidRPr="008C5C44">
        <w:rPr>
          <w:rFonts w:asciiTheme="minorHAnsi" w:hAnsiTheme="minorHAnsi" w:cstheme="minorHAnsi"/>
        </w:rPr>
        <w:t>nadm</w:t>
      </w:r>
      <w:proofErr w:type="spellEnd"/>
      <w:r w:rsidRPr="008C5C44">
        <w:rPr>
          <w:rFonts w:asciiTheme="minorHAnsi" w:hAnsiTheme="minorHAnsi" w:cstheme="minorHAnsi"/>
        </w:rPr>
        <w:t>. -prąd. - obwód oświetleniowy klatki - 1 szt.</w:t>
      </w:r>
    </w:p>
    <w:p w14:paraId="2CC835A4" w14:textId="77777777" w:rsidR="00517B99" w:rsidRDefault="00517B99" w:rsidP="00800749">
      <w:pPr>
        <w:pStyle w:val="Lista3"/>
        <w:spacing w:line="360" w:lineRule="auto"/>
        <w:ind w:left="705" w:hanging="279"/>
        <w:jc w:val="both"/>
        <w:rPr>
          <w:rFonts w:asciiTheme="minorHAnsi" w:hAnsiTheme="minorHAnsi" w:cstheme="minorHAnsi"/>
        </w:rPr>
      </w:pPr>
    </w:p>
    <w:p w14:paraId="16684EFA" w14:textId="54C52BD0" w:rsidR="00726B86" w:rsidRDefault="00726B86" w:rsidP="00800749">
      <w:pPr>
        <w:pStyle w:val="Lista3"/>
        <w:spacing w:line="360" w:lineRule="auto"/>
        <w:ind w:left="705" w:hanging="279"/>
        <w:jc w:val="both"/>
        <w:rPr>
          <w:rFonts w:asciiTheme="minorHAnsi" w:hAnsiTheme="minorHAnsi" w:cstheme="minorHAnsi"/>
        </w:rPr>
      </w:pPr>
      <w:r>
        <w:rPr>
          <w:rFonts w:asciiTheme="minorHAnsi" w:hAnsiTheme="minorHAnsi" w:cstheme="minorHAnsi"/>
        </w:rPr>
        <w:t>Bezpieczniki:</w:t>
      </w:r>
    </w:p>
    <w:p w14:paraId="37A5123F" w14:textId="24D8F57B" w:rsidR="00726B86" w:rsidRDefault="00726B86" w:rsidP="00800749">
      <w:pPr>
        <w:pStyle w:val="Lista3"/>
        <w:spacing w:line="360" w:lineRule="auto"/>
        <w:ind w:left="705" w:hanging="279"/>
        <w:jc w:val="both"/>
        <w:rPr>
          <w:rFonts w:asciiTheme="minorHAnsi" w:hAnsiTheme="minorHAnsi" w:cstheme="minorHAnsi"/>
        </w:rPr>
      </w:pPr>
      <w:r>
        <w:rPr>
          <w:rFonts w:asciiTheme="minorHAnsi" w:hAnsiTheme="minorHAnsi" w:cstheme="minorHAnsi"/>
        </w:rPr>
        <w:t>Należy zastosować bezpieczniki typu „S”</w:t>
      </w:r>
      <w:r w:rsidR="0061212D">
        <w:rPr>
          <w:rFonts w:asciiTheme="minorHAnsi" w:hAnsiTheme="minorHAnsi" w:cstheme="minorHAnsi"/>
        </w:rPr>
        <w:t>:</w:t>
      </w:r>
    </w:p>
    <w:p w14:paraId="07E32051" w14:textId="7F8CF52D" w:rsidR="001222FC" w:rsidRPr="001222FC" w:rsidRDefault="0061212D" w:rsidP="00800749">
      <w:pPr>
        <w:pStyle w:val="Lista3"/>
        <w:spacing w:line="360" w:lineRule="auto"/>
        <w:ind w:left="705" w:hanging="279"/>
        <w:jc w:val="both"/>
        <w:rPr>
          <w:rFonts w:asciiTheme="minorHAnsi" w:hAnsiTheme="minorHAnsi" w:cstheme="minorHAnsi"/>
        </w:rPr>
      </w:pPr>
      <w:r>
        <w:rPr>
          <w:rFonts w:asciiTheme="minorHAnsi" w:hAnsiTheme="minorHAnsi" w:cstheme="minorHAnsi"/>
        </w:rPr>
        <w:t xml:space="preserve">1. </w:t>
      </w:r>
      <w:r w:rsidR="001222FC" w:rsidRPr="001222FC">
        <w:rPr>
          <w:rFonts w:asciiTheme="minorHAnsi" w:hAnsiTheme="minorHAnsi" w:cstheme="minorHAnsi"/>
        </w:rPr>
        <w:t xml:space="preserve">Wył. </w:t>
      </w:r>
      <w:proofErr w:type="spellStart"/>
      <w:r w:rsidR="001222FC" w:rsidRPr="001222FC">
        <w:rPr>
          <w:rFonts w:asciiTheme="minorHAnsi" w:hAnsiTheme="minorHAnsi" w:cstheme="minorHAnsi"/>
        </w:rPr>
        <w:t>nadm</w:t>
      </w:r>
      <w:proofErr w:type="spellEnd"/>
      <w:r w:rsidR="001222FC" w:rsidRPr="001222FC">
        <w:rPr>
          <w:rFonts w:asciiTheme="minorHAnsi" w:hAnsiTheme="minorHAnsi" w:cstheme="minorHAnsi"/>
        </w:rPr>
        <w:t>. -prąd. S301 - C-25A - 1 szt.</w:t>
      </w:r>
    </w:p>
    <w:p w14:paraId="4E6349D6" w14:textId="12025B13" w:rsidR="00081C97" w:rsidRDefault="0061212D" w:rsidP="00800749">
      <w:pPr>
        <w:pStyle w:val="Lista3"/>
        <w:spacing w:line="360" w:lineRule="auto"/>
        <w:ind w:left="705" w:hanging="279"/>
        <w:jc w:val="both"/>
        <w:rPr>
          <w:rFonts w:asciiTheme="minorHAnsi" w:hAnsiTheme="minorHAnsi" w:cstheme="minorHAnsi"/>
        </w:rPr>
      </w:pPr>
      <w:r>
        <w:rPr>
          <w:rFonts w:asciiTheme="minorHAnsi" w:hAnsiTheme="minorHAnsi" w:cstheme="minorHAnsi"/>
        </w:rPr>
        <w:t>2</w:t>
      </w:r>
      <w:r w:rsidR="001222FC" w:rsidRPr="001222FC">
        <w:rPr>
          <w:rFonts w:asciiTheme="minorHAnsi" w:hAnsiTheme="minorHAnsi" w:cstheme="minorHAnsi"/>
        </w:rPr>
        <w:t xml:space="preserve">. Wył. </w:t>
      </w:r>
      <w:proofErr w:type="spellStart"/>
      <w:r w:rsidR="001222FC" w:rsidRPr="001222FC">
        <w:rPr>
          <w:rFonts w:asciiTheme="minorHAnsi" w:hAnsiTheme="minorHAnsi" w:cstheme="minorHAnsi"/>
        </w:rPr>
        <w:t>nadm</w:t>
      </w:r>
      <w:proofErr w:type="spellEnd"/>
      <w:r w:rsidR="001222FC" w:rsidRPr="001222FC">
        <w:rPr>
          <w:rFonts w:asciiTheme="minorHAnsi" w:hAnsiTheme="minorHAnsi" w:cstheme="minorHAnsi"/>
        </w:rPr>
        <w:t xml:space="preserve">. -prąd. S303 - C-25A - </w:t>
      </w:r>
      <w:r w:rsidR="00034F77">
        <w:rPr>
          <w:rFonts w:asciiTheme="minorHAnsi" w:hAnsiTheme="minorHAnsi" w:cstheme="minorHAnsi"/>
        </w:rPr>
        <w:t>6</w:t>
      </w:r>
      <w:r w:rsidR="001222FC" w:rsidRPr="001222FC">
        <w:rPr>
          <w:rFonts w:asciiTheme="minorHAnsi" w:hAnsiTheme="minorHAnsi" w:cstheme="minorHAnsi"/>
        </w:rPr>
        <w:t xml:space="preserve"> szt.</w:t>
      </w:r>
    </w:p>
    <w:p w14:paraId="2381A0F8" w14:textId="6F47BD92" w:rsidR="0061212D" w:rsidRDefault="0061212D" w:rsidP="00800749">
      <w:pPr>
        <w:pStyle w:val="Lista3"/>
        <w:spacing w:line="360" w:lineRule="auto"/>
        <w:ind w:left="0" w:firstLine="426"/>
        <w:jc w:val="both"/>
        <w:rPr>
          <w:rFonts w:asciiTheme="minorHAnsi" w:hAnsiTheme="minorHAnsi" w:cstheme="minorHAnsi"/>
        </w:rPr>
      </w:pPr>
      <w:r>
        <w:rPr>
          <w:rFonts w:asciiTheme="minorHAnsi" w:hAnsiTheme="minorHAnsi" w:cstheme="minorHAnsi"/>
        </w:rPr>
        <w:t>3</w:t>
      </w:r>
      <w:r w:rsidRPr="008C5C44">
        <w:rPr>
          <w:rFonts w:asciiTheme="minorHAnsi" w:hAnsiTheme="minorHAnsi" w:cstheme="minorHAnsi"/>
        </w:rPr>
        <w:t xml:space="preserve">. </w:t>
      </w:r>
      <w:r w:rsidR="00341B92">
        <w:rPr>
          <w:rFonts w:asciiTheme="minorHAnsi" w:hAnsiTheme="minorHAnsi" w:cstheme="minorHAnsi"/>
        </w:rPr>
        <w:t xml:space="preserve">Wył. </w:t>
      </w:r>
      <w:proofErr w:type="spellStart"/>
      <w:r w:rsidRPr="008C5C44">
        <w:rPr>
          <w:rFonts w:asciiTheme="minorHAnsi" w:hAnsiTheme="minorHAnsi" w:cstheme="minorHAnsi"/>
        </w:rPr>
        <w:t>nadm</w:t>
      </w:r>
      <w:proofErr w:type="spellEnd"/>
      <w:r w:rsidRPr="008C5C44">
        <w:rPr>
          <w:rFonts w:asciiTheme="minorHAnsi" w:hAnsiTheme="minorHAnsi" w:cstheme="minorHAnsi"/>
        </w:rPr>
        <w:t>. -prąd. - obwód oświetleniowy klatki - 1 szt.</w:t>
      </w:r>
    </w:p>
    <w:p w14:paraId="278467A6" w14:textId="77777777" w:rsidR="001222FC" w:rsidRDefault="001222FC" w:rsidP="00800749">
      <w:pPr>
        <w:pStyle w:val="Lista3"/>
        <w:spacing w:line="360" w:lineRule="auto"/>
        <w:ind w:left="705" w:hanging="279"/>
        <w:jc w:val="both"/>
        <w:rPr>
          <w:rFonts w:asciiTheme="minorHAnsi" w:hAnsiTheme="minorHAnsi" w:cstheme="minorHAnsi"/>
        </w:rPr>
      </w:pPr>
    </w:p>
    <w:p w14:paraId="0362FB3F" w14:textId="18E782AD" w:rsidR="00453F34" w:rsidRPr="00C92BBF" w:rsidRDefault="00453F34" w:rsidP="00800749">
      <w:pPr>
        <w:pStyle w:val="Lista3"/>
        <w:spacing w:line="360" w:lineRule="auto"/>
        <w:ind w:left="705" w:hanging="279"/>
        <w:jc w:val="both"/>
        <w:rPr>
          <w:rFonts w:asciiTheme="minorHAnsi" w:hAnsiTheme="minorHAnsi" w:cstheme="minorHAnsi"/>
        </w:rPr>
      </w:pPr>
      <w:r w:rsidRPr="00C92BBF">
        <w:rPr>
          <w:rFonts w:asciiTheme="minorHAnsi" w:hAnsiTheme="minorHAnsi" w:cstheme="minorHAnsi"/>
        </w:rPr>
        <w:t>Stosowane przewody elektryczne:</w:t>
      </w:r>
    </w:p>
    <w:p w14:paraId="554F2153" w14:textId="21E74E41" w:rsidR="00776F44" w:rsidRDefault="00776F44" w:rsidP="00800749">
      <w:pPr>
        <w:pStyle w:val="Tekstpodstawowyzwciciem"/>
        <w:spacing w:after="0" w:line="360" w:lineRule="auto"/>
        <w:ind w:firstLine="426"/>
        <w:jc w:val="both"/>
        <w:rPr>
          <w:rFonts w:asciiTheme="minorHAnsi" w:hAnsiTheme="minorHAnsi" w:cstheme="minorHAnsi"/>
        </w:rPr>
      </w:pPr>
      <w:r>
        <w:rPr>
          <w:rFonts w:asciiTheme="minorHAnsi" w:hAnsiTheme="minorHAnsi" w:cstheme="minorHAnsi"/>
        </w:rPr>
        <w:t xml:space="preserve">- </w:t>
      </w:r>
      <w:r w:rsidR="00134E5F" w:rsidRPr="00134E5F">
        <w:rPr>
          <w:rFonts w:asciiTheme="minorHAnsi" w:hAnsiTheme="minorHAnsi" w:cstheme="minorHAnsi"/>
        </w:rPr>
        <w:t>Przewody YDY 3X2,5 mm2, wciągane do</w:t>
      </w:r>
      <w:r w:rsidR="00134E5F">
        <w:rPr>
          <w:rFonts w:asciiTheme="minorHAnsi" w:hAnsiTheme="minorHAnsi" w:cstheme="minorHAnsi"/>
        </w:rPr>
        <w:t xml:space="preserve"> </w:t>
      </w:r>
      <w:r w:rsidR="00134E5F" w:rsidRPr="00134E5F">
        <w:rPr>
          <w:rFonts w:asciiTheme="minorHAnsi" w:hAnsiTheme="minorHAnsi" w:cstheme="minorHAnsi"/>
        </w:rPr>
        <w:t xml:space="preserve">rur kabelkowe w powłoce </w:t>
      </w:r>
      <w:proofErr w:type="spellStart"/>
      <w:r w:rsidR="00134E5F" w:rsidRPr="00134E5F">
        <w:rPr>
          <w:rFonts w:asciiTheme="minorHAnsi" w:hAnsiTheme="minorHAnsi" w:cstheme="minorHAnsi"/>
        </w:rPr>
        <w:t>poliwinitowej</w:t>
      </w:r>
      <w:proofErr w:type="spellEnd"/>
      <w:r w:rsidR="00134E5F" w:rsidRPr="00134E5F">
        <w:rPr>
          <w:rFonts w:asciiTheme="minorHAnsi" w:hAnsiTheme="minorHAnsi" w:cstheme="minorHAnsi"/>
        </w:rPr>
        <w:t xml:space="preserve"> -</w:t>
      </w:r>
      <w:r>
        <w:rPr>
          <w:rFonts w:asciiTheme="minorHAnsi" w:hAnsiTheme="minorHAnsi" w:cstheme="minorHAnsi"/>
        </w:rPr>
        <w:t xml:space="preserve"> </w:t>
      </w:r>
      <w:r w:rsidRPr="00134E5F">
        <w:rPr>
          <w:rFonts w:asciiTheme="minorHAnsi" w:hAnsiTheme="minorHAnsi" w:cstheme="minorHAnsi"/>
        </w:rPr>
        <w:t>P</w:t>
      </w:r>
      <w:r w:rsidR="00134E5F" w:rsidRPr="00134E5F">
        <w:rPr>
          <w:rFonts w:asciiTheme="minorHAnsi" w:hAnsiTheme="minorHAnsi" w:cstheme="minorHAnsi"/>
        </w:rPr>
        <w:t>iwnica</w:t>
      </w:r>
      <w:r>
        <w:rPr>
          <w:rFonts w:asciiTheme="minorHAnsi" w:hAnsiTheme="minorHAnsi" w:cstheme="minorHAnsi"/>
        </w:rPr>
        <w:t>.</w:t>
      </w:r>
    </w:p>
    <w:p w14:paraId="6DAC6BD2" w14:textId="039B7F59" w:rsidR="009E3CBE" w:rsidRDefault="00776F44" w:rsidP="00861DA1">
      <w:pPr>
        <w:pStyle w:val="Tekstpodstawowyzwciciem"/>
        <w:spacing w:after="0" w:line="360" w:lineRule="auto"/>
        <w:ind w:firstLine="0"/>
        <w:jc w:val="both"/>
        <w:rPr>
          <w:rFonts w:asciiTheme="minorHAnsi" w:hAnsiTheme="minorHAnsi" w:cstheme="minorHAnsi"/>
        </w:rPr>
      </w:pPr>
      <w:r>
        <w:rPr>
          <w:rFonts w:asciiTheme="minorHAnsi" w:hAnsiTheme="minorHAnsi" w:cstheme="minorHAnsi"/>
        </w:rPr>
        <w:lastRenderedPageBreak/>
        <w:t xml:space="preserve">- </w:t>
      </w:r>
      <w:r w:rsidR="00134E5F" w:rsidRPr="00134E5F">
        <w:rPr>
          <w:rFonts w:asciiTheme="minorHAnsi" w:hAnsiTheme="minorHAnsi" w:cstheme="minorHAnsi"/>
        </w:rPr>
        <w:t xml:space="preserve">Przewód </w:t>
      </w:r>
      <w:proofErr w:type="spellStart"/>
      <w:r w:rsidR="00134E5F" w:rsidRPr="00134E5F">
        <w:rPr>
          <w:rFonts w:asciiTheme="minorHAnsi" w:hAnsiTheme="minorHAnsi" w:cstheme="minorHAnsi"/>
        </w:rPr>
        <w:t>YDYp</w:t>
      </w:r>
      <w:proofErr w:type="spellEnd"/>
      <w:r w:rsidR="00134E5F" w:rsidRPr="00134E5F">
        <w:rPr>
          <w:rFonts w:asciiTheme="minorHAnsi" w:hAnsiTheme="minorHAnsi" w:cstheme="minorHAnsi"/>
        </w:rPr>
        <w:t xml:space="preserve"> 3x1,5 mm2 układane w</w:t>
      </w:r>
      <w:r>
        <w:rPr>
          <w:rFonts w:asciiTheme="minorHAnsi" w:hAnsiTheme="minorHAnsi" w:cstheme="minorHAnsi"/>
        </w:rPr>
        <w:t xml:space="preserve"> </w:t>
      </w:r>
      <w:r w:rsidR="00134E5F" w:rsidRPr="00134E5F">
        <w:rPr>
          <w:rFonts w:asciiTheme="minorHAnsi" w:hAnsiTheme="minorHAnsi" w:cstheme="minorHAnsi"/>
        </w:rPr>
        <w:t>tynku o łączny przekrój żył do 7.5 mm2</w:t>
      </w:r>
      <w:r>
        <w:rPr>
          <w:rFonts w:asciiTheme="minorHAnsi" w:hAnsiTheme="minorHAnsi" w:cstheme="minorHAnsi"/>
        </w:rPr>
        <w:t xml:space="preserve"> </w:t>
      </w:r>
      <w:r w:rsidR="00134E5F" w:rsidRPr="00134E5F">
        <w:rPr>
          <w:rFonts w:asciiTheme="minorHAnsi" w:hAnsiTheme="minorHAnsi" w:cstheme="minorHAnsi"/>
        </w:rPr>
        <w:t>wtynkowe w podłożu innym - dla obwodu</w:t>
      </w:r>
      <w:r>
        <w:rPr>
          <w:rFonts w:asciiTheme="minorHAnsi" w:hAnsiTheme="minorHAnsi" w:cstheme="minorHAnsi"/>
        </w:rPr>
        <w:t xml:space="preserve"> </w:t>
      </w:r>
      <w:r w:rsidR="00134E5F" w:rsidRPr="00134E5F">
        <w:rPr>
          <w:rFonts w:asciiTheme="minorHAnsi" w:hAnsiTheme="minorHAnsi" w:cstheme="minorHAnsi"/>
        </w:rPr>
        <w:t>oświetlenia klatki schodowej.</w:t>
      </w:r>
      <w:r w:rsidR="00134E5F" w:rsidRPr="00134E5F">
        <w:rPr>
          <w:rFonts w:asciiTheme="minorHAnsi" w:hAnsiTheme="minorHAnsi" w:cstheme="minorHAnsi"/>
        </w:rPr>
        <w:cr/>
      </w:r>
      <w:r w:rsidR="009E3CBE">
        <w:rPr>
          <w:rFonts w:asciiTheme="minorHAnsi" w:hAnsiTheme="minorHAnsi" w:cstheme="minorHAnsi"/>
        </w:rPr>
        <w:t xml:space="preserve">- </w:t>
      </w:r>
      <w:r w:rsidR="009E3CBE" w:rsidRPr="009E3CBE">
        <w:rPr>
          <w:rFonts w:asciiTheme="minorHAnsi" w:hAnsiTheme="minorHAnsi" w:cstheme="minorHAnsi"/>
        </w:rPr>
        <w:t xml:space="preserve">Przewód </w:t>
      </w:r>
      <w:proofErr w:type="spellStart"/>
      <w:r w:rsidR="009E3CBE" w:rsidRPr="009E3CBE">
        <w:rPr>
          <w:rFonts w:asciiTheme="minorHAnsi" w:hAnsiTheme="minorHAnsi" w:cstheme="minorHAnsi"/>
        </w:rPr>
        <w:t>YDYp</w:t>
      </w:r>
      <w:proofErr w:type="spellEnd"/>
      <w:r w:rsidR="009E3CBE" w:rsidRPr="009E3CBE">
        <w:rPr>
          <w:rFonts w:asciiTheme="minorHAnsi" w:hAnsiTheme="minorHAnsi" w:cstheme="minorHAnsi"/>
        </w:rPr>
        <w:t xml:space="preserve"> 3x2,5 mm2 układanych w</w:t>
      </w:r>
      <w:r w:rsidR="009E3CBE">
        <w:rPr>
          <w:rFonts w:asciiTheme="minorHAnsi" w:hAnsiTheme="minorHAnsi" w:cstheme="minorHAnsi"/>
        </w:rPr>
        <w:t xml:space="preserve"> </w:t>
      </w:r>
      <w:r w:rsidR="009E3CBE" w:rsidRPr="009E3CBE">
        <w:rPr>
          <w:rFonts w:asciiTheme="minorHAnsi" w:hAnsiTheme="minorHAnsi" w:cstheme="minorHAnsi"/>
        </w:rPr>
        <w:t>tynku o łączny przekrój żył do 7.5 mm2</w:t>
      </w:r>
      <w:r w:rsidR="009E3CBE">
        <w:rPr>
          <w:rFonts w:asciiTheme="minorHAnsi" w:hAnsiTheme="minorHAnsi" w:cstheme="minorHAnsi"/>
        </w:rPr>
        <w:t xml:space="preserve"> </w:t>
      </w:r>
      <w:r w:rsidR="009E3CBE" w:rsidRPr="009E3CBE">
        <w:rPr>
          <w:rFonts w:asciiTheme="minorHAnsi" w:hAnsiTheme="minorHAnsi" w:cstheme="minorHAnsi"/>
        </w:rPr>
        <w:t xml:space="preserve">wtynkowe o podłożu innym </w:t>
      </w:r>
      <w:r w:rsidR="003C4CB3">
        <w:rPr>
          <w:rFonts w:asciiTheme="minorHAnsi" w:hAnsiTheme="minorHAnsi" w:cstheme="minorHAnsi"/>
        </w:rPr>
        <w:t>–</w:t>
      </w:r>
      <w:r w:rsidR="009E3CBE" w:rsidRPr="009E3CBE">
        <w:rPr>
          <w:rFonts w:asciiTheme="minorHAnsi" w:hAnsiTheme="minorHAnsi" w:cstheme="minorHAnsi"/>
        </w:rPr>
        <w:t xml:space="preserve"> piwnica</w:t>
      </w:r>
    </w:p>
    <w:p w14:paraId="4ADAA25E" w14:textId="3EB4154D" w:rsidR="003C4CB3" w:rsidRDefault="003C4CB3" w:rsidP="00861DA1">
      <w:pPr>
        <w:pStyle w:val="Tekstpodstawowyzwciciem"/>
        <w:spacing w:after="0" w:line="360" w:lineRule="auto"/>
        <w:ind w:firstLine="0"/>
        <w:jc w:val="both"/>
        <w:rPr>
          <w:rFonts w:asciiTheme="minorHAnsi" w:hAnsiTheme="minorHAnsi" w:cstheme="minorHAnsi"/>
        </w:rPr>
      </w:pPr>
      <w:r>
        <w:rPr>
          <w:rFonts w:asciiTheme="minorHAnsi" w:hAnsiTheme="minorHAnsi" w:cstheme="minorHAnsi"/>
        </w:rPr>
        <w:t xml:space="preserve">- </w:t>
      </w:r>
      <w:r w:rsidRPr="003C4CB3">
        <w:rPr>
          <w:rFonts w:asciiTheme="minorHAnsi" w:hAnsiTheme="minorHAnsi" w:cstheme="minorHAnsi"/>
        </w:rPr>
        <w:t>Przewody YDY 5x6 mm2 kabelkowe o</w:t>
      </w:r>
      <w:r w:rsidR="00E428FF">
        <w:rPr>
          <w:rFonts w:asciiTheme="minorHAnsi" w:hAnsiTheme="minorHAnsi" w:cstheme="minorHAnsi"/>
        </w:rPr>
        <w:t xml:space="preserve"> </w:t>
      </w:r>
      <w:r w:rsidRPr="003C4CB3">
        <w:rPr>
          <w:rFonts w:asciiTheme="minorHAnsi" w:hAnsiTheme="minorHAnsi" w:cstheme="minorHAnsi"/>
        </w:rPr>
        <w:t>łącznym przekroju żył do Cu. do 40 mm2</w:t>
      </w:r>
      <w:r w:rsidR="00E428FF">
        <w:rPr>
          <w:rFonts w:asciiTheme="minorHAnsi" w:hAnsiTheme="minorHAnsi" w:cstheme="minorHAnsi"/>
        </w:rPr>
        <w:t xml:space="preserve"> </w:t>
      </w:r>
      <w:r w:rsidRPr="003C4CB3">
        <w:rPr>
          <w:rFonts w:asciiTheme="minorHAnsi" w:hAnsiTheme="minorHAnsi" w:cstheme="minorHAnsi"/>
        </w:rPr>
        <w:t>Al układane w gotowych bruzdach bez zaprawiania bruzd na podłożu nie-betonowym</w:t>
      </w:r>
    </w:p>
    <w:p w14:paraId="74FA0B9E" w14:textId="77777777" w:rsidR="000115AF" w:rsidRDefault="000115AF" w:rsidP="00861DA1">
      <w:pPr>
        <w:pStyle w:val="Tekstpodstawowyzwciciem"/>
        <w:spacing w:line="360" w:lineRule="auto"/>
        <w:ind w:firstLine="0"/>
        <w:jc w:val="both"/>
        <w:rPr>
          <w:rFonts w:asciiTheme="minorHAnsi" w:hAnsiTheme="minorHAnsi" w:cstheme="minorHAnsi"/>
        </w:rPr>
      </w:pPr>
    </w:p>
    <w:p w14:paraId="755F6582" w14:textId="68F56D13" w:rsidR="00A443CC" w:rsidRPr="00A443CC" w:rsidRDefault="00A443CC" w:rsidP="00861DA1">
      <w:pPr>
        <w:pStyle w:val="Tekstpodstawowyzwciciem"/>
        <w:spacing w:line="360" w:lineRule="auto"/>
        <w:ind w:firstLine="0"/>
        <w:jc w:val="both"/>
        <w:rPr>
          <w:rFonts w:asciiTheme="minorHAnsi" w:hAnsiTheme="minorHAnsi" w:cstheme="minorHAnsi"/>
        </w:rPr>
      </w:pPr>
      <w:r>
        <w:rPr>
          <w:rFonts w:asciiTheme="minorHAnsi" w:hAnsiTheme="minorHAnsi" w:cstheme="minorHAnsi"/>
        </w:rPr>
        <w:t xml:space="preserve">- </w:t>
      </w:r>
      <w:r w:rsidRPr="00A443CC">
        <w:rPr>
          <w:rFonts w:asciiTheme="minorHAnsi" w:hAnsiTheme="minorHAnsi" w:cstheme="minorHAnsi"/>
        </w:rPr>
        <w:t>Demontaż i montaż jednofazowych liczników energii elektrycznej z podłączeniem</w:t>
      </w:r>
    </w:p>
    <w:p w14:paraId="2E1E644B" w14:textId="2E56A61E" w:rsidR="00A443CC" w:rsidRDefault="00A443CC" w:rsidP="00861DA1">
      <w:pPr>
        <w:pStyle w:val="Tekstpodstawowyzwciciem"/>
        <w:spacing w:line="360" w:lineRule="auto"/>
        <w:ind w:firstLine="0"/>
        <w:jc w:val="both"/>
        <w:rPr>
          <w:rFonts w:asciiTheme="minorHAnsi" w:hAnsiTheme="minorHAnsi" w:cstheme="minorHAnsi"/>
        </w:rPr>
      </w:pPr>
      <w:r w:rsidRPr="00A443CC">
        <w:rPr>
          <w:rFonts w:asciiTheme="minorHAnsi" w:hAnsiTheme="minorHAnsi" w:cstheme="minorHAnsi"/>
        </w:rPr>
        <w:t>przewodów - licznik jednofazowy /bez</w:t>
      </w:r>
      <w:r>
        <w:rPr>
          <w:rFonts w:asciiTheme="minorHAnsi" w:hAnsiTheme="minorHAnsi" w:cstheme="minorHAnsi"/>
        </w:rPr>
        <w:t xml:space="preserve"> </w:t>
      </w:r>
      <w:r w:rsidRPr="00A443CC">
        <w:rPr>
          <w:rFonts w:asciiTheme="minorHAnsi" w:hAnsiTheme="minorHAnsi" w:cstheme="minorHAnsi"/>
        </w:rPr>
        <w:t>kosztu licznika/</w:t>
      </w:r>
      <w:r w:rsidR="00F749BE">
        <w:rPr>
          <w:rFonts w:asciiTheme="minorHAnsi" w:hAnsiTheme="minorHAnsi" w:cstheme="minorHAnsi"/>
        </w:rPr>
        <w:t xml:space="preserve"> </w:t>
      </w:r>
      <w:r w:rsidR="00472733">
        <w:rPr>
          <w:rFonts w:asciiTheme="minorHAnsi" w:hAnsiTheme="minorHAnsi" w:cstheme="minorHAnsi"/>
        </w:rPr>
        <w:t>1</w:t>
      </w:r>
      <w:r w:rsidR="00F749BE">
        <w:rPr>
          <w:rFonts w:asciiTheme="minorHAnsi" w:hAnsiTheme="minorHAnsi" w:cstheme="minorHAnsi"/>
        </w:rPr>
        <w:t xml:space="preserve"> sztuk</w:t>
      </w:r>
    </w:p>
    <w:p w14:paraId="5D14BD3C" w14:textId="3190A623" w:rsidR="00F749BE" w:rsidRDefault="00F749BE" w:rsidP="00861DA1">
      <w:pPr>
        <w:pStyle w:val="Tekstpodstawowyzwciciem"/>
        <w:spacing w:line="360" w:lineRule="auto"/>
        <w:ind w:firstLine="0"/>
        <w:jc w:val="both"/>
        <w:rPr>
          <w:rFonts w:asciiTheme="minorHAnsi" w:hAnsiTheme="minorHAnsi" w:cstheme="minorHAnsi"/>
        </w:rPr>
      </w:pPr>
      <w:r>
        <w:rPr>
          <w:rFonts w:asciiTheme="minorHAnsi" w:hAnsiTheme="minorHAnsi" w:cstheme="minorHAnsi"/>
        </w:rPr>
        <w:t xml:space="preserve">- </w:t>
      </w:r>
      <w:r w:rsidRPr="00F749BE">
        <w:rPr>
          <w:rFonts w:asciiTheme="minorHAnsi" w:hAnsiTheme="minorHAnsi" w:cstheme="minorHAnsi"/>
        </w:rPr>
        <w:t>Wymiana trójfazowych trójsystemowych</w:t>
      </w:r>
      <w:r>
        <w:rPr>
          <w:rFonts w:asciiTheme="minorHAnsi" w:hAnsiTheme="minorHAnsi" w:cstheme="minorHAnsi"/>
        </w:rPr>
        <w:t xml:space="preserve"> </w:t>
      </w:r>
      <w:r w:rsidRPr="00F749BE">
        <w:rPr>
          <w:rFonts w:asciiTheme="minorHAnsi" w:hAnsiTheme="minorHAnsi" w:cstheme="minorHAnsi"/>
        </w:rPr>
        <w:t>liczników energii elektrycznej z podłączeniem przewodów - licznik trójfazowy /bez</w:t>
      </w:r>
      <w:r w:rsidR="00192211">
        <w:rPr>
          <w:rFonts w:asciiTheme="minorHAnsi" w:hAnsiTheme="minorHAnsi" w:cstheme="minorHAnsi"/>
        </w:rPr>
        <w:t xml:space="preserve"> </w:t>
      </w:r>
      <w:r w:rsidRPr="00F749BE">
        <w:rPr>
          <w:rFonts w:asciiTheme="minorHAnsi" w:hAnsiTheme="minorHAnsi" w:cstheme="minorHAnsi"/>
        </w:rPr>
        <w:t>kosztu licznika/</w:t>
      </w:r>
      <w:r w:rsidR="00192211">
        <w:rPr>
          <w:rFonts w:asciiTheme="minorHAnsi" w:hAnsiTheme="minorHAnsi" w:cstheme="minorHAnsi"/>
        </w:rPr>
        <w:t xml:space="preserve"> </w:t>
      </w:r>
      <w:r w:rsidR="00F01682">
        <w:rPr>
          <w:rFonts w:asciiTheme="minorHAnsi" w:hAnsiTheme="minorHAnsi" w:cstheme="minorHAnsi"/>
        </w:rPr>
        <w:t>6</w:t>
      </w:r>
      <w:r w:rsidR="00192211">
        <w:rPr>
          <w:rFonts w:asciiTheme="minorHAnsi" w:hAnsiTheme="minorHAnsi" w:cstheme="minorHAnsi"/>
        </w:rPr>
        <w:t xml:space="preserve"> sztuka</w:t>
      </w:r>
    </w:p>
    <w:p w14:paraId="6676BC4A" w14:textId="77777777" w:rsidR="00A443CC" w:rsidRDefault="00A443CC" w:rsidP="00861DA1">
      <w:pPr>
        <w:pStyle w:val="Tekstpodstawowyzwciciem"/>
        <w:spacing w:line="360" w:lineRule="auto"/>
        <w:ind w:firstLine="0"/>
        <w:jc w:val="both"/>
        <w:rPr>
          <w:rFonts w:asciiTheme="minorHAnsi" w:hAnsiTheme="minorHAnsi" w:cstheme="minorHAnsi"/>
        </w:rPr>
      </w:pPr>
    </w:p>
    <w:p w14:paraId="3E0AD6DE" w14:textId="171046BF" w:rsidR="002459D4" w:rsidRDefault="00453F34" w:rsidP="00861DA1">
      <w:pPr>
        <w:pStyle w:val="Tekstpodstawowyzwciciem"/>
        <w:spacing w:line="360" w:lineRule="auto"/>
        <w:ind w:firstLine="0"/>
        <w:jc w:val="both"/>
        <w:rPr>
          <w:rFonts w:asciiTheme="minorHAnsi" w:hAnsiTheme="minorHAnsi" w:cstheme="minorHAnsi"/>
        </w:rPr>
      </w:pPr>
      <w:r w:rsidRPr="00C92BBF">
        <w:rPr>
          <w:rFonts w:asciiTheme="minorHAnsi" w:hAnsiTheme="minorHAnsi" w:cstheme="minorHAnsi"/>
        </w:rPr>
        <w:t>Oprawy:</w:t>
      </w:r>
    </w:p>
    <w:p w14:paraId="0EB9372A" w14:textId="25232FC2" w:rsidR="000115AF" w:rsidRDefault="000115AF" w:rsidP="00861DA1">
      <w:pPr>
        <w:pStyle w:val="Tekstpodstawowyzwciciem"/>
        <w:spacing w:line="360" w:lineRule="auto"/>
        <w:ind w:firstLine="0"/>
        <w:rPr>
          <w:rFonts w:asciiTheme="minorHAnsi" w:hAnsiTheme="minorHAnsi" w:cstheme="minorHAnsi"/>
        </w:rPr>
      </w:pPr>
      <w:r>
        <w:rPr>
          <w:rFonts w:asciiTheme="minorHAnsi" w:hAnsiTheme="minorHAnsi" w:cstheme="minorHAnsi"/>
        </w:rPr>
        <w:t>-</w:t>
      </w:r>
      <w:r w:rsidR="00DD6D28">
        <w:rPr>
          <w:rFonts w:asciiTheme="minorHAnsi" w:hAnsiTheme="minorHAnsi" w:cstheme="minorHAnsi"/>
        </w:rPr>
        <w:t xml:space="preserve"> </w:t>
      </w:r>
      <w:r w:rsidRPr="000115AF">
        <w:rPr>
          <w:rFonts w:asciiTheme="minorHAnsi" w:hAnsiTheme="minorHAnsi" w:cstheme="minorHAnsi"/>
        </w:rPr>
        <w:t xml:space="preserve">Montaż z podłączeniem na gotowym podłożu opraw oświetleniowych zwykłych przykręcanych, końcowych Lampa LED z czujnikiem ruchu, żarówka </w:t>
      </w:r>
      <w:proofErr w:type="spellStart"/>
      <w:r w:rsidRPr="000115AF">
        <w:rPr>
          <w:rFonts w:asciiTheme="minorHAnsi" w:hAnsiTheme="minorHAnsi" w:cstheme="minorHAnsi"/>
        </w:rPr>
        <w:t>led</w:t>
      </w:r>
      <w:proofErr w:type="spellEnd"/>
      <w:r w:rsidRPr="000115AF">
        <w:rPr>
          <w:rFonts w:asciiTheme="minorHAnsi" w:hAnsiTheme="minorHAnsi" w:cstheme="minorHAnsi"/>
        </w:rPr>
        <w:t xml:space="preserve"> 4,5W</w:t>
      </w:r>
    </w:p>
    <w:p w14:paraId="141969B3" w14:textId="77777777" w:rsidR="00DD6D28" w:rsidRPr="00DD6D28" w:rsidRDefault="00DD6D28" w:rsidP="00861DA1">
      <w:pPr>
        <w:pStyle w:val="Tekstpodstawowyzwciciem"/>
        <w:spacing w:line="360" w:lineRule="auto"/>
        <w:ind w:firstLine="0"/>
        <w:jc w:val="both"/>
        <w:rPr>
          <w:rFonts w:asciiTheme="minorHAnsi" w:hAnsiTheme="minorHAnsi" w:cstheme="minorHAnsi"/>
        </w:rPr>
      </w:pPr>
      <w:r>
        <w:rPr>
          <w:rFonts w:asciiTheme="minorHAnsi" w:hAnsiTheme="minorHAnsi" w:cstheme="minorHAnsi"/>
        </w:rPr>
        <w:t xml:space="preserve">- </w:t>
      </w:r>
      <w:r w:rsidRPr="00DD6D28">
        <w:rPr>
          <w:rFonts w:asciiTheme="minorHAnsi" w:hAnsiTheme="minorHAnsi" w:cstheme="minorHAnsi"/>
        </w:rPr>
        <w:t>Przygotowanie podłoża pod oprawy oświetleniowe przykręcane na cegle mocowane</w:t>
      </w:r>
    </w:p>
    <w:p w14:paraId="1FD0073F" w14:textId="2DF8ABBB" w:rsidR="00DD6D28" w:rsidRDefault="00DD6D28" w:rsidP="00861DA1">
      <w:pPr>
        <w:pStyle w:val="Tekstpodstawowyzwciciem"/>
        <w:spacing w:line="360" w:lineRule="auto"/>
        <w:ind w:firstLine="0"/>
        <w:jc w:val="both"/>
        <w:rPr>
          <w:rFonts w:asciiTheme="minorHAnsi" w:hAnsiTheme="minorHAnsi" w:cstheme="minorHAnsi"/>
        </w:rPr>
      </w:pPr>
      <w:r w:rsidRPr="00DD6D28">
        <w:rPr>
          <w:rFonts w:asciiTheme="minorHAnsi" w:hAnsiTheme="minorHAnsi" w:cstheme="minorHAnsi"/>
        </w:rPr>
        <w:t>na kołkach kotwiących (ilość mocowań 2)</w:t>
      </w:r>
    </w:p>
    <w:p w14:paraId="23D9C227" w14:textId="16282438" w:rsidR="00DD6D28" w:rsidRDefault="00DD6D28" w:rsidP="00861DA1">
      <w:pPr>
        <w:pStyle w:val="Tekstpodstawowyzwciciem"/>
        <w:spacing w:line="360" w:lineRule="auto"/>
        <w:ind w:firstLine="0"/>
        <w:jc w:val="both"/>
        <w:rPr>
          <w:rFonts w:asciiTheme="minorHAnsi" w:hAnsiTheme="minorHAnsi" w:cstheme="minorHAnsi"/>
        </w:rPr>
      </w:pPr>
      <w:r>
        <w:rPr>
          <w:rFonts w:asciiTheme="minorHAnsi" w:hAnsiTheme="minorHAnsi" w:cstheme="minorHAnsi"/>
        </w:rPr>
        <w:t xml:space="preserve">- </w:t>
      </w:r>
      <w:r w:rsidR="00BF5EB2" w:rsidRPr="00BF5EB2">
        <w:rPr>
          <w:rFonts w:asciiTheme="minorHAnsi" w:hAnsiTheme="minorHAnsi" w:cstheme="minorHAnsi"/>
        </w:rPr>
        <w:t>Montaż z podłączeniem na gotowym podłożu opraw oświetleniowych kanałowych LED</w:t>
      </w:r>
    </w:p>
    <w:p w14:paraId="761E970E" w14:textId="4F34BA5F" w:rsidR="00BF5EB2" w:rsidRDefault="00BF5EB2" w:rsidP="00326D76">
      <w:pPr>
        <w:pStyle w:val="Tekstpodstawowyzwciciem"/>
        <w:spacing w:line="360" w:lineRule="auto"/>
        <w:jc w:val="both"/>
        <w:rPr>
          <w:rFonts w:asciiTheme="minorHAnsi" w:hAnsiTheme="minorHAnsi" w:cstheme="minorHAnsi"/>
        </w:rPr>
      </w:pPr>
      <w:r>
        <w:rPr>
          <w:rFonts w:asciiTheme="minorHAnsi" w:hAnsiTheme="minorHAnsi" w:cstheme="minorHAnsi"/>
        </w:rPr>
        <w:t xml:space="preserve">- </w:t>
      </w:r>
      <w:r w:rsidRPr="00BF5EB2">
        <w:rPr>
          <w:rFonts w:asciiTheme="minorHAnsi" w:hAnsiTheme="minorHAnsi" w:cstheme="minorHAnsi"/>
        </w:rPr>
        <w:t xml:space="preserve">Montaż z podłączeniem na gotowym podłożu opraw oświetleniowych żarowych </w:t>
      </w:r>
      <w:proofErr w:type="spellStart"/>
      <w:r w:rsidRPr="00BF5EB2">
        <w:rPr>
          <w:rFonts w:asciiTheme="minorHAnsi" w:hAnsiTheme="minorHAnsi" w:cstheme="minorHAnsi"/>
        </w:rPr>
        <w:t>bryzgo</w:t>
      </w:r>
      <w:proofErr w:type="spellEnd"/>
      <w:r w:rsidRPr="00BF5EB2">
        <w:rPr>
          <w:rFonts w:asciiTheme="minorHAnsi" w:hAnsiTheme="minorHAnsi" w:cstheme="minorHAnsi"/>
        </w:rPr>
        <w:t>-, strugo-odpornych, porcelanowych</w:t>
      </w:r>
      <w:r w:rsidR="00326D76">
        <w:rPr>
          <w:rFonts w:asciiTheme="minorHAnsi" w:hAnsiTheme="minorHAnsi" w:cstheme="minorHAnsi"/>
        </w:rPr>
        <w:t xml:space="preserve">, </w:t>
      </w:r>
      <w:r w:rsidRPr="00BF5EB2">
        <w:rPr>
          <w:rFonts w:asciiTheme="minorHAnsi" w:hAnsiTheme="minorHAnsi" w:cstheme="minorHAnsi"/>
        </w:rPr>
        <w:t xml:space="preserve">przykręcanych, końcowych - oprawy LED </w:t>
      </w:r>
      <w:proofErr w:type="spellStart"/>
      <w:r w:rsidRPr="00BF5EB2">
        <w:rPr>
          <w:rFonts w:asciiTheme="minorHAnsi" w:hAnsiTheme="minorHAnsi" w:cstheme="minorHAnsi"/>
        </w:rPr>
        <w:t>zczujnikiem</w:t>
      </w:r>
      <w:proofErr w:type="spellEnd"/>
      <w:r w:rsidRPr="00BF5EB2">
        <w:rPr>
          <w:rFonts w:asciiTheme="minorHAnsi" w:hAnsiTheme="minorHAnsi" w:cstheme="minorHAnsi"/>
        </w:rPr>
        <w:t xml:space="preserve"> ruchu + żarówka LED 6,5W</w:t>
      </w:r>
    </w:p>
    <w:p w14:paraId="5929B9CB" w14:textId="77777777" w:rsidR="00BF5EB2" w:rsidRDefault="00BF5EB2" w:rsidP="00861DA1">
      <w:pPr>
        <w:pStyle w:val="Tekstpodstawowyzwciciem"/>
        <w:spacing w:line="360" w:lineRule="auto"/>
        <w:ind w:firstLine="0"/>
        <w:jc w:val="both"/>
        <w:rPr>
          <w:rFonts w:asciiTheme="minorHAnsi" w:hAnsiTheme="minorHAnsi" w:cstheme="minorHAnsi"/>
        </w:rPr>
      </w:pPr>
    </w:p>
    <w:p w14:paraId="3FFA156D" w14:textId="17BE94A5" w:rsidR="00BF5EB2" w:rsidRDefault="00BF5EB2" w:rsidP="00861DA1">
      <w:pPr>
        <w:pStyle w:val="Tekstpodstawowyzwciciem"/>
        <w:spacing w:line="360" w:lineRule="auto"/>
        <w:ind w:firstLine="0"/>
        <w:jc w:val="both"/>
        <w:rPr>
          <w:rFonts w:asciiTheme="minorHAnsi" w:hAnsiTheme="minorHAnsi" w:cstheme="minorHAnsi"/>
        </w:rPr>
      </w:pPr>
      <w:r w:rsidRPr="00BF5EB2">
        <w:rPr>
          <w:rFonts w:asciiTheme="minorHAnsi" w:hAnsiTheme="minorHAnsi" w:cstheme="minorHAnsi"/>
        </w:rPr>
        <w:t>Montaż uziomu rurowego lub ze stali profilowej wykonanego przez wbijanie młotem</w:t>
      </w:r>
      <w:r w:rsidR="00231757">
        <w:rPr>
          <w:rFonts w:asciiTheme="minorHAnsi" w:hAnsiTheme="minorHAnsi" w:cstheme="minorHAnsi"/>
        </w:rPr>
        <w:t xml:space="preserve"> </w:t>
      </w:r>
      <w:r w:rsidRPr="00BF5EB2">
        <w:rPr>
          <w:rFonts w:asciiTheme="minorHAnsi" w:hAnsiTheme="minorHAnsi" w:cstheme="minorHAnsi"/>
        </w:rPr>
        <w:t>ręcznym - długość uziemiacza do 2 m -</w:t>
      </w:r>
      <w:r w:rsidR="00231757">
        <w:rPr>
          <w:rFonts w:asciiTheme="minorHAnsi" w:hAnsiTheme="minorHAnsi" w:cstheme="minorHAnsi"/>
        </w:rPr>
        <w:t xml:space="preserve"> </w:t>
      </w:r>
      <w:r w:rsidRPr="00BF5EB2">
        <w:rPr>
          <w:rFonts w:asciiTheme="minorHAnsi" w:hAnsiTheme="minorHAnsi" w:cstheme="minorHAnsi"/>
        </w:rPr>
        <w:t>grunt kat III</w:t>
      </w:r>
      <w:r w:rsidR="00517B99">
        <w:rPr>
          <w:rFonts w:asciiTheme="minorHAnsi" w:hAnsiTheme="minorHAnsi" w:cstheme="minorHAnsi"/>
        </w:rPr>
        <w:t>.</w:t>
      </w:r>
    </w:p>
    <w:p w14:paraId="4B87337F" w14:textId="77777777" w:rsidR="00517B99" w:rsidRPr="00C92BBF" w:rsidRDefault="00517B99" w:rsidP="00861DA1">
      <w:pPr>
        <w:pStyle w:val="Tekstpodstawowyzwciciem"/>
        <w:spacing w:line="360" w:lineRule="auto"/>
        <w:ind w:firstLine="0"/>
        <w:jc w:val="both"/>
        <w:rPr>
          <w:rFonts w:asciiTheme="minorHAnsi" w:hAnsiTheme="minorHAnsi" w:cstheme="minorHAnsi"/>
        </w:rPr>
      </w:pPr>
    </w:p>
    <w:p w14:paraId="21331FED" w14:textId="77777777" w:rsidR="007B3AF8" w:rsidRDefault="007B3AF8" w:rsidP="00861DA1">
      <w:pPr>
        <w:pStyle w:val="Lista3"/>
        <w:spacing w:line="360" w:lineRule="auto"/>
        <w:ind w:left="283"/>
        <w:jc w:val="both"/>
        <w:rPr>
          <w:rFonts w:asciiTheme="minorHAnsi" w:hAnsiTheme="minorHAnsi" w:cstheme="minorHAnsi"/>
        </w:rPr>
      </w:pPr>
    </w:p>
    <w:p w14:paraId="36021FFE" w14:textId="0125C63F" w:rsidR="00453F34" w:rsidRPr="00C92BBF" w:rsidRDefault="007007E4" w:rsidP="00861DA1">
      <w:pPr>
        <w:pStyle w:val="Lista3"/>
        <w:spacing w:line="360" w:lineRule="auto"/>
        <w:ind w:left="283"/>
        <w:jc w:val="both"/>
        <w:rPr>
          <w:rFonts w:asciiTheme="minorHAnsi" w:hAnsiTheme="minorHAnsi" w:cstheme="minorHAnsi"/>
        </w:rPr>
      </w:pPr>
      <w:r w:rsidRPr="00C92BBF">
        <w:rPr>
          <w:rFonts w:asciiTheme="minorHAnsi" w:hAnsiTheme="minorHAnsi" w:cstheme="minorHAnsi"/>
        </w:rPr>
        <w:t>2.1.4</w:t>
      </w:r>
      <w:r w:rsidRPr="00C92BBF">
        <w:rPr>
          <w:rFonts w:asciiTheme="minorHAnsi" w:hAnsiTheme="minorHAnsi" w:cstheme="minorHAnsi"/>
        </w:rPr>
        <w:tab/>
      </w:r>
      <w:r w:rsidR="00453F34" w:rsidRPr="00C92BBF">
        <w:rPr>
          <w:rFonts w:asciiTheme="minorHAnsi" w:hAnsiTheme="minorHAnsi" w:cstheme="minorHAnsi"/>
        </w:rPr>
        <w:t>Osprzęt:</w:t>
      </w:r>
    </w:p>
    <w:p w14:paraId="0A9232D0" w14:textId="77777777" w:rsidR="00453F34" w:rsidRPr="00C92BBF" w:rsidRDefault="00453F34" w:rsidP="00861DA1">
      <w:pPr>
        <w:pStyle w:val="Tekstpodstawowyzwciciem"/>
        <w:spacing w:line="360" w:lineRule="auto"/>
        <w:ind w:firstLine="708"/>
        <w:jc w:val="both"/>
        <w:rPr>
          <w:rFonts w:asciiTheme="minorHAnsi" w:hAnsiTheme="minorHAnsi" w:cstheme="minorHAnsi"/>
        </w:rPr>
      </w:pPr>
      <w:r w:rsidRPr="00C92BBF">
        <w:rPr>
          <w:rFonts w:asciiTheme="minorHAnsi" w:hAnsiTheme="minorHAnsi" w:cstheme="minorHAnsi"/>
        </w:rPr>
        <w:t>- łączniki 1-bieg. 6A p/t</w:t>
      </w:r>
      <w:r w:rsidR="002041AF" w:rsidRPr="00C92BBF">
        <w:rPr>
          <w:rFonts w:asciiTheme="minorHAnsi" w:hAnsiTheme="minorHAnsi" w:cstheme="minorHAnsi"/>
        </w:rPr>
        <w:t xml:space="preserve"> oraz szczelne n/t .</w:t>
      </w:r>
    </w:p>
    <w:p w14:paraId="25B3F961" w14:textId="77777777" w:rsidR="00453F34" w:rsidRPr="00C92BBF" w:rsidRDefault="00453F34" w:rsidP="00861DA1">
      <w:pPr>
        <w:pStyle w:val="Tekstpodstawowyzwciciem"/>
        <w:spacing w:line="360" w:lineRule="auto"/>
        <w:ind w:firstLine="708"/>
        <w:jc w:val="both"/>
        <w:rPr>
          <w:rFonts w:asciiTheme="minorHAnsi" w:hAnsiTheme="minorHAnsi" w:cstheme="minorHAnsi"/>
        </w:rPr>
      </w:pPr>
      <w:r w:rsidRPr="00C92BBF">
        <w:rPr>
          <w:rFonts w:asciiTheme="minorHAnsi" w:hAnsiTheme="minorHAnsi" w:cstheme="minorHAnsi"/>
        </w:rPr>
        <w:lastRenderedPageBreak/>
        <w:t>- przełączniki świecznikowe 6-</w:t>
      </w:r>
      <w:smartTag w:uri="urn:schemas-microsoft-com:office:smarttags" w:element="metricconverter">
        <w:smartTagPr>
          <w:attr w:name="ProductID" w:val="10 A"/>
        </w:smartTagPr>
        <w:r w:rsidRPr="00C92BBF">
          <w:rPr>
            <w:rFonts w:asciiTheme="minorHAnsi" w:hAnsiTheme="minorHAnsi" w:cstheme="minorHAnsi"/>
          </w:rPr>
          <w:t>10 A</w:t>
        </w:r>
      </w:smartTag>
      <w:r w:rsidRPr="00C92BBF">
        <w:rPr>
          <w:rFonts w:asciiTheme="minorHAnsi" w:hAnsiTheme="minorHAnsi" w:cstheme="minorHAnsi"/>
        </w:rPr>
        <w:t xml:space="preserve"> p/t,</w:t>
      </w:r>
    </w:p>
    <w:p w14:paraId="0472D156" w14:textId="77777777" w:rsidR="00453F34" w:rsidRPr="00C92BBF" w:rsidRDefault="00453F34" w:rsidP="00861DA1">
      <w:pPr>
        <w:pStyle w:val="Tekstpodstawowyzwciciem"/>
        <w:spacing w:line="360" w:lineRule="auto"/>
        <w:ind w:firstLine="708"/>
        <w:jc w:val="both"/>
        <w:rPr>
          <w:rFonts w:asciiTheme="minorHAnsi" w:hAnsiTheme="minorHAnsi" w:cstheme="minorHAnsi"/>
        </w:rPr>
      </w:pPr>
      <w:r w:rsidRPr="00C92BBF">
        <w:rPr>
          <w:rFonts w:asciiTheme="minorHAnsi" w:hAnsiTheme="minorHAnsi" w:cstheme="minorHAnsi"/>
        </w:rPr>
        <w:t xml:space="preserve">- przyciski dzwonkowe oraz oświetlenia w klatce schodowej </w:t>
      </w:r>
      <w:smartTag w:uri="urn:schemas-microsoft-com:office:smarttags" w:element="metricconverter">
        <w:smartTagPr>
          <w:attr w:name="ProductID" w:val="6 A"/>
        </w:smartTagPr>
        <w:r w:rsidRPr="00C92BBF">
          <w:rPr>
            <w:rFonts w:asciiTheme="minorHAnsi" w:hAnsiTheme="minorHAnsi" w:cstheme="minorHAnsi"/>
          </w:rPr>
          <w:t>6 A</w:t>
        </w:r>
      </w:smartTag>
      <w:r w:rsidRPr="00C92BBF">
        <w:rPr>
          <w:rFonts w:asciiTheme="minorHAnsi" w:hAnsiTheme="minorHAnsi" w:cstheme="minorHAnsi"/>
        </w:rPr>
        <w:t xml:space="preserve"> p/t,</w:t>
      </w:r>
    </w:p>
    <w:p w14:paraId="43D59494" w14:textId="527BC7A8" w:rsidR="00453F34" w:rsidRPr="00C92BBF" w:rsidRDefault="00453F34" w:rsidP="00861DA1">
      <w:pPr>
        <w:pStyle w:val="Tekstpodstawowyzwciciem"/>
        <w:spacing w:line="360" w:lineRule="auto"/>
        <w:ind w:firstLine="708"/>
        <w:jc w:val="both"/>
        <w:rPr>
          <w:rFonts w:asciiTheme="minorHAnsi" w:hAnsiTheme="minorHAnsi" w:cstheme="minorHAnsi"/>
        </w:rPr>
      </w:pPr>
      <w:r w:rsidRPr="00C92BBF">
        <w:rPr>
          <w:rFonts w:asciiTheme="minorHAnsi" w:hAnsiTheme="minorHAnsi" w:cstheme="minorHAnsi"/>
        </w:rPr>
        <w:t xml:space="preserve">- puszki </w:t>
      </w:r>
      <w:r w:rsidR="00C86C05" w:rsidRPr="00C92BBF">
        <w:rPr>
          <w:rFonts w:asciiTheme="minorHAnsi" w:hAnsiTheme="minorHAnsi" w:cstheme="minorHAnsi"/>
        </w:rPr>
        <w:t xml:space="preserve">końcowe i </w:t>
      </w:r>
      <w:r w:rsidRPr="00C92BBF">
        <w:rPr>
          <w:rFonts w:asciiTheme="minorHAnsi" w:hAnsiTheme="minorHAnsi" w:cstheme="minorHAnsi"/>
        </w:rPr>
        <w:t xml:space="preserve">rozgałęźne fi 60 i </w:t>
      </w:r>
      <w:smartTag w:uri="urn:schemas-microsoft-com:office:smarttags" w:element="metricconverter">
        <w:smartTagPr>
          <w:attr w:name="ProductID" w:val="80 mm"/>
        </w:smartTagPr>
        <w:r w:rsidRPr="00C92BBF">
          <w:rPr>
            <w:rFonts w:asciiTheme="minorHAnsi" w:hAnsiTheme="minorHAnsi" w:cstheme="minorHAnsi"/>
          </w:rPr>
          <w:t>80 mm</w:t>
        </w:r>
      </w:smartTag>
      <w:r w:rsidRPr="00C92BBF">
        <w:rPr>
          <w:rFonts w:asciiTheme="minorHAnsi" w:hAnsiTheme="minorHAnsi" w:cstheme="minorHAnsi"/>
        </w:rPr>
        <w:t xml:space="preserve"> do 2,5mm</w:t>
      </w:r>
      <w:r w:rsidRPr="00C92BBF">
        <w:rPr>
          <w:rFonts w:asciiTheme="minorHAnsi" w:hAnsiTheme="minorHAnsi" w:cstheme="minorHAnsi"/>
          <w:vertAlign w:val="superscript"/>
        </w:rPr>
        <w:t>2</w:t>
      </w:r>
      <w:r w:rsidR="002041AF" w:rsidRPr="00C92BBF">
        <w:rPr>
          <w:rFonts w:asciiTheme="minorHAnsi" w:hAnsiTheme="minorHAnsi" w:cstheme="minorHAnsi"/>
        </w:rPr>
        <w:t xml:space="preserve"> p/t, oraz szczelne n/t/</w:t>
      </w:r>
      <w:r w:rsidRPr="00C92BBF">
        <w:rPr>
          <w:rFonts w:asciiTheme="minorHAnsi" w:hAnsiTheme="minorHAnsi" w:cstheme="minorHAnsi"/>
        </w:rPr>
        <w:t>,</w:t>
      </w:r>
    </w:p>
    <w:p w14:paraId="73B1BE6A" w14:textId="77777777" w:rsidR="00453F34" w:rsidRPr="00C92BBF" w:rsidRDefault="0097026D" w:rsidP="00861DA1">
      <w:pPr>
        <w:pStyle w:val="Tekstpodstawowyzwciciem"/>
        <w:spacing w:line="360" w:lineRule="auto"/>
        <w:ind w:left="210" w:firstLine="498"/>
        <w:jc w:val="both"/>
        <w:rPr>
          <w:rFonts w:asciiTheme="minorHAnsi" w:hAnsiTheme="minorHAnsi" w:cstheme="minorHAnsi"/>
        </w:rPr>
      </w:pPr>
      <w:r w:rsidRPr="00C92BBF">
        <w:rPr>
          <w:rFonts w:asciiTheme="minorHAnsi" w:hAnsiTheme="minorHAnsi" w:cstheme="minorHAnsi"/>
        </w:rPr>
        <w:t>- rury RVS, RL i inne</w:t>
      </w:r>
      <w:r w:rsidR="002041AF" w:rsidRPr="00C92BBF">
        <w:rPr>
          <w:rFonts w:asciiTheme="minorHAnsi" w:hAnsiTheme="minorHAnsi" w:cstheme="minorHAnsi"/>
        </w:rPr>
        <w:t xml:space="preserve"> n/p/t</w:t>
      </w:r>
      <w:r w:rsidR="00664740" w:rsidRPr="00C92BBF">
        <w:rPr>
          <w:rFonts w:asciiTheme="minorHAnsi" w:hAnsiTheme="minorHAnsi" w:cstheme="minorHAnsi"/>
        </w:rPr>
        <w:t>.</w:t>
      </w:r>
    </w:p>
    <w:p w14:paraId="04E2E1BF" w14:textId="77777777" w:rsidR="00453F34" w:rsidRPr="00C92BBF" w:rsidRDefault="00453F34" w:rsidP="00861DA1">
      <w:pPr>
        <w:pStyle w:val="Lista2"/>
        <w:numPr>
          <w:ilvl w:val="1"/>
          <w:numId w:val="26"/>
        </w:numPr>
        <w:spacing w:line="360" w:lineRule="auto"/>
        <w:jc w:val="both"/>
        <w:rPr>
          <w:rFonts w:asciiTheme="minorHAnsi" w:hAnsiTheme="minorHAnsi" w:cstheme="minorHAnsi"/>
        </w:rPr>
      </w:pPr>
      <w:r w:rsidRPr="00C92BBF">
        <w:rPr>
          <w:rFonts w:asciiTheme="minorHAnsi" w:hAnsiTheme="minorHAnsi" w:cstheme="minorHAnsi"/>
        </w:rPr>
        <w:t>Odbiór materiałów na budowie</w:t>
      </w:r>
    </w:p>
    <w:p w14:paraId="0EFB0BF8" w14:textId="77777777" w:rsidR="00453F34" w:rsidRPr="00C92BBF" w:rsidRDefault="00453F34" w:rsidP="00861DA1">
      <w:pPr>
        <w:pStyle w:val="Tekstpodstawowyzwciciem2"/>
        <w:spacing w:line="360" w:lineRule="auto"/>
        <w:ind w:left="405" w:firstLine="0"/>
        <w:jc w:val="both"/>
        <w:rPr>
          <w:rFonts w:asciiTheme="minorHAnsi" w:hAnsiTheme="minorHAnsi" w:cstheme="minorHAnsi"/>
        </w:rPr>
      </w:pPr>
      <w:r w:rsidRPr="00C92BBF">
        <w:rPr>
          <w:rFonts w:asciiTheme="minorHAnsi" w:hAnsiTheme="minorHAnsi" w:cstheme="minorHAnsi"/>
        </w:rPr>
        <w:t>Materiały stosowane w realizacji zamówienia winny być nowe i dowiezione na Plac Budowy ze świadectwami jakości, atestami i kartami gwarancyjnymi. Dostarczone materiały należy sprawdzić w zakresie kompletności, zgodności z danymi technicznymi wytwórcy.</w:t>
      </w:r>
    </w:p>
    <w:p w14:paraId="5006E9AE" w14:textId="77777777" w:rsidR="00453F34" w:rsidRPr="00C92BBF" w:rsidRDefault="00453F34" w:rsidP="00861DA1">
      <w:pPr>
        <w:pStyle w:val="Tekstpodstawowyzwciciem2"/>
        <w:spacing w:line="360" w:lineRule="auto"/>
        <w:ind w:left="405" w:firstLine="0"/>
        <w:jc w:val="both"/>
        <w:rPr>
          <w:rFonts w:asciiTheme="minorHAnsi" w:hAnsiTheme="minorHAnsi" w:cstheme="minorHAnsi"/>
        </w:rPr>
      </w:pPr>
      <w:r w:rsidRPr="00C92BBF">
        <w:rPr>
          <w:rFonts w:asciiTheme="minorHAnsi" w:hAnsiTheme="minorHAnsi" w:cstheme="minorHAnsi"/>
        </w:rPr>
        <w:t>Przeprowadzić oględziny składowanych materiałów, sprawdzając ich stan techniczny (czy nie posiadają pęknięć, ubytków, zgnieceń, uszkodzeń, itd.). Materiały należy składować w zamykanych magazynach, w warunkach określonych przez producenta.</w:t>
      </w:r>
    </w:p>
    <w:p w14:paraId="343FA814" w14:textId="77777777" w:rsidR="00453F34" w:rsidRPr="00C92BBF" w:rsidRDefault="00453F34" w:rsidP="00861DA1">
      <w:pPr>
        <w:pStyle w:val="Lista2"/>
        <w:numPr>
          <w:ilvl w:val="1"/>
          <w:numId w:val="26"/>
        </w:numPr>
        <w:spacing w:line="360" w:lineRule="auto"/>
        <w:jc w:val="both"/>
        <w:rPr>
          <w:rFonts w:asciiTheme="minorHAnsi" w:hAnsiTheme="minorHAnsi" w:cstheme="minorHAnsi"/>
        </w:rPr>
      </w:pPr>
      <w:r w:rsidRPr="00C92BBF">
        <w:rPr>
          <w:rFonts w:asciiTheme="minorHAnsi" w:hAnsiTheme="minorHAnsi" w:cstheme="minorHAnsi"/>
        </w:rPr>
        <w:t>Składowanie materiałów</w:t>
      </w:r>
    </w:p>
    <w:p w14:paraId="091FE860" w14:textId="77777777" w:rsidR="00453F34" w:rsidRPr="00C92BBF" w:rsidRDefault="00453F34" w:rsidP="00861DA1">
      <w:pPr>
        <w:pStyle w:val="Lista2"/>
        <w:spacing w:line="360" w:lineRule="auto"/>
        <w:ind w:left="360" w:firstLine="0"/>
        <w:jc w:val="both"/>
        <w:rPr>
          <w:rFonts w:asciiTheme="minorHAnsi" w:hAnsiTheme="minorHAnsi" w:cstheme="minorHAnsi"/>
        </w:rPr>
      </w:pPr>
      <w:r w:rsidRPr="00C92BBF">
        <w:rPr>
          <w:rFonts w:asciiTheme="minorHAnsi" w:hAnsiTheme="minorHAnsi" w:cstheme="minorHAnsi"/>
        </w:rPr>
        <w:t>Wszystkie materiały elektryczne należy składować w zamykanych pom. magazynowych w warunkach podanych przez producentów dla zachowania na nie gwarancji.</w:t>
      </w:r>
    </w:p>
    <w:p w14:paraId="28226DF0" w14:textId="77777777" w:rsidR="00453F34" w:rsidRPr="00C92BBF" w:rsidRDefault="00453F34" w:rsidP="00861DA1">
      <w:pPr>
        <w:pStyle w:val="Lista2"/>
        <w:spacing w:line="360" w:lineRule="auto"/>
        <w:ind w:left="0" w:firstLine="0"/>
        <w:jc w:val="both"/>
        <w:rPr>
          <w:rFonts w:asciiTheme="minorHAnsi" w:hAnsiTheme="minorHAnsi" w:cstheme="minorHAnsi"/>
        </w:rPr>
      </w:pPr>
    </w:p>
    <w:p w14:paraId="4BE05978" w14:textId="77777777" w:rsidR="00453F34" w:rsidRPr="00C92BBF" w:rsidRDefault="00453F34" w:rsidP="00861DA1">
      <w:pPr>
        <w:pStyle w:val="Lista"/>
        <w:numPr>
          <w:ilvl w:val="0"/>
          <w:numId w:val="26"/>
        </w:numPr>
        <w:spacing w:line="360" w:lineRule="auto"/>
        <w:jc w:val="both"/>
        <w:rPr>
          <w:rFonts w:asciiTheme="minorHAnsi" w:hAnsiTheme="minorHAnsi" w:cstheme="minorHAnsi"/>
          <w:b/>
        </w:rPr>
      </w:pPr>
      <w:r w:rsidRPr="00C92BBF">
        <w:rPr>
          <w:rFonts w:asciiTheme="minorHAnsi" w:hAnsiTheme="minorHAnsi" w:cstheme="minorHAnsi"/>
          <w:b/>
        </w:rPr>
        <w:t>Sprzęt</w:t>
      </w:r>
    </w:p>
    <w:p w14:paraId="78D51CCB" w14:textId="77777777" w:rsidR="00453F34" w:rsidRPr="00C92BBF" w:rsidRDefault="00453F34" w:rsidP="00861DA1">
      <w:pPr>
        <w:pStyle w:val="Tekstpodstawowyzwciciem2"/>
        <w:spacing w:line="360" w:lineRule="auto"/>
        <w:ind w:left="360" w:firstLine="0"/>
        <w:jc w:val="both"/>
        <w:rPr>
          <w:rFonts w:asciiTheme="minorHAnsi" w:hAnsiTheme="minorHAnsi" w:cstheme="minorHAnsi"/>
        </w:rPr>
      </w:pPr>
      <w:r w:rsidRPr="00C92BBF">
        <w:rPr>
          <w:rFonts w:asciiTheme="minorHAnsi" w:hAnsiTheme="minorHAnsi" w:cstheme="minorHAnsi"/>
        </w:rPr>
        <w:t>Wykonawca przystępując do wykonania instalacji elektrycznych wewnętrznych winien mieć możliwość korzystania z elektronarzędzi i sprzętu gwarantującego właściwą jakość i bezpieczeństwo robót (wiertarek, spawarek, lutownic, itp.).</w:t>
      </w:r>
    </w:p>
    <w:p w14:paraId="22BE8D89" w14:textId="77777777" w:rsidR="00453F34" w:rsidRPr="00C92BBF" w:rsidRDefault="00453F34" w:rsidP="00861DA1">
      <w:pPr>
        <w:pStyle w:val="Lista"/>
        <w:numPr>
          <w:ilvl w:val="0"/>
          <w:numId w:val="26"/>
        </w:numPr>
        <w:spacing w:line="360" w:lineRule="auto"/>
        <w:jc w:val="both"/>
        <w:rPr>
          <w:rFonts w:asciiTheme="minorHAnsi" w:hAnsiTheme="minorHAnsi" w:cstheme="minorHAnsi"/>
          <w:b/>
        </w:rPr>
      </w:pPr>
      <w:r w:rsidRPr="00C92BBF">
        <w:rPr>
          <w:rFonts w:asciiTheme="minorHAnsi" w:hAnsiTheme="minorHAnsi" w:cstheme="minorHAnsi"/>
          <w:b/>
        </w:rPr>
        <w:t>Transport</w:t>
      </w:r>
    </w:p>
    <w:p w14:paraId="034888EE" w14:textId="77777777" w:rsidR="00453F34" w:rsidRPr="00C92BBF" w:rsidRDefault="00453F34" w:rsidP="00861DA1">
      <w:pPr>
        <w:pStyle w:val="Tekstpodstawowyzwciciem2"/>
        <w:spacing w:line="360" w:lineRule="auto"/>
        <w:ind w:left="360" w:firstLine="0"/>
        <w:jc w:val="both"/>
        <w:rPr>
          <w:rFonts w:asciiTheme="minorHAnsi" w:hAnsiTheme="minorHAnsi" w:cstheme="minorHAnsi"/>
        </w:rPr>
      </w:pPr>
      <w:r w:rsidRPr="00C92BBF">
        <w:rPr>
          <w:rFonts w:asciiTheme="minorHAnsi" w:hAnsiTheme="minorHAnsi" w:cstheme="minorHAnsi"/>
        </w:rPr>
        <w:t>Wykonawca przystępując do robót winien mieć możliwość korzystania ze środków transportu, w tym przypadku – z samochodu dostawczego. Materiały i wszelkie elementy wymagane do przeprowadzenia prac powinny być zabezpieczone przed ich przemieszczaniem, układane zgodnie z warunkami transportu wydanymi przez ich wytwórców.</w:t>
      </w:r>
      <w:r w:rsidR="0097026D" w:rsidRPr="00C92BBF">
        <w:rPr>
          <w:rFonts w:asciiTheme="minorHAnsi" w:hAnsiTheme="minorHAnsi" w:cstheme="minorHAnsi"/>
        </w:rPr>
        <w:t xml:space="preserve"> Ponadto wykonawca winien dysponować dodatkowo </w:t>
      </w:r>
      <w:r w:rsidR="00F73DA2" w:rsidRPr="00C92BBF">
        <w:rPr>
          <w:rFonts w:asciiTheme="minorHAnsi" w:hAnsiTheme="minorHAnsi" w:cstheme="minorHAnsi"/>
        </w:rPr>
        <w:t xml:space="preserve">samochodem </w:t>
      </w:r>
      <w:proofErr w:type="spellStart"/>
      <w:r w:rsidR="00F73DA2" w:rsidRPr="00C92BBF">
        <w:rPr>
          <w:rFonts w:asciiTheme="minorHAnsi" w:hAnsiTheme="minorHAnsi" w:cstheme="minorHAnsi"/>
        </w:rPr>
        <w:t>przystowanym</w:t>
      </w:r>
      <w:proofErr w:type="spellEnd"/>
      <w:r w:rsidR="00F73DA2" w:rsidRPr="00C92BBF">
        <w:rPr>
          <w:rFonts w:asciiTheme="minorHAnsi" w:hAnsiTheme="minorHAnsi" w:cstheme="minorHAnsi"/>
        </w:rPr>
        <w:t xml:space="preserve"> do wożenia gruzu budowlanego i złomu (odwóz gruzu i elementów metalowych</w:t>
      </w:r>
      <w:r w:rsidR="003A1706" w:rsidRPr="00C92BBF">
        <w:rPr>
          <w:rFonts w:asciiTheme="minorHAnsi" w:hAnsiTheme="minorHAnsi" w:cstheme="minorHAnsi"/>
        </w:rPr>
        <w:t>, drewnianych</w:t>
      </w:r>
      <w:r w:rsidR="00F73DA2" w:rsidRPr="00C92BBF">
        <w:rPr>
          <w:rFonts w:asciiTheme="minorHAnsi" w:hAnsiTheme="minorHAnsi" w:cstheme="minorHAnsi"/>
        </w:rPr>
        <w:t xml:space="preserve"> po robotach demontażowych oraz wykonaniu bruzd w ścianach).</w:t>
      </w:r>
    </w:p>
    <w:p w14:paraId="10B9C2DE" w14:textId="77777777" w:rsidR="00453F34" w:rsidRPr="00C92BBF" w:rsidRDefault="00453F34" w:rsidP="00861DA1">
      <w:pPr>
        <w:pStyle w:val="Lista"/>
        <w:numPr>
          <w:ilvl w:val="0"/>
          <w:numId w:val="26"/>
        </w:numPr>
        <w:spacing w:line="360" w:lineRule="auto"/>
        <w:jc w:val="both"/>
        <w:rPr>
          <w:rFonts w:asciiTheme="minorHAnsi" w:hAnsiTheme="minorHAnsi" w:cstheme="minorHAnsi"/>
          <w:b/>
        </w:rPr>
      </w:pPr>
      <w:r w:rsidRPr="00C92BBF">
        <w:rPr>
          <w:rFonts w:asciiTheme="minorHAnsi" w:hAnsiTheme="minorHAnsi" w:cstheme="minorHAnsi"/>
          <w:b/>
        </w:rPr>
        <w:t>Wykonanie robót</w:t>
      </w:r>
    </w:p>
    <w:p w14:paraId="41757F2A" w14:textId="6500A470" w:rsidR="00C9456B" w:rsidRPr="00C92BBF" w:rsidRDefault="00FD638D" w:rsidP="00861DA1">
      <w:pPr>
        <w:pStyle w:val="Lista-kontynuacja"/>
        <w:spacing w:line="360" w:lineRule="auto"/>
        <w:ind w:left="360"/>
        <w:jc w:val="both"/>
        <w:rPr>
          <w:rFonts w:asciiTheme="minorHAnsi" w:hAnsiTheme="minorHAnsi" w:cstheme="minorHAnsi"/>
        </w:rPr>
      </w:pPr>
      <w:r w:rsidRPr="00C92BBF">
        <w:rPr>
          <w:rFonts w:asciiTheme="minorHAnsi" w:hAnsiTheme="minorHAnsi" w:cstheme="minorHAnsi"/>
        </w:rPr>
        <w:lastRenderedPageBreak/>
        <w:t>W ramach przedmiotu zamówienia w</w:t>
      </w:r>
      <w:r w:rsidR="00453F34" w:rsidRPr="00C92BBF">
        <w:rPr>
          <w:rFonts w:asciiTheme="minorHAnsi" w:hAnsiTheme="minorHAnsi" w:cstheme="minorHAnsi"/>
        </w:rPr>
        <w:t>ykonawca otrzymuje zatwierdzony przez ENEA schemat 1-kreskowy oraz przedmiar robót. Instalacje w budynku należy wykona</w:t>
      </w:r>
      <w:r w:rsidR="003A1706" w:rsidRPr="00C92BBF">
        <w:rPr>
          <w:rFonts w:asciiTheme="minorHAnsi" w:hAnsiTheme="minorHAnsi" w:cstheme="minorHAnsi"/>
        </w:rPr>
        <w:t>ć w uzgodnieniu z inspektorami</w:t>
      </w:r>
      <w:r w:rsidR="00F73DA2" w:rsidRPr="00C92BBF">
        <w:rPr>
          <w:rFonts w:asciiTheme="minorHAnsi" w:hAnsiTheme="minorHAnsi" w:cstheme="minorHAnsi"/>
        </w:rPr>
        <w:t xml:space="preserve"> nadzoru działającym</w:t>
      </w:r>
      <w:r w:rsidR="003A1706" w:rsidRPr="00C92BBF">
        <w:rPr>
          <w:rFonts w:asciiTheme="minorHAnsi" w:hAnsiTheme="minorHAnsi" w:cstheme="minorHAnsi"/>
        </w:rPr>
        <w:t>i</w:t>
      </w:r>
      <w:r w:rsidRPr="00C92BBF">
        <w:rPr>
          <w:rFonts w:asciiTheme="minorHAnsi" w:hAnsiTheme="minorHAnsi" w:cstheme="minorHAnsi"/>
        </w:rPr>
        <w:t xml:space="preserve"> z ramienia z</w:t>
      </w:r>
      <w:r w:rsidR="00453F34" w:rsidRPr="00C92BBF">
        <w:rPr>
          <w:rFonts w:asciiTheme="minorHAnsi" w:hAnsiTheme="minorHAnsi" w:cstheme="minorHAnsi"/>
        </w:rPr>
        <w:t xml:space="preserve">amawiającego, zgodnie z obowiązującymi przepisami i normami. Zakres robót obejmuje </w:t>
      </w:r>
      <w:r w:rsidR="002459D4" w:rsidRPr="00C92BBF">
        <w:rPr>
          <w:rFonts w:asciiTheme="minorHAnsi" w:hAnsiTheme="minorHAnsi" w:cstheme="minorHAnsi"/>
        </w:rPr>
        <w:t xml:space="preserve">wykonanie nowej instalacji </w:t>
      </w:r>
      <w:proofErr w:type="spellStart"/>
      <w:r w:rsidR="002459D4" w:rsidRPr="00C92BBF">
        <w:rPr>
          <w:rFonts w:asciiTheme="minorHAnsi" w:hAnsiTheme="minorHAnsi" w:cstheme="minorHAnsi"/>
        </w:rPr>
        <w:t>wlz</w:t>
      </w:r>
      <w:proofErr w:type="spellEnd"/>
      <w:r w:rsidR="002459D4" w:rsidRPr="00C92BBF">
        <w:rPr>
          <w:rFonts w:asciiTheme="minorHAnsi" w:hAnsiTheme="minorHAnsi" w:cstheme="minorHAnsi"/>
        </w:rPr>
        <w:t xml:space="preserve">, w tym </w:t>
      </w:r>
      <w:r w:rsidR="00453F34" w:rsidRPr="00C92BBF">
        <w:rPr>
          <w:rFonts w:asciiTheme="minorHAnsi" w:hAnsiTheme="minorHAnsi" w:cstheme="minorHAnsi"/>
        </w:rPr>
        <w:t>zabudowani</w:t>
      </w:r>
      <w:r w:rsidR="00F73DA2" w:rsidRPr="00C92BBF">
        <w:rPr>
          <w:rFonts w:asciiTheme="minorHAnsi" w:hAnsiTheme="minorHAnsi" w:cstheme="minorHAnsi"/>
        </w:rPr>
        <w:t>e nowej tablicy głównej TG</w:t>
      </w:r>
      <w:r w:rsidR="00453F34" w:rsidRPr="00C92BBF">
        <w:rPr>
          <w:rFonts w:asciiTheme="minorHAnsi" w:hAnsiTheme="minorHAnsi" w:cstheme="minorHAnsi"/>
        </w:rPr>
        <w:t xml:space="preserve">, </w:t>
      </w:r>
      <w:r w:rsidR="002459D4" w:rsidRPr="00C92BBF">
        <w:rPr>
          <w:rFonts w:asciiTheme="minorHAnsi" w:hAnsiTheme="minorHAnsi" w:cstheme="minorHAnsi"/>
        </w:rPr>
        <w:t>i</w:t>
      </w:r>
      <w:r w:rsidR="00453F34" w:rsidRPr="00C92BBF">
        <w:rPr>
          <w:rFonts w:asciiTheme="minorHAnsi" w:hAnsiTheme="minorHAnsi" w:cstheme="minorHAnsi"/>
        </w:rPr>
        <w:t xml:space="preserve"> rozprowadzenia obwodów administracyjnych (24 V i 230 V) – oświetlenia piwnic, klatki schodowej, strych</w:t>
      </w:r>
      <w:r w:rsidR="00C9456B" w:rsidRPr="00C92BBF">
        <w:rPr>
          <w:rFonts w:asciiTheme="minorHAnsi" w:hAnsiTheme="minorHAnsi" w:cstheme="minorHAnsi"/>
        </w:rPr>
        <w:t>u oraz oświetlenia zewnętrznego.</w:t>
      </w:r>
      <w:r w:rsidR="00453F34" w:rsidRPr="00C92BBF">
        <w:rPr>
          <w:rFonts w:asciiTheme="minorHAnsi" w:hAnsiTheme="minorHAnsi" w:cstheme="minorHAnsi"/>
        </w:rPr>
        <w:t xml:space="preserve"> </w:t>
      </w:r>
    </w:p>
    <w:p w14:paraId="539C47CC" w14:textId="77777777" w:rsidR="00AA7D16" w:rsidRPr="00C92BBF" w:rsidRDefault="00567CF2" w:rsidP="00861DA1">
      <w:pPr>
        <w:pStyle w:val="Lista-kontynuacja"/>
        <w:spacing w:line="360" w:lineRule="auto"/>
        <w:ind w:left="360"/>
        <w:jc w:val="both"/>
        <w:rPr>
          <w:rFonts w:asciiTheme="minorHAnsi" w:hAnsiTheme="minorHAnsi" w:cstheme="minorHAnsi"/>
        </w:rPr>
      </w:pPr>
      <w:r w:rsidRPr="00C92BBF">
        <w:rPr>
          <w:rFonts w:asciiTheme="minorHAnsi" w:hAnsiTheme="minorHAnsi" w:cstheme="minorHAnsi"/>
        </w:rPr>
        <w:t xml:space="preserve">Wykonawca </w:t>
      </w:r>
      <w:r w:rsidR="00302547" w:rsidRPr="00C92BBF">
        <w:rPr>
          <w:rFonts w:asciiTheme="minorHAnsi" w:hAnsiTheme="minorHAnsi" w:cstheme="minorHAnsi"/>
        </w:rPr>
        <w:t xml:space="preserve">uzgodni i </w:t>
      </w:r>
      <w:r w:rsidR="00AA7D16" w:rsidRPr="00C92BBF">
        <w:rPr>
          <w:rFonts w:asciiTheme="minorHAnsi" w:hAnsiTheme="minorHAnsi" w:cstheme="minorHAnsi"/>
        </w:rPr>
        <w:t>zgłosi:</w:t>
      </w:r>
    </w:p>
    <w:p w14:paraId="2D7B3946" w14:textId="77777777" w:rsidR="00567CF2" w:rsidRPr="00C92BBF" w:rsidRDefault="00AA7D16" w:rsidP="00861DA1">
      <w:pPr>
        <w:pStyle w:val="Lista-kontynuacja"/>
        <w:spacing w:line="360" w:lineRule="auto"/>
        <w:ind w:left="360"/>
        <w:jc w:val="both"/>
        <w:rPr>
          <w:rFonts w:asciiTheme="minorHAnsi" w:hAnsiTheme="minorHAnsi" w:cstheme="minorHAnsi"/>
        </w:rPr>
      </w:pPr>
      <w:r w:rsidRPr="00C92BBF">
        <w:rPr>
          <w:rFonts w:asciiTheme="minorHAnsi" w:hAnsiTheme="minorHAnsi" w:cstheme="minorHAnsi"/>
        </w:rPr>
        <w:t>- inspektorowi nadzoru z ramienia</w:t>
      </w:r>
      <w:r w:rsidR="00FD638D" w:rsidRPr="00C92BBF">
        <w:rPr>
          <w:rFonts w:asciiTheme="minorHAnsi" w:hAnsiTheme="minorHAnsi" w:cstheme="minorHAnsi"/>
        </w:rPr>
        <w:t xml:space="preserve"> z</w:t>
      </w:r>
      <w:r w:rsidR="002459D4" w:rsidRPr="00C92BBF">
        <w:rPr>
          <w:rFonts w:asciiTheme="minorHAnsi" w:hAnsiTheme="minorHAnsi" w:cstheme="minorHAnsi"/>
        </w:rPr>
        <w:t>amawiają</w:t>
      </w:r>
      <w:r w:rsidRPr="00C92BBF">
        <w:rPr>
          <w:rFonts w:asciiTheme="minorHAnsi" w:hAnsiTheme="minorHAnsi" w:cstheme="minorHAnsi"/>
        </w:rPr>
        <w:t xml:space="preserve">cego do wstępnego odbioru – ułożone przewody </w:t>
      </w:r>
      <w:r w:rsidR="00567CF2" w:rsidRPr="00C92BBF">
        <w:rPr>
          <w:rFonts w:asciiTheme="minorHAnsi" w:hAnsiTheme="minorHAnsi" w:cstheme="minorHAnsi"/>
        </w:rPr>
        <w:t xml:space="preserve">przed </w:t>
      </w:r>
      <w:r w:rsidRPr="00C92BBF">
        <w:rPr>
          <w:rFonts w:asciiTheme="minorHAnsi" w:hAnsiTheme="minorHAnsi" w:cstheme="minorHAnsi"/>
        </w:rPr>
        <w:t>ich zakryciem, oraz zamontowane rozdzielnie wraz z wyposażeniem,</w:t>
      </w:r>
    </w:p>
    <w:p w14:paraId="6B50F5F0" w14:textId="6DAB599D" w:rsidR="00AA7D16" w:rsidRPr="00C92BBF" w:rsidRDefault="00AA7D16" w:rsidP="00861DA1">
      <w:pPr>
        <w:pStyle w:val="Lista-kontynuacja"/>
        <w:spacing w:line="360" w:lineRule="auto"/>
        <w:ind w:left="360"/>
        <w:jc w:val="both"/>
        <w:rPr>
          <w:rFonts w:asciiTheme="minorHAnsi" w:hAnsiTheme="minorHAnsi" w:cstheme="minorHAnsi"/>
        </w:rPr>
      </w:pPr>
      <w:r w:rsidRPr="00C92BBF">
        <w:rPr>
          <w:rFonts w:asciiTheme="minorHAnsi" w:hAnsiTheme="minorHAnsi" w:cstheme="minorHAnsi"/>
        </w:rPr>
        <w:t xml:space="preserve">- ENEA Operator Sp. z o.o. </w:t>
      </w:r>
      <w:r w:rsidR="00302547" w:rsidRPr="00C92BBF">
        <w:rPr>
          <w:rFonts w:asciiTheme="minorHAnsi" w:hAnsiTheme="minorHAnsi" w:cstheme="minorHAnsi"/>
        </w:rPr>
        <w:t>do odbioru wybudowane tablice rozdzielcze oraz podłączone do nich instalacje elektryczne w oparciu o zatwierdzony schemat 1-kreskowy (z uwzględnieniem wniesionych uwag przez ENEA).</w:t>
      </w:r>
    </w:p>
    <w:p w14:paraId="1BF7EB48" w14:textId="77777777" w:rsidR="00453F34" w:rsidRPr="00C92BBF" w:rsidRDefault="00453F34" w:rsidP="00861DA1">
      <w:pPr>
        <w:pStyle w:val="Lista-kontynuacja"/>
        <w:spacing w:line="360" w:lineRule="auto"/>
        <w:ind w:left="360"/>
        <w:jc w:val="both"/>
        <w:rPr>
          <w:rFonts w:asciiTheme="minorHAnsi" w:hAnsiTheme="minorHAnsi" w:cstheme="minorHAnsi"/>
        </w:rPr>
      </w:pPr>
      <w:r w:rsidRPr="00C92BBF">
        <w:rPr>
          <w:rFonts w:asciiTheme="minorHAnsi" w:hAnsiTheme="minorHAnsi" w:cstheme="minorHAnsi"/>
        </w:rPr>
        <w:t xml:space="preserve"> Niżej podano ogólne wskazówki wykonania prac elektrycznych objętych zleceniem. Przed rozpoczęciem prac montażowych należy wykonać prace przygotowawcze: </w:t>
      </w:r>
    </w:p>
    <w:p w14:paraId="1109DCA3" w14:textId="77777777" w:rsidR="00453F34" w:rsidRPr="00C92BBF" w:rsidRDefault="00453F34" w:rsidP="00861DA1">
      <w:pPr>
        <w:pStyle w:val="Lista-kontynuacja"/>
        <w:spacing w:line="360" w:lineRule="auto"/>
        <w:jc w:val="both"/>
        <w:rPr>
          <w:rFonts w:asciiTheme="minorHAnsi" w:hAnsiTheme="minorHAnsi" w:cstheme="minorHAnsi"/>
        </w:rPr>
      </w:pPr>
      <w:r w:rsidRPr="00C92BBF">
        <w:rPr>
          <w:rFonts w:asciiTheme="minorHAnsi" w:hAnsiTheme="minorHAnsi" w:cstheme="minorHAnsi"/>
        </w:rPr>
        <w:t>- wytyczyć miejsca montażu tablic rozdzielczych,</w:t>
      </w:r>
    </w:p>
    <w:p w14:paraId="42620486" w14:textId="77777777" w:rsidR="00453F34" w:rsidRPr="00C92BBF" w:rsidRDefault="00453F34" w:rsidP="00861DA1">
      <w:pPr>
        <w:pStyle w:val="Lista-kontynuacja"/>
        <w:spacing w:line="360" w:lineRule="auto"/>
        <w:jc w:val="both"/>
        <w:rPr>
          <w:rFonts w:asciiTheme="minorHAnsi" w:hAnsiTheme="minorHAnsi" w:cstheme="minorHAnsi"/>
        </w:rPr>
      </w:pPr>
      <w:r w:rsidRPr="00C92BBF">
        <w:rPr>
          <w:rFonts w:asciiTheme="minorHAnsi" w:hAnsiTheme="minorHAnsi" w:cstheme="minorHAnsi"/>
        </w:rPr>
        <w:t>- przygotować podłoża pod tablice rozdzielcze,</w:t>
      </w:r>
    </w:p>
    <w:p w14:paraId="45546212" w14:textId="77777777" w:rsidR="00453F34" w:rsidRPr="00C92BBF" w:rsidRDefault="00453F34" w:rsidP="00861DA1">
      <w:pPr>
        <w:pStyle w:val="Lista-kontynuacja"/>
        <w:spacing w:line="360" w:lineRule="auto"/>
        <w:jc w:val="both"/>
        <w:rPr>
          <w:rFonts w:asciiTheme="minorHAnsi" w:hAnsiTheme="minorHAnsi" w:cstheme="minorHAnsi"/>
        </w:rPr>
      </w:pPr>
      <w:r w:rsidRPr="00C92BBF">
        <w:rPr>
          <w:rFonts w:asciiTheme="minorHAnsi" w:hAnsiTheme="minorHAnsi" w:cstheme="minorHAnsi"/>
        </w:rPr>
        <w:t>- wytyczyć trasy układania rur izolacyjnych, prowadzenia kabli i przewodów,</w:t>
      </w:r>
    </w:p>
    <w:p w14:paraId="51431AC3" w14:textId="77777777" w:rsidR="00453F34" w:rsidRPr="00C92BBF" w:rsidRDefault="00453F34" w:rsidP="00861DA1">
      <w:pPr>
        <w:pStyle w:val="Lista-kontynuacja"/>
        <w:spacing w:line="360" w:lineRule="auto"/>
        <w:jc w:val="both"/>
        <w:rPr>
          <w:rFonts w:asciiTheme="minorHAnsi" w:hAnsiTheme="minorHAnsi" w:cstheme="minorHAnsi"/>
        </w:rPr>
      </w:pPr>
      <w:r w:rsidRPr="00C92BBF">
        <w:rPr>
          <w:rFonts w:asciiTheme="minorHAnsi" w:hAnsiTheme="minorHAnsi" w:cstheme="minorHAnsi"/>
        </w:rPr>
        <w:t>- wykuć przepusty pod rury w stropach i ścianach,</w:t>
      </w:r>
    </w:p>
    <w:p w14:paraId="16669CF5" w14:textId="77777777" w:rsidR="00453F34" w:rsidRPr="00C92BBF" w:rsidRDefault="00453F34" w:rsidP="00861DA1">
      <w:pPr>
        <w:pStyle w:val="Lista-kontynuacja"/>
        <w:spacing w:line="360" w:lineRule="auto"/>
        <w:jc w:val="both"/>
        <w:rPr>
          <w:rFonts w:asciiTheme="minorHAnsi" w:hAnsiTheme="minorHAnsi" w:cstheme="minorHAnsi"/>
        </w:rPr>
      </w:pPr>
      <w:r w:rsidRPr="00C92BBF">
        <w:rPr>
          <w:rFonts w:asciiTheme="minorHAnsi" w:hAnsiTheme="minorHAnsi" w:cstheme="minorHAnsi"/>
        </w:rPr>
        <w:t>- wykonać bruzdy w cegle pod rury izolacyjne dla wciągnięcia przewodów oraz kabli,</w:t>
      </w:r>
    </w:p>
    <w:p w14:paraId="79A02EFA" w14:textId="77777777" w:rsidR="00453F34" w:rsidRPr="00C92BBF" w:rsidRDefault="00453F34" w:rsidP="00861DA1">
      <w:pPr>
        <w:pStyle w:val="Lista-kontynuacja"/>
        <w:spacing w:line="360" w:lineRule="auto"/>
        <w:jc w:val="both"/>
        <w:rPr>
          <w:rFonts w:asciiTheme="minorHAnsi" w:hAnsiTheme="minorHAnsi" w:cstheme="minorHAnsi"/>
        </w:rPr>
      </w:pPr>
      <w:r w:rsidRPr="00C92BBF">
        <w:rPr>
          <w:rFonts w:asciiTheme="minorHAnsi" w:hAnsiTheme="minorHAnsi" w:cstheme="minorHAnsi"/>
        </w:rPr>
        <w:t>- wykonać bruzdy w/t pod przewody,</w:t>
      </w:r>
    </w:p>
    <w:p w14:paraId="11373412" w14:textId="77777777" w:rsidR="00453F34" w:rsidRPr="00C92BBF" w:rsidRDefault="00453F34" w:rsidP="00861DA1">
      <w:pPr>
        <w:pStyle w:val="Lista-kontynuacja"/>
        <w:spacing w:line="360" w:lineRule="auto"/>
        <w:jc w:val="both"/>
        <w:rPr>
          <w:rFonts w:asciiTheme="minorHAnsi" w:hAnsiTheme="minorHAnsi" w:cstheme="minorHAnsi"/>
        </w:rPr>
      </w:pPr>
      <w:r w:rsidRPr="00C92BBF">
        <w:rPr>
          <w:rFonts w:asciiTheme="minorHAnsi" w:hAnsiTheme="minorHAnsi" w:cstheme="minorHAnsi"/>
        </w:rPr>
        <w:t>- ustalić miejsca montażu opraw i osprzętu elektrycznego,</w:t>
      </w:r>
    </w:p>
    <w:p w14:paraId="0DD544C6" w14:textId="77777777" w:rsidR="00453F34" w:rsidRPr="00C92BBF" w:rsidRDefault="00453F34" w:rsidP="00861DA1">
      <w:pPr>
        <w:pStyle w:val="Lista-kontynuacja"/>
        <w:spacing w:line="360" w:lineRule="auto"/>
        <w:jc w:val="both"/>
        <w:rPr>
          <w:rFonts w:asciiTheme="minorHAnsi" w:hAnsiTheme="minorHAnsi" w:cstheme="minorHAnsi"/>
        </w:rPr>
      </w:pPr>
      <w:r w:rsidRPr="00C92BBF">
        <w:rPr>
          <w:rFonts w:asciiTheme="minorHAnsi" w:hAnsiTheme="minorHAnsi" w:cstheme="minorHAnsi"/>
        </w:rPr>
        <w:t xml:space="preserve">- wykonać otwory pod puszki dla osadzenia osprzętu elektrycznego, </w:t>
      </w:r>
    </w:p>
    <w:p w14:paraId="49BC162D" w14:textId="77777777" w:rsidR="00453F34" w:rsidRPr="00C92BBF" w:rsidRDefault="00453F34" w:rsidP="00861DA1">
      <w:pPr>
        <w:pStyle w:val="Lista2"/>
        <w:spacing w:line="360" w:lineRule="auto"/>
        <w:ind w:left="0" w:firstLine="0"/>
        <w:jc w:val="both"/>
        <w:rPr>
          <w:rFonts w:asciiTheme="minorHAnsi" w:hAnsiTheme="minorHAnsi" w:cstheme="minorHAnsi"/>
        </w:rPr>
      </w:pPr>
      <w:r w:rsidRPr="00C92BBF">
        <w:rPr>
          <w:rFonts w:asciiTheme="minorHAnsi" w:hAnsiTheme="minorHAnsi" w:cstheme="minorHAnsi"/>
        </w:rPr>
        <w:t>5.1.</w:t>
      </w:r>
      <w:r w:rsidRPr="00C92BBF">
        <w:rPr>
          <w:rFonts w:asciiTheme="minorHAnsi" w:hAnsiTheme="minorHAnsi" w:cstheme="minorHAnsi"/>
        </w:rPr>
        <w:tab/>
        <w:t>Instalacje elektryczne</w:t>
      </w:r>
    </w:p>
    <w:p w14:paraId="4FABA9AB" w14:textId="77777777" w:rsidR="00453F34" w:rsidRPr="00C92BBF" w:rsidRDefault="00453F34" w:rsidP="00861DA1">
      <w:pPr>
        <w:pStyle w:val="Lista3"/>
        <w:numPr>
          <w:ilvl w:val="2"/>
          <w:numId w:val="26"/>
        </w:numPr>
        <w:spacing w:line="360" w:lineRule="auto"/>
        <w:jc w:val="both"/>
        <w:rPr>
          <w:rFonts w:asciiTheme="minorHAnsi" w:hAnsiTheme="minorHAnsi" w:cstheme="minorHAnsi"/>
        </w:rPr>
      </w:pPr>
      <w:r w:rsidRPr="00C92BBF">
        <w:rPr>
          <w:rFonts w:asciiTheme="minorHAnsi" w:hAnsiTheme="minorHAnsi" w:cstheme="minorHAnsi"/>
        </w:rPr>
        <w:t>Tablice rozdzielcze</w:t>
      </w:r>
    </w:p>
    <w:p w14:paraId="0798DF7D" w14:textId="77777777" w:rsidR="00453F34" w:rsidRPr="00C92BBF" w:rsidRDefault="00453F34" w:rsidP="00861DA1">
      <w:pPr>
        <w:pStyle w:val="Lista4"/>
        <w:spacing w:line="360" w:lineRule="auto"/>
        <w:ind w:left="0" w:firstLine="708"/>
        <w:jc w:val="both"/>
        <w:rPr>
          <w:rFonts w:asciiTheme="minorHAnsi" w:hAnsiTheme="minorHAnsi" w:cstheme="minorHAnsi"/>
        </w:rPr>
      </w:pPr>
      <w:r w:rsidRPr="00C92BBF">
        <w:rPr>
          <w:rFonts w:asciiTheme="minorHAnsi" w:hAnsiTheme="minorHAnsi" w:cstheme="minorHAnsi"/>
        </w:rPr>
        <w:t>Montaż tablic rozdzielczych:</w:t>
      </w:r>
    </w:p>
    <w:p w14:paraId="0EC27423" w14:textId="77777777" w:rsidR="00453F34" w:rsidRPr="00C92BBF" w:rsidRDefault="00453F34" w:rsidP="00861DA1">
      <w:pPr>
        <w:pStyle w:val="Lista-kontynuacja4"/>
        <w:spacing w:line="360" w:lineRule="auto"/>
        <w:ind w:left="708"/>
        <w:jc w:val="both"/>
        <w:rPr>
          <w:rFonts w:asciiTheme="minorHAnsi" w:hAnsiTheme="minorHAnsi" w:cstheme="minorHAnsi"/>
        </w:rPr>
      </w:pPr>
      <w:r w:rsidRPr="00C92BBF">
        <w:rPr>
          <w:rFonts w:asciiTheme="minorHAnsi" w:hAnsiTheme="minorHAnsi" w:cstheme="minorHAnsi"/>
        </w:rPr>
        <w:t xml:space="preserve">Przed przystąpieniem do montażu urządzeń przykręcanych na konstrukcjach wsporczych dostarczanych oddzielnie, należy konstrukcje te zamocować do podłoża. </w:t>
      </w:r>
    </w:p>
    <w:p w14:paraId="54EE1F42" w14:textId="77777777" w:rsidR="00453F34" w:rsidRPr="00C92BBF" w:rsidRDefault="002459D4" w:rsidP="00861DA1">
      <w:pPr>
        <w:pStyle w:val="Lista-kontynuacja4"/>
        <w:spacing w:line="360" w:lineRule="auto"/>
        <w:ind w:left="708"/>
        <w:jc w:val="both"/>
        <w:rPr>
          <w:rFonts w:asciiTheme="minorHAnsi" w:hAnsiTheme="minorHAnsi" w:cstheme="minorHAnsi"/>
        </w:rPr>
      </w:pPr>
      <w:r w:rsidRPr="00C92BBF">
        <w:rPr>
          <w:rFonts w:asciiTheme="minorHAnsi" w:hAnsiTheme="minorHAnsi" w:cstheme="minorHAnsi"/>
        </w:rPr>
        <w:lastRenderedPageBreak/>
        <w:t>Tablice rozdzielcze we wnękach</w:t>
      </w:r>
      <w:r w:rsidR="00453F34" w:rsidRPr="00C92BBF">
        <w:rPr>
          <w:rFonts w:asciiTheme="minorHAnsi" w:hAnsiTheme="minorHAnsi" w:cstheme="minorHAnsi"/>
        </w:rPr>
        <w:t xml:space="preserve"> należy zamontować w następ. sposób:</w:t>
      </w:r>
    </w:p>
    <w:p w14:paraId="4E31F7D3" w14:textId="7A158F10" w:rsidR="00453F34" w:rsidRPr="00C92BBF" w:rsidRDefault="00453F34" w:rsidP="00861DA1">
      <w:pPr>
        <w:pStyle w:val="Tekstpodstawowyzwciciem2"/>
        <w:spacing w:line="360" w:lineRule="auto"/>
        <w:ind w:left="708" w:firstLine="0"/>
        <w:jc w:val="both"/>
        <w:rPr>
          <w:rFonts w:asciiTheme="minorHAnsi" w:hAnsiTheme="minorHAnsi" w:cstheme="minorHAnsi"/>
        </w:rPr>
      </w:pPr>
      <w:r w:rsidRPr="00C92BBF">
        <w:rPr>
          <w:rFonts w:asciiTheme="minorHAnsi" w:hAnsiTheme="minorHAnsi" w:cstheme="minorHAnsi"/>
        </w:rPr>
        <w:t>Przed przystąpieniem do montażu tablicy w ścianie należy sprawdzić, czy jest możliwy jej montaż, czy jest odpowiednia grubość ściany, i czy nie grozi jej zawalenie się po wykuciu otworu. W przypadku wykuwania dużego otworu w ścianie należy wykonać nadproże. Otwór należy wytynkować. Po spasowaniu konstrukcji tablicy w otworze należy zakryć wszystkie szczeliny zaprawą. Wytrasować miejsca zamocowania poszczególnych urządzeń i aparatów, wywiercić otwory i założyć kołki rozporowe. Zainstalować osprzęt, aparaty i urządzenia, przewody w osadzonej rozdzielnicy, dokręcić śruby, nakrętki i wkręty, zamocować wymagane osłony.</w:t>
      </w:r>
      <w:r w:rsidR="00F405DB" w:rsidRPr="00C92BBF">
        <w:rPr>
          <w:rFonts w:asciiTheme="minorHAnsi" w:hAnsiTheme="minorHAnsi" w:cstheme="minorHAnsi"/>
        </w:rPr>
        <w:t xml:space="preserve"> Tablice wykonać i zamontować </w:t>
      </w:r>
      <w:r w:rsidR="003E4872" w:rsidRPr="00C92BBF">
        <w:rPr>
          <w:rFonts w:asciiTheme="minorHAnsi" w:hAnsiTheme="minorHAnsi" w:cstheme="minorHAnsi"/>
        </w:rPr>
        <w:t xml:space="preserve">na parterze (TG) oraz na piętrze i poddaszu, </w:t>
      </w:r>
      <w:r w:rsidR="00F405DB" w:rsidRPr="00C92BBF">
        <w:rPr>
          <w:rFonts w:asciiTheme="minorHAnsi" w:hAnsiTheme="minorHAnsi" w:cstheme="minorHAnsi"/>
        </w:rPr>
        <w:t xml:space="preserve">zgodnie ze schematem 1-kreskowym remontowanego </w:t>
      </w:r>
      <w:proofErr w:type="spellStart"/>
      <w:r w:rsidR="00F405DB" w:rsidRPr="00C92BBF">
        <w:rPr>
          <w:rFonts w:asciiTheme="minorHAnsi" w:hAnsiTheme="minorHAnsi" w:cstheme="minorHAnsi"/>
        </w:rPr>
        <w:t>wlz</w:t>
      </w:r>
      <w:proofErr w:type="spellEnd"/>
      <w:r w:rsidR="00F405DB" w:rsidRPr="00C92BBF">
        <w:rPr>
          <w:rFonts w:asciiTheme="minorHAnsi" w:hAnsiTheme="minorHAnsi" w:cstheme="minorHAnsi"/>
        </w:rPr>
        <w:t xml:space="preserve"> zatwierdzonym przez ENEA Operator Sp. z o. o</w:t>
      </w:r>
      <w:r w:rsidR="0092689C">
        <w:rPr>
          <w:rFonts w:asciiTheme="minorHAnsi" w:hAnsiTheme="minorHAnsi" w:cstheme="minorHAnsi"/>
        </w:rPr>
        <w:t>.</w:t>
      </w:r>
      <w:r w:rsidR="00F405DB" w:rsidRPr="00C92BBF">
        <w:rPr>
          <w:rFonts w:asciiTheme="minorHAnsi" w:hAnsiTheme="minorHAnsi" w:cstheme="minorHAnsi"/>
        </w:rPr>
        <w:t>, z uwzględnieniem uwag zakładu energetycznego.</w:t>
      </w:r>
    </w:p>
    <w:p w14:paraId="6DFD331D" w14:textId="77777777" w:rsidR="00453F34" w:rsidRPr="00C92BBF" w:rsidRDefault="00453F34" w:rsidP="00861DA1">
      <w:pPr>
        <w:pStyle w:val="Lista3"/>
        <w:spacing w:line="360" w:lineRule="auto"/>
        <w:ind w:left="283"/>
        <w:jc w:val="both"/>
        <w:rPr>
          <w:rFonts w:asciiTheme="minorHAnsi" w:hAnsiTheme="minorHAnsi" w:cstheme="minorHAnsi"/>
        </w:rPr>
      </w:pPr>
      <w:r w:rsidRPr="00C92BBF">
        <w:rPr>
          <w:rFonts w:asciiTheme="minorHAnsi" w:hAnsiTheme="minorHAnsi" w:cstheme="minorHAnsi"/>
        </w:rPr>
        <w:t>5.1.2</w:t>
      </w:r>
      <w:r w:rsidRPr="00C92BBF">
        <w:rPr>
          <w:rFonts w:asciiTheme="minorHAnsi" w:hAnsiTheme="minorHAnsi" w:cstheme="minorHAnsi"/>
        </w:rPr>
        <w:tab/>
        <w:t>Sieci wewnętrzne n.n.</w:t>
      </w:r>
    </w:p>
    <w:p w14:paraId="259EDB18" w14:textId="77777777" w:rsidR="003E4872" w:rsidRPr="00C92BBF" w:rsidRDefault="00453F34" w:rsidP="00861DA1">
      <w:pPr>
        <w:pStyle w:val="Lista4"/>
        <w:numPr>
          <w:ilvl w:val="3"/>
          <w:numId w:val="3"/>
        </w:numPr>
        <w:spacing w:line="360" w:lineRule="auto"/>
        <w:jc w:val="both"/>
        <w:rPr>
          <w:rFonts w:asciiTheme="minorHAnsi" w:hAnsiTheme="minorHAnsi" w:cstheme="minorHAnsi"/>
        </w:rPr>
      </w:pPr>
      <w:r w:rsidRPr="00C92BBF">
        <w:rPr>
          <w:rFonts w:asciiTheme="minorHAnsi" w:hAnsiTheme="minorHAnsi" w:cstheme="minorHAnsi"/>
        </w:rPr>
        <w:t>Przewody główne (</w:t>
      </w:r>
      <w:proofErr w:type="spellStart"/>
      <w:r w:rsidRPr="00C92BBF">
        <w:rPr>
          <w:rFonts w:asciiTheme="minorHAnsi" w:hAnsiTheme="minorHAnsi" w:cstheme="minorHAnsi"/>
        </w:rPr>
        <w:t>wlz</w:t>
      </w:r>
      <w:proofErr w:type="spellEnd"/>
      <w:r w:rsidR="003E4872" w:rsidRPr="00C92BBF">
        <w:rPr>
          <w:rFonts w:asciiTheme="minorHAnsi" w:hAnsiTheme="minorHAnsi" w:cstheme="minorHAnsi"/>
        </w:rPr>
        <w:t>)</w:t>
      </w:r>
      <w:r w:rsidRPr="00C92BBF">
        <w:rPr>
          <w:rFonts w:asciiTheme="minorHAnsi" w:hAnsiTheme="minorHAnsi" w:cstheme="minorHAnsi"/>
        </w:rPr>
        <w:t xml:space="preserve"> należy </w:t>
      </w:r>
      <w:r w:rsidR="00F405DB" w:rsidRPr="00C92BBF">
        <w:rPr>
          <w:rFonts w:asciiTheme="minorHAnsi" w:hAnsiTheme="minorHAnsi" w:cstheme="minorHAnsi"/>
        </w:rPr>
        <w:t>po</w:t>
      </w:r>
      <w:r w:rsidRPr="00C92BBF">
        <w:rPr>
          <w:rFonts w:asciiTheme="minorHAnsi" w:hAnsiTheme="minorHAnsi" w:cstheme="minorHAnsi"/>
        </w:rPr>
        <w:t>prowadzić w rurach izolacyjnych. Przewody i rury izolacyjne należy układać starannie, by w przyszłości, w przypadku uszkodzenia przewodów można byłoby je wymienić bez rozkuwania ścian</w:t>
      </w:r>
      <w:r w:rsidR="002531D1" w:rsidRPr="00C92BBF">
        <w:rPr>
          <w:rFonts w:asciiTheme="minorHAnsi" w:hAnsiTheme="minorHAnsi" w:cstheme="minorHAnsi"/>
        </w:rPr>
        <w:t>).</w:t>
      </w:r>
    </w:p>
    <w:p w14:paraId="5A47EF6D" w14:textId="48610665" w:rsidR="00453F34" w:rsidRPr="00C92BBF" w:rsidRDefault="00453F34" w:rsidP="00861DA1">
      <w:pPr>
        <w:pStyle w:val="Lista4"/>
        <w:numPr>
          <w:ilvl w:val="3"/>
          <w:numId w:val="3"/>
        </w:numPr>
        <w:spacing w:line="360" w:lineRule="auto"/>
        <w:jc w:val="both"/>
        <w:rPr>
          <w:rFonts w:asciiTheme="minorHAnsi" w:hAnsiTheme="minorHAnsi" w:cstheme="minorHAnsi"/>
        </w:rPr>
      </w:pPr>
      <w:r w:rsidRPr="00C92BBF">
        <w:rPr>
          <w:rFonts w:asciiTheme="minorHAnsi" w:hAnsiTheme="minorHAnsi" w:cstheme="minorHAnsi"/>
        </w:rPr>
        <w:t>Obwody o nap. 230V zasilania opraw oświetleniow</w:t>
      </w:r>
      <w:r w:rsidR="00F405DB" w:rsidRPr="00C92BBF">
        <w:rPr>
          <w:rFonts w:asciiTheme="minorHAnsi" w:hAnsiTheme="minorHAnsi" w:cstheme="minorHAnsi"/>
        </w:rPr>
        <w:t>ych w kl</w:t>
      </w:r>
      <w:r w:rsidR="003E4872" w:rsidRPr="00C92BBF">
        <w:rPr>
          <w:rFonts w:asciiTheme="minorHAnsi" w:hAnsiTheme="minorHAnsi" w:cstheme="minorHAnsi"/>
        </w:rPr>
        <w:t>a</w:t>
      </w:r>
      <w:r w:rsidR="00F405DB" w:rsidRPr="00C92BBF">
        <w:rPr>
          <w:rFonts w:asciiTheme="minorHAnsi" w:hAnsiTheme="minorHAnsi" w:cstheme="minorHAnsi"/>
        </w:rPr>
        <w:t xml:space="preserve">tce schodowej </w:t>
      </w:r>
      <w:r w:rsidR="00CF6BB6" w:rsidRPr="00C92BBF">
        <w:rPr>
          <w:rFonts w:asciiTheme="minorHAnsi" w:hAnsiTheme="minorHAnsi" w:cstheme="minorHAnsi"/>
        </w:rPr>
        <w:t xml:space="preserve">i korytarzach </w:t>
      </w:r>
      <w:r w:rsidR="003E4872" w:rsidRPr="00C92BBF">
        <w:rPr>
          <w:rFonts w:asciiTheme="minorHAnsi" w:hAnsiTheme="minorHAnsi" w:cstheme="minorHAnsi"/>
        </w:rPr>
        <w:t>oraz oprawy zewnętrzne przy we</w:t>
      </w:r>
      <w:r w:rsidR="00B515F6" w:rsidRPr="00C92BBF">
        <w:rPr>
          <w:rFonts w:asciiTheme="minorHAnsi" w:hAnsiTheme="minorHAnsi" w:cstheme="minorHAnsi"/>
        </w:rPr>
        <w:t xml:space="preserve">jściu do budynku wykonać przewodami typu </w:t>
      </w:r>
      <w:proofErr w:type="spellStart"/>
      <w:r w:rsidR="00C12579" w:rsidRPr="00C12579">
        <w:rPr>
          <w:rFonts w:asciiTheme="minorHAnsi" w:hAnsiTheme="minorHAnsi" w:cstheme="minorHAnsi"/>
        </w:rPr>
        <w:t>YDYp</w:t>
      </w:r>
      <w:proofErr w:type="spellEnd"/>
      <w:r w:rsidR="00C12579" w:rsidRPr="00C12579">
        <w:rPr>
          <w:rFonts w:asciiTheme="minorHAnsi" w:hAnsiTheme="minorHAnsi" w:cstheme="minorHAnsi"/>
        </w:rPr>
        <w:t xml:space="preserve"> 3x1,5 mm2 </w:t>
      </w:r>
      <w:r w:rsidR="002041AF" w:rsidRPr="00C92BBF">
        <w:rPr>
          <w:rFonts w:asciiTheme="minorHAnsi" w:hAnsiTheme="minorHAnsi" w:cstheme="minorHAnsi"/>
        </w:rPr>
        <w:t>w bruzdach</w:t>
      </w:r>
    </w:p>
    <w:p w14:paraId="14B8FBEC" w14:textId="77777777" w:rsidR="00453F34" w:rsidRPr="00C92BBF" w:rsidRDefault="00453F34" w:rsidP="00861DA1">
      <w:pPr>
        <w:pStyle w:val="Lista4"/>
        <w:numPr>
          <w:ilvl w:val="3"/>
          <w:numId w:val="3"/>
        </w:numPr>
        <w:spacing w:line="360" w:lineRule="auto"/>
        <w:jc w:val="both"/>
        <w:rPr>
          <w:rFonts w:asciiTheme="minorHAnsi" w:hAnsiTheme="minorHAnsi" w:cstheme="minorHAnsi"/>
        </w:rPr>
      </w:pPr>
      <w:r w:rsidRPr="00C92BBF">
        <w:rPr>
          <w:rFonts w:asciiTheme="minorHAnsi" w:hAnsiTheme="minorHAnsi" w:cstheme="minorHAnsi"/>
        </w:rPr>
        <w:t xml:space="preserve">Odległość w świetle między kablami nie powinna być mniejsza niż średnica zewnętrzna grubszego z sąsiadujących kabli lub niż 2-krotna średnica zewnętrzna kabla 1-żyłowego ułożonego w wiązce, składającej się z kabli jednożyłowych tworzących układ wielofazowy, odległość miedzy warstwami kabli nie może być mniejsza niż </w:t>
      </w:r>
      <w:smartTag w:uri="urn:schemas-microsoft-com:office:smarttags" w:element="metricconverter">
        <w:smartTagPr>
          <w:attr w:name="ProductID" w:val="15 cm"/>
        </w:smartTagPr>
        <w:r w:rsidRPr="00C92BBF">
          <w:rPr>
            <w:rFonts w:asciiTheme="minorHAnsi" w:hAnsiTheme="minorHAnsi" w:cstheme="minorHAnsi"/>
          </w:rPr>
          <w:t>15 cm</w:t>
        </w:r>
      </w:smartTag>
      <w:r w:rsidRPr="00C92BBF">
        <w:rPr>
          <w:rFonts w:asciiTheme="minorHAnsi" w:hAnsiTheme="minorHAnsi" w:cstheme="minorHAnsi"/>
        </w:rPr>
        <w:t>.</w:t>
      </w:r>
    </w:p>
    <w:p w14:paraId="17A53F9D" w14:textId="77777777" w:rsidR="00453F34" w:rsidRPr="00C92BBF" w:rsidRDefault="00453F34" w:rsidP="00861DA1">
      <w:pPr>
        <w:pStyle w:val="Lista4"/>
        <w:numPr>
          <w:ilvl w:val="3"/>
          <w:numId w:val="3"/>
        </w:numPr>
        <w:spacing w:line="360" w:lineRule="auto"/>
        <w:jc w:val="both"/>
        <w:rPr>
          <w:rFonts w:asciiTheme="minorHAnsi" w:hAnsiTheme="minorHAnsi" w:cstheme="minorHAnsi"/>
        </w:rPr>
      </w:pPr>
      <w:r w:rsidRPr="00C92BBF">
        <w:rPr>
          <w:rFonts w:asciiTheme="minorHAnsi" w:hAnsiTheme="minorHAnsi" w:cstheme="minorHAnsi"/>
        </w:rPr>
        <w:t xml:space="preserve">Najmniejsze dopuszczalne odległości kabli/przewodów od rurociągów wodociągowych i innych wynoszą </w:t>
      </w:r>
      <w:smartTag w:uri="urn:schemas-microsoft-com:office:smarttags" w:element="metricconverter">
        <w:smartTagPr>
          <w:attr w:name="ProductID" w:val="20 cm"/>
        </w:smartTagPr>
        <w:r w:rsidRPr="00C92BBF">
          <w:rPr>
            <w:rFonts w:asciiTheme="minorHAnsi" w:hAnsiTheme="minorHAnsi" w:cstheme="minorHAnsi"/>
          </w:rPr>
          <w:t>20 cm</w:t>
        </w:r>
      </w:smartTag>
      <w:r w:rsidRPr="00C92BBF">
        <w:rPr>
          <w:rFonts w:asciiTheme="minorHAnsi" w:hAnsiTheme="minorHAnsi" w:cstheme="minorHAnsi"/>
        </w:rPr>
        <w:t>.</w:t>
      </w:r>
    </w:p>
    <w:p w14:paraId="39862A53" w14:textId="77777777" w:rsidR="00453F34" w:rsidRPr="00C92BBF" w:rsidRDefault="00453F34" w:rsidP="00861DA1">
      <w:pPr>
        <w:pStyle w:val="Lista4"/>
        <w:numPr>
          <w:ilvl w:val="3"/>
          <w:numId w:val="3"/>
        </w:numPr>
        <w:spacing w:line="360" w:lineRule="auto"/>
        <w:jc w:val="both"/>
        <w:rPr>
          <w:rFonts w:asciiTheme="minorHAnsi" w:hAnsiTheme="minorHAnsi" w:cstheme="minorHAnsi"/>
        </w:rPr>
      </w:pPr>
      <w:r w:rsidRPr="00C92BBF">
        <w:rPr>
          <w:rFonts w:asciiTheme="minorHAnsi" w:hAnsiTheme="minorHAnsi" w:cstheme="minorHAnsi"/>
        </w:rPr>
        <w:t>Instalowanie przewodów/kabli w stropach, ścianach i innych przegrodach wykonać w przepustach rurowych, które należy uszczelnić. Przejścia przewodami lub kablami pomiędzy strefami pożarowymi należy uszczelnić materiałem o takiej samej odporności ogniowej jak ściana lub strop miedzy tymi strefami.</w:t>
      </w:r>
    </w:p>
    <w:p w14:paraId="6B128625" w14:textId="77777777" w:rsidR="00453F34" w:rsidRPr="00C92BBF" w:rsidRDefault="00453F34" w:rsidP="00861DA1">
      <w:pPr>
        <w:pStyle w:val="Lista4"/>
        <w:numPr>
          <w:ilvl w:val="3"/>
          <w:numId w:val="3"/>
        </w:numPr>
        <w:spacing w:line="360" w:lineRule="auto"/>
        <w:jc w:val="both"/>
        <w:rPr>
          <w:rFonts w:asciiTheme="minorHAnsi" w:hAnsiTheme="minorHAnsi" w:cstheme="minorHAnsi"/>
        </w:rPr>
      </w:pPr>
      <w:r w:rsidRPr="00C92BBF">
        <w:rPr>
          <w:rFonts w:asciiTheme="minorHAnsi" w:hAnsiTheme="minorHAnsi" w:cstheme="minorHAnsi"/>
        </w:rPr>
        <w:t xml:space="preserve">Przy krzyżujących się przewodach/kablach z innymi kablami lub innymi przewodami należy zachować odległość co najmniej </w:t>
      </w:r>
      <w:smartTag w:uri="urn:schemas-microsoft-com:office:smarttags" w:element="metricconverter">
        <w:smartTagPr>
          <w:attr w:name="ProductID" w:val="5 cm"/>
        </w:smartTagPr>
        <w:r w:rsidRPr="00C92BBF">
          <w:rPr>
            <w:rFonts w:asciiTheme="minorHAnsi" w:hAnsiTheme="minorHAnsi" w:cstheme="minorHAnsi"/>
          </w:rPr>
          <w:t>5 cm</w:t>
        </w:r>
      </w:smartTag>
      <w:r w:rsidRPr="00C92BBF">
        <w:rPr>
          <w:rFonts w:asciiTheme="minorHAnsi" w:hAnsiTheme="minorHAnsi" w:cstheme="minorHAnsi"/>
        </w:rPr>
        <w:t>.</w:t>
      </w:r>
    </w:p>
    <w:p w14:paraId="40B12B08" w14:textId="77777777" w:rsidR="00453F34" w:rsidRPr="00C92BBF" w:rsidRDefault="00453F34" w:rsidP="00861DA1">
      <w:pPr>
        <w:pStyle w:val="Lista3"/>
        <w:numPr>
          <w:ilvl w:val="2"/>
          <w:numId w:val="3"/>
        </w:numPr>
        <w:spacing w:line="360" w:lineRule="auto"/>
        <w:jc w:val="both"/>
        <w:rPr>
          <w:rFonts w:asciiTheme="minorHAnsi" w:hAnsiTheme="minorHAnsi" w:cstheme="minorHAnsi"/>
        </w:rPr>
      </w:pPr>
      <w:r w:rsidRPr="00C92BBF">
        <w:rPr>
          <w:rFonts w:asciiTheme="minorHAnsi" w:hAnsiTheme="minorHAnsi" w:cstheme="minorHAnsi"/>
        </w:rPr>
        <w:lastRenderedPageBreak/>
        <w:t>Instalacja oświetleniowa</w:t>
      </w:r>
    </w:p>
    <w:p w14:paraId="67CCB9D4" w14:textId="77777777" w:rsidR="00453F34" w:rsidRPr="00C92BBF" w:rsidRDefault="00453F34" w:rsidP="00861DA1">
      <w:pPr>
        <w:pStyle w:val="Lista4"/>
        <w:numPr>
          <w:ilvl w:val="3"/>
          <w:numId w:val="3"/>
        </w:numPr>
        <w:spacing w:line="360" w:lineRule="auto"/>
        <w:jc w:val="both"/>
        <w:rPr>
          <w:rFonts w:asciiTheme="minorHAnsi" w:hAnsiTheme="minorHAnsi" w:cstheme="minorHAnsi"/>
        </w:rPr>
      </w:pPr>
      <w:r w:rsidRPr="00C92BBF">
        <w:rPr>
          <w:rFonts w:asciiTheme="minorHAnsi" w:hAnsiTheme="minorHAnsi" w:cstheme="minorHAnsi"/>
        </w:rPr>
        <w:t>Wymagania ogólne</w:t>
      </w:r>
    </w:p>
    <w:p w14:paraId="0C58A609" w14:textId="77777777" w:rsidR="00387F37" w:rsidRDefault="00453F34" w:rsidP="00387F37">
      <w:pPr>
        <w:pStyle w:val="Tekstpodstawowyzwciciem2"/>
        <w:spacing w:line="360" w:lineRule="auto"/>
        <w:ind w:left="708" w:firstLine="0"/>
        <w:jc w:val="both"/>
        <w:rPr>
          <w:rFonts w:asciiTheme="minorHAnsi" w:hAnsiTheme="minorHAnsi" w:cstheme="minorHAnsi"/>
        </w:rPr>
      </w:pPr>
      <w:r w:rsidRPr="00C92BBF">
        <w:rPr>
          <w:rFonts w:asciiTheme="minorHAnsi" w:hAnsiTheme="minorHAnsi" w:cstheme="minorHAnsi"/>
        </w:rPr>
        <w:t xml:space="preserve"> W klatce s</w:t>
      </w:r>
      <w:r w:rsidR="001352F6" w:rsidRPr="00C92BBF">
        <w:rPr>
          <w:rFonts w:asciiTheme="minorHAnsi" w:hAnsiTheme="minorHAnsi" w:cstheme="minorHAnsi"/>
        </w:rPr>
        <w:t xml:space="preserve">chodowej </w:t>
      </w:r>
      <w:r w:rsidR="00CF6BB6" w:rsidRPr="00C92BBF">
        <w:rPr>
          <w:rFonts w:asciiTheme="minorHAnsi" w:hAnsiTheme="minorHAnsi" w:cstheme="minorHAnsi"/>
        </w:rPr>
        <w:t xml:space="preserve">i w korytarzach </w:t>
      </w:r>
      <w:r w:rsidR="001352F6" w:rsidRPr="00C92BBF">
        <w:rPr>
          <w:rFonts w:asciiTheme="minorHAnsi" w:hAnsiTheme="minorHAnsi" w:cstheme="minorHAnsi"/>
        </w:rPr>
        <w:t xml:space="preserve">instalację wykonać </w:t>
      </w:r>
      <w:r w:rsidR="002531D1" w:rsidRPr="00C92BBF">
        <w:rPr>
          <w:rFonts w:asciiTheme="minorHAnsi" w:hAnsiTheme="minorHAnsi" w:cstheme="minorHAnsi"/>
        </w:rPr>
        <w:t>przewodami</w:t>
      </w:r>
      <w:r w:rsidR="00387F37">
        <w:rPr>
          <w:rFonts w:asciiTheme="minorHAnsi" w:hAnsiTheme="minorHAnsi" w:cstheme="minorHAnsi"/>
        </w:rPr>
        <w:t>:</w:t>
      </w:r>
    </w:p>
    <w:p w14:paraId="3401F7BF" w14:textId="7FACE244" w:rsidR="00453F34" w:rsidRPr="00C92BBF" w:rsidRDefault="00387F37" w:rsidP="00387F37">
      <w:pPr>
        <w:pStyle w:val="Tekstpodstawowyzwciciem2"/>
        <w:spacing w:line="360" w:lineRule="auto"/>
        <w:ind w:left="708" w:firstLine="0"/>
        <w:jc w:val="both"/>
        <w:rPr>
          <w:rFonts w:asciiTheme="minorHAnsi" w:hAnsiTheme="minorHAnsi" w:cstheme="minorHAnsi"/>
        </w:rPr>
      </w:pPr>
      <w:r w:rsidRPr="00387F37">
        <w:rPr>
          <w:rFonts w:asciiTheme="minorHAnsi" w:hAnsiTheme="minorHAnsi" w:cstheme="minorHAnsi"/>
        </w:rPr>
        <w:t xml:space="preserve">- Przewód </w:t>
      </w:r>
      <w:proofErr w:type="spellStart"/>
      <w:r w:rsidRPr="00387F37">
        <w:rPr>
          <w:rFonts w:asciiTheme="minorHAnsi" w:hAnsiTheme="minorHAnsi" w:cstheme="minorHAnsi"/>
        </w:rPr>
        <w:t>YDYp</w:t>
      </w:r>
      <w:proofErr w:type="spellEnd"/>
      <w:r w:rsidRPr="00387F37">
        <w:rPr>
          <w:rFonts w:asciiTheme="minorHAnsi" w:hAnsiTheme="minorHAnsi" w:cstheme="minorHAnsi"/>
        </w:rPr>
        <w:t xml:space="preserve"> 3x1,5 mm2 układane w tynku o łączny przekrój żył do 7.5 mm2 wtynkowe w podłożu innym - dla obwodu oświetlenia klatki schodowej. - Przewód </w:t>
      </w:r>
      <w:proofErr w:type="spellStart"/>
      <w:r w:rsidRPr="00387F37">
        <w:rPr>
          <w:rFonts w:asciiTheme="minorHAnsi" w:hAnsiTheme="minorHAnsi" w:cstheme="minorHAnsi"/>
        </w:rPr>
        <w:t>YDYp</w:t>
      </w:r>
      <w:proofErr w:type="spellEnd"/>
      <w:r w:rsidRPr="00387F37">
        <w:rPr>
          <w:rFonts w:asciiTheme="minorHAnsi" w:hAnsiTheme="minorHAnsi" w:cstheme="minorHAnsi"/>
        </w:rPr>
        <w:t xml:space="preserve"> 3x2,5 mm2 układanych w tynku o łączny przekrój żył do 7.5 mm2 wtynkowe o podłożu innym – piwnica</w:t>
      </w:r>
      <w:r w:rsidR="00453F34" w:rsidRPr="00C92BBF">
        <w:rPr>
          <w:rFonts w:asciiTheme="minorHAnsi" w:hAnsiTheme="minorHAnsi" w:cstheme="minorHAnsi"/>
        </w:rPr>
        <w:t>.</w:t>
      </w:r>
    </w:p>
    <w:p w14:paraId="31D1B474" w14:textId="31ADA499" w:rsidR="002531D1" w:rsidRPr="00C92BBF" w:rsidRDefault="00453F34" w:rsidP="00861DA1">
      <w:pPr>
        <w:pStyle w:val="Tekstpodstawowyzwciciem2"/>
        <w:spacing w:line="360" w:lineRule="auto"/>
        <w:ind w:left="708" w:firstLine="0"/>
        <w:jc w:val="both"/>
        <w:rPr>
          <w:rFonts w:asciiTheme="minorHAnsi" w:hAnsiTheme="minorHAnsi" w:cstheme="minorHAnsi"/>
        </w:rPr>
      </w:pPr>
      <w:r w:rsidRPr="00C92BBF">
        <w:rPr>
          <w:rFonts w:asciiTheme="minorHAnsi" w:hAnsiTheme="minorHAnsi" w:cstheme="minorHAnsi"/>
        </w:rPr>
        <w:t xml:space="preserve">Instalacje oświetlenia zewnętrznego wykonać przewodami </w:t>
      </w:r>
      <w:r w:rsidR="00014FEE" w:rsidRPr="00C92BBF">
        <w:rPr>
          <w:rFonts w:asciiTheme="minorHAnsi" w:hAnsiTheme="minorHAnsi" w:cstheme="minorHAnsi"/>
        </w:rPr>
        <w:t>w rurka</w:t>
      </w:r>
      <w:r w:rsidR="004156D9" w:rsidRPr="00C92BBF">
        <w:rPr>
          <w:rFonts w:asciiTheme="minorHAnsi" w:hAnsiTheme="minorHAnsi" w:cstheme="minorHAnsi"/>
        </w:rPr>
        <w:t xml:space="preserve">ch PCV </w:t>
      </w:r>
      <w:r w:rsidRPr="00C92BBF">
        <w:rPr>
          <w:rFonts w:asciiTheme="minorHAnsi" w:hAnsiTheme="minorHAnsi" w:cstheme="minorHAnsi"/>
        </w:rPr>
        <w:t>p/t stosując napięcie 230V. Oprawy zamocować prz</w:t>
      </w:r>
      <w:r w:rsidR="001352F6" w:rsidRPr="00C92BBF">
        <w:rPr>
          <w:rFonts w:asciiTheme="minorHAnsi" w:hAnsiTheme="minorHAnsi" w:cstheme="minorHAnsi"/>
        </w:rPr>
        <w:t xml:space="preserve">y wejściu do budynku - </w:t>
      </w:r>
      <w:r w:rsidR="004156D9" w:rsidRPr="00C92BBF">
        <w:rPr>
          <w:rFonts w:asciiTheme="minorHAnsi" w:hAnsiTheme="minorHAnsi" w:cstheme="minorHAnsi"/>
        </w:rPr>
        <w:t>oś</w:t>
      </w:r>
      <w:r w:rsidR="001352F6" w:rsidRPr="00C92BBF">
        <w:rPr>
          <w:rFonts w:asciiTheme="minorHAnsi" w:hAnsiTheme="minorHAnsi" w:cstheme="minorHAnsi"/>
        </w:rPr>
        <w:t>wietlenia terenu przed budynkiem,</w:t>
      </w:r>
      <w:r w:rsidRPr="00C92BBF">
        <w:rPr>
          <w:rFonts w:asciiTheme="minorHAnsi" w:hAnsiTheme="minorHAnsi" w:cstheme="minorHAnsi"/>
        </w:rPr>
        <w:t xml:space="preserve"> stosując oprawę z wysięgnikiem oraz żarówką</w:t>
      </w:r>
      <w:r w:rsidR="007511E5">
        <w:rPr>
          <w:rFonts w:asciiTheme="minorHAnsi" w:hAnsiTheme="minorHAnsi" w:cstheme="minorHAnsi"/>
        </w:rPr>
        <w:t xml:space="preserve"> </w:t>
      </w:r>
      <w:proofErr w:type="spellStart"/>
      <w:r w:rsidR="007511E5">
        <w:rPr>
          <w:rFonts w:asciiTheme="minorHAnsi" w:hAnsiTheme="minorHAnsi" w:cstheme="minorHAnsi"/>
        </w:rPr>
        <w:t>led</w:t>
      </w:r>
      <w:proofErr w:type="spellEnd"/>
      <w:r w:rsidR="004156D9" w:rsidRPr="00C92BBF">
        <w:rPr>
          <w:rFonts w:asciiTheme="minorHAnsi" w:hAnsiTheme="minorHAnsi" w:cstheme="minorHAnsi"/>
        </w:rPr>
        <w:t xml:space="preserve">. Załączanie obu opraw </w:t>
      </w:r>
      <w:r w:rsidR="00384A90" w:rsidRPr="00C92BBF">
        <w:rPr>
          <w:rFonts w:asciiTheme="minorHAnsi" w:hAnsiTheme="minorHAnsi" w:cstheme="minorHAnsi"/>
        </w:rPr>
        <w:t xml:space="preserve">sterowane automatem </w:t>
      </w:r>
      <w:r w:rsidR="004156D9" w:rsidRPr="00C92BBF">
        <w:rPr>
          <w:rFonts w:asciiTheme="minorHAnsi" w:hAnsiTheme="minorHAnsi" w:cstheme="minorHAnsi"/>
        </w:rPr>
        <w:t>z</w:t>
      </w:r>
      <w:r w:rsidR="009E3B8E">
        <w:rPr>
          <w:rFonts w:asciiTheme="minorHAnsi" w:hAnsiTheme="minorHAnsi" w:cstheme="minorHAnsi"/>
        </w:rPr>
        <w:t xml:space="preserve"> czujką ruchu.</w:t>
      </w:r>
    </w:p>
    <w:p w14:paraId="55048800" w14:textId="77777777" w:rsidR="00453F34" w:rsidRPr="00C92BBF" w:rsidRDefault="00453F34" w:rsidP="00861DA1">
      <w:pPr>
        <w:pStyle w:val="Lista4"/>
        <w:numPr>
          <w:ilvl w:val="3"/>
          <w:numId w:val="3"/>
        </w:numPr>
        <w:spacing w:line="360" w:lineRule="auto"/>
        <w:jc w:val="both"/>
        <w:rPr>
          <w:rFonts w:asciiTheme="minorHAnsi" w:hAnsiTheme="minorHAnsi" w:cstheme="minorHAnsi"/>
        </w:rPr>
      </w:pPr>
      <w:r w:rsidRPr="00C92BBF">
        <w:rPr>
          <w:rFonts w:asciiTheme="minorHAnsi" w:hAnsiTheme="minorHAnsi" w:cstheme="minorHAnsi"/>
        </w:rPr>
        <w:t>Trasowanie instalacji</w:t>
      </w:r>
    </w:p>
    <w:p w14:paraId="29E25B3E" w14:textId="77777777" w:rsidR="00453F34" w:rsidRPr="00C92BBF" w:rsidRDefault="00453F34" w:rsidP="00861DA1">
      <w:pPr>
        <w:pStyle w:val="Tekstpodstawowyzwciciem2"/>
        <w:spacing w:line="360" w:lineRule="auto"/>
        <w:ind w:left="708" w:firstLine="0"/>
        <w:jc w:val="both"/>
        <w:rPr>
          <w:rFonts w:asciiTheme="minorHAnsi" w:hAnsiTheme="minorHAnsi" w:cstheme="minorHAnsi"/>
        </w:rPr>
      </w:pPr>
      <w:r w:rsidRPr="00C92BBF">
        <w:rPr>
          <w:rFonts w:asciiTheme="minorHAnsi" w:hAnsiTheme="minorHAnsi" w:cstheme="minorHAnsi"/>
        </w:rPr>
        <w:t>Trasowanie pod instalacje przeprowadzić tak, by wykluczyć bezkolizyjność z innymi instalacjami. Należy dążyć do uzyskania podczas użytkowania dostępności do instalacji w celach konserwacyjnych i remontowych. Starać się układać instalacje w pionie i w poziomie.</w:t>
      </w:r>
    </w:p>
    <w:p w14:paraId="6BD31AEF" w14:textId="77777777" w:rsidR="00453F34" w:rsidRPr="00C92BBF" w:rsidRDefault="00453F34" w:rsidP="00861DA1">
      <w:pPr>
        <w:pStyle w:val="Lista4"/>
        <w:numPr>
          <w:ilvl w:val="3"/>
          <w:numId w:val="3"/>
        </w:numPr>
        <w:spacing w:line="360" w:lineRule="auto"/>
        <w:jc w:val="both"/>
        <w:rPr>
          <w:rFonts w:asciiTheme="minorHAnsi" w:hAnsiTheme="minorHAnsi" w:cstheme="minorHAnsi"/>
        </w:rPr>
      </w:pPr>
      <w:r w:rsidRPr="00C92BBF">
        <w:rPr>
          <w:rFonts w:asciiTheme="minorHAnsi" w:hAnsiTheme="minorHAnsi" w:cstheme="minorHAnsi"/>
        </w:rPr>
        <w:t>Kucie bruzd</w:t>
      </w:r>
    </w:p>
    <w:p w14:paraId="1CBD329F" w14:textId="77777777" w:rsidR="00453F34" w:rsidRDefault="00453F34" w:rsidP="00861DA1">
      <w:pPr>
        <w:pStyle w:val="Tekstpodstawowyzwciciem2"/>
        <w:spacing w:line="360" w:lineRule="auto"/>
        <w:ind w:left="708" w:firstLine="0"/>
        <w:jc w:val="both"/>
        <w:rPr>
          <w:rFonts w:asciiTheme="minorHAnsi" w:hAnsiTheme="minorHAnsi" w:cstheme="minorHAnsi"/>
        </w:rPr>
      </w:pPr>
      <w:r w:rsidRPr="00C92BBF">
        <w:rPr>
          <w:rFonts w:asciiTheme="minorHAnsi" w:hAnsiTheme="minorHAnsi" w:cstheme="minorHAnsi"/>
        </w:rPr>
        <w:t xml:space="preserve">Bruzdy w ścianach należy dostosować do średnic układanych rur izolacyjnych, z uwzględnieniem grubości tynku. Podczas układania kilku rur w jednej bruździe należy zachować odstępy miedzy nimi, nie mniejsze niż </w:t>
      </w:r>
      <w:smartTag w:uri="urn:schemas-microsoft-com:office:smarttags" w:element="metricconverter">
        <w:smartTagPr>
          <w:attr w:name="ProductID" w:val="5 mm"/>
        </w:smartTagPr>
        <w:r w:rsidRPr="00C92BBF">
          <w:rPr>
            <w:rFonts w:asciiTheme="minorHAnsi" w:hAnsiTheme="minorHAnsi" w:cstheme="minorHAnsi"/>
          </w:rPr>
          <w:t>5 mm</w:t>
        </w:r>
      </w:smartTag>
      <w:r w:rsidRPr="00C92BBF">
        <w:rPr>
          <w:rFonts w:asciiTheme="minorHAnsi" w:hAnsiTheme="minorHAnsi" w:cstheme="minorHAnsi"/>
        </w:rPr>
        <w:t>. Starać się układać rury jednowarstwowo. Zabrania się wykonywania bruzd w cienkich ściankach działowych w sposób osłabiający ich konstrukcję. Przy przejściach przez stropy lub ściany rury nie należy wyginać lub zachować łagodne łuki, ponadto powinny być przykryte tynkiem. W podłodze/posadzce rury mogą być układane w warstwach konstrukcyjnych jednak tak, by nie były narażone na mechaniczne naprężenia. Mogą także być zatapiane w warstwie wyrównawczej podłogi.</w:t>
      </w:r>
    </w:p>
    <w:p w14:paraId="1CF06086" w14:textId="77777777" w:rsidR="00E56A66" w:rsidRDefault="00E56A66" w:rsidP="00861DA1">
      <w:pPr>
        <w:pStyle w:val="Tekstpodstawowyzwciciem2"/>
        <w:spacing w:line="360" w:lineRule="auto"/>
        <w:ind w:left="708" w:firstLine="0"/>
        <w:jc w:val="both"/>
        <w:rPr>
          <w:rFonts w:asciiTheme="minorHAnsi" w:hAnsiTheme="minorHAnsi" w:cstheme="minorHAnsi"/>
        </w:rPr>
      </w:pPr>
    </w:p>
    <w:p w14:paraId="660E46D2" w14:textId="77777777" w:rsidR="00067329" w:rsidRDefault="00067329" w:rsidP="00861DA1">
      <w:pPr>
        <w:pStyle w:val="Tekstpodstawowyzwciciem2"/>
        <w:spacing w:line="360" w:lineRule="auto"/>
        <w:ind w:left="708" w:firstLine="0"/>
        <w:jc w:val="both"/>
        <w:rPr>
          <w:rFonts w:asciiTheme="minorHAnsi" w:hAnsiTheme="minorHAnsi" w:cstheme="minorHAnsi"/>
        </w:rPr>
      </w:pPr>
    </w:p>
    <w:p w14:paraId="27012D45" w14:textId="77777777" w:rsidR="00E56A66" w:rsidRPr="00C92BBF" w:rsidRDefault="00E56A66" w:rsidP="00861DA1">
      <w:pPr>
        <w:pStyle w:val="Tekstpodstawowyzwciciem2"/>
        <w:spacing w:line="360" w:lineRule="auto"/>
        <w:ind w:left="708" w:firstLine="0"/>
        <w:jc w:val="both"/>
        <w:rPr>
          <w:rFonts w:asciiTheme="minorHAnsi" w:hAnsiTheme="minorHAnsi" w:cstheme="minorHAnsi"/>
        </w:rPr>
      </w:pPr>
    </w:p>
    <w:p w14:paraId="214BB18A" w14:textId="77777777" w:rsidR="00453F34" w:rsidRPr="00C92BBF" w:rsidRDefault="00453F34" w:rsidP="00861DA1">
      <w:pPr>
        <w:pStyle w:val="Lista4"/>
        <w:numPr>
          <w:ilvl w:val="3"/>
          <w:numId w:val="3"/>
        </w:numPr>
        <w:spacing w:line="360" w:lineRule="auto"/>
        <w:jc w:val="both"/>
        <w:rPr>
          <w:rFonts w:asciiTheme="minorHAnsi" w:hAnsiTheme="minorHAnsi" w:cstheme="minorHAnsi"/>
        </w:rPr>
      </w:pPr>
      <w:r w:rsidRPr="00C92BBF">
        <w:rPr>
          <w:rFonts w:asciiTheme="minorHAnsi" w:hAnsiTheme="minorHAnsi" w:cstheme="minorHAnsi"/>
        </w:rPr>
        <w:lastRenderedPageBreak/>
        <w:t>Układanie rur i osadzanie puszek</w:t>
      </w:r>
    </w:p>
    <w:p w14:paraId="6FE6C250" w14:textId="77777777" w:rsidR="00453F34" w:rsidRPr="00C92BBF" w:rsidRDefault="00453F34" w:rsidP="00861DA1">
      <w:pPr>
        <w:pStyle w:val="Tekstpodstawowyzwciciem2"/>
        <w:spacing w:line="360" w:lineRule="auto"/>
        <w:ind w:left="708" w:firstLine="0"/>
        <w:jc w:val="both"/>
        <w:rPr>
          <w:rFonts w:asciiTheme="minorHAnsi" w:hAnsiTheme="minorHAnsi" w:cstheme="minorHAnsi"/>
        </w:rPr>
      </w:pPr>
      <w:r w:rsidRPr="00C92BBF">
        <w:rPr>
          <w:rFonts w:asciiTheme="minorHAnsi" w:hAnsiTheme="minorHAnsi" w:cstheme="minorHAnsi"/>
        </w:rPr>
        <w:t xml:space="preserve">Rury należy osadzać w uprzednio wykonanych bruzdach cegle lub innym podłożu. Łuki rur należy wykonać wykorzystując gotowe kolanka lub zaginać w trakcie układania, przy czym spłaszczenie rury nie może być większe niż 15% </w:t>
      </w:r>
      <w:proofErr w:type="spellStart"/>
      <w:r w:rsidRPr="00C92BBF">
        <w:rPr>
          <w:rFonts w:asciiTheme="minorHAnsi" w:hAnsiTheme="minorHAnsi" w:cstheme="minorHAnsi"/>
        </w:rPr>
        <w:t>wewn</w:t>
      </w:r>
      <w:proofErr w:type="spellEnd"/>
      <w:r w:rsidRPr="00C92BBF">
        <w:rPr>
          <w:rFonts w:asciiTheme="minorHAnsi" w:hAnsiTheme="minorHAnsi" w:cstheme="minorHAnsi"/>
        </w:rPr>
        <w:t xml:space="preserve">. średnicy rury. Łączenie rur należy wykonać przy pomocy połączeń 1-kielichowych lub złączek 2-kielichowych. </w:t>
      </w:r>
    </w:p>
    <w:p w14:paraId="02B96656" w14:textId="77777777" w:rsidR="00453F34" w:rsidRPr="00C92BBF" w:rsidRDefault="00453F34" w:rsidP="00861DA1">
      <w:pPr>
        <w:pStyle w:val="Tekstpodstawowyzwciciem2"/>
        <w:spacing w:line="360" w:lineRule="auto"/>
        <w:ind w:left="708" w:firstLine="0"/>
        <w:jc w:val="both"/>
        <w:rPr>
          <w:rFonts w:asciiTheme="minorHAnsi" w:hAnsiTheme="minorHAnsi" w:cstheme="minorHAnsi"/>
        </w:rPr>
      </w:pPr>
      <w:r w:rsidRPr="00C92BBF">
        <w:rPr>
          <w:rFonts w:asciiTheme="minorHAnsi" w:hAnsiTheme="minorHAnsi" w:cstheme="minorHAnsi"/>
        </w:rPr>
        <w:t xml:space="preserve">Puszki należy osadzać w taki sposób, by ich górna krawędź nie wystawała ponad tynk. Przed zainstalowaniem puszek, należy wyciąć otwory dostosowane do średnicy wprowadzanych rur, przy czym koniec rur powinien wejść do wnętrza na głębokość do </w:t>
      </w:r>
      <w:smartTag w:uri="urn:schemas-microsoft-com:office:smarttags" w:element="metricconverter">
        <w:smartTagPr>
          <w:attr w:name="ProductID" w:val="5 mm"/>
        </w:smartTagPr>
        <w:r w:rsidRPr="00C92BBF">
          <w:rPr>
            <w:rFonts w:asciiTheme="minorHAnsi" w:hAnsiTheme="minorHAnsi" w:cstheme="minorHAnsi"/>
          </w:rPr>
          <w:t>5 mm</w:t>
        </w:r>
      </w:smartTag>
      <w:r w:rsidRPr="00C92BBF">
        <w:rPr>
          <w:rFonts w:asciiTheme="minorHAnsi" w:hAnsiTheme="minorHAnsi" w:cstheme="minorHAnsi"/>
        </w:rPr>
        <w:t>.</w:t>
      </w:r>
    </w:p>
    <w:p w14:paraId="1D979AAE" w14:textId="77777777" w:rsidR="00453F34" w:rsidRPr="00C92BBF" w:rsidRDefault="00453F34" w:rsidP="00861DA1">
      <w:pPr>
        <w:pStyle w:val="Lista4"/>
        <w:numPr>
          <w:ilvl w:val="3"/>
          <w:numId w:val="3"/>
        </w:numPr>
        <w:spacing w:line="360" w:lineRule="auto"/>
        <w:jc w:val="both"/>
        <w:rPr>
          <w:rFonts w:asciiTheme="minorHAnsi" w:hAnsiTheme="minorHAnsi" w:cstheme="minorHAnsi"/>
        </w:rPr>
      </w:pPr>
      <w:r w:rsidRPr="00C92BBF">
        <w:rPr>
          <w:rFonts w:asciiTheme="minorHAnsi" w:hAnsiTheme="minorHAnsi" w:cstheme="minorHAnsi"/>
        </w:rPr>
        <w:t>Wciąganie przewodów do rur</w:t>
      </w:r>
    </w:p>
    <w:p w14:paraId="5C15C9D9" w14:textId="77777777" w:rsidR="00453F34" w:rsidRPr="00C92BBF" w:rsidRDefault="00453F34" w:rsidP="00861DA1">
      <w:pPr>
        <w:pStyle w:val="Tekstpodstawowyzwciciem2"/>
        <w:spacing w:line="360" w:lineRule="auto"/>
        <w:ind w:left="708" w:firstLine="0"/>
        <w:jc w:val="both"/>
        <w:rPr>
          <w:rFonts w:asciiTheme="minorHAnsi" w:hAnsiTheme="minorHAnsi" w:cstheme="minorHAnsi"/>
        </w:rPr>
      </w:pPr>
      <w:r w:rsidRPr="00C92BBF">
        <w:rPr>
          <w:rFonts w:asciiTheme="minorHAnsi" w:hAnsiTheme="minorHAnsi" w:cstheme="minorHAnsi"/>
        </w:rPr>
        <w:t>Przewody do rur należy wprowadzać przy użyciu sprężyny instalacyjnej, zakończonej z jednej strony kulką, a z drugiej strony uszkiem. Nie należy układać rur wraz z wciągniętymi w nie przewodami.</w:t>
      </w:r>
    </w:p>
    <w:p w14:paraId="4AED62FF" w14:textId="77777777" w:rsidR="00453F34" w:rsidRPr="00C92BBF" w:rsidRDefault="00453F34" w:rsidP="00861DA1">
      <w:pPr>
        <w:pStyle w:val="Lista4"/>
        <w:numPr>
          <w:ilvl w:val="3"/>
          <w:numId w:val="3"/>
        </w:numPr>
        <w:spacing w:line="360" w:lineRule="auto"/>
        <w:jc w:val="both"/>
        <w:rPr>
          <w:rFonts w:asciiTheme="minorHAnsi" w:hAnsiTheme="minorHAnsi" w:cstheme="minorHAnsi"/>
        </w:rPr>
      </w:pPr>
      <w:r w:rsidRPr="00C92BBF">
        <w:rPr>
          <w:rFonts w:asciiTheme="minorHAnsi" w:hAnsiTheme="minorHAnsi" w:cstheme="minorHAnsi"/>
        </w:rPr>
        <w:t>Układanie i mocowanie przewodów w tynku</w:t>
      </w:r>
    </w:p>
    <w:p w14:paraId="0FFBB053" w14:textId="77777777" w:rsidR="00453F34" w:rsidRPr="00C92BBF" w:rsidRDefault="00453F34" w:rsidP="00861DA1">
      <w:pPr>
        <w:pStyle w:val="Tekstpodstawowyzwciciem2"/>
        <w:spacing w:line="360" w:lineRule="auto"/>
        <w:ind w:left="708" w:firstLine="0"/>
        <w:jc w:val="both"/>
        <w:rPr>
          <w:rFonts w:asciiTheme="minorHAnsi" w:hAnsiTheme="minorHAnsi" w:cstheme="minorHAnsi"/>
        </w:rPr>
      </w:pPr>
      <w:r w:rsidRPr="00C92BBF">
        <w:rPr>
          <w:rFonts w:asciiTheme="minorHAnsi" w:hAnsiTheme="minorHAnsi" w:cstheme="minorHAnsi"/>
        </w:rPr>
        <w:t xml:space="preserve">Przewody można układać w tynku pod warunkiem, ze zostaną przykryte warstwą tynku o grubości co najmniej </w:t>
      </w:r>
      <w:smartTag w:uri="urn:schemas-microsoft-com:office:smarttags" w:element="metricconverter">
        <w:smartTagPr>
          <w:attr w:name="ProductID" w:val="5 mm"/>
        </w:smartTagPr>
        <w:r w:rsidRPr="00C92BBF">
          <w:rPr>
            <w:rFonts w:asciiTheme="minorHAnsi" w:hAnsiTheme="minorHAnsi" w:cstheme="minorHAnsi"/>
          </w:rPr>
          <w:t>5 mm</w:t>
        </w:r>
      </w:smartTag>
      <w:r w:rsidRPr="00C92BBF">
        <w:rPr>
          <w:rFonts w:asciiTheme="minorHAnsi" w:hAnsiTheme="minorHAnsi" w:cstheme="minorHAnsi"/>
        </w:rPr>
        <w:t>. Mogą być stosowane przewody wielożyłowe okrągłe lub płaskie (zalecane). Przewody wprowadzane do puszek lub do aparatów/urządzeń, itp. powinny posiadać niezbędny zapas dla dokonania połączeń. Zagięcia, łuki powinny być łagodne. Podłoże pod przewodami powinno być równe. Przewody należy mocować do podłoża klamerkami</w:t>
      </w:r>
      <w:r w:rsidR="00384A90" w:rsidRPr="00C92BBF">
        <w:rPr>
          <w:rFonts w:asciiTheme="minorHAnsi" w:hAnsiTheme="minorHAnsi" w:cstheme="minorHAnsi"/>
        </w:rPr>
        <w:t xml:space="preserve">, </w:t>
      </w:r>
      <w:r w:rsidRPr="00C92BBF">
        <w:rPr>
          <w:rFonts w:asciiTheme="minorHAnsi" w:hAnsiTheme="minorHAnsi" w:cstheme="minorHAnsi"/>
        </w:rPr>
        <w:t xml:space="preserve">w odstępach mniej więcej co </w:t>
      </w:r>
      <w:smartTag w:uri="urn:schemas-microsoft-com:office:smarttags" w:element="metricconverter">
        <w:smartTagPr>
          <w:attr w:name="ProductID" w:val="50 cm"/>
        </w:smartTagPr>
        <w:r w:rsidRPr="00C92BBF">
          <w:rPr>
            <w:rFonts w:asciiTheme="minorHAnsi" w:hAnsiTheme="minorHAnsi" w:cstheme="minorHAnsi"/>
          </w:rPr>
          <w:t>50 cm</w:t>
        </w:r>
      </w:smartTag>
      <w:r w:rsidRPr="00C92BBF">
        <w:rPr>
          <w:rFonts w:asciiTheme="minorHAnsi" w:hAnsiTheme="minorHAnsi" w:cstheme="minorHAnsi"/>
        </w:rPr>
        <w:t>. Nie można układać przewodów bezpośrednio w betonie, w warstwie wyrównawczej podłogi, w złączach płyt bez zastosowania osłon rurowych.</w:t>
      </w:r>
    </w:p>
    <w:p w14:paraId="45A811E8" w14:textId="77777777" w:rsidR="00453F34" w:rsidRPr="00C92BBF" w:rsidRDefault="00453F34" w:rsidP="00861DA1">
      <w:pPr>
        <w:pStyle w:val="Lista4"/>
        <w:numPr>
          <w:ilvl w:val="3"/>
          <w:numId w:val="3"/>
        </w:numPr>
        <w:spacing w:line="360" w:lineRule="auto"/>
        <w:jc w:val="both"/>
        <w:rPr>
          <w:rFonts w:asciiTheme="minorHAnsi" w:hAnsiTheme="minorHAnsi" w:cstheme="minorHAnsi"/>
        </w:rPr>
      </w:pPr>
      <w:r w:rsidRPr="00C92BBF">
        <w:rPr>
          <w:rFonts w:asciiTheme="minorHAnsi" w:hAnsiTheme="minorHAnsi" w:cstheme="minorHAnsi"/>
        </w:rPr>
        <w:t>Zarabianie końcówek przewodów i ich łączenie.</w:t>
      </w:r>
    </w:p>
    <w:p w14:paraId="5BC3BC22" w14:textId="77777777" w:rsidR="00453F34" w:rsidRPr="00C92BBF" w:rsidRDefault="00453F34" w:rsidP="00861DA1">
      <w:pPr>
        <w:pStyle w:val="Tekstpodstawowyzwciciem2"/>
        <w:spacing w:line="360" w:lineRule="auto"/>
        <w:ind w:left="708" w:firstLine="0"/>
        <w:jc w:val="both"/>
        <w:rPr>
          <w:rFonts w:asciiTheme="minorHAnsi" w:hAnsiTheme="minorHAnsi" w:cstheme="minorHAnsi"/>
        </w:rPr>
      </w:pPr>
      <w:r w:rsidRPr="00C92BBF">
        <w:rPr>
          <w:rFonts w:asciiTheme="minorHAnsi" w:hAnsiTheme="minorHAnsi" w:cstheme="minorHAnsi"/>
        </w:rPr>
        <w:t>W instalacjach wnętrzowych łączenie przewodów należy wykonać w osprzęcie instalacyjnym lub w odbiornikach. Nie można skręcać końcówek przewodów ze sobą, winny one być wprowadzane do odpowiednich zacisków (o odpowiedniej średnicy lub szczelinie). Przewody nie mogą być naprężone, winny swobodnie spoczywać na podłożu. Końcówki przewodów zabezpieczyć przed korozją w miejscach zwłaszcza wilgotnych. Zdejmowanie izolacji i czyszczenie przewodu nie może powodować uszkodzeń przewodów. Końce żył przewodów o większych średnicach powinny być zabezpieczone zaprasowanymi tulejkami.</w:t>
      </w:r>
    </w:p>
    <w:p w14:paraId="7F154FCC" w14:textId="77777777" w:rsidR="00453F34" w:rsidRPr="00C92BBF" w:rsidRDefault="00453F34" w:rsidP="00861DA1">
      <w:pPr>
        <w:pStyle w:val="Lista4"/>
        <w:numPr>
          <w:ilvl w:val="3"/>
          <w:numId w:val="3"/>
        </w:numPr>
        <w:spacing w:line="360" w:lineRule="auto"/>
        <w:jc w:val="both"/>
        <w:rPr>
          <w:rFonts w:asciiTheme="minorHAnsi" w:hAnsiTheme="minorHAnsi" w:cstheme="minorHAnsi"/>
        </w:rPr>
      </w:pPr>
      <w:r w:rsidRPr="00C92BBF">
        <w:rPr>
          <w:rFonts w:asciiTheme="minorHAnsi" w:hAnsiTheme="minorHAnsi" w:cstheme="minorHAnsi"/>
        </w:rPr>
        <w:lastRenderedPageBreak/>
        <w:t>Montaż opraw oświetleniowych</w:t>
      </w:r>
    </w:p>
    <w:p w14:paraId="6FA33114" w14:textId="77777777" w:rsidR="00453F34" w:rsidRPr="00C92BBF" w:rsidRDefault="00453F34" w:rsidP="00861DA1">
      <w:pPr>
        <w:pStyle w:val="Tekstpodstawowyzwciciem2"/>
        <w:spacing w:line="360" w:lineRule="auto"/>
        <w:ind w:left="708" w:firstLine="0"/>
        <w:jc w:val="both"/>
        <w:rPr>
          <w:rFonts w:asciiTheme="minorHAnsi" w:hAnsiTheme="minorHAnsi" w:cstheme="minorHAnsi"/>
        </w:rPr>
      </w:pPr>
      <w:r w:rsidRPr="00C92BBF">
        <w:rPr>
          <w:rFonts w:asciiTheme="minorHAnsi" w:hAnsiTheme="minorHAnsi" w:cstheme="minorHAnsi"/>
        </w:rPr>
        <w:t>Oprawy oświetleniowe należy mocować na stropach lub odpowiednio na cegle i drewnie stosując haki lub wkręty (na ścianach, drewnie). Na ścianach, sufitach wkręcanie wkrętów należy wykonać z wykorzystaniem kołków rozporowych. W oprawach łączenie przewodów wykonać stosując złącza świecznikowe. Uchwyty opraw winny być przynajmniej 5-krotnie bardziej wytrzymałe niż ciężar opraw.</w:t>
      </w:r>
    </w:p>
    <w:p w14:paraId="629EC2BA" w14:textId="1E0481F9" w:rsidR="004140F1" w:rsidRPr="00C92BBF" w:rsidRDefault="004140F1" w:rsidP="00861DA1">
      <w:pPr>
        <w:pStyle w:val="Tekstpodstawowyzwciciem2"/>
        <w:spacing w:line="360" w:lineRule="auto"/>
        <w:ind w:left="708" w:hanging="708"/>
        <w:jc w:val="both"/>
        <w:rPr>
          <w:rStyle w:val="Uwydatnienie"/>
          <w:rFonts w:asciiTheme="minorHAnsi" w:hAnsiTheme="minorHAnsi" w:cstheme="minorHAnsi"/>
        </w:rPr>
      </w:pPr>
      <w:r w:rsidRPr="00C92BBF">
        <w:rPr>
          <w:rFonts w:asciiTheme="minorHAnsi" w:hAnsiTheme="minorHAnsi" w:cstheme="minorHAnsi"/>
        </w:rPr>
        <w:t>5.1.3.10</w:t>
      </w:r>
      <w:r w:rsidR="00971B62" w:rsidRPr="00C92BBF">
        <w:rPr>
          <w:rFonts w:asciiTheme="minorHAnsi" w:hAnsiTheme="minorHAnsi" w:cstheme="minorHAnsi"/>
        </w:rPr>
        <w:tab/>
      </w:r>
      <w:r w:rsidRPr="00C92BBF">
        <w:rPr>
          <w:rFonts w:asciiTheme="minorHAnsi" w:hAnsiTheme="minorHAnsi" w:cstheme="minorHAnsi"/>
        </w:rPr>
        <w:t>W mieszkaniach obwody oświetleniowe podłączy</w:t>
      </w:r>
      <w:r w:rsidR="00872119">
        <w:rPr>
          <w:rFonts w:asciiTheme="minorHAnsi" w:hAnsiTheme="minorHAnsi" w:cstheme="minorHAnsi"/>
        </w:rPr>
        <w:t>ć</w:t>
      </w:r>
      <w:r w:rsidRPr="00C92BBF">
        <w:rPr>
          <w:rFonts w:asciiTheme="minorHAnsi" w:hAnsiTheme="minorHAnsi" w:cstheme="minorHAnsi"/>
        </w:rPr>
        <w:t xml:space="preserve"> do wymienionych tablic z zabezpieczeniami nadprądowymi. Wykonać niezbędne pomiar</w:t>
      </w:r>
      <w:r w:rsidR="00971B62" w:rsidRPr="00C92BBF">
        <w:rPr>
          <w:rFonts w:asciiTheme="minorHAnsi" w:hAnsiTheme="minorHAnsi" w:cstheme="minorHAnsi"/>
        </w:rPr>
        <w:t>y. Wymienić uszkodzony lub nieodpowiadający przepisom w zakresie ochrony p. porażeniowej osprzęt oświetl. (wyłączniki).</w:t>
      </w:r>
    </w:p>
    <w:p w14:paraId="7FA13A26" w14:textId="77777777" w:rsidR="00453F34" w:rsidRPr="00C92BBF" w:rsidRDefault="00453F34" w:rsidP="00861DA1">
      <w:pPr>
        <w:pStyle w:val="Lista3"/>
        <w:numPr>
          <w:ilvl w:val="2"/>
          <w:numId w:val="3"/>
        </w:numPr>
        <w:spacing w:line="360" w:lineRule="auto"/>
        <w:jc w:val="both"/>
        <w:rPr>
          <w:rFonts w:asciiTheme="minorHAnsi" w:hAnsiTheme="minorHAnsi" w:cstheme="minorHAnsi"/>
        </w:rPr>
      </w:pPr>
      <w:r w:rsidRPr="00C92BBF">
        <w:rPr>
          <w:rFonts w:asciiTheme="minorHAnsi" w:hAnsiTheme="minorHAnsi" w:cstheme="minorHAnsi"/>
        </w:rPr>
        <w:t>Wymagania ogólne dotyczące ochrony p. porażeniowej wewnętrznej obiektów</w:t>
      </w:r>
    </w:p>
    <w:p w14:paraId="6740C92D" w14:textId="77777777" w:rsidR="00453F34" w:rsidRPr="00C92BBF" w:rsidRDefault="00453F34" w:rsidP="00861DA1">
      <w:pPr>
        <w:pStyle w:val="Tekstpodstawowyzwciciem2"/>
        <w:spacing w:line="360" w:lineRule="auto"/>
        <w:ind w:left="708" w:firstLine="0"/>
        <w:jc w:val="both"/>
        <w:rPr>
          <w:rFonts w:asciiTheme="minorHAnsi" w:hAnsiTheme="minorHAnsi" w:cstheme="minorHAnsi"/>
        </w:rPr>
      </w:pPr>
      <w:r w:rsidRPr="00C92BBF">
        <w:rPr>
          <w:rFonts w:asciiTheme="minorHAnsi" w:hAnsiTheme="minorHAnsi" w:cstheme="minorHAnsi"/>
        </w:rPr>
        <w:t xml:space="preserve">Przez ochronę wewnętrzną budynku rozumie się zespół środków służących do zabezpieczenia wnętrza obiektu budowlanego </w:t>
      </w:r>
      <w:r w:rsidR="002B7F59" w:rsidRPr="00C92BBF">
        <w:rPr>
          <w:rFonts w:asciiTheme="minorHAnsi" w:hAnsiTheme="minorHAnsi" w:cstheme="minorHAnsi"/>
        </w:rPr>
        <w:t xml:space="preserve">przed skutkami prądu od pioruna bądź przepięć powstałych w budynku podczas zwarć w </w:t>
      </w:r>
      <w:proofErr w:type="spellStart"/>
      <w:r w:rsidR="002B7F59" w:rsidRPr="00C92BBF">
        <w:rPr>
          <w:rFonts w:asciiTheme="minorHAnsi" w:hAnsiTheme="minorHAnsi" w:cstheme="minorHAnsi"/>
        </w:rPr>
        <w:t>instal</w:t>
      </w:r>
      <w:proofErr w:type="spellEnd"/>
      <w:r w:rsidR="002B7F59" w:rsidRPr="00C92BBF">
        <w:rPr>
          <w:rFonts w:asciiTheme="minorHAnsi" w:hAnsiTheme="minorHAnsi" w:cstheme="minorHAnsi"/>
        </w:rPr>
        <w:t>. wewnętrznej).</w:t>
      </w:r>
    </w:p>
    <w:p w14:paraId="3B72A97A" w14:textId="77777777" w:rsidR="00453F34" w:rsidRPr="00C92BBF" w:rsidRDefault="00453F34" w:rsidP="00861DA1">
      <w:pPr>
        <w:pStyle w:val="Tekstpodstawowywcity"/>
        <w:spacing w:line="360" w:lineRule="auto"/>
        <w:ind w:left="785"/>
        <w:rPr>
          <w:rFonts w:asciiTheme="minorHAnsi" w:hAnsiTheme="minorHAnsi" w:cstheme="minorHAnsi"/>
        </w:rPr>
      </w:pPr>
      <w:r w:rsidRPr="00C92BBF">
        <w:rPr>
          <w:rFonts w:asciiTheme="minorHAnsi" w:hAnsiTheme="minorHAnsi" w:cstheme="minorHAnsi"/>
        </w:rPr>
        <w:t>Stosowane są m. in. następ. sposoby ochrony:</w:t>
      </w:r>
    </w:p>
    <w:p w14:paraId="38DC76E7" w14:textId="77777777" w:rsidR="00453F34" w:rsidRPr="00C92BBF" w:rsidRDefault="00453F34" w:rsidP="00861DA1">
      <w:pPr>
        <w:pStyle w:val="Tekstpodstawowyzwciciem2"/>
        <w:spacing w:line="360" w:lineRule="auto"/>
        <w:ind w:left="708"/>
        <w:jc w:val="both"/>
        <w:rPr>
          <w:rFonts w:asciiTheme="minorHAnsi" w:hAnsiTheme="minorHAnsi" w:cstheme="minorHAnsi"/>
        </w:rPr>
      </w:pPr>
      <w:r w:rsidRPr="00C92BBF">
        <w:rPr>
          <w:rFonts w:asciiTheme="minorHAnsi" w:hAnsiTheme="minorHAnsi" w:cstheme="minorHAnsi"/>
        </w:rPr>
        <w:t xml:space="preserve">- </w:t>
      </w:r>
      <w:proofErr w:type="spellStart"/>
      <w:r w:rsidRPr="00C92BBF">
        <w:rPr>
          <w:rFonts w:asciiTheme="minorHAnsi" w:hAnsiTheme="minorHAnsi" w:cstheme="minorHAnsi"/>
        </w:rPr>
        <w:t>ekwipotencjalizacja</w:t>
      </w:r>
      <w:proofErr w:type="spellEnd"/>
      <w:r w:rsidRPr="00C92BBF">
        <w:rPr>
          <w:rFonts w:asciiTheme="minorHAnsi" w:hAnsiTheme="minorHAnsi" w:cstheme="minorHAnsi"/>
        </w:rPr>
        <w:t xml:space="preserve"> – przez zastosowanie przewodów wyrównawczych lub zastosowanie ograniczników przepięć, łączących instalację odgromową z konstrukcją metalową obiektu, metalowe instalacje, zewnętrzne części przewodzące, uziemienie oraz zasilanie elektryczne w obrębie chronionych obiektów. Połączenia wyrównawcze należy wykonać na poziomie ziemi lub w części podziemnej budynku, łącząc z główną szyną uziemiającą obiektu uziemienie wraz z instalacją odgromową, wszystkie wprowadzone do budynku instalacje metalowe, metalowe konstrukcje budynku, powłoki i osłony metalowe kabli i przewodów, przewody ochronne PE i ochronno-neutralne PEN instalacji elektrycznej. </w:t>
      </w:r>
    </w:p>
    <w:p w14:paraId="7CCA3DA0" w14:textId="3A700AEC" w:rsidR="00453F34" w:rsidRPr="00C92BBF" w:rsidRDefault="00453F34" w:rsidP="00861DA1">
      <w:pPr>
        <w:pStyle w:val="Tekstpodstawowyzwciciem2"/>
        <w:spacing w:line="360" w:lineRule="auto"/>
        <w:ind w:left="708" w:firstLine="0"/>
        <w:jc w:val="both"/>
        <w:rPr>
          <w:rFonts w:asciiTheme="minorHAnsi" w:hAnsiTheme="minorHAnsi" w:cstheme="minorHAnsi"/>
        </w:rPr>
      </w:pPr>
      <w:r w:rsidRPr="00C92BBF">
        <w:rPr>
          <w:rFonts w:asciiTheme="minorHAnsi" w:hAnsiTheme="minorHAnsi" w:cstheme="minorHAnsi"/>
        </w:rPr>
        <w:t>Budyn</w:t>
      </w:r>
      <w:r w:rsidR="007D0FC1" w:rsidRPr="00C92BBF">
        <w:rPr>
          <w:rFonts w:asciiTheme="minorHAnsi" w:hAnsiTheme="minorHAnsi" w:cstheme="minorHAnsi"/>
        </w:rPr>
        <w:t xml:space="preserve">ek przy ul. </w:t>
      </w:r>
      <w:r w:rsidR="00950A30" w:rsidRPr="00950A30">
        <w:rPr>
          <w:rFonts w:asciiTheme="minorHAnsi" w:hAnsiTheme="minorHAnsi" w:cstheme="minorHAnsi"/>
        </w:rPr>
        <w:t>Waryńskiego 27</w:t>
      </w:r>
      <w:r w:rsidRPr="00C92BBF">
        <w:rPr>
          <w:rFonts w:asciiTheme="minorHAnsi" w:hAnsiTheme="minorHAnsi" w:cstheme="minorHAnsi"/>
        </w:rPr>
        <w:t xml:space="preserve"> nie posiada instalacji odgromowej; należy połączenia wyrównawcze wyko</w:t>
      </w:r>
      <w:r w:rsidR="002B7F59" w:rsidRPr="00C92BBF">
        <w:rPr>
          <w:rFonts w:asciiTheme="minorHAnsi" w:hAnsiTheme="minorHAnsi" w:cstheme="minorHAnsi"/>
        </w:rPr>
        <w:t xml:space="preserve">nać w pom. piwnic </w:t>
      </w:r>
      <w:r w:rsidR="008B10F4" w:rsidRPr="00C92BBF">
        <w:rPr>
          <w:rFonts w:asciiTheme="minorHAnsi" w:hAnsiTheme="minorHAnsi" w:cstheme="minorHAnsi"/>
        </w:rPr>
        <w:t xml:space="preserve">bednarką </w:t>
      </w:r>
      <w:proofErr w:type="spellStart"/>
      <w:r w:rsidR="008B10F4" w:rsidRPr="00C92BBF">
        <w:rPr>
          <w:rFonts w:asciiTheme="minorHAnsi" w:hAnsiTheme="minorHAnsi" w:cstheme="minorHAnsi"/>
        </w:rPr>
        <w:t>FeZn</w:t>
      </w:r>
      <w:proofErr w:type="spellEnd"/>
      <w:r w:rsidR="008B10F4" w:rsidRPr="00C92BBF">
        <w:rPr>
          <w:rFonts w:asciiTheme="minorHAnsi" w:hAnsiTheme="minorHAnsi" w:cstheme="minorHAnsi"/>
        </w:rPr>
        <w:t xml:space="preserve"> 25x4 mm lub </w:t>
      </w:r>
      <w:r w:rsidR="002B7F59" w:rsidRPr="00C92BBF">
        <w:rPr>
          <w:rFonts w:asciiTheme="minorHAnsi" w:hAnsiTheme="minorHAnsi" w:cstheme="minorHAnsi"/>
        </w:rPr>
        <w:t xml:space="preserve">linką </w:t>
      </w:r>
      <w:r w:rsidR="00014FEE" w:rsidRPr="00C92BBF">
        <w:rPr>
          <w:rFonts w:asciiTheme="minorHAnsi" w:hAnsiTheme="minorHAnsi" w:cstheme="minorHAnsi"/>
        </w:rPr>
        <w:t>LgYżo25</w:t>
      </w:r>
      <w:r w:rsidRPr="00C92BBF">
        <w:rPr>
          <w:rFonts w:asciiTheme="minorHAnsi" w:hAnsiTheme="minorHAnsi" w:cstheme="minorHAnsi"/>
        </w:rPr>
        <w:t xml:space="preserve"> mm</w:t>
      </w:r>
      <w:r w:rsidRPr="00C92BBF">
        <w:rPr>
          <w:rFonts w:asciiTheme="minorHAnsi" w:hAnsiTheme="minorHAnsi" w:cstheme="minorHAnsi"/>
          <w:vertAlign w:val="superscript"/>
        </w:rPr>
        <w:t>2</w:t>
      </w:r>
      <w:r w:rsidRPr="00C92BBF">
        <w:rPr>
          <w:rFonts w:asciiTheme="minorHAnsi" w:hAnsiTheme="minorHAnsi" w:cstheme="minorHAnsi"/>
        </w:rPr>
        <w:t xml:space="preserve"> p</w:t>
      </w:r>
      <w:r w:rsidR="00A57BB6" w:rsidRPr="00C92BBF">
        <w:rPr>
          <w:rFonts w:asciiTheme="minorHAnsi" w:hAnsiTheme="minorHAnsi" w:cstheme="minorHAnsi"/>
        </w:rPr>
        <w:t>odłączając do uchwytów metalowych</w:t>
      </w:r>
      <w:r w:rsidRPr="00C92BBF">
        <w:rPr>
          <w:rFonts w:asciiTheme="minorHAnsi" w:hAnsiTheme="minorHAnsi" w:cstheme="minorHAnsi"/>
        </w:rPr>
        <w:t xml:space="preserve"> mocowanych na wszystkich rurach metalowych i podłączyć do zacisku PEN w RG i wykonanego uprzednio zewnętrznego uziomu </w:t>
      </w:r>
      <w:r w:rsidR="001262E7" w:rsidRPr="00C92BBF">
        <w:rPr>
          <w:rFonts w:asciiTheme="minorHAnsi" w:hAnsiTheme="minorHAnsi" w:cstheme="minorHAnsi"/>
        </w:rPr>
        <w:t xml:space="preserve">szpilkowego - </w:t>
      </w:r>
      <w:r w:rsidRPr="00C92BBF">
        <w:rPr>
          <w:rFonts w:asciiTheme="minorHAnsi" w:hAnsiTheme="minorHAnsi" w:cstheme="minorHAnsi"/>
        </w:rPr>
        <w:t>rurowego (patrz rob. zewnętrzne – uziom).</w:t>
      </w:r>
    </w:p>
    <w:p w14:paraId="75AB2ECA" w14:textId="77777777" w:rsidR="00453F34" w:rsidRPr="00C92BBF" w:rsidRDefault="00453F34" w:rsidP="00861DA1">
      <w:pPr>
        <w:pStyle w:val="Lista4"/>
        <w:spacing w:line="360" w:lineRule="auto"/>
        <w:ind w:left="991"/>
        <w:jc w:val="both"/>
        <w:rPr>
          <w:rFonts w:asciiTheme="minorHAnsi" w:hAnsiTheme="minorHAnsi" w:cstheme="minorHAnsi"/>
        </w:rPr>
      </w:pPr>
      <w:r w:rsidRPr="00C92BBF">
        <w:rPr>
          <w:rFonts w:asciiTheme="minorHAnsi" w:hAnsiTheme="minorHAnsi" w:cstheme="minorHAnsi"/>
        </w:rPr>
        <w:t>- odstępy izolacyjne,</w:t>
      </w:r>
    </w:p>
    <w:p w14:paraId="432EEB67" w14:textId="77777777" w:rsidR="00E40E89" w:rsidRPr="00C92BBF" w:rsidRDefault="00453F34" w:rsidP="00861DA1">
      <w:pPr>
        <w:pStyle w:val="Lista4"/>
        <w:spacing w:line="360" w:lineRule="auto"/>
        <w:ind w:left="991"/>
        <w:jc w:val="both"/>
        <w:rPr>
          <w:rFonts w:asciiTheme="minorHAnsi" w:hAnsiTheme="minorHAnsi" w:cstheme="minorHAnsi"/>
        </w:rPr>
      </w:pPr>
      <w:r w:rsidRPr="00C92BBF">
        <w:rPr>
          <w:rFonts w:asciiTheme="minorHAnsi" w:hAnsiTheme="minorHAnsi" w:cstheme="minorHAnsi"/>
        </w:rPr>
        <w:lastRenderedPageBreak/>
        <w:t>- dodatkowe zabezpieczenia urządzeń (samoczynne bezpieczne wyłączanie zasilania zgodnie z PN-IEC 60364-4-4).</w:t>
      </w:r>
    </w:p>
    <w:p w14:paraId="7A09972C" w14:textId="77777777" w:rsidR="00453F34" w:rsidRPr="00C92BBF" w:rsidRDefault="00453F34" w:rsidP="00861DA1">
      <w:pPr>
        <w:spacing w:line="360" w:lineRule="auto"/>
        <w:jc w:val="both"/>
        <w:rPr>
          <w:rFonts w:asciiTheme="minorHAnsi" w:hAnsiTheme="minorHAnsi" w:cstheme="minorHAnsi"/>
        </w:rPr>
      </w:pPr>
    </w:p>
    <w:p w14:paraId="5CF95B22" w14:textId="77777777" w:rsidR="00AC7238" w:rsidRPr="00C92BBF" w:rsidRDefault="00AC7238" w:rsidP="00861DA1">
      <w:pPr>
        <w:spacing w:line="360" w:lineRule="auto"/>
        <w:jc w:val="both"/>
        <w:rPr>
          <w:rFonts w:asciiTheme="minorHAnsi" w:hAnsiTheme="minorHAnsi" w:cstheme="minorHAnsi"/>
        </w:rPr>
      </w:pPr>
    </w:p>
    <w:p w14:paraId="652A13C5" w14:textId="77777777" w:rsidR="00453F34" w:rsidRPr="00C92BBF" w:rsidRDefault="00453F34" w:rsidP="00861DA1">
      <w:pPr>
        <w:pStyle w:val="Lista"/>
        <w:numPr>
          <w:ilvl w:val="0"/>
          <w:numId w:val="26"/>
        </w:numPr>
        <w:spacing w:line="360" w:lineRule="auto"/>
        <w:jc w:val="both"/>
        <w:rPr>
          <w:rFonts w:asciiTheme="minorHAnsi" w:hAnsiTheme="minorHAnsi" w:cstheme="minorHAnsi"/>
          <w:b/>
        </w:rPr>
      </w:pPr>
      <w:r w:rsidRPr="00C92BBF">
        <w:rPr>
          <w:rFonts w:asciiTheme="minorHAnsi" w:hAnsiTheme="minorHAnsi" w:cstheme="minorHAnsi"/>
          <w:b/>
        </w:rPr>
        <w:t>Kontrola jakości</w:t>
      </w:r>
    </w:p>
    <w:p w14:paraId="1A456667" w14:textId="77777777" w:rsidR="00453F34" w:rsidRPr="00C92BBF" w:rsidRDefault="00453F34" w:rsidP="00861DA1">
      <w:pPr>
        <w:pStyle w:val="Lista2"/>
        <w:numPr>
          <w:ilvl w:val="1"/>
          <w:numId w:val="26"/>
        </w:numPr>
        <w:spacing w:line="360" w:lineRule="auto"/>
        <w:jc w:val="both"/>
        <w:rPr>
          <w:rFonts w:asciiTheme="minorHAnsi" w:hAnsiTheme="minorHAnsi" w:cstheme="minorHAnsi"/>
        </w:rPr>
      </w:pPr>
      <w:r w:rsidRPr="00C92BBF">
        <w:rPr>
          <w:rFonts w:asciiTheme="minorHAnsi" w:hAnsiTheme="minorHAnsi" w:cstheme="minorHAnsi"/>
        </w:rPr>
        <w:t>Ogólne zasady kontroli jakości robót</w:t>
      </w:r>
    </w:p>
    <w:p w14:paraId="73763E3A" w14:textId="77777777" w:rsidR="00453F34" w:rsidRPr="00C92BBF" w:rsidRDefault="00453F34" w:rsidP="00861DA1">
      <w:pPr>
        <w:spacing w:line="360" w:lineRule="auto"/>
        <w:ind w:left="405"/>
        <w:jc w:val="both"/>
        <w:rPr>
          <w:rFonts w:asciiTheme="minorHAnsi" w:hAnsiTheme="minorHAnsi" w:cstheme="minorHAnsi"/>
        </w:rPr>
      </w:pPr>
      <w:r w:rsidRPr="00C92BBF">
        <w:rPr>
          <w:rFonts w:asciiTheme="minorHAnsi" w:hAnsiTheme="minorHAnsi" w:cstheme="minorHAnsi"/>
        </w:rPr>
        <w:t>Ogólne zasady kontroli jakości robót podano wcześniej. Kontroli jak</w:t>
      </w:r>
      <w:r w:rsidR="00A57BB6" w:rsidRPr="00C92BBF">
        <w:rPr>
          <w:rFonts w:asciiTheme="minorHAnsi" w:hAnsiTheme="minorHAnsi" w:cstheme="minorHAnsi"/>
        </w:rPr>
        <w:t>ości dokonuje wyznaczony przez z</w:t>
      </w:r>
      <w:r w:rsidRPr="00C92BBF">
        <w:rPr>
          <w:rFonts w:asciiTheme="minorHAnsi" w:hAnsiTheme="minorHAnsi" w:cstheme="minorHAnsi"/>
        </w:rPr>
        <w:t>amawiającego inspektor nadzoru robót elektrycznych.</w:t>
      </w:r>
    </w:p>
    <w:p w14:paraId="1A3E3BD9" w14:textId="77777777" w:rsidR="00453F34" w:rsidRPr="00C92BBF" w:rsidRDefault="00453F34" w:rsidP="00861DA1">
      <w:pPr>
        <w:pStyle w:val="Lista2"/>
        <w:numPr>
          <w:ilvl w:val="1"/>
          <w:numId w:val="26"/>
        </w:numPr>
        <w:spacing w:line="360" w:lineRule="auto"/>
        <w:jc w:val="both"/>
        <w:rPr>
          <w:rFonts w:asciiTheme="minorHAnsi" w:hAnsiTheme="minorHAnsi" w:cstheme="minorHAnsi"/>
        </w:rPr>
      </w:pPr>
      <w:r w:rsidRPr="00C92BBF">
        <w:rPr>
          <w:rFonts w:asciiTheme="minorHAnsi" w:hAnsiTheme="minorHAnsi" w:cstheme="minorHAnsi"/>
        </w:rPr>
        <w:t>Badanie jakości materiałów</w:t>
      </w:r>
    </w:p>
    <w:p w14:paraId="608AA236" w14:textId="77777777" w:rsidR="00453F34" w:rsidRPr="00C92BBF" w:rsidRDefault="00453F34" w:rsidP="00861DA1">
      <w:pPr>
        <w:pStyle w:val="Lista2"/>
        <w:spacing w:line="360" w:lineRule="auto"/>
        <w:ind w:left="405" w:firstLine="0"/>
        <w:jc w:val="both"/>
        <w:rPr>
          <w:rFonts w:asciiTheme="minorHAnsi" w:hAnsiTheme="minorHAnsi" w:cstheme="minorHAnsi"/>
        </w:rPr>
      </w:pPr>
      <w:r w:rsidRPr="00C92BBF">
        <w:rPr>
          <w:rFonts w:asciiTheme="minorHAnsi" w:hAnsiTheme="minorHAnsi" w:cstheme="minorHAnsi"/>
        </w:rPr>
        <w:t>Badanie to polega na porównaniu cech materiałów z wymaganiami odpowiednich norm materiałowych i niniejszej specyfikacji technicznej.</w:t>
      </w:r>
    </w:p>
    <w:p w14:paraId="417DDC2A" w14:textId="77777777" w:rsidR="00453F34" w:rsidRPr="00C92BBF" w:rsidRDefault="00453F34" w:rsidP="00861DA1">
      <w:pPr>
        <w:pStyle w:val="Lista2"/>
        <w:numPr>
          <w:ilvl w:val="1"/>
          <w:numId w:val="26"/>
        </w:numPr>
        <w:spacing w:line="360" w:lineRule="auto"/>
        <w:jc w:val="both"/>
        <w:rPr>
          <w:rFonts w:asciiTheme="minorHAnsi" w:hAnsiTheme="minorHAnsi" w:cstheme="minorHAnsi"/>
        </w:rPr>
      </w:pPr>
      <w:r w:rsidRPr="00C92BBF">
        <w:rPr>
          <w:rFonts w:asciiTheme="minorHAnsi" w:hAnsiTheme="minorHAnsi" w:cstheme="minorHAnsi"/>
        </w:rPr>
        <w:t>Kontrola jakości robót</w:t>
      </w:r>
    </w:p>
    <w:p w14:paraId="14741C57" w14:textId="77777777" w:rsidR="00453F34" w:rsidRPr="00C92BBF" w:rsidRDefault="00453F34" w:rsidP="00861DA1">
      <w:pPr>
        <w:pStyle w:val="Lista2"/>
        <w:spacing w:line="360" w:lineRule="auto"/>
        <w:ind w:left="0" w:firstLine="405"/>
        <w:jc w:val="both"/>
        <w:rPr>
          <w:rFonts w:asciiTheme="minorHAnsi" w:hAnsiTheme="minorHAnsi" w:cstheme="minorHAnsi"/>
        </w:rPr>
      </w:pPr>
      <w:r w:rsidRPr="00C92BBF">
        <w:rPr>
          <w:rFonts w:asciiTheme="minorHAnsi" w:hAnsiTheme="minorHAnsi" w:cstheme="minorHAnsi"/>
        </w:rPr>
        <w:t>Kontrolę jakości robót należy wykonać poprzez sprawdzenie:</w:t>
      </w:r>
    </w:p>
    <w:p w14:paraId="456FEA5B" w14:textId="77777777" w:rsidR="00453F34" w:rsidRPr="00C92BBF" w:rsidRDefault="00453F34" w:rsidP="00861DA1">
      <w:pPr>
        <w:pStyle w:val="Lista2"/>
        <w:spacing w:line="360" w:lineRule="auto"/>
        <w:ind w:left="0" w:firstLine="405"/>
        <w:jc w:val="both"/>
        <w:rPr>
          <w:rFonts w:asciiTheme="minorHAnsi" w:hAnsiTheme="minorHAnsi" w:cstheme="minorHAnsi"/>
        </w:rPr>
      </w:pPr>
      <w:r w:rsidRPr="00C92BBF">
        <w:rPr>
          <w:rFonts w:asciiTheme="minorHAnsi" w:hAnsiTheme="minorHAnsi" w:cstheme="minorHAnsi"/>
        </w:rPr>
        <w:t>- ochrony przed porażeniem prądem elektrycznym,</w:t>
      </w:r>
    </w:p>
    <w:p w14:paraId="717E7A19" w14:textId="77777777" w:rsidR="00453F34" w:rsidRPr="00C92BBF" w:rsidRDefault="00453F34" w:rsidP="00861DA1">
      <w:pPr>
        <w:pStyle w:val="Lista2"/>
        <w:spacing w:line="360" w:lineRule="auto"/>
        <w:ind w:left="405" w:firstLine="0"/>
        <w:jc w:val="both"/>
        <w:rPr>
          <w:rFonts w:asciiTheme="minorHAnsi" w:hAnsiTheme="minorHAnsi" w:cstheme="minorHAnsi"/>
        </w:rPr>
      </w:pPr>
      <w:r w:rsidRPr="00C92BBF">
        <w:rPr>
          <w:rFonts w:asciiTheme="minorHAnsi" w:hAnsiTheme="minorHAnsi" w:cstheme="minorHAnsi"/>
        </w:rPr>
        <w:t>- ochrony przed pożarem i skutkami cieplnymi,</w:t>
      </w:r>
    </w:p>
    <w:p w14:paraId="1C1F1782" w14:textId="77777777" w:rsidR="00453F34" w:rsidRPr="00C92BBF" w:rsidRDefault="00453F34" w:rsidP="00861DA1">
      <w:pPr>
        <w:pStyle w:val="Lista2"/>
        <w:spacing w:line="360" w:lineRule="auto"/>
        <w:ind w:left="405" w:firstLine="0"/>
        <w:jc w:val="both"/>
        <w:rPr>
          <w:rFonts w:asciiTheme="minorHAnsi" w:hAnsiTheme="minorHAnsi" w:cstheme="minorHAnsi"/>
        </w:rPr>
      </w:pPr>
      <w:r w:rsidRPr="00C92BBF">
        <w:rPr>
          <w:rFonts w:asciiTheme="minorHAnsi" w:hAnsiTheme="minorHAnsi" w:cstheme="minorHAnsi"/>
        </w:rPr>
        <w:t>- doboru przewodów (do obciążeń i spadków napięć),</w:t>
      </w:r>
    </w:p>
    <w:p w14:paraId="6FD5849B" w14:textId="77777777" w:rsidR="00453F34" w:rsidRPr="00C92BBF" w:rsidRDefault="00453F34" w:rsidP="00861DA1">
      <w:pPr>
        <w:pStyle w:val="Lista2"/>
        <w:spacing w:line="360" w:lineRule="auto"/>
        <w:ind w:left="405" w:firstLine="0"/>
        <w:jc w:val="both"/>
        <w:rPr>
          <w:rFonts w:asciiTheme="minorHAnsi" w:hAnsiTheme="minorHAnsi" w:cstheme="minorHAnsi"/>
        </w:rPr>
      </w:pPr>
      <w:r w:rsidRPr="00C92BBF">
        <w:rPr>
          <w:rFonts w:asciiTheme="minorHAnsi" w:hAnsiTheme="minorHAnsi" w:cstheme="minorHAnsi"/>
        </w:rPr>
        <w:t>- oznaczenia przewodów neutralnych i ochronnych,</w:t>
      </w:r>
    </w:p>
    <w:p w14:paraId="6D4D18DB" w14:textId="77777777" w:rsidR="00453F34" w:rsidRPr="00C92BBF" w:rsidRDefault="00453F34" w:rsidP="00861DA1">
      <w:pPr>
        <w:pStyle w:val="Lista2"/>
        <w:spacing w:line="360" w:lineRule="auto"/>
        <w:ind w:left="405" w:firstLine="0"/>
        <w:jc w:val="both"/>
        <w:rPr>
          <w:rFonts w:asciiTheme="minorHAnsi" w:hAnsiTheme="minorHAnsi" w:cstheme="minorHAnsi"/>
        </w:rPr>
      </w:pPr>
      <w:r w:rsidRPr="00C92BBF">
        <w:rPr>
          <w:rFonts w:asciiTheme="minorHAnsi" w:hAnsiTheme="minorHAnsi" w:cstheme="minorHAnsi"/>
        </w:rPr>
        <w:t>- połączeń przewodów,</w:t>
      </w:r>
    </w:p>
    <w:p w14:paraId="41BF6EC9" w14:textId="77777777" w:rsidR="00453F34" w:rsidRPr="00C92BBF" w:rsidRDefault="00453F34" w:rsidP="00861DA1">
      <w:pPr>
        <w:pStyle w:val="Lista2"/>
        <w:spacing w:line="360" w:lineRule="auto"/>
        <w:ind w:left="405" w:firstLine="0"/>
        <w:jc w:val="both"/>
        <w:rPr>
          <w:rFonts w:asciiTheme="minorHAnsi" w:hAnsiTheme="minorHAnsi" w:cstheme="minorHAnsi"/>
        </w:rPr>
      </w:pPr>
      <w:r w:rsidRPr="00C92BBF">
        <w:rPr>
          <w:rFonts w:asciiTheme="minorHAnsi" w:hAnsiTheme="minorHAnsi" w:cstheme="minorHAnsi"/>
        </w:rPr>
        <w:t>- umieszczenia schematów, tablic ostrzegawczych i informacyjnych.</w:t>
      </w:r>
    </w:p>
    <w:p w14:paraId="6809FE24" w14:textId="77777777" w:rsidR="00453F34" w:rsidRPr="00C92BBF" w:rsidRDefault="00453F34" w:rsidP="00861DA1">
      <w:pPr>
        <w:pStyle w:val="Lista2"/>
        <w:numPr>
          <w:ilvl w:val="1"/>
          <w:numId w:val="26"/>
        </w:numPr>
        <w:spacing w:line="360" w:lineRule="auto"/>
        <w:jc w:val="both"/>
        <w:rPr>
          <w:rFonts w:asciiTheme="minorHAnsi" w:hAnsiTheme="minorHAnsi" w:cstheme="minorHAnsi"/>
        </w:rPr>
      </w:pPr>
      <w:r w:rsidRPr="00C92BBF">
        <w:rPr>
          <w:rFonts w:asciiTheme="minorHAnsi" w:hAnsiTheme="minorHAnsi" w:cstheme="minorHAnsi"/>
        </w:rPr>
        <w:t>Badania i pomiary</w:t>
      </w:r>
    </w:p>
    <w:p w14:paraId="6267A536" w14:textId="77777777" w:rsidR="00453F34" w:rsidRPr="00C92BBF" w:rsidRDefault="00453F34" w:rsidP="00861DA1">
      <w:pPr>
        <w:pStyle w:val="Tekstpodstawowyzwciciem"/>
        <w:spacing w:line="360" w:lineRule="auto"/>
        <w:ind w:left="405" w:firstLine="0"/>
        <w:jc w:val="both"/>
        <w:rPr>
          <w:rFonts w:asciiTheme="minorHAnsi" w:hAnsiTheme="minorHAnsi" w:cstheme="minorHAnsi"/>
        </w:rPr>
      </w:pPr>
      <w:r w:rsidRPr="00C92BBF">
        <w:rPr>
          <w:rFonts w:asciiTheme="minorHAnsi" w:hAnsiTheme="minorHAnsi" w:cstheme="minorHAnsi"/>
        </w:rPr>
        <w:t>Po zakończeniu prac montażowych wykonawca winien sprawdzić całą instalację elektryczną, wykonać próby oraz wymagane badania, sporządzić protokoły pomiarów elektrycznych zgodnie z obowiązującymi przepisami i normami. Ponadto wykonawca winien usunąć ewentualnie stwierdzone usterki lub wady i powtórnie dokonać wymaganych pomiarów. Zakres badań i pomiarów:</w:t>
      </w:r>
    </w:p>
    <w:p w14:paraId="3D39E54E" w14:textId="77777777" w:rsidR="00453F34" w:rsidRPr="00C92BBF" w:rsidRDefault="00453F34" w:rsidP="00861DA1">
      <w:pPr>
        <w:pStyle w:val="Tekstpodstawowyzwciciem"/>
        <w:spacing w:line="360" w:lineRule="auto"/>
        <w:ind w:left="405" w:firstLine="0"/>
        <w:jc w:val="both"/>
        <w:rPr>
          <w:rFonts w:asciiTheme="minorHAnsi" w:hAnsiTheme="minorHAnsi" w:cstheme="minorHAnsi"/>
        </w:rPr>
      </w:pPr>
      <w:r w:rsidRPr="00C92BBF">
        <w:rPr>
          <w:rFonts w:asciiTheme="minorHAnsi" w:hAnsiTheme="minorHAnsi" w:cstheme="minorHAnsi"/>
        </w:rPr>
        <w:t>- sprawdzenie ciągłości przewodów ochronnych i połączeń wyrównawczych,</w:t>
      </w:r>
    </w:p>
    <w:p w14:paraId="711EAF42" w14:textId="77777777" w:rsidR="00453F34" w:rsidRPr="00C92BBF" w:rsidRDefault="00453F34" w:rsidP="00861DA1">
      <w:pPr>
        <w:pStyle w:val="Tekstpodstawowyzwciciem"/>
        <w:spacing w:line="360" w:lineRule="auto"/>
        <w:ind w:left="405" w:firstLine="0"/>
        <w:jc w:val="both"/>
        <w:rPr>
          <w:rFonts w:asciiTheme="minorHAnsi" w:hAnsiTheme="minorHAnsi" w:cstheme="minorHAnsi"/>
        </w:rPr>
      </w:pPr>
      <w:r w:rsidRPr="00C92BBF">
        <w:rPr>
          <w:rFonts w:asciiTheme="minorHAnsi" w:hAnsiTheme="minorHAnsi" w:cstheme="minorHAnsi"/>
        </w:rPr>
        <w:t>- pomiar rezystancji izolacji,</w:t>
      </w:r>
    </w:p>
    <w:p w14:paraId="41367395" w14:textId="2E720870" w:rsidR="00453F34" w:rsidRPr="00C92BBF" w:rsidRDefault="00453F34" w:rsidP="00861DA1">
      <w:pPr>
        <w:pStyle w:val="Tekstpodstawowyzwciciem"/>
        <w:spacing w:line="360" w:lineRule="auto"/>
        <w:ind w:left="405" w:firstLine="0"/>
        <w:jc w:val="both"/>
        <w:rPr>
          <w:rFonts w:asciiTheme="minorHAnsi" w:hAnsiTheme="minorHAnsi" w:cstheme="minorHAnsi"/>
        </w:rPr>
      </w:pPr>
      <w:r w:rsidRPr="00C92BBF">
        <w:rPr>
          <w:rFonts w:asciiTheme="minorHAnsi" w:hAnsiTheme="minorHAnsi" w:cstheme="minorHAnsi"/>
        </w:rPr>
        <w:t xml:space="preserve">- pomiar prądów </w:t>
      </w:r>
      <w:proofErr w:type="spellStart"/>
      <w:r w:rsidRPr="00C92BBF">
        <w:rPr>
          <w:rFonts w:asciiTheme="minorHAnsi" w:hAnsiTheme="minorHAnsi" w:cstheme="minorHAnsi"/>
        </w:rPr>
        <w:t>upływno</w:t>
      </w:r>
      <w:r w:rsidR="00F7365A">
        <w:rPr>
          <w:rFonts w:asciiTheme="minorHAnsi" w:hAnsiTheme="minorHAnsi" w:cstheme="minorHAnsi"/>
        </w:rPr>
        <w:t>ś</w:t>
      </w:r>
      <w:r w:rsidRPr="00C92BBF">
        <w:rPr>
          <w:rFonts w:asciiTheme="minorHAnsi" w:hAnsiTheme="minorHAnsi" w:cstheme="minorHAnsi"/>
        </w:rPr>
        <w:t>ciowych</w:t>
      </w:r>
      <w:proofErr w:type="spellEnd"/>
      <w:r w:rsidRPr="00C92BBF">
        <w:rPr>
          <w:rFonts w:asciiTheme="minorHAnsi" w:hAnsiTheme="minorHAnsi" w:cstheme="minorHAnsi"/>
        </w:rPr>
        <w:t xml:space="preserve">, </w:t>
      </w:r>
    </w:p>
    <w:p w14:paraId="60FCF7AA" w14:textId="77777777" w:rsidR="00453F34" w:rsidRPr="00C92BBF" w:rsidRDefault="00453F34" w:rsidP="00861DA1">
      <w:pPr>
        <w:pStyle w:val="Tekstpodstawowyzwciciem"/>
        <w:spacing w:line="360" w:lineRule="auto"/>
        <w:ind w:firstLine="405"/>
        <w:jc w:val="both"/>
        <w:rPr>
          <w:rFonts w:asciiTheme="minorHAnsi" w:hAnsiTheme="minorHAnsi" w:cstheme="minorHAnsi"/>
        </w:rPr>
      </w:pPr>
      <w:r w:rsidRPr="00C92BBF">
        <w:rPr>
          <w:rFonts w:asciiTheme="minorHAnsi" w:hAnsiTheme="minorHAnsi" w:cstheme="minorHAnsi"/>
        </w:rPr>
        <w:t>- sprawdzenie samoczynnego wyłączenia,</w:t>
      </w:r>
    </w:p>
    <w:p w14:paraId="63B61B1C" w14:textId="77777777" w:rsidR="00453F34" w:rsidRPr="00C92BBF" w:rsidRDefault="00453F34" w:rsidP="00861DA1">
      <w:pPr>
        <w:pStyle w:val="Tekstpodstawowyzwciciem"/>
        <w:spacing w:line="360" w:lineRule="auto"/>
        <w:ind w:firstLine="405"/>
        <w:jc w:val="both"/>
        <w:rPr>
          <w:rFonts w:asciiTheme="minorHAnsi" w:hAnsiTheme="minorHAnsi" w:cstheme="minorHAnsi"/>
        </w:rPr>
      </w:pPr>
      <w:r w:rsidRPr="00C92BBF">
        <w:rPr>
          <w:rFonts w:asciiTheme="minorHAnsi" w:hAnsiTheme="minorHAnsi" w:cstheme="minorHAnsi"/>
        </w:rPr>
        <w:t>- sprawdzenie wytrzymałości elektrycznej,</w:t>
      </w:r>
    </w:p>
    <w:p w14:paraId="5C3ADFA8" w14:textId="77777777" w:rsidR="00453F34" w:rsidRPr="00C92BBF" w:rsidRDefault="00453F34" w:rsidP="00861DA1">
      <w:pPr>
        <w:pStyle w:val="Tekstpodstawowyzwciciem"/>
        <w:spacing w:line="360" w:lineRule="auto"/>
        <w:ind w:firstLine="405"/>
        <w:jc w:val="both"/>
        <w:rPr>
          <w:rFonts w:asciiTheme="minorHAnsi" w:hAnsiTheme="minorHAnsi" w:cstheme="minorHAnsi"/>
        </w:rPr>
      </w:pPr>
      <w:r w:rsidRPr="00C92BBF">
        <w:rPr>
          <w:rFonts w:asciiTheme="minorHAnsi" w:hAnsiTheme="minorHAnsi" w:cstheme="minorHAnsi"/>
        </w:rPr>
        <w:lastRenderedPageBreak/>
        <w:t>- wykonanie prób i pomiarów instalacji (sporządzając stosowne protokoły).</w:t>
      </w:r>
    </w:p>
    <w:p w14:paraId="5F065E73" w14:textId="77777777" w:rsidR="00AC7238" w:rsidRPr="00C92BBF" w:rsidRDefault="00AC7238" w:rsidP="00861DA1">
      <w:pPr>
        <w:pStyle w:val="Tekstpodstawowyzwciciem"/>
        <w:spacing w:line="360" w:lineRule="auto"/>
        <w:ind w:firstLine="0"/>
        <w:jc w:val="both"/>
        <w:rPr>
          <w:rFonts w:asciiTheme="minorHAnsi" w:hAnsiTheme="minorHAnsi" w:cstheme="minorHAnsi"/>
        </w:rPr>
      </w:pPr>
    </w:p>
    <w:p w14:paraId="1262473C" w14:textId="77777777" w:rsidR="00453F34" w:rsidRPr="00C92BBF" w:rsidRDefault="00453F34" w:rsidP="00861DA1">
      <w:pPr>
        <w:pStyle w:val="Lista"/>
        <w:numPr>
          <w:ilvl w:val="0"/>
          <w:numId w:val="26"/>
        </w:numPr>
        <w:spacing w:line="360" w:lineRule="auto"/>
        <w:jc w:val="both"/>
        <w:rPr>
          <w:rFonts w:asciiTheme="minorHAnsi" w:hAnsiTheme="minorHAnsi" w:cstheme="minorHAnsi"/>
          <w:b/>
        </w:rPr>
      </w:pPr>
      <w:r w:rsidRPr="00C92BBF">
        <w:rPr>
          <w:rFonts w:asciiTheme="minorHAnsi" w:hAnsiTheme="minorHAnsi" w:cstheme="minorHAnsi"/>
          <w:b/>
        </w:rPr>
        <w:t>Obmiar robót</w:t>
      </w:r>
    </w:p>
    <w:p w14:paraId="5F537A06" w14:textId="77777777" w:rsidR="00453F34" w:rsidRPr="00C92BBF" w:rsidRDefault="00453F34" w:rsidP="00861DA1">
      <w:pPr>
        <w:pStyle w:val="Tekstpodstawowyzwciciem2"/>
        <w:spacing w:line="360" w:lineRule="auto"/>
        <w:ind w:left="0" w:firstLine="0"/>
        <w:jc w:val="both"/>
        <w:rPr>
          <w:rFonts w:asciiTheme="minorHAnsi" w:hAnsiTheme="minorHAnsi" w:cstheme="minorHAnsi"/>
        </w:rPr>
      </w:pPr>
      <w:r w:rsidRPr="00C92BBF">
        <w:rPr>
          <w:rFonts w:asciiTheme="minorHAnsi" w:hAnsiTheme="minorHAnsi" w:cstheme="minorHAnsi"/>
        </w:rPr>
        <w:t xml:space="preserve">Przedmiar robót określa zakres robót oraz ilość wymaganych materiałów wymaganych do zrealizowania przedmiotu umowy. Jednostkami obmiaru są:  dla tablic rozdzielczych -1 </w:t>
      </w:r>
      <w:proofErr w:type="spellStart"/>
      <w:r w:rsidRPr="00C92BBF">
        <w:rPr>
          <w:rFonts w:asciiTheme="minorHAnsi" w:hAnsiTheme="minorHAnsi" w:cstheme="minorHAnsi"/>
        </w:rPr>
        <w:t>kpl</w:t>
      </w:r>
      <w:proofErr w:type="spellEnd"/>
      <w:r w:rsidRPr="00C92BBF">
        <w:rPr>
          <w:rFonts w:asciiTheme="minorHAnsi" w:hAnsiTheme="minorHAnsi" w:cstheme="minorHAnsi"/>
        </w:rPr>
        <w:t xml:space="preserve">,  dla osprzętu i opraw – 1 </w:t>
      </w:r>
      <w:proofErr w:type="spellStart"/>
      <w:r w:rsidRPr="00C92BBF">
        <w:rPr>
          <w:rFonts w:asciiTheme="minorHAnsi" w:hAnsiTheme="minorHAnsi" w:cstheme="minorHAnsi"/>
        </w:rPr>
        <w:t>szt</w:t>
      </w:r>
      <w:proofErr w:type="spellEnd"/>
      <w:r w:rsidRPr="00C92BBF">
        <w:rPr>
          <w:rFonts w:asciiTheme="minorHAnsi" w:hAnsiTheme="minorHAnsi" w:cstheme="minorHAnsi"/>
        </w:rPr>
        <w:t xml:space="preserve"> lub 1 </w:t>
      </w:r>
      <w:proofErr w:type="spellStart"/>
      <w:r w:rsidRPr="00C92BBF">
        <w:rPr>
          <w:rFonts w:asciiTheme="minorHAnsi" w:hAnsiTheme="minorHAnsi" w:cstheme="minorHAnsi"/>
        </w:rPr>
        <w:t>kpl</w:t>
      </w:r>
      <w:proofErr w:type="spellEnd"/>
      <w:r w:rsidRPr="00C92BBF">
        <w:rPr>
          <w:rFonts w:asciiTheme="minorHAnsi" w:hAnsiTheme="minorHAnsi" w:cstheme="minorHAnsi"/>
        </w:rPr>
        <w:t xml:space="preserve">, dla rur i przewodów, kabli – </w:t>
      </w:r>
      <w:smartTag w:uri="urn:schemas-microsoft-com:office:smarttags" w:element="metricconverter">
        <w:smartTagPr>
          <w:attr w:name="ProductID" w:val="1 m"/>
        </w:smartTagPr>
        <w:r w:rsidRPr="00C92BBF">
          <w:rPr>
            <w:rFonts w:asciiTheme="minorHAnsi" w:hAnsiTheme="minorHAnsi" w:cstheme="minorHAnsi"/>
          </w:rPr>
          <w:t>1 m</w:t>
        </w:r>
      </w:smartTag>
      <w:r w:rsidRPr="00C92BBF">
        <w:rPr>
          <w:rFonts w:asciiTheme="minorHAnsi" w:hAnsiTheme="minorHAnsi" w:cstheme="minorHAnsi"/>
        </w:rPr>
        <w:t xml:space="preserve"> (</w:t>
      </w:r>
      <w:proofErr w:type="spellStart"/>
      <w:r w:rsidRPr="00C92BBF">
        <w:rPr>
          <w:rFonts w:asciiTheme="minorHAnsi" w:hAnsiTheme="minorHAnsi" w:cstheme="minorHAnsi"/>
        </w:rPr>
        <w:t>mb</w:t>
      </w:r>
      <w:proofErr w:type="spellEnd"/>
      <w:r w:rsidRPr="00C92BBF">
        <w:rPr>
          <w:rFonts w:asciiTheme="minorHAnsi" w:hAnsiTheme="minorHAnsi" w:cstheme="minorHAnsi"/>
        </w:rPr>
        <w:t>), pomiary, badania – 1 pomiar.</w:t>
      </w:r>
    </w:p>
    <w:p w14:paraId="207D1EFC" w14:textId="77777777" w:rsidR="00453F34" w:rsidRPr="00C92BBF" w:rsidRDefault="00453F34" w:rsidP="00861DA1">
      <w:pPr>
        <w:pStyle w:val="Lista"/>
        <w:numPr>
          <w:ilvl w:val="0"/>
          <w:numId w:val="26"/>
        </w:numPr>
        <w:spacing w:line="360" w:lineRule="auto"/>
        <w:jc w:val="both"/>
        <w:rPr>
          <w:rFonts w:asciiTheme="minorHAnsi" w:hAnsiTheme="minorHAnsi" w:cstheme="minorHAnsi"/>
          <w:b/>
        </w:rPr>
      </w:pPr>
      <w:r w:rsidRPr="00C92BBF">
        <w:rPr>
          <w:rFonts w:asciiTheme="minorHAnsi" w:hAnsiTheme="minorHAnsi" w:cstheme="minorHAnsi"/>
          <w:b/>
        </w:rPr>
        <w:t>Odbiór robót</w:t>
      </w:r>
    </w:p>
    <w:p w14:paraId="7B1A651D" w14:textId="10617877" w:rsidR="00453F34" w:rsidRPr="00C92BBF" w:rsidRDefault="00302547" w:rsidP="00861DA1">
      <w:pPr>
        <w:pStyle w:val="Lista2"/>
        <w:numPr>
          <w:ilvl w:val="1"/>
          <w:numId w:val="26"/>
        </w:numPr>
        <w:spacing w:line="360" w:lineRule="auto"/>
        <w:jc w:val="both"/>
        <w:rPr>
          <w:rFonts w:asciiTheme="minorHAnsi" w:hAnsiTheme="minorHAnsi" w:cstheme="minorHAnsi"/>
        </w:rPr>
      </w:pPr>
      <w:r w:rsidRPr="00C92BBF">
        <w:rPr>
          <w:rFonts w:asciiTheme="minorHAnsi" w:hAnsiTheme="minorHAnsi" w:cstheme="minorHAnsi"/>
        </w:rPr>
        <w:t>Odbiór robót przez z</w:t>
      </w:r>
      <w:r w:rsidR="00453F34" w:rsidRPr="00C92BBF">
        <w:rPr>
          <w:rFonts w:asciiTheme="minorHAnsi" w:hAnsiTheme="minorHAnsi" w:cstheme="minorHAnsi"/>
        </w:rPr>
        <w:t xml:space="preserve">amawiającego następuje po zgłoszeniu przez wykonawcę o zakończeniu i gotowości do ich odbioru. </w:t>
      </w:r>
      <w:r w:rsidR="00FD638D" w:rsidRPr="00C92BBF">
        <w:rPr>
          <w:rFonts w:asciiTheme="minorHAnsi" w:hAnsiTheme="minorHAnsi" w:cstheme="minorHAnsi"/>
        </w:rPr>
        <w:t xml:space="preserve">Warunkiem przystąpienia do odbioru końcowego jest wcześniejszy odbiór robót (RG, </w:t>
      </w:r>
      <w:proofErr w:type="spellStart"/>
      <w:r w:rsidR="00FD638D" w:rsidRPr="00C92BBF">
        <w:rPr>
          <w:rFonts w:asciiTheme="minorHAnsi" w:hAnsiTheme="minorHAnsi" w:cstheme="minorHAnsi"/>
        </w:rPr>
        <w:t>Tp</w:t>
      </w:r>
      <w:proofErr w:type="spellEnd"/>
      <w:r w:rsidR="00FD638D" w:rsidRPr="00C92BBF">
        <w:rPr>
          <w:rFonts w:asciiTheme="minorHAnsi" w:hAnsiTheme="minorHAnsi" w:cstheme="minorHAnsi"/>
        </w:rPr>
        <w:t xml:space="preserve"> I </w:t>
      </w:r>
      <w:proofErr w:type="spellStart"/>
      <w:r w:rsidR="00FD638D" w:rsidRPr="00C92BBF">
        <w:rPr>
          <w:rFonts w:asciiTheme="minorHAnsi" w:hAnsiTheme="minorHAnsi" w:cstheme="minorHAnsi"/>
        </w:rPr>
        <w:t>i</w:t>
      </w:r>
      <w:proofErr w:type="spellEnd"/>
      <w:r w:rsidR="00FD638D" w:rsidRPr="00C92BBF">
        <w:rPr>
          <w:rFonts w:asciiTheme="minorHAnsi" w:hAnsiTheme="minorHAnsi" w:cstheme="minorHAnsi"/>
        </w:rPr>
        <w:t xml:space="preserve"> </w:t>
      </w:r>
      <w:proofErr w:type="spellStart"/>
      <w:r w:rsidR="00FD638D" w:rsidRPr="00C92BBF">
        <w:rPr>
          <w:rFonts w:asciiTheme="minorHAnsi" w:hAnsiTheme="minorHAnsi" w:cstheme="minorHAnsi"/>
        </w:rPr>
        <w:t>Tp</w:t>
      </w:r>
      <w:proofErr w:type="spellEnd"/>
      <w:r w:rsidR="00FD638D" w:rsidRPr="00C92BBF">
        <w:rPr>
          <w:rFonts w:asciiTheme="minorHAnsi" w:hAnsiTheme="minorHAnsi" w:cstheme="minorHAnsi"/>
        </w:rPr>
        <w:t xml:space="preserve"> II) przez służby ENEA oraz inspektora nadzoru zamawiającego zakończone wynikiem pozytywnym i spisaniem st</w:t>
      </w:r>
      <w:r w:rsidR="008574B5">
        <w:rPr>
          <w:rFonts w:asciiTheme="minorHAnsi" w:hAnsiTheme="minorHAnsi" w:cstheme="minorHAnsi"/>
        </w:rPr>
        <w:t>o</w:t>
      </w:r>
      <w:r w:rsidR="00FD638D" w:rsidRPr="00C92BBF">
        <w:rPr>
          <w:rFonts w:asciiTheme="minorHAnsi" w:hAnsiTheme="minorHAnsi" w:cstheme="minorHAnsi"/>
        </w:rPr>
        <w:t>sownych protoko</w:t>
      </w:r>
      <w:r w:rsidR="008574B5">
        <w:rPr>
          <w:rFonts w:asciiTheme="minorHAnsi" w:hAnsiTheme="minorHAnsi" w:cstheme="minorHAnsi"/>
        </w:rPr>
        <w:t>ł</w:t>
      </w:r>
      <w:r w:rsidR="00FD638D" w:rsidRPr="00C92BBF">
        <w:rPr>
          <w:rFonts w:asciiTheme="minorHAnsi" w:hAnsiTheme="minorHAnsi" w:cstheme="minorHAnsi"/>
        </w:rPr>
        <w:t xml:space="preserve">ów. </w:t>
      </w:r>
      <w:r w:rsidR="00453F34" w:rsidRPr="00C92BBF">
        <w:rPr>
          <w:rFonts w:asciiTheme="minorHAnsi" w:hAnsiTheme="minorHAnsi" w:cstheme="minorHAnsi"/>
        </w:rPr>
        <w:t>Podczas odbioru sprawdza się zakres i jakość wykonanych robót, zgodność ze schematem 1-kreskowym, wskazaniami inspektora nadzoru oraz obow</w:t>
      </w:r>
      <w:r w:rsidR="00B74CFF" w:rsidRPr="00C92BBF">
        <w:rPr>
          <w:rFonts w:asciiTheme="minorHAnsi" w:hAnsiTheme="minorHAnsi" w:cstheme="minorHAnsi"/>
        </w:rPr>
        <w:t>iązującymi przepisami i normami, protokoły pomiarów.</w:t>
      </w:r>
    </w:p>
    <w:p w14:paraId="3EA5F2E2" w14:textId="77777777" w:rsidR="00453F34" w:rsidRPr="00C92BBF" w:rsidRDefault="00453F34" w:rsidP="00861DA1">
      <w:pPr>
        <w:pStyle w:val="Lista2"/>
        <w:numPr>
          <w:ilvl w:val="1"/>
          <w:numId w:val="26"/>
        </w:numPr>
        <w:spacing w:line="360" w:lineRule="auto"/>
        <w:jc w:val="both"/>
        <w:rPr>
          <w:rFonts w:asciiTheme="minorHAnsi" w:hAnsiTheme="minorHAnsi" w:cstheme="minorHAnsi"/>
        </w:rPr>
      </w:pPr>
      <w:r w:rsidRPr="00C92BBF">
        <w:rPr>
          <w:rFonts w:asciiTheme="minorHAnsi" w:hAnsiTheme="minorHAnsi" w:cstheme="minorHAnsi"/>
        </w:rPr>
        <w:t>Kontrola zgodności wykonania robót</w:t>
      </w:r>
    </w:p>
    <w:p w14:paraId="7F63B0EC" w14:textId="77777777" w:rsidR="00453F34" w:rsidRPr="00C92BBF" w:rsidRDefault="00453F34" w:rsidP="00861DA1">
      <w:pPr>
        <w:pStyle w:val="Tekstpodstawowyzwciciem2"/>
        <w:spacing w:line="360" w:lineRule="auto"/>
        <w:ind w:left="405" w:firstLine="0"/>
        <w:jc w:val="both"/>
        <w:rPr>
          <w:rFonts w:asciiTheme="minorHAnsi" w:hAnsiTheme="minorHAnsi" w:cstheme="minorHAnsi"/>
        </w:rPr>
      </w:pPr>
      <w:r w:rsidRPr="00C92BBF">
        <w:rPr>
          <w:rFonts w:asciiTheme="minorHAnsi" w:hAnsiTheme="minorHAnsi" w:cstheme="minorHAnsi"/>
        </w:rPr>
        <w:t>Wykonawca winien przedłożyć zamawiającemu podczas odbioru co najmniej 1 egz. dokumentacji powykonawczej oraz wyniki pomiarów instalacji elektrycznych w formie protokołów – w 2 egz.</w:t>
      </w:r>
    </w:p>
    <w:p w14:paraId="2E87525C" w14:textId="77777777" w:rsidR="00453F34" w:rsidRPr="00C92BBF" w:rsidRDefault="00453F34" w:rsidP="00861DA1">
      <w:pPr>
        <w:pStyle w:val="Lista"/>
        <w:numPr>
          <w:ilvl w:val="0"/>
          <w:numId w:val="26"/>
        </w:numPr>
        <w:spacing w:line="360" w:lineRule="auto"/>
        <w:jc w:val="both"/>
        <w:rPr>
          <w:rFonts w:asciiTheme="minorHAnsi" w:hAnsiTheme="minorHAnsi" w:cstheme="minorHAnsi"/>
          <w:b/>
        </w:rPr>
      </w:pPr>
      <w:r w:rsidRPr="00C92BBF">
        <w:rPr>
          <w:rFonts w:asciiTheme="minorHAnsi" w:hAnsiTheme="minorHAnsi" w:cstheme="minorHAnsi"/>
          <w:b/>
        </w:rPr>
        <w:t>Płatności</w:t>
      </w:r>
    </w:p>
    <w:p w14:paraId="186F5A62" w14:textId="77777777" w:rsidR="00453F34" w:rsidRPr="00C92BBF" w:rsidRDefault="00453F34" w:rsidP="00861DA1">
      <w:pPr>
        <w:pStyle w:val="Lista"/>
        <w:numPr>
          <w:ilvl w:val="1"/>
          <w:numId w:val="26"/>
        </w:numPr>
        <w:spacing w:line="360" w:lineRule="auto"/>
        <w:jc w:val="both"/>
        <w:rPr>
          <w:rFonts w:asciiTheme="minorHAnsi" w:hAnsiTheme="minorHAnsi" w:cstheme="minorHAnsi"/>
        </w:rPr>
      </w:pPr>
      <w:r w:rsidRPr="00C92BBF">
        <w:rPr>
          <w:rFonts w:asciiTheme="minorHAnsi" w:hAnsiTheme="minorHAnsi" w:cstheme="minorHAnsi"/>
        </w:rPr>
        <w:t>Płatność dla wykonawcy następuje po zakończeniu robót i odbiorze wykonanego przedmiotu zamówienia zgodn</w:t>
      </w:r>
      <w:r w:rsidR="00E55725" w:rsidRPr="00C92BBF">
        <w:rPr>
          <w:rFonts w:asciiTheme="minorHAnsi" w:hAnsiTheme="minorHAnsi" w:cstheme="minorHAnsi"/>
        </w:rPr>
        <w:t>ie z umową zawartą z z</w:t>
      </w:r>
      <w:r w:rsidRPr="00C92BBF">
        <w:rPr>
          <w:rFonts w:asciiTheme="minorHAnsi" w:hAnsiTheme="minorHAnsi" w:cstheme="minorHAnsi"/>
        </w:rPr>
        <w:t>amawiającym, w terminie określonym w umowie.</w:t>
      </w:r>
    </w:p>
    <w:p w14:paraId="02EB159B" w14:textId="77777777" w:rsidR="00453F34" w:rsidRPr="00C92BBF" w:rsidRDefault="00453F34" w:rsidP="00861DA1">
      <w:pPr>
        <w:pStyle w:val="Lista"/>
        <w:numPr>
          <w:ilvl w:val="1"/>
          <w:numId w:val="26"/>
        </w:numPr>
        <w:spacing w:line="360" w:lineRule="auto"/>
        <w:jc w:val="both"/>
        <w:rPr>
          <w:rFonts w:asciiTheme="minorHAnsi" w:hAnsiTheme="minorHAnsi" w:cstheme="minorHAnsi"/>
        </w:rPr>
      </w:pPr>
      <w:r w:rsidRPr="00C92BBF">
        <w:rPr>
          <w:rFonts w:asciiTheme="minorHAnsi" w:hAnsiTheme="minorHAnsi" w:cstheme="minorHAnsi"/>
        </w:rPr>
        <w:t>Płatność określona jest umową i ustalona zostaje w drodze wyboru w przetargu najtańszej oferty. Stanowi ona jednocześnie cenę wykonania przedmiotu zamówienia przez wykonawcę.</w:t>
      </w:r>
    </w:p>
    <w:p w14:paraId="0FA89109" w14:textId="77777777" w:rsidR="00453F34" w:rsidRPr="00C92BBF" w:rsidRDefault="00453F34" w:rsidP="00861DA1">
      <w:pPr>
        <w:pStyle w:val="Lista"/>
        <w:numPr>
          <w:ilvl w:val="1"/>
          <w:numId w:val="26"/>
        </w:numPr>
        <w:spacing w:line="360" w:lineRule="auto"/>
        <w:jc w:val="both"/>
        <w:rPr>
          <w:rFonts w:asciiTheme="minorHAnsi" w:hAnsiTheme="minorHAnsi" w:cstheme="minorHAnsi"/>
        </w:rPr>
      </w:pPr>
      <w:r w:rsidRPr="00C92BBF">
        <w:rPr>
          <w:rFonts w:asciiTheme="minorHAnsi" w:hAnsiTheme="minorHAnsi" w:cstheme="minorHAnsi"/>
        </w:rPr>
        <w:t>Cena usługi jest wartością ryczałtową, w związku z tym wykonawca nie może domagać się dodatkowego wynagrodzenia, chyba że na etapie przygotowywania materiałów przetargowych oraz przed przystąpieniem do robót nie można było przewidzieć robót dodatkowych - koniecznych i warunkujących zrealizowanie przedmiotu zamówienia. W takim przypadku obowiązuje procedura określona w umowie o wykonanie robot.</w:t>
      </w:r>
    </w:p>
    <w:p w14:paraId="50D0C2D0" w14:textId="77777777" w:rsidR="00453F34" w:rsidRPr="00C92BBF" w:rsidRDefault="00453F34">
      <w:pPr>
        <w:pStyle w:val="Lista"/>
        <w:ind w:left="0" w:firstLine="0"/>
        <w:jc w:val="both"/>
        <w:rPr>
          <w:rFonts w:asciiTheme="minorHAnsi" w:hAnsiTheme="minorHAnsi" w:cstheme="minorHAnsi"/>
        </w:rPr>
      </w:pPr>
    </w:p>
    <w:p w14:paraId="73CE8D69" w14:textId="77777777" w:rsidR="00453F34" w:rsidRPr="00C92BBF" w:rsidRDefault="00453F34">
      <w:pPr>
        <w:pStyle w:val="Lista"/>
        <w:numPr>
          <w:ilvl w:val="0"/>
          <w:numId w:val="26"/>
        </w:numPr>
        <w:jc w:val="both"/>
        <w:rPr>
          <w:rFonts w:asciiTheme="minorHAnsi" w:hAnsiTheme="minorHAnsi" w:cstheme="minorHAnsi"/>
          <w:b/>
        </w:rPr>
      </w:pPr>
      <w:r w:rsidRPr="00C92BBF">
        <w:rPr>
          <w:rFonts w:asciiTheme="minorHAnsi" w:hAnsiTheme="minorHAnsi" w:cstheme="minorHAnsi"/>
          <w:b/>
        </w:rPr>
        <w:t>Normy i przepisy związane</w:t>
      </w:r>
    </w:p>
    <w:p w14:paraId="5613EBE8" w14:textId="77777777" w:rsidR="00453F34" w:rsidRPr="00C92BBF" w:rsidRDefault="00453F34">
      <w:pPr>
        <w:pStyle w:val="Tekstpodstawowyzwciciem2"/>
        <w:numPr>
          <w:ilvl w:val="1"/>
          <w:numId w:val="26"/>
        </w:numPr>
        <w:jc w:val="both"/>
        <w:rPr>
          <w:rFonts w:asciiTheme="minorHAnsi" w:hAnsiTheme="minorHAnsi" w:cstheme="minorHAnsi"/>
        </w:rPr>
      </w:pPr>
      <w:r w:rsidRPr="00C92BBF">
        <w:rPr>
          <w:rFonts w:asciiTheme="minorHAnsi" w:hAnsiTheme="minorHAnsi" w:cstheme="minorHAnsi"/>
        </w:rPr>
        <w:t>Roboty należy wykonać zgodnie z posiadaną dokumentacją, obowiązującymi przepisami i normami oraz regułami sztuki budowlanej.</w:t>
      </w:r>
    </w:p>
    <w:p w14:paraId="554DF95F" w14:textId="77777777" w:rsidR="00453F34" w:rsidRPr="00C92BBF" w:rsidRDefault="00453F34">
      <w:pPr>
        <w:pStyle w:val="Tekstpodstawowyzwciciem2"/>
        <w:numPr>
          <w:ilvl w:val="1"/>
          <w:numId w:val="26"/>
        </w:numPr>
        <w:jc w:val="both"/>
        <w:rPr>
          <w:rFonts w:asciiTheme="minorHAnsi" w:hAnsiTheme="minorHAnsi" w:cstheme="minorHAnsi"/>
        </w:rPr>
      </w:pPr>
      <w:r w:rsidRPr="00C92BBF">
        <w:rPr>
          <w:rFonts w:asciiTheme="minorHAnsi" w:hAnsiTheme="minorHAnsi" w:cstheme="minorHAnsi"/>
        </w:rPr>
        <w:t>Należy stosować się odpowiednio do wymogów i ustaleń Specyfikacji Technicznej.</w:t>
      </w:r>
    </w:p>
    <w:p w14:paraId="2B64A667" w14:textId="77777777" w:rsidR="00453F34" w:rsidRPr="00C92BBF" w:rsidRDefault="00453F34">
      <w:pPr>
        <w:pStyle w:val="Tekstpodstawowyzwciciem2"/>
        <w:numPr>
          <w:ilvl w:val="1"/>
          <w:numId w:val="26"/>
        </w:numPr>
        <w:jc w:val="both"/>
        <w:rPr>
          <w:rFonts w:asciiTheme="minorHAnsi" w:hAnsiTheme="minorHAnsi" w:cstheme="minorHAnsi"/>
        </w:rPr>
      </w:pPr>
      <w:r w:rsidRPr="00C92BBF">
        <w:rPr>
          <w:rFonts w:asciiTheme="minorHAnsi" w:hAnsiTheme="minorHAnsi" w:cstheme="minorHAnsi"/>
        </w:rPr>
        <w:t>Należy stosować aktualne przepisy i Polskie Normy (obowiązujące nie później niż na 30 dni przed datą składania ofert).</w:t>
      </w:r>
    </w:p>
    <w:p w14:paraId="4F507EAE" w14:textId="77777777" w:rsidR="00453F34" w:rsidRPr="00C92BBF" w:rsidRDefault="00453F34">
      <w:pPr>
        <w:pStyle w:val="Tekstpodstawowyzwciciem2"/>
        <w:numPr>
          <w:ilvl w:val="1"/>
          <w:numId w:val="26"/>
        </w:numPr>
        <w:jc w:val="both"/>
        <w:rPr>
          <w:rFonts w:asciiTheme="minorHAnsi" w:hAnsiTheme="minorHAnsi" w:cstheme="minorHAnsi"/>
        </w:rPr>
      </w:pPr>
      <w:r w:rsidRPr="00C92BBF">
        <w:rPr>
          <w:rFonts w:asciiTheme="minorHAnsi" w:hAnsiTheme="minorHAnsi" w:cstheme="minorHAnsi"/>
        </w:rPr>
        <w:t xml:space="preserve">Roboty należy wykonywać bezpiecznie, zgodnie z PN i przepisami obowiązującymi w kraju. </w:t>
      </w:r>
    </w:p>
    <w:p w14:paraId="5E18BB11" w14:textId="77777777" w:rsidR="00453F34" w:rsidRPr="00C92BBF" w:rsidRDefault="00453F34">
      <w:pPr>
        <w:pStyle w:val="Tekstpodstawowyzwciciem2"/>
        <w:numPr>
          <w:ilvl w:val="1"/>
          <w:numId w:val="26"/>
        </w:numPr>
        <w:jc w:val="both"/>
        <w:rPr>
          <w:rFonts w:asciiTheme="minorHAnsi" w:hAnsiTheme="minorHAnsi" w:cstheme="minorHAnsi"/>
        </w:rPr>
      </w:pPr>
      <w:r w:rsidRPr="00C92BBF">
        <w:rPr>
          <w:rFonts w:asciiTheme="minorHAnsi" w:hAnsiTheme="minorHAnsi" w:cstheme="minorHAnsi"/>
        </w:rPr>
        <w:t>Jeśli występują odwołania do PN, dopuszczalne jest stosowanie odpowiednich norm Unii Europejskiej w zakresie przyjętym przez polskie prawodawstwo.</w:t>
      </w:r>
    </w:p>
    <w:p w14:paraId="75CD5D8E" w14:textId="77777777" w:rsidR="00453F34" w:rsidRPr="00C92BBF" w:rsidRDefault="00453F34">
      <w:pPr>
        <w:pStyle w:val="Tekstpodstawowyzwciciem2"/>
        <w:numPr>
          <w:ilvl w:val="1"/>
          <w:numId w:val="26"/>
        </w:numPr>
        <w:jc w:val="both"/>
        <w:rPr>
          <w:rFonts w:asciiTheme="minorHAnsi" w:hAnsiTheme="minorHAnsi" w:cstheme="minorHAnsi"/>
        </w:rPr>
      </w:pPr>
      <w:r w:rsidRPr="00C92BBF">
        <w:rPr>
          <w:rFonts w:asciiTheme="minorHAnsi" w:hAnsiTheme="minorHAnsi" w:cstheme="minorHAnsi"/>
        </w:rPr>
        <w:t>Normy (m. in.):</w:t>
      </w:r>
    </w:p>
    <w:p w14:paraId="628AFD61" w14:textId="77777777" w:rsidR="00A52505" w:rsidRPr="00C92BBF" w:rsidRDefault="00A52505" w:rsidP="00A52505">
      <w:pPr>
        <w:pStyle w:val="Tekstpodstawowyzwciciem2"/>
        <w:ind w:left="2832" w:hanging="2832"/>
        <w:jc w:val="both"/>
        <w:rPr>
          <w:rFonts w:asciiTheme="minorHAnsi" w:hAnsiTheme="minorHAnsi" w:cstheme="minorHAnsi"/>
        </w:rPr>
      </w:pPr>
      <w:r w:rsidRPr="00C92BBF">
        <w:rPr>
          <w:rFonts w:asciiTheme="minorHAnsi" w:hAnsiTheme="minorHAnsi" w:cstheme="minorHAnsi"/>
        </w:rPr>
        <w:t xml:space="preserve">10.6.1. </w:t>
      </w:r>
      <w:r w:rsidR="00453F34" w:rsidRPr="00C92BBF">
        <w:rPr>
          <w:rFonts w:asciiTheme="minorHAnsi" w:hAnsiTheme="minorHAnsi" w:cstheme="minorHAnsi"/>
        </w:rPr>
        <w:t>PN/E-90056</w:t>
      </w:r>
      <w:r w:rsidR="00453F34" w:rsidRPr="00C92BBF">
        <w:rPr>
          <w:rFonts w:asciiTheme="minorHAnsi" w:hAnsiTheme="minorHAnsi" w:cstheme="minorHAnsi"/>
        </w:rPr>
        <w:tab/>
        <w:t xml:space="preserve">Przewody elektroenergetyczne ogólnego przeznaczenia do układania na stałe. Przewody o izolacji i powłoce </w:t>
      </w:r>
      <w:proofErr w:type="spellStart"/>
      <w:r w:rsidR="00453F34" w:rsidRPr="00C92BBF">
        <w:rPr>
          <w:rFonts w:asciiTheme="minorHAnsi" w:hAnsiTheme="minorHAnsi" w:cstheme="minorHAnsi"/>
        </w:rPr>
        <w:t>polwinitowej</w:t>
      </w:r>
      <w:proofErr w:type="spellEnd"/>
      <w:r w:rsidR="00453F34" w:rsidRPr="00C92BBF">
        <w:rPr>
          <w:rFonts w:asciiTheme="minorHAnsi" w:hAnsiTheme="minorHAnsi" w:cstheme="minorHAnsi"/>
        </w:rPr>
        <w:t>, okrągłe.</w:t>
      </w:r>
    </w:p>
    <w:p w14:paraId="0927688E" w14:textId="77777777" w:rsidR="00453F34" w:rsidRPr="00C92BBF" w:rsidRDefault="00A52505">
      <w:pPr>
        <w:pStyle w:val="Tekstpodstawowyzwciciem2"/>
        <w:ind w:left="2832" w:hanging="2832"/>
        <w:jc w:val="both"/>
        <w:rPr>
          <w:rFonts w:asciiTheme="minorHAnsi" w:hAnsiTheme="minorHAnsi" w:cstheme="minorHAnsi"/>
        </w:rPr>
      </w:pPr>
      <w:r w:rsidRPr="00C92BBF">
        <w:rPr>
          <w:rFonts w:asciiTheme="minorHAnsi" w:hAnsiTheme="minorHAnsi" w:cstheme="minorHAnsi"/>
        </w:rPr>
        <w:t>10.6.</w:t>
      </w:r>
      <w:r w:rsidR="00453F34" w:rsidRPr="00C92BBF">
        <w:rPr>
          <w:rFonts w:asciiTheme="minorHAnsi" w:hAnsiTheme="minorHAnsi" w:cstheme="minorHAnsi"/>
        </w:rPr>
        <w:t>2. PN/E-9005</w:t>
      </w:r>
      <w:r w:rsidR="00453F34" w:rsidRPr="00C92BBF">
        <w:rPr>
          <w:rFonts w:asciiTheme="minorHAnsi" w:hAnsiTheme="minorHAnsi" w:cstheme="minorHAnsi"/>
        </w:rPr>
        <w:tab/>
        <w:t xml:space="preserve">Przewody elektroenergetyczne ogólnego przeznaczenia do układania na stałe. Przewody jednożyłowe o izolacji </w:t>
      </w:r>
      <w:proofErr w:type="spellStart"/>
      <w:r w:rsidR="00453F34" w:rsidRPr="00C92BBF">
        <w:rPr>
          <w:rFonts w:asciiTheme="minorHAnsi" w:hAnsiTheme="minorHAnsi" w:cstheme="minorHAnsi"/>
        </w:rPr>
        <w:t>polwinitowej</w:t>
      </w:r>
      <w:proofErr w:type="spellEnd"/>
      <w:r w:rsidR="00453F34" w:rsidRPr="00C92BBF">
        <w:rPr>
          <w:rFonts w:asciiTheme="minorHAnsi" w:hAnsiTheme="minorHAnsi" w:cstheme="minorHAnsi"/>
        </w:rPr>
        <w:t>.</w:t>
      </w:r>
    </w:p>
    <w:p w14:paraId="47E2BBCB" w14:textId="77777777" w:rsidR="00453F34" w:rsidRPr="00C92BBF" w:rsidRDefault="00A52505">
      <w:pPr>
        <w:pStyle w:val="Tekstpodstawowyzwciciem2"/>
        <w:ind w:left="2832" w:hanging="2832"/>
        <w:jc w:val="both"/>
        <w:rPr>
          <w:rFonts w:asciiTheme="minorHAnsi" w:hAnsiTheme="minorHAnsi" w:cstheme="minorHAnsi"/>
        </w:rPr>
      </w:pPr>
      <w:r w:rsidRPr="00C92BBF">
        <w:rPr>
          <w:rFonts w:asciiTheme="minorHAnsi" w:hAnsiTheme="minorHAnsi" w:cstheme="minorHAnsi"/>
        </w:rPr>
        <w:t>10.6.</w:t>
      </w:r>
      <w:r w:rsidR="00453F34" w:rsidRPr="00C92BBF">
        <w:rPr>
          <w:rFonts w:asciiTheme="minorHAnsi" w:hAnsiTheme="minorHAnsi" w:cstheme="minorHAnsi"/>
        </w:rPr>
        <w:t>3.</w:t>
      </w:r>
      <w:r w:rsidR="00453F34" w:rsidRPr="00C92BBF">
        <w:rPr>
          <w:rFonts w:asciiTheme="minorHAnsi" w:hAnsiTheme="minorHAnsi" w:cstheme="minorHAnsi"/>
        </w:rPr>
        <w:tab/>
        <w:t>Przepisy Eksploatacji Urządzeń Elektroenergetycznych. Instytut Energetyki – Warszawa 1989 r.</w:t>
      </w:r>
    </w:p>
    <w:p w14:paraId="604B3B07" w14:textId="77777777" w:rsidR="00453F34" w:rsidRPr="00C92BBF" w:rsidRDefault="00A52505">
      <w:pPr>
        <w:pStyle w:val="Tekstpodstawowyzwciciem2"/>
        <w:ind w:left="2124" w:hanging="2124"/>
        <w:jc w:val="both"/>
        <w:rPr>
          <w:rFonts w:asciiTheme="minorHAnsi" w:hAnsiTheme="minorHAnsi" w:cstheme="minorHAnsi"/>
        </w:rPr>
      </w:pPr>
      <w:r w:rsidRPr="00C92BBF">
        <w:rPr>
          <w:rFonts w:asciiTheme="minorHAnsi" w:hAnsiTheme="minorHAnsi" w:cstheme="minorHAnsi"/>
        </w:rPr>
        <w:t>10.6.</w:t>
      </w:r>
      <w:r w:rsidR="00453F34" w:rsidRPr="00C92BBF">
        <w:rPr>
          <w:rFonts w:asciiTheme="minorHAnsi" w:hAnsiTheme="minorHAnsi" w:cstheme="minorHAnsi"/>
        </w:rPr>
        <w:t>4.</w:t>
      </w:r>
      <w:r w:rsidR="00453F34" w:rsidRPr="00C92BBF">
        <w:rPr>
          <w:rFonts w:asciiTheme="minorHAnsi" w:hAnsiTheme="minorHAnsi" w:cstheme="minorHAnsi"/>
        </w:rPr>
        <w:tab/>
      </w:r>
      <w:r w:rsidR="00453F34" w:rsidRPr="00C92BBF">
        <w:rPr>
          <w:rFonts w:asciiTheme="minorHAnsi" w:hAnsiTheme="minorHAnsi" w:cstheme="minorHAnsi"/>
        </w:rPr>
        <w:tab/>
        <w:t xml:space="preserve">Przepisy Eksploatacji Urządzeń Elektroenergetycznych. </w:t>
      </w:r>
    </w:p>
    <w:p w14:paraId="4124650B" w14:textId="77777777" w:rsidR="00453F34" w:rsidRPr="00C92BBF" w:rsidRDefault="00B603AA">
      <w:pPr>
        <w:pStyle w:val="Tekstpodstawowyzwciciem2"/>
        <w:ind w:left="2124" w:hanging="2124"/>
        <w:jc w:val="both"/>
        <w:rPr>
          <w:rFonts w:asciiTheme="minorHAnsi" w:hAnsiTheme="minorHAnsi" w:cstheme="minorHAnsi"/>
        </w:rPr>
      </w:pPr>
      <w:r w:rsidRPr="00C92BBF">
        <w:rPr>
          <w:rFonts w:asciiTheme="minorHAnsi" w:hAnsiTheme="minorHAnsi" w:cstheme="minorHAnsi"/>
        </w:rPr>
        <w:t>10.6.</w:t>
      </w:r>
      <w:r w:rsidR="00453F34" w:rsidRPr="00C92BBF">
        <w:rPr>
          <w:rFonts w:asciiTheme="minorHAnsi" w:hAnsiTheme="minorHAnsi" w:cstheme="minorHAnsi"/>
        </w:rPr>
        <w:t>5. PN-IEC 60364-4-47</w:t>
      </w:r>
      <w:r w:rsidR="00453F34" w:rsidRPr="00C92BBF">
        <w:rPr>
          <w:rFonts w:asciiTheme="minorHAnsi" w:hAnsiTheme="minorHAnsi" w:cstheme="minorHAnsi"/>
        </w:rPr>
        <w:tab/>
        <w:t>Ochrona przed niebezpieczeństwem porażenia prądem.</w:t>
      </w:r>
    </w:p>
    <w:p w14:paraId="2C45273F" w14:textId="77777777" w:rsidR="00453F34" w:rsidRPr="00C92BBF" w:rsidRDefault="00B603AA">
      <w:pPr>
        <w:pStyle w:val="Tekstpodstawowyzwciciem2"/>
        <w:ind w:left="2832" w:hanging="2832"/>
        <w:jc w:val="both"/>
        <w:rPr>
          <w:rFonts w:asciiTheme="minorHAnsi" w:hAnsiTheme="minorHAnsi" w:cstheme="minorHAnsi"/>
        </w:rPr>
      </w:pPr>
      <w:r w:rsidRPr="00C92BBF">
        <w:rPr>
          <w:rFonts w:asciiTheme="minorHAnsi" w:hAnsiTheme="minorHAnsi" w:cstheme="minorHAnsi"/>
        </w:rPr>
        <w:t>10.</w:t>
      </w:r>
      <w:r w:rsidR="00453F34" w:rsidRPr="00C92BBF">
        <w:rPr>
          <w:rFonts w:asciiTheme="minorHAnsi" w:hAnsiTheme="minorHAnsi" w:cstheme="minorHAnsi"/>
        </w:rPr>
        <w:t>6.</w:t>
      </w:r>
      <w:r w:rsidRPr="00C92BBF">
        <w:rPr>
          <w:rFonts w:asciiTheme="minorHAnsi" w:hAnsiTheme="minorHAnsi" w:cstheme="minorHAnsi"/>
        </w:rPr>
        <w:t>6.</w:t>
      </w:r>
      <w:r w:rsidR="00453F34" w:rsidRPr="00C92BBF">
        <w:rPr>
          <w:rFonts w:asciiTheme="minorHAnsi" w:hAnsiTheme="minorHAnsi" w:cstheme="minorHAnsi"/>
        </w:rPr>
        <w:t xml:space="preserve"> PN-IEC 60364-5-523</w:t>
      </w:r>
      <w:r w:rsidR="00453F34" w:rsidRPr="00C92BBF">
        <w:rPr>
          <w:rFonts w:asciiTheme="minorHAnsi" w:hAnsiTheme="minorHAnsi" w:cstheme="minorHAnsi"/>
        </w:rPr>
        <w:tab/>
        <w:t>Instalacje elektryczne w obiektach budowlanych. Obciążalność prądowa długotrwała.</w:t>
      </w:r>
    </w:p>
    <w:p w14:paraId="73FF63F7" w14:textId="77777777" w:rsidR="00453F34" w:rsidRPr="00C92BBF" w:rsidRDefault="00B603AA">
      <w:pPr>
        <w:pStyle w:val="Tekstpodstawowyzwciciem2"/>
        <w:ind w:left="2124" w:hanging="2124"/>
        <w:jc w:val="both"/>
        <w:rPr>
          <w:rFonts w:asciiTheme="minorHAnsi" w:hAnsiTheme="minorHAnsi" w:cstheme="minorHAnsi"/>
        </w:rPr>
      </w:pPr>
      <w:r w:rsidRPr="00C92BBF">
        <w:rPr>
          <w:rFonts w:asciiTheme="minorHAnsi" w:hAnsiTheme="minorHAnsi" w:cstheme="minorHAnsi"/>
        </w:rPr>
        <w:t>10.6.</w:t>
      </w:r>
      <w:r w:rsidR="00453F34" w:rsidRPr="00C92BBF">
        <w:rPr>
          <w:rFonts w:asciiTheme="minorHAnsi" w:hAnsiTheme="minorHAnsi" w:cstheme="minorHAnsi"/>
        </w:rPr>
        <w:t xml:space="preserve">7. N-SEP-EN-002 </w:t>
      </w:r>
      <w:r w:rsidR="00453F34" w:rsidRPr="00C92BBF">
        <w:rPr>
          <w:rFonts w:asciiTheme="minorHAnsi" w:hAnsiTheme="minorHAnsi" w:cstheme="minorHAnsi"/>
        </w:rPr>
        <w:tab/>
      </w:r>
      <w:r w:rsidR="00453F34" w:rsidRPr="00C92BBF">
        <w:rPr>
          <w:rFonts w:asciiTheme="minorHAnsi" w:hAnsiTheme="minorHAnsi" w:cstheme="minorHAnsi"/>
        </w:rPr>
        <w:tab/>
        <w:t>Instalacja elektryczna w obiektach budowlanych.</w:t>
      </w:r>
    </w:p>
    <w:p w14:paraId="27AAF0E5" w14:textId="77777777" w:rsidR="00453F34" w:rsidRPr="00C92BBF" w:rsidRDefault="00B603AA">
      <w:pPr>
        <w:pStyle w:val="Tekstpodstawowyzwciciem2"/>
        <w:ind w:left="2124" w:hanging="2124"/>
        <w:jc w:val="both"/>
        <w:rPr>
          <w:rFonts w:asciiTheme="minorHAnsi" w:hAnsiTheme="minorHAnsi" w:cstheme="minorHAnsi"/>
        </w:rPr>
      </w:pPr>
      <w:r w:rsidRPr="00C92BBF">
        <w:rPr>
          <w:rFonts w:asciiTheme="minorHAnsi" w:hAnsiTheme="minorHAnsi" w:cstheme="minorHAnsi"/>
        </w:rPr>
        <w:t>10.6.</w:t>
      </w:r>
      <w:r w:rsidR="00453F34" w:rsidRPr="00C92BBF">
        <w:rPr>
          <w:rFonts w:asciiTheme="minorHAnsi" w:hAnsiTheme="minorHAnsi" w:cstheme="minorHAnsi"/>
        </w:rPr>
        <w:t>8. PN-HD 60364-6</w:t>
      </w:r>
      <w:r w:rsidR="00453F34" w:rsidRPr="00C92BBF">
        <w:rPr>
          <w:rFonts w:asciiTheme="minorHAnsi" w:hAnsiTheme="minorHAnsi" w:cstheme="minorHAnsi"/>
        </w:rPr>
        <w:tab/>
      </w:r>
      <w:r w:rsidR="00453F34" w:rsidRPr="00C92BBF">
        <w:rPr>
          <w:rFonts w:asciiTheme="minorHAnsi" w:hAnsiTheme="minorHAnsi" w:cstheme="minorHAnsi"/>
        </w:rPr>
        <w:tab/>
        <w:t>Instalacje elektryczne niskiego napięcia.</w:t>
      </w:r>
    </w:p>
    <w:p w14:paraId="63E845E6" w14:textId="77777777" w:rsidR="00453F34" w:rsidRPr="00C92BBF" w:rsidRDefault="00B603AA">
      <w:pPr>
        <w:pStyle w:val="Tekstpodstawowyzwciciem2"/>
        <w:ind w:left="2832" w:hanging="2832"/>
        <w:jc w:val="both"/>
        <w:rPr>
          <w:rFonts w:asciiTheme="minorHAnsi" w:hAnsiTheme="minorHAnsi" w:cstheme="minorHAnsi"/>
        </w:rPr>
      </w:pPr>
      <w:r w:rsidRPr="00C92BBF">
        <w:rPr>
          <w:rFonts w:asciiTheme="minorHAnsi" w:hAnsiTheme="minorHAnsi" w:cstheme="minorHAnsi"/>
        </w:rPr>
        <w:t>10.6.</w:t>
      </w:r>
      <w:r w:rsidR="00453F34" w:rsidRPr="00C92BBF">
        <w:rPr>
          <w:rFonts w:asciiTheme="minorHAnsi" w:hAnsiTheme="minorHAnsi" w:cstheme="minorHAnsi"/>
        </w:rPr>
        <w:t>9. PN-EN 50174-2:2009</w:t>
      </w:r>
      <w:r w:rsidR="00453F34" w:rsidRPr="00C92BBF">
        <w:rPr>
          <w:rFonts w:asciiTheme="minorHAnsi" w:hAnsiTheme="minorHAnsi" w:cstheme="minorHAnsi"/>
        </w:rPr>
        <w:tab/>
        <w:t>technika informatyczna. Instalacja okablowania. Cz. 2. planowanie  i wykonywanie  instalacji wewnątrz budynków.</w:t>
      </w:r>
    </w:p>
    <w:p w14:paraId="60CE780C" w14:textId="77777777" w:rsidR="00453F34" w:rsidRPr="00C92BBF" w:rsidRDefault="00453F34">
      <w:pPr>
        <w:pStyle w:val="Tekstpodstawowyzwciciem2"/>
        <w:ind w:left="2832" w:hanging="2832"/>
        <w:jc w:val="both"/>
        <w:rPr>
          <w:rFonts w:asciiTheme="minorHAnsi" w:hAnsiTheme="minorHAnsi" w:cstheme="minorHAnsi"/>
        </w:rPr>
      </w:pPr>
      <w:r w:rsidRPr="00C92BBF">
        <w:rPr>
          <w:rFonts w:asciiTheme="minorHAnsi" w:hAnsiTheme="minorHAnsi" w:cstheme="minorHAnsi"/>
        </w:rPr>
        <w:t>10.</w:t>
      </w:r>
      <w:r w:rsidR="00B603AA" w:rsidRPr="00C92BBF">
        <w:rPr>
          <w:rFonts w:asciiTheme="minorHAnsi" w:hAnsiTheme="minorHAnsi" w:cstheme="minorHAnsi"/>
        </w:rPr>
        <w:t>6.10</w:t>
      </w:r>
      <w:r w:rsidRPr="00C92BBF">
        <w:rPr>
          <w:rFonts w:asciiTheme="minorHAnsi" w:hAnsiTheme="minorHAnsi" w:cstheme="minorHAnsi"/>
        </w:rPr>
        <w:t xml:space="preserve"> PN-EN 50428:2005/A2:2009</w:t>
      </w:r>
      <w:r w:rsidRPr="00C92BBF">
        <w:rPr>
          <w:rFonts w:asciiTheme="minorHAnsi" w:hAnsiTheme="minorHAnsi" w:cstheme="minorHAnsi"/>
        </w:rPr>
        <w:tab/>
        <w:t>Łączniki do instalacji domowych i podobnych instalacji stałych. Norma uzupełniająca. Łączniki i osprzęt towarzyszący stosowany w systemach elektronicznych  w budynkach mieszkalnych i obiektach budowlanych.</w:t>
      </w:r>
    </w:p>
    <w:p w14:paraId="6BE048FC" w14:textId="77777777" w:rsidR="00453F34" w:rsidRPr="00C92BBF" w:rsidRDefault="00B603AA">
      <w:pPr>
        <w:pStyle w:val="Tekstpodstawowyzwciciem2"/>
        <w:ind w:left="2832" w:hanging="2832"/>
        <w:jc w:val="both"/>
        <w:rPr>
          <w:rFonts w:asciiTheme="minorHAnsi" w:hAnsiTheme="minorHAnsi" w:cstheme="minorHAnsi"/>
        </w:rPr>
      </w:pPr>
      <w:r w:rsidRPr="00C92BBF">
        <w:rPr>
          <w:rFonts w:asciiTheme="minorHAnsi" w:hAnsiTheme="minorHAnsi" w:cstheme="minorHAnsi"/>
        </w:rPr>
        <w:t>10.6.</w:t>
      </w:r>
      <w:r w:rsidR="00453F34" w:rsidRPr="00C92BBF">
        <w:rPr>
          <w:rFonts w:asciiTheme="minorHAnsi" w:hAnsiTheme="minorHAnsi" w:cstheme="minorHAnsi"/>
        </w:rPr>
        <w:t>11. PN-EN 50470-3:2009</w:t>
      </w:r>
      <w:r w:rsidR="00453F34" w:rsidRPr="00C92BBF">
        <w:rPr>
          <w:rFonts w:asciiTheme="minorHAnsi" w:hAnsiTheme="minorHAnsi" w:cstheme="minorHAnsi"/>
        </w:rPr>
        <w:tab/>
        <w:t>Urządzenia do pomiarów energii elektrycznej (prądu przemiennego). Cz. 3. Wymagania szczegółowe. Liczniki statyczne energii czynnej (klas A, B, C).</w:t>
      </w:r>
    </w:p>
    <w:p w14:paraId="165CE994" w14:textId="77777777" w:rsidR="00453F34" w:rsidRPr="00C92BBF" w:rsidRDefault="00B603AA">
      <w:pPr>
        <w:pStyle w:val="Tekstpodstawowyzwciciem2"/>
        <w:ind w:left="2832" w:hanging="2832"/>
        <w:jc w:val="both"/>
        <w:rPr>
          <w:rFonts w:asciiTheme="minorHAnsi" w:hAnsiTheme="minorHAnsi" w:cstheme="minorHAnsi"/>
        </w:rPr>
      </w:pPr>
      <w:r w:rsidRPr="00C92BBF">
        <w:rPr>
          <w:rFonts w:asciiTheme="minorHAnsi" w:hAnsiTheme="minorHAnsi" w:cstheme="minorHAnsi"/>
        </w:rPr>
        <w:t>10.6.</w:t>
      </w:r>
      <w:r w:rsidR="00453F34" w:rsidRPr="00C92BBF">
        <w:rPr>
          <w:rFonts w:asciiTheme="minorHAnsi" w:hAnsiTheme="minorHAnsi" w:cstheme="minorHAnsi"/>
        </w:rPr>
        <w:t>12. PN-EN 60099-4:2009</w:t>
      </w:r>
      <w:r w:rsidR="00453F34" w:rsidRPr="00C92BBF">
        <w:rPr>
          <w:rFonts w:asciiTheme="minorHAnsi" w:hAnsiTheme="minorHAnsi" w:cstheme="minorHAnsi"/>
        </w:rPr>
        <w:tab/>
        <w:t xml:space="preserve">Ograniczniki przepięć. Cz. 4. </w:t>
      </w:r>
      <w:proofErr w:type="spellStart"/>
      <w:r w:rsidR="00453F34" w:rsidRPr="00C92BBF">
        <w:rPr>
          <w:rFonts w:asciiTheme="minorHAnsi" w:hAnsiTheme="minorHAnsi" w:cstheme="minorHAnsi"/>
        </w:rPr>
        <w:t>Beziskiernikowe</w:t>
      </w:r>
      <w:proofErr w:type="spellEnd"/>
      <w:r w:rsidR="00453F34" w:rsidRPr="00C92BBF">
        <w:rPr>
          <w:rFonts w:asciiTheme="minorHAnsi" w:hAnsiTheme="minorHAnsi" w:cstheme="minorHAnsi"/>
        </w:rPr>
        <w:t xml:space="preserve"> ograniczniki przepięć z tlenków metali do sieci prądu przemiennego.</w:t>
      </w:r>
    </w:p>
    <w:p w14:paraId="05799A53" w14:textId="77777777" w:rsidR="00453F34" w:rsidRPr="00C92BBF" w:rsidRDefault="00B603AA">
      <w:pPr>
        <w:pStyle w:val="Tekstpodstawowyzwciciem2"/>
        <w:ind w:left="2832" w:hanging="2832"/>
        <w:jc w:val="both"/>
        <w:rPr>
          <w:rFonts w:asciiTheme="minorHAnsi" w:hAnsiTheme="minorHAnsi" w:cstheme="minorHAnsi"/>
        </w:rPr>
      </w:pPr>
      <w:r w:rsidRPr="00C92BBF">
        <w:rPr>
          <w:rFonts w:asciiTheme="minorHAnsi" w:hAnsiTheme="minorHAnsi" w:cstheme="minorHAnsi"/>
        </w:rPr>
        <w:t>10.6.</w:t>
      </w:r>
      <w:r w:rsidR="00453F34" w:rsidRPr="00C92BBF">
        <w:rPr>
          <w:rFonts w:asciiTheme="minorHAnsi" w:hAnsiTheme="minorHAnsi" w:cstheme="minorHAnsi"/>
        </w:rPr>
        <w:t>13. PN-EN 60669-1:2006/AP1:2009</w:t>
      </w:r>
      <w:r w:rsidR="00453F34" w:rsidRPr="00C92BBF">
        <w:rPr>
          <w:rFonts w:asciiTheme="minorHAnsi" w:hAnsiTheme="minorHAnsi" w:cstheme="minorHAnsi"/>
        </w:rPr>
        <w:tab/>
        <w:t>Łączniki do stałych instalacji elektrycznych domowych i podobnych. Cz. 1. Wymagania ogólne.</w:t>
      </w:r>
    </w:p>
    <w:p w14:paraId="2522278A" w14:textId="77777777" w:rsidR="00453F34" w:rsidRPr="00C92BBF" w:rsidRDefault="00B603AA">
      <w:pPr>
        <w:pStyle w:val="Tekstpodstawowyzwciciem2"/>
        <w:ind w:left="2832" w:hanging="2832"/>
        <w:jc w:val="both"/>
        <w:rPr>
          <w:rFonts w:asciiTheme="minorHAnsi" w:hAnsiTheme="minorHAnsi" w:cstheme="minorHAnsi"/>
        </w:rPr>
      </w:pPr>
      <w:r w:rsidRPr="00C92BBF">
        <w:rPr>
          <w:rFonts w:asciiTheme="minorHAnsi" w:hAnsiTheme="minorHAnsi" w:cstheme="minorHAnsi"/>
        </w:rPr>
        <w:t>10.6.</w:t>
      </w:r>
      <w:r w:rsidR="00453F34" w:rsidRPr="00C92BBF">
        <w:rPr>
          <w:rFonts w:asciiTheme="minorHAnsi" w:hAnsiTheme="minorHAnsi" w:cstheme="minorHAnsi"/>
        </w:rPr>
        <w:t>14. PN-EN 60669-2-4:2-2009</w:t>
      </w:r>
      <w:r w:rsidR="00453F34" w:rsidRPr="00C92BBF">
        <w:rPr>
          <w:rFonts w:asciiTheme="minorHAnsi" w:hAnsiTheme="minorHAnsi" w:cstheme="minorHAnsi"/>
        </w:rPr>
        <w:tab/>
        <w:t>Łączniki  do stałych instalacji elektrycznych domowych i podobnych. Cz. 2-4. Wymagania szczegółowe. Łączniki izolacyjne.</w:t>
      </w:r>
    </w:p>
    <w:p w14:paraId="2A539441" w14:textId="77777777" w:rsidR="00453F34" w:rsidRPr="00C92BBF" w:rsidRDefault="00B603AA">
      <w:pPr>
        <w:pStyle w:val="Tekstpodstawowyzwciciem2"/>
        <w:ind w:left="2832" w:hanging="2832"/>
        <w:jc w:val="both"/>
        <w:rPr>
          <w:rFonts w:asciiTheme="minorHAnsi" w:hAnsiTheme="minorHAnsi" w:cstheme="minorHAnsi"/>
        </w:rPr>
      </w:pPr>
      <w:r w:rsidRPr="00C92BBF">
        <w:rPr>
          <w:rFonts w:asciiTheme="minorHAnsi" w:hAnsiTheme="minorHAnsi" w:cstheme="minorHAnsi"/>
        </w:rPr>
        <w:lastRenderedPageBreak/>
        <w:t>10.6.</w:t>
      </w:r>
      <w:r w:rsidR="00453F34" w:rsidRPr="00C92BBF">
        <w:rPr>
          <w:rFonts w:asciiTheme="minorHAnsi" w:hAnsiTheme="minorHAnsi" w:cstheme="minorHAnsi"/>
        </w:rPr>
        <w:t>15. PN-EN 60670-23:2009</w:t>
      </w:r>
      <w:r w:rsidR="00453F34" w:rsidRPr="00C92BBF">
        <w:rPr>
          <w:rFonts w:asciiTheme="minorHAnsi" w:hAnsiTheme="minorHAnsi" w:cstheme="minorHAnsi"/>
        </w:rPr>
        <w:tab/>
        <w:t>Puszki i obudowy do sprzętu elektroinstalacyjnego do stałych instalacji elektrycznych domowych i podobnych. Cz. 23. Wymagania szczegółowe dotyczące puszek i obudów podłogowych.</w:t>
      </w:r>
    </w:p>
    <w:p w14:paraId="636B4127" w14:textId="77777777" w:rsidR="00453F34" w:rsidRPr="00C92BBF" w:rsidRDefault="00B603AA">
      <w:pPr>
        <w:pStyle w:val="Tekstpodstawowyzwciciem2"/>
        <w:ind w:left="2832" w:hanging="2832"/>
        <w:jc w:val="both"/>
        <w:rPr>
          <w:rFonts w:asciiTheme="minorHAnsi" w:hAnsiTheme="minorHAnsi" w:cstheme="minorHAnsi"/>
        </w:rPr>
      </w:pPr>
      <w:r w:rsidRPr="00C92BBF">
        <w:rPr>
          <w:rFonts w:asciiTheme="minorHAnsi" w:hAnsiTheme="minorHAnsi" w:cstheme="minorHAnsi"/>
        </w:rPr>
        <w:t>10.6.</w:t>
      </w:r>
      <w:r w:rsidR="00453F34" w:rsidRPr="00C92BBF">
        <w:rPr>
          <w:rFonts w:asciiTheme="minorHAnsi" w:hAnsiTheme="minorHAnsi" w:cstheme="minorHAnsi"/>
        </w:rPr>
        <w:t>16. PN-EN 60898-1:2007/A12:2008</w:t>
      </w:r>
      <w:r w:rsidR="00453F34" w:rsidRPr="00C92BBF">
        <w:rPr>
          <w:rFonts w:asciiTheme="minorHAnsi" w:hAnsiTheme="minorHAnsi" w:cstheme="minorHAnsi"/>
        </w:rPr>
        <w:tab/>
        <w:t>Sprzęt elektroinstalacyjny. Wyłączniki do zabezpieczeń przetężeniowych instalacji domowych i podobnych. Cz. 1. Wyłączniki do obwodów prądu przemiennego.</w:t>
      </w:r>
    </w:p>
    <w:p w14:paraId="24AF5035" w14:textId="77777777" w:rsidR="00453F34" w:rsidRPr="00C92BBF" w:rsidRDefault="00B603AA">
      <w:pPr>
        <w:pStyle w:val="Tekstpodstawowyzwciciem2"/>
        <w:ind w:left="2832" w:hanging="2832"/>
        <w:jc w:val="both"/>
        <w:rPr>
          <w:rFonts w:asciiTheme="minorHAnsi" w:hAnsiTheme="minorHAnsi" w:cstheme="minorHAnsi"/>
        </w:rPr>
      </w:pPr>
      <w:r w:rsidRPr="00C92BBF">
        <w:rPr>
          <w:rFonts w:asciiTheme="minorHAnsi" w:hAnsiTheme="minorHAnsi" w:cstheme="minorHAnsi"/>
        </w:rPr>
        <w:t>10.6.</w:t>
      </w:r>
      <w:r w:rsidR="00453F34" w:rsidRPr="00C92BBF">
        <w:rPr>
          <w:rFonts w:asciiTheme="minorHAnsi" w:hAnsiTheme="minorHAnsi" w:cstheme="minorHAnsi"/>
        </w:rPr>
        <w:t>17. PN-EN 61008-1:2007/A12:2009</w:t>
      </w:r>
      <w:r w:rsidR="00453F34" w:rsidRPr="00C92BBF">
        <w:rPr>
          <w:rFonts w:asciiTheme="minorHAnsi" w:hAnsiTheme="minorHAnsi" w:cstheme="minorHAnsi"/>
        </w:rPr>
        <w:tab/>
        <w:t>Wyłączniki różnicowoprądowe bez wbudowanego zabezpieczenia nadprądowego do użytku domowego i podobnego. Cz. 1. Postanowienia ogólne.</w:t>
      </w:r>
    </w:p>
    <w:p w14:paraId="74A4CF54" w14:textId="77777777" w:rsidR="00453F34" w:rsidRPr="00C92BBF" w:rsidRDefault="00B603AA">
      <w:pPr>
        <w:pStyle w:val="Tekstpodstawowyzwciciem2"/>
        <w:ind w:left="2832" w:hanging="2832"/>
        <w:jc w:val="both"/>
        <w:rPr>
          <w:rFonts w:asciiTheme="minorHAnsi" w:hAnsiTheme="minorHAnsi" w:cstheme="minorHAnsi"/>
        </w:rPr>
      </w:pPr>
      <w:r w:rsidRPr="00C92BBF">
        <w:rPr>
          <w:rFonts w:asciiTheme="minorHAnsi" w:hAnsiTheme="minorHAnsi" w:cstheme="minorHAnsi"/>
        </w:rPr>
        <w:t>10.6.</w:t>
      </w:r>
      <w:r w:rsidR="00453F34" w:rsidRPr="00C92BBF">
        <w:rPr>
          <w:rFonts w:asciiTheme="minorHAnsi" w:hAnsiTheme="minorHAnsi" w:cstheme="minorHAnsi"/>
        </w:rPr>
        <w:t>18. PN-EN 61009-1:2008/A11:2008</w:t>
      </w:r>
      <w:r w:rsidR="00453F34" w:rsidRPr="00C92BBF">
        <w:rPr>
          <w:rFonts w:asciiTheme="minorHAnsi" w:hAnsiTheme="minorHAnsi" w:cstheme="minorHAnsi"/>
        </w:rPr>
        <w:tab/>
        <w:t>Wyłączniki różnicowoprądowe z wbudowanym zabezpieczeniem nadprądowym do użytku domowego i podobnego. Cz. 1. Postanowienia ogólne.</w:t>
      </w:r>
    </w:p>
    <w:p w14:paraId="71B2ADB1" w14:textId="77777777" w:rsidR="00453F34" w:rsidRPr="00C92BBF" w:rsidRDefault="00B603AA">
      <w:pPr>
        <w:pStyle w:val="Tekstpodstawowyzwciciem2"/>
        <w:ind w:left="2832" w:hanging="2832"/>
        <w:jc w:val="both"/>
        <w:rPr>
          <w:rFonts w:asciiTheme="minorHAnsi" w:hAnsiTheme="minorHAnsi" w:cstheme="minorHAnsi"/>
        </w:rPr>
      </w:pPr>
      <w:r w:rsidRPr="00C92BBF">
        <w:rPr>
          <w:rFonts w:asciiTheme="minorHAnsi" w:hAnsiTheme="minorHAnsi" w:cstheme="minorHAnsi"/>
        </w:rPr>
        <w:t>10.6.</w:t>
      </w:r>
      <w:r w:rsidR="00453F34" w:rsidRPr="00C92BBF">
        <w:rPr>
          <w:rFonts w:asciiTheme="minorHAnsi" w:hAnsiTheme="minorHAnsi" w:cstheme="minorHAnsi"/>
        </w:rPr>
        <w:t>19. PN-EN 61009-2-1:2008</w:t>
      </w:r>
      <w:r w:rsidR="00453F34" w:rsidRPr="00C92BBF">
        <w:rPr>
          <w:rFonts w:asciiTheme="minorHAnsi" w:hAnsiTheme="minorHAnsi" w:cstheme="minorHAnsi"/>
        </w:rPr>
        <w:tab/>
        <w:t>Wyłączniki różnicowoprądowe z wbudowanym zabezpieczeniem nadprądowym do użytku domowego i podobnego. Cz. 2-1:Stosowanie postanowień ogólnych do wyłączników RCBO o działaniu niezależnym od napięcia sieci.</w:t>
      </w:r>
    </w:p>
    <w:p w14:paraId="6EBE59F5" w14:textId="77777777" w:rsidR="00453F34" w:rsidRPr="00C92BBF" w:rsidRDefault="00B603AA">
      <w:pPr>
        <w:pStyle w:val="Tekstpodstawowyzwciciem2"/>
        <w:ind w:left="2832" w:hanging="2832"/>
        <w:jc w:val="both"/>
        <w:rPr>
          <w:rFonts w:asciiTheme="minorHAnsi" w:hAnsiTheme="minorHAnsi" w:cstheme="minorHAnsi"/>
        </w:rPr>
      </w:pPr>
      <w:r w:rsidRPr="00C92BBF">
        <w:rPr>
          <w:rFonts w:asciiTheme="minorHAnsi" w:hAnsiTheme="minorHAnsi" w:cstheme="minorHAnsi"/>
        </w:rPr>
        <w:t>10.6.</w:t>
      </w:r>
      <w:r w:rsidR="00453F34" w:rsidRPr="00C92BBF">
        <w:rPr>
          <w:rFonts w:asciiTheme="minorHAnsi" w:hAnsiTheme="minorHAnsi" w:cstheme="minorHAnsi"/>
        </w:rPr>
        <w:t>20. PN-HD 60364-5-534:2009</w:t>
      </w:r>
      <w:r w:rsidR="00453F34" w:rsidRPr="00C92BBF">
        <w:rPr>
          <w:rFonts w:asciiTheme="minorHAnsi" w:hAnsiTheme="minorHAnsi" w:cstheme="minorHAnsi"/>
        </w:rPr>
        <w:tab/>
        <w:t>Instalacje elektryczne niskiego napięcia. Cz. 5-53. dobór i montaż wyposażenia elektrycznego. Odłączanie izolacyjne, łączenie i sterownie. Sekcja 534: urządzenia do ochrony przed przepięciami .</w:t>
      </w:r>
    </w:p>
    <w:p w14:paraId="178DF32F" w14:textId="77777777" w:rsidR="00453F34" w:rsidRPr="00C92BBF" w:rsidRDefault="00B603AA" w:rsidP="00952C3D">
      <w:pPr>
        <w:pStyle w:val="Tekstpodstawowyzwciciem2"/>
        <w:ind w:left="2832" w:hanging="2832"/>
        <w:jc w:val="both"/>
        <w:rPr>
          <w:rFonts w:asciiTheme="minorHAnsi" w:hAnsiTheme="minorHAnsi" w:cstheme="minorHAnsi"/>
        </w:rPr>
      </w:pPr>
      <w:r w:rsidRPr="00C92BBF">
        <w:rPr>
          <w:rFonts w:asciiTheme="minorHAnsi" w:hAnsiTheme="minorHAnsi" w:cstheme="minorHAnsi"/>
        </w:rPr>
        <w:t>10.6.</w:t>
      </w:r>
      <w:r w:rsidR="00453F34" w:rsidRPr="00C92BBF">
        <w:rPr>
          <w:rFonts w:asciiTheme="minorHAnsi" w:hAnsiTheme="minorHAnsi" w:cstheme="minorHAnsi"/>
        </w:rPr>
        <w:t>21. PN-HD 60364-6:2008</w:t>
      </w:r>
      <w:r w:rsidR="00453F34" w:rsidRPr="00C92BBF">
        <w:rPr>
          <w:rFonts w:asciiTheme="minorHAnsi" w:hAnsiTheme="minorHAnsi" w:cstheme="minorHAnsi"/>
        </w:rPr>
        <w:tab/>
        <w:t>Instalacje elektryczne niskiego napięcia. Cz. 6. Sprawdzanie.</w:t>
      </w:r>
    </w:p>
    <w:p w14:paraId="3BB70A32" w14:textId="77777777" w:rsidR="00453F34" w:rsidRPr="00C92BBF" w:rsidRDefault="00453F34">
      <w:pPr>
        <w:pStyle w:val="Tekstpodstawowyzwciciem2"/>
        <w:numPr>
          <w:ilvl w:val="0"/>
          <w:numId w:val="26"/>
        </w:numPr>
        <w:jc w:val="both"/>
        <w:rPr>
          <w:rFonts w:asciiTheme="minorHAnsi" w:hAnsiTheme="minorHAnsi" w:cstheme="minorHAnsi"/>
          <w:b/>
        </w:rPr>
      </w:pPr>
      <w:r w:rsidRPr="00C92BBF">
        <w:rPr>
          <w:rFonts w:asciiTheme="minorHAnsi" w:hAnsiTheme="minorHAnsi" w:cstheme="minorHAnsi"/>
          <w:b/>
        </w:rPr>
        <w:t>Bezpieczeństwo i ochrona zdrowia</w:t>
      </w:r>
    </w:p>
    <w:p w14:paraId="780EFBE0" w14:textId="77777777" w:rsidR="00453F34" w:rsidRPr="00C92BBF" w:rsidRDefault="00453F34">
      <w:pPr>
        <w:pStyle w:val="Tekstpodstawowyzwciciem2"/>
        <w:numPr>
          <w:ilvl w:val="1"/>
          <w:numId w:val="26"/>
        </w:numPr>
        <w:jc w:val="both"/>
        <w:rPr>
          <w:rFonts w:asciiTheme="minorHAnsi" w:hAnsiTheme="minorHAnsi" w:cstheme="minorHAnsi"/>
        </w:rPr>
      </w:pPr>
      <w:r w:rsidRPr="00C92BBF">
        <w:rPr>
          <w:rFonts w:asciiTheme="minorHAnsi" w:hAnsiTheme="minorHAnsi" w:cstheme="minorHAnsi"/>
        </w:rPr>
        <w:t>Zakres robót</w:t>
      </w:r>
    </w:p>
    <w:p w14:paraId="71E1A6CD" w14:textId="4A6C3F8A" w:rsidR="00453F34" w:rsidRPr="00C92BBF" w:rsidRDefault="00453F34">
      <w:pPr>
        <w:pStyle w:val="Tekstpodstawowyzwciciem2"/>
        <w:ind w:left="708" w:firstLine="0"/>
        <w:jc w:val="both"/>
        <w:rPr>
          <w:rFonts w:asciiTheme="minorHAnsi" w:hAnsiTheme="minorHAnsi" w:cstheme="minorHAnsi"/>
        </w:rPr>
      </w:pPr>
      <w:r w:rsidRPr="00C92BBF">
        <w:rPr>
          <w:rFonts w:asciiTheme="minorHAnsi" w:hAnsiTheme="minorHAnsi" w:cstheme="minorHAnsi"/>
        </w:rPr>
        <w:t>Zakres robót obejmuje wymianę instala</w:t>
      </w:r>
      <w:r w:rsidR="00AC7238" w:rsidRPr="00C92BBF">
        <w:rPr>
          <w:rFonts w:asciiTheme="minorHAnsi" w:hAnsiTheme="minorHAnsi" w:cstheme="minorHAnsi"/>
        </w:rPr>
        <w:t>cji elektrycznej (</w:t>
      </w:r>
      <w:proofErr w:type="spellStart"/>
      <w:r w:rsidR="00AC7238" w:rsidRPr="00C92BBF">
        <w:rPr>
          <w:rFonts w:asciiTheme="minorHAnsi" w:hAnsiTheme="minorHAnsi" w:cstheme="minorHAnsi"/>
        </w:rPr>
        <w:t>wlz</w:t>
      </w:r>
      <w:proofErr w:type="spellEnd"/>
      <w:r w:rsidR="00AC7238" w:rsidRPr="00C92BBF">
        <w:rPr>
          <w:rFonts w:asciiTheme="minorHAnsi" w:hAnsiTheme="minorHAnsi" w:cstheme="minorHAnsi"/>
        </w:rPr>
        <w:t xml:space="preserve">) i obwodów administracyjnych, </w:t>
      </w:r>
      <w:r w:rsidR="00890002" w:rsidRPr="00C92BBF">
        <w:rPr>
          <w:rFonts w:asciiTheme="minorHAnsi" w:hAnsiTheme="minorHAnsi" w:cstheme="minorHAnsi"/>
        </w:rPr>
        <w:t>w</w:t>
      </w:r>
      <w:r w:rsidR="007D0FC1" w:rsidRPr="00C92BBF">
        <w:rPr>
          <w:rFonts w:asciiTheme="minorHAnsi" w:hAnsiTheme="minorHAnsi" w:cstheme="minorHAnsi"/>
        </w:rPr>
        <w:t xml:space="preserve"> budynku przy ul. </w:t>
      </w:r>
      <w:r w:rsidR="008F6FE6">
        <w:rPr>
          <w:rFonts w:asciiTheme="minorHAnsi" w:hAnsiTheme="minorHAnsi" w:cstheme="minorHAnsi"/>
        </w:rPr>
        <w:t>Waryńskiego 6</w:t>
      </w:r>
      <w:r w:rsidRPr="00C92BBF">
        <w:rPr>
          <w:rFonts w:asciiTheme="minorHAnsi" w:hAnsiTheme="minorHAnsi" w:cstheme="minorHAnsi"/>
        </w:rPr>
        <w:t>.</w:t>
      </w:r>
    </w:p>
    <w:p w14:paraId="78C8EBFF" w14:textId="77777777" w:rsidR="00453F34" w:rsidRPr="00C92BBF" w:rsidRDefault="00453F34">
      <w:pPr>
        <w:pStyle w:val="Tekstpodstawowyzwciciem2"/>
        <w:numPr>
          <w:ilvl w:val="1"/>
          <w:numId w:val="26"/>
        </w:numPr>
        <w:jc w:val="both"/>
        <w:rPr>
          <w:rFonts w:asciiTheme="minorHAnsi" w:hAnsiTheme="minorHAnsi" w:cstheme="minorHAnsi"/>
        </w:rPr>
      </w:pPr>
      <w:r w:rsidRPr="00C92BBF">
        <w:rPr>
          <w:rFonts w:asciiTheme="minorHAnsi" w:hAnsiTheme="minorHAnsi" w:cstheme="minorHAnsi"/>
        </w:rPr>
        <w:t>Istniejące obiekty budowlane</w:t>
      </w:r>
    </w:p>
    <w:p w14:paraId="4F129AA2" w14:textId="77777777" w:rsidR="00453F34" w:rsidRPr="00C92BBF" w:rsidRDefault="00453F34">
      <w:pPr>
        <w:pStyle w:val="Tekstpodstawowyzwciciem2"/>
        <w:ind w:left="708" w:firstLine="0"/>
        <w:jc w:val="both"/>
        <w:rPr>
          <w:rFonts w:asciiTheme="minorHAnsi" w:hAnsiTheme="minorHAnsi" w:cstheme="minorHAnsi"/>
        </w:rPr>
      </w:pPr>
      <w:r w:rsidRPr="00C92BBF">
        <w:rPr>
          <w:rFonts w:asciiTheme="minorHAnsi" w:hAnsiTheme="minorHAnsi" w:cstheme="minorHAnsi"/>
        </w:rPr>
        <w:t>Istniejąca instalacja elektryczna.</w:t>
      </w:r>
    </w:p>
    <w:p w14:paraId="17C32294" w14:textId="77777777" w:rsidR="00453F34" w:rsidRPr="00C92BBF" w:rsidRDefault="00453F34">
      <w:pPr>
        <w:pStyle w:val="Tekstpodstawowyzwciciem2"/>
        <w:numPr>
          <w:ilvl w:val="1"/>
          <w:numId w:val="26"/>
        </w:numPr>
        <w:jc w:val="both"/>
        <w:rPr>
          <w:rFonts w:asciiTheme="minorHAnsi" w:hAnsiTheme="minorHAnsi" w:cstheme="minorHAnsi"/>
        </w:rPr>
      </w:pPr>
      <w:r w:rsidRPr="00C92BBF">
        <w:rPr>
          <w:rFonts w:asciiTheme="minorHAnsi" w:hAnsiTheme="minorHAnsi" w:cstheme="minorHAnsi"/>
        </w:rPr>
        <w:t>Elementy stwarzające zagrożenie bezpieczeństwa i zdrowia ludzi</w:t>
      </w:r>
    </w:p>
    <w:p w14:paraId="3412468E" w14:textId="77777777" w:rsidR="00120A99" w:rsidRPr="00C92BBF" w:rsidRDefault="00120A99">
      <w:pPr>
        <w:pStyle w:val="Tekstpodstawowyzwciciem2"/>
        <w:ind w:left="708" w:firstLine="0"/>
        <w:jc w:val="both"/>
        <w:rPr>
          <w:rFonts w:asciiTheme="minorHAnsi" w:hAnsiTheme="minorHAnsi" w:cstheme="minorHAnsi"/>
        </w:rPr>
      </w:pPr>
      <w:r w:rsidRPr="00C92BBF">
        <w:rPr>
          <w:rFonts w:asciiTheme="minorHAnsi" w:hAnsiTheme="minorHAnsi" w:cstheme="minorHAnsi"/>
        </w:rPr>
        <w:t xml:space="preserve">- </w:t>
      </w:r>
      <w:r w:rsidR="00453F34" w:rsidRPr="00C92BBF">
        <w:rPr>
          <w:rFonts w:asciiTheme="minorHAnsi" w:hAnsiTheme="minorHAnsi" w:cstheme="minorHAnsi"/>
        </w:rPr>
        <w:t>Prace dem</w:t>
      </w:r>
      <w:r w:rsidRPr="00C92BBF">
        <w:rPr>
          <w:rFonts w:asciiTheme="minorHAnsi" w:hAnsiTheme="minorHAnsi" w:cstheme="minorHAnsi"/>
        </w:rPr>
        <w:t>ontażowe i przełączenia</w:t>
      </w:r>
      <w:r w:rsidR="0052578C" w:rsidRPr="00C92BBF">
        <w:rPr>
          <w:rFonts w:asciiTheme="minorHAnsi" w:hAnsiTheme="minorHAnsi" w:cstheme="minorHAnsi"/>
        </w:rPr>
        <w:t>,</w:t>
      </w:r>
    </w:p>
    <w:p w14:paraId="3C2997AB" w14:textId="77777777" w:rsidR="00453F34" w:rsidRPr="00C92BBF" w:rsidRDefault="00120A99">
      <w:pPr>
        <w:pStyle w:val="Tekstpodstawowyzwciciem2"/>
        <w:ind w:left="708" w:firstLine="0"/>
        <w:jc w:val="both"/>
        <w:rPr>
          <w:rFonts w:asciiTheme="minorHAnsi" w:hAnsiTheme="minorHAnsi" w:cstheme="minorHAnsi"/>
        </w:rPr>
      </w:pPr>
      <w:r w:rsidRPr="00C92BBF">
        <w:rPr>
          <w:rFonts w:asciiTheme="minorHAnsi" w:hAnsiTheme="minorHAnsi" w:cstheme="minorHAnsi"/>
        </w:rPr>
        <w:t>- P</w:t>
      </w:r>
      <w:r w:rsidR="00453F34" w:rsidRPr="00C92BBF">
        <w:rPr>
          <w:rFonts w:asciiTheme="minorHAnsi" w:hAnsiTheme="minorHAnsi" w:cstheme="minorHAnsi"/>
        </w:rPr>
        <w:t>race na wysokości.</w:t>
      </w:r>
    </w:p>
    <w:p w14:paraId="22AC4C0C" w14:textId="77777777" w:rsidR="00453F34" w:rsidRPr="00C92BBF" w:rsidRDefault="00453F34" w:rsidP="00890002">
      <w:pPr>
        <w:pStyle w:val="Tekstpodstawowyzwciciem2"/>
        <w:numPr>
          <w:ilvl w:val="2"/>
          <w:numId w:val="10"/>
        </w:numPr>
        <w:jc w:val="both"/>
        <w:rPr>
          <w:rFonts w:asciiTheme="minorHAnsi" w:hAnsiTheme="minorHAnsi" w:cstheme="minorHAnsi"/>
        </w:rPr>
      </w:pPr>
      <w:r w:rsidRPr="00C92BBF">
        <w:rPr>
          <w:rFonts w:asciiTheme="minorHAnsi" w:hAnsiTheme="minorHAnsi" w:cstheme="minorHAnsi"/>
        </w:rPr>
        <w:t>Wskazania dotyczące przewidywanych zagrożeń występujących podczas prac budowlanych (instalacyjnych). Skala zagrożenia.</w:t>
      </w:r>
    </w:p>
    <w:p w14:paraId="46EE226E" w14:textId="77777777" w:rsidR="00453F34" w:rsidRPr="00C92BBF" w:rsidRDefault="00453F34">
      <w:pPr>
        <w:pStyle w:val="Tekstpodstawowyzwciciem2"/>
        <w:numPr>
          <w:ilvl w:val="2"/>
          <w:numId w:val="10"/>
        </w:numPr>
        <w:jc w:val="both"/>
        <w:rPr>
          <w:rFonts w:asciiTheme="minorHAnsi" w:hAnsiTheme="minorHAnsi" w:cstheme="minorHAnsi"/>
        </w:rPr>
      </w:pPr>
      <w:r w:rsidRPr="00C92BBF">
        <w:rPr>
          <w:rFonts w:asciiTheme="minorHAnsi" w:hAnsiTheme="minorHAnsi" w:cstheme="minorHAnsi"/>
        </w:rPr>
        <w:t xml:space="preserve">Zagrożenie porażeniem prądem elektrycznym podczas prac demontażowych i przyłączeniowych. </w:t>
      </w:r>
    </w:p>
    <w:p w14:paraId="38ABA709" w14:textId="77777777" w:rsidR="00453F34" w:rsidRPr="00C92BBF" w:rsidRDefault="00453F34">
      <w:pPr>
        <w:pStyle w:val="Tekstpodstawowyzwciciem2"/>
        <w:ind w:left="708" w:firstLine="0"/>
        <w:jc w:val="both"/>
        <w:rPr>
          <w:rFonts w:asciiTheme="minorHAnsi" w:hAnsiTheme="minorHAnsi" w:cstheme="minorHAnsi"/>
        </w:rPr>
      </w:pPr>
      <w:r w:rsidRPr="00C92BBF">
        <w:rPr>
          <w:rFonts w:asciiTheme="minorHAnsi" w:hAnsiTheme="minorHAnsi" w:cstheme="minorHAnsi"/>
        </w:rPr>
        <w:t>Prace należy prowadzić po uprzednim wyłączeniu napięcia w instalacji i sprawdzeniu braku napięcia. Prace powinny wykonywać osoby posiadające odpowiednie kwalifikacje zawodowe.</w:t>
      </w:r>
    </w:p>
    <w:p w14:paraId="2C33CC47" w14:textId="77777777" w:rsidR="00453F34" w:rsidRPr="00C92BBF" w:rsidRDefault="00453F34">
      <w:pPr>
        <w:pStyle w:val="Tekstpodstawowyzwciciem2"/>
        <w:numPr>
          <w:ilvl w:val="2"/>
          <w:numId w:val="10"/>
        </w:numPr>
        <w:jc w:val="both"/>
        <w:rPr>
          <w:rFonts w:asciiTheme="minorHAnsi" w:hAnsiTheme="minorHAnsi" w:cstheme="minorHAnsi"/>
        </w:rPr>
      </w:pPr>
      <w:r w:rsidRPr="00C92BBF">
        <w:rPr>
          <w:rFonts w:asciiTheme="minorHAnsi" w:hAnsiTheme="minorHAnsi" w:cstheme="minorHAnsi"/>
        </w:rPr>
        <w:t xml:space="preserve">Zagrożenie wynikające z pracy na wysokości. </w:t>
      </w:r>
    </w:p>
    <w:p w14:paraId="5A30889F" w14:textId="77777777" w:rsidR="00453F34" w:rsidRPr="00C92BBF" w:rsidRDefault="00453F34">
      <w:pPr>
        <w:pStyle w:val="Tekstpodstawowyzwciciem2"/>
        <w:ind w:left="708" w:firstLine="0"/>
        <w:jc w:val="both"/>
        <w:rPr>
          <w:rFonts w:asciiTheme="minorHAnsi" w:hAnsiTheme="minorHAnsi" w:cstheme="minorHAnsi"/>
        </w:rPr>
      </w:pPr>
      <w:r w:rsidRPr="00C92BBF">
        <w:rPr>
          <w:rFonts w:asciiTheme="minorHAnsi" w:hAnsiTheme="minorHAnsi" w:cstheme="minorHAnsi"/>
        </w:rPr>
        <w:lastRenderedPageBreak/>
        <w:t>Podczas prowadzenia robót na wysokości</w:t>
      </w:r>
      <w:r w:rsidR="0052578C" w:rsidRPr="00C92BBF">
        <w:rPr>
          <w:rFonts w:asciiTheme="minorHAnsi" w:hAnsiTheme="minorHAnsi" w:cstheme="minorHAnsi"/>
        </w:rPr>
        <w:t xml:space="preserve"> muszą</w:t>
      </w:r>
      <w:r w:rsidRPr="00C92BBF">
        <w:rPr>
          <w:rFonts w:asciiTheme="minorHAnsi" w:hAnsiTheme="minorHAnsi" w:cstheme="minorHAnsi"/>
        </w:rPr>
        <w:t xml:space="preserve"> być zachowane środki ostrożności. Pracownicy powinni być przesz</w:t>
      </w:r>
      <w:r w:rsidR="0052578C" w:rsidRPr="00C92BBF">
        <w:rPr>
          <w:rFonts w:asciiTheme="minorHAnsi" w:hAnsiTheme="minorHAnsi" w:cstheme="minorHAnsi"/>
        </w:rPr>
        <w:t>koleni w tym zakresie i</w:t>
      </w:r>
      <w:r w:rsidRPr="00C92BBF">
        <w:rPr>
          <w:rFonts w:asciiTheme="minorHAnsi" w:hAnsiTheme="minorHAnsi" w:cstheme="minorHAnsi"/>
        </w:rPr>
        <w:t xml:space="preserve"> przejść stosowane badania lekarskie zakończone wydaniem zaświadczenia uprawniającym do pracy na wysokości.</w:t>
      </w:r>
    </w:p>
    <w:p w14:paraId="12F62AE2" w14:textId="77777777" w:rsidR="00453F34" w:rsidRPr="00C92BBF" w:rsidRDefault="00453F34" w:rsidP="00AC7238">
      <w:pPr>
        <w:pStyle w:val="Tekstpodstawowyzwciciem2"/>
        <w:numPr>
          <w:ilvl w:val="2"/>
          <w:numId w:val="10"/>
        </w:numPr>
        <w:jc w:val="both"/>
        <w:rPr>
          <w:rFonts w:asciiTheme="minorHAnsi" w:hAnsiTheme="minorHAnsi" w:cstheme="minorHAnsi"/>
        </w:rPr>
      </w:pPr>
      <w:r w:rsidRPr="00C92BBF">
        <w:rPr>
          <w:rFonts w:asciiTheme="minorHAnsi" w:hAnsiTheme="minorHAnsi" w:cstheme="minorHAnsi"/>
        </w:rPr>
        <w:t xml:space="preserve">Wskazania sposobu prowadzenia instruktażu pracowników przed przystąpieniem do robót szczególnie niebezpiecznych. </w:t>
      </w:r>
    </w:p>
    <w:p w14:paraId="08D7E1E4" w14:textId="77777777" w:rsidR="00453F34" w:rsidRPr="00C92BBF" w:rsidRDefault="00453F34">
      <w:pPr>
        <w:pStyle w:val="Tekstpodstawowyzwciciem2"/>
        <w:ind w:left="0" w:firstLine="708"/>
        <w:jc w:val="both"/>
        <w:rPr>
          <w:rFonts w:asciiTheme="minorHAnsi" w:hAnsiTheme="minorHAnsi" w:cstheme="minorHAnsi"/>
        </w:rPr>
      </w:pPr>
      <w:r w:rsidRPr="00C92BBF">
        <w:rPr>
          <w:rFonts w:asciiTheme="minorHAnsi" w:hAnsiTheme="minorHAnsi" w:cstheme="minorHAnsi"/>
        </w:rPr>
        <w:t>Nie dotyczy</w:t>
      </w:r>
    </w:p>
    <w:p w14:paraId="5D01ADBC" w14:textId="77777777" w:rsidR="00453F34" w:rsidRPr="00C92BBF" w:rsidRDefault="00453F34" w:rsidP="00AC7238">
      <w:pPr>
        <w:pStyle w:val="Tekstpodstawowyzwciciem2"/>
        <w:numPr>
          <w:ilvl w:val="2"/>
          <w:numId w:val="10"/>
        </w:numPr>
        <w:jc w:val="both"/>
        <w:rPr>
          <w:rFonts w:asciiTheme="minorHAnsi" w:hAnsiTheme="minorHAnsi" w:cstheme="minorHAnsi"/>
        </w:rPr>
      </w:pPr>
      <w:r w:rsidRPr="00C92BBF">
        <w:rPr>
          <w:rFonts w:asciiTheme="minorHAnsi" w:hAnsiTheme="minorHAnsi" w:cstheme="minorHAnsi"/>
        </w:rPr>
        <w:t xml:space="preserve">Wskazanie środków technicznych i organizacyjnych zapobiegających niebezpieczeństwom wynikających z wykonania robót. </w:t>
      </w:r>
    </w:p>
    <w:p w14:paraId="2472F132" w14:textId="77777777" w:rsidR="00453F34" w:rsidRPr="00C92BBF" w:rsidRDefault="00453F34">
      <w:pPr>
        <w:pStyle w:val="Tekstpodstawowyzwciciem2"/>
        <w:ind w:left="708" w:firstLine="0"/>
        <w:jc w:val="both"/>
        <w:rPr>
          <w:rFonts w:asciiTheme="minorHAnsi" w:hAnsiTheme="minorHAnsi" w:cstheme="minorHAnsi"/>
        </w:rPr>
      </w:pPr>
      <w:r w:rsidRPr="00C92BBF">
        <w:rPr>
          <w:rFonts w:asciiTheme="minorHAnsi" w:hAnsiTheme="minorHAnsi" w:cstheme="minorHAnsi"/>
        </w:rPr>
        <w:t>Nie dotyczy.</w:t>
      </w:r>
    </w:p>
    <w:p w14:paraId="689BD438" w14:textId="77777777" w:rsidR="00453F34" w:rsidRPr="00C92BBF" w:rsidRDefault="00453F34">
      <w:pPr>
        <w:pStyle w:val="Tekstpodstawowyzwciciem2"/>
        <w:numPr>
          <w:ilvl w:val="1"/>
          <w:numId w:val="10"/>
        </w:numPr>
        <w:jc w:val="both"/>
        <w:rPr>
          <w:rFonts w:asciiTheme="minorHAnsi" w:hAnsiTheme="minorHAnsi" w:cstheme="minorHAnsi"/>
        </w:rPr>
      </w:pPr>
      <w:r w:rsidRPr="00C92BBF">
        <w:rPr>
          <w:rFonts w:asciiTheme="minorHAnsi" w:hAnsiTheme="minorHAnsi" w:cstheme="minorHAnsi"/>
        </w:rPr>
        <w:t>Uwagi w sprawie warunków wykonywania robót</w:t>
      </w:r>
    </w:p>
    <w:p w14:paraId="3D294601" w14:textId="77777777" w:rsidR="00453F34" w:rsidRPr="00C92BBF" w:rsidRDefault="00136377">
      <w:pPr>
        <w:pStyle w:val="Tekstpodstawowyzwciciem2"/>
        <w:ind w:left="708" w:firstLine="0"/>
        <w:jc w:val="both"/>
        <w:rPr>
          <w:rFonts w:asciiTheme="minorHAnsi" w:hAnsiTheme="minorHAnsi" w:cstheme="minorHAnsi"/>
        </w:rPr>
      </w:pPr>
      <w:r w:rsidRPr="00C92BBF">
        <w:rPr>
          <w:rFonts w:asciiTheme="minorHAnsi" w:hAnsiTheme="minorHAnsi" w:cstheme="minorHAnsi"/>
        </w:rPr>
        <w:t>Prace budowlane</w:t>
      </w:r>
      <w:r w:rsidR="00453F34" w:rsidRPr="00C92BBF">
        <w:rPr>
          <w:rFonts w:asciiTheme="minorHAnsi" w:hAnsiTheme="minorHAnsi" w:cstheme="minorHAnsi"/>
        </w:rPr>
        <w:t xml:space="preserve"> powinny być prowadzone zgodnie z obowiązującym</w:t>
      </w:r>
      <w:r w:rsidR="003E44F1" w:rsidRPr="00C92BBF">
        <w:rPr>
          <w:rFonts w:asciiTheme="minorHAnsi" w:hAnsiTheme="minorHAnsi" w:cstheme="minorHAnsi"/>
        </w:rPr>
        <w:t xml:space="preserve">i przepisami, w tym </w:t>
      </w:r>
      <w:r w:rsidR="00453F34" w:rsidRPr="00C92BBF">
        <w:rPr>
          <w:rFonts w:asciiTheme="minorHAnsi" w:hAnsiTheme="minorHAnsi" w:cstheme="minorHAnsi"/>
        </w:rPr>
        <w:t>wymienionymi niżej:</w:t>
      </w:r>
    </w:p>
    <w:p w14:paraId="736F7026" w14:textId="77777777" w:rsidR="00453F34" w:rsidRPr="00C92BBF" w:rsidRDefault="00453F34">
      <w:pPr>
        <w:pStyle w:val="Tekstpodstawowyzwciciem2"/>
        <w:numPr>
          <w:ilvl w:val="0"/>
          <w:numId w:val="11"/>
        </w:numPr>
        <w:jc w:val="both"/>
        <w:rPr>
          <w:rFonts w:asciiTheme="minorHAnsi" w:hAnsiTheme="minorHAnsi" w:cstheme="minorHAnsi"/>
        </w:rPr>
      </w:pPr>
      <w:r w:rsidRPr="00C92BBF">
        <w:rPr>
          <w:rFonts w:asciiTheme="minorHAnsi" w:hAnsiTheme="minorHAnsi" w:cstheme="minorHAnsi"/>
        </w:rPr>
        <w:t>Rozporządzenie Ministra Infra</w:t>
      </w:r>
      <w:r w:rsidR="003E44F1" w:rsidRPr="00C92BBF">
        <w:rPr>
          <w:rFonts w:asciiTheme="minorHAnsi" w:hAnsiTheme="minorHAnsi" w:cstheme="minorHAnsi"/>
        </w:rPr>
        <w:t xml:space="preserve">struktury z dnia 06.02.2003 r. </w:t>
      </w:r>
      <w:r w:rsidRPr="00C92BBF">
        <w:rPr>
          <w:rFonts w:asciiTheme="minorHAnsi" w:hAnsiTheme="minorHAnsi" w:cstheme="minorHAnsi"/>
        </w:rPr>
        <w:t>w sprawie bezpieczeństwa i higieny pracy podczas wykonywania robót budowlanych (Dz. U./2003 nr 47, poz. 401).</w:t>
      </w:r>
    </w:p>
    <w:p w14:paraId="152E4F34" w14:textId="77777777" w:rsidR="00453F34" w:rsidRPr="00C92BBF" w:rsidRDefault="00453F34">
      <w:pPr>
        <w:pStyle w:val="Tekstpodstawowyzwciciem2"/>
        <w:numPr>
          <w:ilvl w:val="0"/>
          <w:numId w:val="11"/>
        </w:numPr>
        <w:jc w:val="both"/>
        <w:rPr>
          <w:rFonts w:asciiTheme="minorHAnsi" w:hAnsiTheme="minorHAnsi" w:cstheme="minorHAnsi"/>
        </w:rPr>
      </w:pPr>
      <w:r w:rsidRPr="00C92BBF">
        <w:rPr>
          <w:rFonts w:asciiTheme="minorHAnsi" w:hAnsiTheme="minorHAnsi" w:cstheme="minorHAnsi"/>
        </w:rPr>
        <w:t>Rozporządzenie Ministra Pracy i Polityki Socjalnej z dnia 26.09.1997 r. w sprawie ogólnych przepisów bezpieczeństwa i higieny pracy (Dz. U./1997 nr 129, poz. 844).</w:t>
      </w:r>
    </w:p>
    <w:p w14:paraId="2CA138DC" w14:textId="77777777" w:rsidR="00453F34" w:rsidRPr="00C92BBF" w:rsidRDefault="00453F34">
      <w:pPr>
        <w:pStyle w:val="Tekstpodstawowyzwciciem2"/>
        <w:numPr>
          <w:ilvl w:val="0"/>
          <w:numId w:val="11"/>
        </w:numPr>
        <w:jc w:val="both"/>
        <w:rPr>
          <w:rFonts w:asciiTheme="minorHAnsi" w:hAnsiTheme="minorHAnsi" w:cstheme="minorHAnsi"/>
        </w:rPr>
      </w:pPr>
      <w:r w:rsidRPr="00C92BBF">
        <w:rPr>
          <w:rFonts w:asciiTheme="minorHAnsi" w:hAnsiTheme="minorHAnsi" w:cstheme="minorHAnsi"/>
        </w:rPr>
        <w:t>Rozporządzenie Ministra Gospodarki z dnia 17.09.1999 r. w sprawie bezpieczeństwa i higieny pracy przy urządzeniach i instalacjach energetycznych (Dz. U./1999 nr 80, poz. 912).</w:t>
      </w:r>
    </w:p>
    <w:p w14:paraId="400F27E3" w14:textId="77777777" w:rsidR="00453F34" w:rsidRPr="00C92BBF" w:rsidRDefault="00453F34">
      <w:pPr>
        <w:pStyle w:val="Tekstpodstawowyzwciciem2"/>
        <w:numPr>
          <w:ilvl w:val="0"/>
          <w:numId w:val="11"/>
        </w:numPr>
        <w:jc w:val="both"/>
        <w:rPr>
          <w:rFonts w:asciiTheme="minorHAnsi" w:hAnsiTheme="minorHAnsi" w:cstheme="minorHAnsi"/>
        </w:rPr>
      </w:pPr>
      <w:r w:rsidRPr="00C92BBF">
        <w:rPr>
          <w:rFonts w:asciiTheme="minorHAnsi" w:hAnsiTheme="minorHAnsi" w:cstheme="minorHAnsi"/>
        </w:rPr>
        <w:t>Rozporządzenie Ministra Pracy i Polityki Socjalnej z dnia 28.05.1996 r. w sprawi</w:t>
      </w:r>
      <w:r w:rsidR="00136377" w:rsidRPr="00C92BBF">
        <w:rPr>
          <w:rFonts w:asciiTheme="minorHAnsi" w:hAnsiTheme="minorHAnsi" w:cstheme="minorHAnsi"/>
        </w:rPr>
        <w:t xml:space="preserve">e rodzajów prac, które powinny </w:t>
      </w:r>
      <w:r w:rsidRPr="00C92BBF">
        <w:rPr>
          <w:rFonts w:asciiTheme="minorHAnsi" w:hAnsiTheme="minorHAnsi" w:cstheme="minorHAnsi"/>
        </w:rPr>
        <w:t>być wykonywane przez co najmniej dwie osoby. (Dz. U./1996 nr 62, poz. 288).</w:t>
      </w:r>
    </w:p>
    <w:sectPr w:rsidR="00453F34" w:rsidRPr="00C92BBF" w:rsidSect="00B778CD">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7AF26" w14:textId="77777777" w:rsidR="008D507F" w:rsidRDefault="008D507F">
      <w:r>
        <w:separator/>
      </w:r>
    </w:p>
  </w:endnote>
  <w:endnote w:type="continuationSeparator" w:id="0">
    <w:p w14:paraId="080A4B1C" w14:textId="77777777" w:rsidR="008D507F" w:rsidRDefault="008D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985E" w14:textId="70063932" w:rsidR="00162A72" w:rsidRDefault="00162A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65DA7">
      <w:rPr>
        <w:rStyle w:val="Numerstrony"/>
        <w:noProof/>
      </w:rPr>
      <w:t>3</w:t>
    </w:r>
    <w:r>
      <w:rPr>
        <w:rStyle w:val="Numerstrony"/>
      </w:rPr>
      <w:fldChar w:fldCharType="end"/>
    </w:r>
  </w:p>
  <w:p w14:paraId="475C2717" w14:textId="77777777" w:rsidR="00162A72" w:rsidRDefault="00162A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C4D6" w14:textId="77777777" w:rsidR="00162A72" w:rsidRPr="0084337C" w:rsidRDefault="00162A72">
    <w:pPr>
      <w:pStyle w:val="Stopka"/>
      <w:framePr w:wrap="around" w:vAnchor="text" w:hAnchor="margin" w:xAlign="right" w:y="1"/>
      <w:rPr>
        <w:rStyle w:val="Numerstrony"/>
        <w:rFonts w:asciiTheme="minorHAnsi" w:hAnsiTheme="minorHAnsi" w:cstheme="minorHAnsi"/>
      </w:rPr>
    </w:pPr>
    <w:r w:rsidRPr="0084337C">
      <w:rPr>
        <w:rStyle w:val="Numerstrony"/>
        <w:rFonts w:asciiTheme="minorHAnsi" w:hAnsiTheme="minorHAnsi" w:cstheme="minorHAnsi"/>
      </w:rPr>
      <w:fldChar w:fldCharType="begin"/>
    </w:r>
    <w:r w:rsidRPr="0084337C">
      <w:rPr>
        <w:rStyle w:val="Numerstrony"/>
        <w:rFonts w:asciiTheme="minorHAnsi" w:hAnsiTheme="minorHAnsi" w:cstheme="minorHAnsi"/>
      </w:rPr>
      <w:instrText xml:space="preserve">PAGE  </w:instrText>
    </w:r>
    <w:r w:rsidRPr="0084337C">
      <w:rPr>
        <w:rStyle w:val="Numerstrony"/>
        <w:rFonts w:asciiTheme="minorHAnsi" w:hAnsiTheme="minorHAnsi" w:cstheme="minorHAnsi"/>
      </w:rPr>
      <w:fldChar w:fldCharType="separate"/>
    </w:r>
    <w:r w:rsidR="00341411" w:rsidRPr="0084337C">
      <w:rPr>
        <w:rStyle w:val="Numerstrony"/>
        <w:rFonts w:asciiTheme="minorHAnsi" w:hAnsiTheme="minorHAnsi" w:cstheme="minorHAnsi"/>
        <w:noProof/>
      </w:rPr>
      <w:t>6</w:t>
    </w:r>
    <w:r w:rsidRPr="0084337C">
      <w:rPr>
        <w:rStyle w:val="Numerstrony"/>
        <w:rFonts w:asciiTheme="minorHAnsi" w:hAnsiTheme="minorHAnsi" w:cstheme="minorHAnsi"/>
      </w:rPr>
      <w:fldChar w:fldCharType="end"/>
    </w:r>
  </w:p>
  <w:p w14:paraId="6AF3570D" w14:textId="5AD3264B" w:rsidR="00E545FA" w:rsidRPr="00E545FA" w:rsidRDefault="00E545FA" w:rsidP="00E545FA">
    <w:pPr>
      <w:pStyle w:val="Nagwek"/>
      <w:jc w:val="center"/>
      <w:rPr>
        <w:rFonts w:ascii="Calibri" w:hAnsi="Calibri" w:cs="Calibri"/>
        <w:sz w:val="20"/>
        <w:szCs w:val="20"/>
      </w:rPr>
    </w:pPr>
    <w:r w:rsidRPr="00E545FA">
      <w:rPr>
        <w:rFonts w:ascii="Calibri" w:hAnsi="Calibri" w:cs="Calibri"/>
        <w:sz w:val="20"/>
        <w:szCs w:val="20"/>
      </w:rPr>
      <w:t>Specyfikacja Istotnych Warunków Zamówienia</w:t>
    </w:r>
  </w:p>
  <w:p w14:paraId="145F7F51" w14:textId="788884DA" w:rsidR="00E545FA" w:rsidRPr="00E545FA" w:rsidRDefault="00E545FA" w:rsidP="00E545FA">
    <w:pPr>
      <w:pStyle w:val="Nagwek"/>
      <w:jc w:val="center"/>
      <w:rPr>
        <w:rFonts w:ascii="Calibri" w:hAnsi="Calibri" w:cs="Calibri"/>
        <w:sz w:val="20"/>
        <w:szCs w:val="20"/>
      </w:rPr>
    </w:pPr>
    <w:r w:rsidRPr="00E545FA">
      <w:rPr>
        <w:rFonts w:ascii="Calibri" w:hAnsi="Calibri" w:cs="Calibri"/>
        <w:sz w:val="20"/>
        <w:szCs w:val="20"/>
      </w:rPr>
      <w:t xml:space="preserve">Remont (wymiana) </w:t>
    </w:r>
    <w:proofErr w:type="spellStart"/>
    <w:r w:rsidRPr="00E545FA">
      <w:rPr>
        <w:rFonts w:ascii="Calibri" w:hAnsi="Calibri" w:cs="Calibri"/>
        <w:sz w:val="20"/>
        <w:szCs w:val="20"/>
      </w:rPr>
      <w:t>wlz</w:t>
    </w:r>
    <w:proofErr w:type="spellEnd"/>
    <w:r w:rsidRPr="00E545FA">
      <w:rPr>
        <w:rFonts w:ascii="Calibri" w:hAnsi="Calibri" w:cs="Calibri"/>
        <w:sz w:val="20"/>
        <w:szCs w:val="20"/>
      </w:rPr>
      <w:t xml:space="preserve"> w budynku przy ul. Waryńskiego </w:t>
    </w:r>
    <w:r w:rsidR="00B07E00">
      <w:rPr>
        <w:rFonts w:ascii="Calibri" w:hAnsi="Calibri" w:cs="Calibri"/>
        <w:sz w:val="20"/>
        <w:szCs w:val="20"/>
      </w:rPr>
      <w:t>2</w:t>
    </w:r>
    <w:r w:rsidR="0006289B">
      <w:rPr>
        <w:rFonts w:ascii="Calibri" w:hAnsi="Calibri" w:cs="Calibri"/>
        <w:sz w:val="20"/>
        <w:szCs w:val="20"/>
      </w:rPr>
      <w:t>6 w Gorzowie Wlkp.</w:t>
    </w:r>
  </w:p>
  <w:p w14:paraId="2EA407FD" w14:textId="54BF727F" w:rsidR="00E545FA" w:rsidRPr="00E545FA" w:rsidRDefault="00E545FA" w:rsidP="00E545FA">
    <w:pPr>
      <w:pStyle w:val="Nagwek"/>
      <w:jc w:val="center"/>
      <w:rPr>
        <w:rFonts w:ascii="Calibri" w:hAnsi="Calibri"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7935" w14:textId="77777777" w:rsidR="00E545FA" w:rsidRDefault="00E545FA" w:rsidP="00E545FA">
    <w:pPr>
      <w:pStyle w:val="Nagwek"/>
      <w:jc w:val="center"/>
      <w:rPr>
        <w:rFonts w:ascii="Calibri" w:hAnsi="Calibri" w:cs="Calibri"/>
        <w:sz w:val="20"/>
        <w:szCs w:val="20"/>
      </w:rPr>
    </w:pPr>
  </w:p>
  <w:p w14:paraId="1E33E0F8" w14:textId="61F28C91" w:rsidR="00E545FA" w:rsidRPr="00E545FA" w:rsidRDefault="00E545FA" w:rsidP="00E545FA">
    <w:pPr>
      <w:pStyle w:val="Nagwek"/>
      <w:jc w:val="center"/>
      <w:rPr>
        <w:rFonts w:ascii="Calibri" w:hAnsi="Calibri" w:cs="Calibri"/>
        <w:sz w:val="20"/>
        <w:szCs w:val="20"/>
      </w:rPr>
    </w:pPr>
    <w:r w:rsidRPr="00E545FA">
      <w:rPr>
        <w:rFonts w:ascii="Calibri" w:hAnsi="Calibri" w:cs="Calibri"/>
        <w:sz w:val="20"/>
        <w:szCs w:val="20"/>
      </w:rPr>
      <w:t>Specyfikacja Istotnych Warunków Zamówienia</w:t>
    </w:r>
  </w:p>
  <w:p w14:paraId="474A3E9E" w14:textId="2267FCA5" w:rsidR="00E545FA" w:rsidRPr="00E545FA" w:rsidRDefault="00E545FA" w:rsidP="00E545FA">
    <w:pPr>
      <w:pStyle w:val="Nagwek"/>
      <w:jc w:val="center"/>
      <w:rPr>
        <w:rFonts w:ascii="Calibri" w:hAnsi="Calibri" w:cs="Calibri"/>
        <w:sz w:val="20"/>
        <w:szCs w:val="20"/>
      </w:rPr>
    </w:pPr>
    <w:r w:rsidRPr="00E545FA">
      <w:rPr>
        <w:rFonts w:ascii="Calibri" w:hAnsi="Calibri" w:cs="Calibri"/>
        <w:sz w:val="20"/>
        <w:szCs w:val="20"/>
      </w:rPr>
      <w:t xml:space="preserve">Remont (wymiana) </w:t>
    </w:r>
    <w:proofErr w:type="spellStart"/>
    <w:r w:rsidRPr="00E545FA">
      <w:rPr>
        <w:rFonts w:ascii="Calibri" w:hAnsi="Calibri" w:cs="Calibri"/>
        <w:sz w:val="20"/>
        <w:szCs w:val="20"/>
      </w:rPr>
      <w:t>wlz</w:t>
    </w:r>
    <w:proofErr w:type="spellEnd"/>
    <w:r w:rsidRPr="00E545FA">
      <w:rPr>
        <w:rFonts w:ascii="Calibri" w:hAnsi="Calibri" w:cs="Calibri"/>
        <w:sz w:val="20"/>
        <w:szCs w:val="20"/>
      </w:rPr>
      <w:t xml:space="preserve">  w budynku ul </w:t>
    </w:r>
    <w:r w:rsidR="008F6FE6">
      <w:rPr>
        <w:rFonts w:ascii="Calibri" w:hAnsi="Calibri" w:cs="Calibri"/>
        <w:sz w:val="20"/>
        <w:szCs w:val="20"/>
      </w:rPr>
      <w:t xml:space="preserve">Waryńskiego </w:t>
    </w:r>
    <w:r w:rsidR="00B07E00">
      <w:rPr>
        <w:rFonts w:ascii="Calibri" w:hAnsi="Calibri" w:cs="Calibri"/>
        <w:sz w:val="20"/>
        <w:szCs w:val="20"/>
      </w:rPr>
      <w:t>2</w:t>
    </w:r>
    <w:r w:rsidR="008F6FE6">
      <w:rPr>
        <w:rFonts w:ascii="Calibri" w:hAnsi="Calibri" w:cs="Calibri"/>
        <w:sz w:val="20"/>
        <w:szCs w:val="20"/>
      </w:rPr>
      <w:t>6</w:t>
    </w:r>
    <w:r w:rsidRPr="00E545FA">
      <w:rPr>
        <w:rFonts w:ascii="Calibri" w:hAnsi="Calibri" w:cs="Calibri"/>
        <w:sz w:val="20"/>
        <w:szCs w:val="20"/>
      </w:rPr>
      <w:t xml:space="preserve"> w Gorzowie</w:t>
    </w:r>
    <w:r w:rsidR="0006289B">
      <w:rPr>
        <w:rFonts w:ascii="Calibri" w:hAnsi="Calibri" w:cs="Calibri"/>
        <w:sz w:val="20"/>
        <w:szCs w:val="20"/>
      </w:rPr>
      <w:t xml:space="preserve"> Wlkp.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2101C" w14:textId="77777777" w:rsidR="008D507F" w:rsidRDefault="008D507F">
      <w:r>
        <w:separator/>
      </w:r>
    </w:p>
  </w:footnote>
  <w:footnote w:type="continuationSeparator" w:id="0">
    <w:p w14:paraId="101BFE12" w14:textId="77777777" w:rsidR="008D507F" w:rsidRDefault="008D5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DCEE" w14:textId="77777777" w:rsidR="00B07E00" w:rsidRDefault="00B07E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700F" w14:textId="77777777" w:rsidR="00B07E00" w:rsidRDefault="00B07E0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6984" w14:textId="77777777" w:rsidR="00162A72" w:rsidRDefault="00162A72" w:rsidP="002041AF">
    <w:pPr>
      <w:pStyle w:val="Nagwek"/>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6A884DC"/>
    <w:lvl w:ilvl="0">
      <w:start w:val="1"/>
      <w:numFmt w:val="bullet"/>
      <w:pStyle w:val="Listapunktowana3"/>
      <w:lvlText w:val=""/>
      <w:lvlJc w:val="left"/>
      <w:pPr>
        <w:tabs>
          <w:tab w:val="num" w:pos="2485"/>
        </w:tabs>
        <w:ind w:left="2485" w:hanging="360"/>
      </w:pPr>
      <w:rPr>
        <w:rFonts w:ascii="Symbol" w:hAnsi="Symbol" w:hint="default"/>
      </w:rPr>
    </w:lvl>
  </w:abstractNum>
  <w:abstractNum w:abstractNumId="1" w15:restartNumberingAfterBreak="0">
    <w:nsid w:val="00781883"/>
    <w:multiLevelType w:val="multilevel"/>
    <w:tmpl w:val="7D84CDFE"/>
    <w:lvl w:ilvl="0">
      <w:start w:val="11"/>
      <w:numFmt w:val="decimal"/>
      <w:lvlText w:val="%1."/>
      <w:lvlJc w:val="left"/>
      <w:pPr>
        <w:tabs>
          <w:tab w:val="num" w:pos="360"/>
        </w:tabs>
        <w:ind w:left="360" w:hanging="360"/>
      </w:pPr>
      <w:rPr>
        <w:rFonts w:hint="default"/>
      </w:rPr>
    </w:lvl>
    <w:lvl w:ilvl="1">
      <w:start w:val="4"/>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3644FDE"/>
    <w:multiLevelType w:val="hybridMultilevel"/>
    <w:tmpl w:val="79285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46761"/>
    <w:multiLevelType w:val="hybridMultilevel"/>
    <w:tmpl w:val="90D6F45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100AA"/>
    <w:multiLevelType w:val="hybridMultilevel"/>
    <w:tmpl w:val="3EE675A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07E6804"/>
    <w:multiLevelType w:val="hybridMultilevel"/>
    <w:tmpl w:val="E1DC6C5E"/>
    <w:lvl w:ilvl="0" w:tplc="D278FD4C">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6" w15:restartNumberingAfterBreak="0">
    <w:nsid w:val="11EF2A94"/>
    <w:multiLevelType w:val="hybridMultilevel"/>
    <w:tmpl w:val="5DE465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3B11A3"/>
    <w:multiLevelType w:val="multilevel"/>
    <w:tmpl w:val="A34AD62C"/>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F71DB3"/>
    <w:multiLevelType w:val="hybridMultilevel"/>
    <w:tmpl w:val="4AEEE1F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D113A9"/>
    <w:multiLevelType w:val="hybridMultilevel"/>
    <w:tmpl w:val="0298EB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4E6567F"/>
    <w:multiLevelType w:val="hybridMultilevel"/>
    <w:tmpl w:val="20B2D26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29098C"/>
    <w:multiLevelType w:val="hybridMultilevel"/>
    <w:tmpl w:val="DB921E4C"/>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C61FE3"/>
    <w:multiLevelType w:val="hybridMultilevel"/>
    <w:tmpl w:val="35B27958"/>
    <w:lvl w:ilvl="0" w:tplc="0415000F">
      <w:start w:val="1"/>
      <w:numFmt w:val="decimal"/>
      <w:lvlText w:val="%1."/>
      <w:lvlJc w:val="left"/>
      <w:pPr>
        <w:tabs>
          <w:tab w:val="num" w:pos="720"/>
        </w:tabs>
        <w:ind w:left="720" w:hanging="360"/>
      </w:pPr>
      <w:rPr>
        <w:rFonts w:hint="default"/>
      </w:rPr>
    </w:lvl>
    <w:lvl w:ilvl="1" w:tplc="D200E71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97481AFC">
      <w:start w:val="2"/>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B9D2C45"/>
    <w:multiLevelType w:val="hybridMultilevel"/>
    <w:tmpl w:val="C450DAC0"/>
    <w:lvl w:ilvl="0" w:tplc="FEFCCD34">
      <w:start w:val="100"/>
      <w:numFmt w:val="lowerRoman"/>
      <w:lvlText w:val="%1."/>
      <w:lvlJc w:val="left"/>
      <w:pPr>
        <w:tabs>
          <w:tab w:val="num" w:pos="720"/>
        </w:tabs>
        <w:ind w:left="720" w:hanging="72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EAD2C99"/>
    <w:multiLevelType w:val="hybridMultilevel"/>
    <w:tmpl w:val="2DE6454C"/>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E37404"/>
    <w:multiLevelType w:val="multilevel"/>
    <w:tmpl w:val="095087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1E65D49"/>
    <w:multiLevelType w:val="multilevel"/>
    <w:tmpl w:val="EC9830B4"/>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BB40B6D"/>
    <w:multiLevelType w:val="multilevel"/>
    <w:tmpl w:val="5DE465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3A353C3"/>
    <w:multiLevelType w:val="multilevel"/>
    <w:tmpl w:val="C4F481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F167B9"/>
    <w:multiLevelType w:val="hybridMultilevel"/>
    <w:tmpl w:val="C4F481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F25697"/>
    <w:multiLevelType w:val="hybridMultilevel"/>
    <w:tmpl w:val="599060B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9909E7"/>
    <w:multiLevelType w:val="hybridMultilevel"/>
    <w:tmpl w:val="3D5E8C8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2C25CE"/>
    <w:multiLevelType w:val="multilevel"/>
    <w:tmpl w:val="27D2F11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B2837F0"/>
    <w:multiLevelType w:val="multilevel"/>
    <w:tmpl w:val="53041570"/>
    <w:lvl w:ilvl="0">
      <w:start w:val="11"/>
      <w:numFmt w:val="decimal"/>
      <w:lvlText w:val="%1."/>
      <w:lvlJc w:val="left"/>
      <w:pPr>
        <w:tabs>
          <w:tab w:val="num" w:pos="360"/>
        </w:tabs>
        <w:ind w:left="360" w:hanging="360"/>
      </w:pPr>
      <w:rPr>
        <w:rFonts w:hint="default"/>
      </w:rPr>
    </w:lvl>
    <w:lvl w:ilvl="1">
      <w:start w:val="4"/>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70B92DE5"/>
    <w:multiLevelType w:val="multilevel"/>
    <w:tmpl w:val="2DE6454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2819AE"/>
    <w:multiLevelType w:val="multilevel"/>
    <w:tmpl w:val="C360CEF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6603120">
    <w:abstractNumId w:val="12"/>
  </w:num>
  <w:num w:numId="2" w16cid:durableId="451631182">
    <w:abstractNumId w:val="15"/>
  </w:num>
  <w:num w:numId="3" w16cid:durableId="1847792339">
    <w:abstractNumId w:val="7"/>
  </w:num>
  <w:num w:numId="4" w16cid:durableId="1652635545">
    <w:abstractNumId w:val="4"/>
  </w:num>
  <w:num w:numId="5" w16cid:durableId="758793669">
    <w:abstractNumId w:val="13"/>
  </w:num>
  <w:num w:numId="6" w16cid:durableId="1794982386">
    <w:abstractNumId w:val="0"/>
  </w:num>
  <w:num w:numId="7" w16cid:durableId="425155506">
    <w:abstractNumId w:val="16"/>
  </w:num>
  <w:num w:numId="8" w16cid:durableId="334839594">
    <w:abstractNumId w:val="22"/>
  </w:num>
  <w:num w:numId="9" w16cid:durableId="1830553991">
    <w:abstractNumId w:val="23"/>
  </w:num>
  <w:num w:numId="10" w16cid:durableId="954826328">
    <w:abstractNumId w:val="1"/>
  </w:num>
  <w:num w:numId="11" w16cid:durableId="1329098402">
    <w:abstractNumId w:val="5"/>
  </w:num>
  <w:num w:numId="12" w16cid:durableId="375931168">
    <w:abstractNumId w:val="9"/>
  </w:num>
  <w:num w:numId="13" w16cid:durableId="714044008">
    <w:abstractNumId w:val="2"/>
  </w:num>
  <w:num w:numId="14" w16cid:durableId="1034189900">
    <w:abstractNumId w:val="20"/>
  </w:num>
  <w:num w:numId="15" w16cid:durableId="818419227">
    <w:abstractNumId w:val="11"/>
  </w:num>
  <w:num w:numId="16" w16cid:durableId="1211989395">
    <w:abstractNumId w:val="21"/>
  </w:num>
  <w:num w:numId="17" w16cid:durableId="1409763660">
    <w:abstractNumId w:val="14"/>
  </w:num>
  <w:num w:numId="18" w16cid:durableId="952327178">
    <w:abstractNumId w:val="24"/>
  </w:num>
  <w:num w:numId="19" w16cid:durableId="1007440837">
    <w:abstractNumId w:val="3"/>
  </w:num>
  <w:num w:numId="20" w16cid:durableId="1980109863">
    <w:abstractNumId w:val="19"/>
  </w:num>
  <w:num w:numId="21" w16cid:durableId="1590843367">
    <w:abstractNumId w:val="18"/>
  </w:num>
  <w:num w:numId="22" w16cid:durableId="128255337">
    <w:abstractNumId w:val="10"/>
  </w:num>
  <w:num w:numId="23" w16cid:durableId="1148858507">
    <w:abstractNumId w:val="8"/>
  </w:num>
  <w:num w:numId="24" w16cid:durableId="114644787">
    <w:abstractNumId w:val="6"/>
  </w:num>
  <w:num w:numId="25" w16cid:durableId="153184124">
    <w:abstractNumId w:val="17"/>
  </w:num>
  <w:num w:numId="26" w16cid:durableId="12344627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46"/>
    <w:rsid w:val="000115AF"/>
    <w:rsid w:val="00014FEE"/>
    <w:rsid w:val="00020431"/>
    <w:rsid w:val="0003386D"/>
    <w:rsid w:val="00034F77"/>
    <w:rsid w:val="0005611B"/>
    <w:rsid w:val="0006289B"/>
    <w:rsid w:val="00067329"/>
    <w:rsid w:val="00081C97"/>
    <w:rsid w:val="000A610F"/>
    <w:rsid w:val="000B17C8"/>
    <w:rsid w:val="000E126C"/>
    <w:rsid w:val="000E3232"/>
    <w:rsid w:val="000F6446"/>
    <w:rsid w:val="001166F7"/>
    <w:rsid w:val="00120A99"/>
    <w:rsid w:val="001222FC"/>
    <w:rsid w:val="001262E7"/>
    <w:rsid w:val="00130050"/>
    <w:rsid w:val="00134E5F"/>
    <w:rsid w:val="001352F6"/>
    <w:rsid w:val="00136377"/>
    <w:rsid w:val="001430B3"/>
    <w:rsid w:val="00162A72"/>
    <w:rsid w:val="001821C9"/>
    <w:rsid w:val="00192211"/>
    <w:rsid w:val="001A3ED9"/>
    <w:rsid w:val="001A668F"/>
    <w:rsid w:val="001B3AE3"/>
    <w:rsid w:val="001B521B"/>
    <w:rsid w:val="001E5CBD"/>
    <w:rsid w:val="002041AF"/>
    <w:rsid w:val="00231757"/>
    <w:rsid w:val="00234AAC"/>
    <w:rsid w:val="002459D4"/>
    <w:rsid w:val="002511F2"/>
    <w:rsid w:val="002531D1"/>
    <w:rsid w:val="00291E02"/>
    <w:rsid w:val="00297CAA"/>
    <w:rsid w:val="002B7F59"/>
    <w:rsid w:val="002F30F4"/>
    <w:rsid w:val="00302547"/>
    <w:rsid w:val="00313533"/>
    <w:rsid w:val="0032631F"/>
    <w:rsid w:val="00326D76"/>
    <w:rsid w:val="00341411"/>
    <w:rsid w:val="00341B92"/>
    <w:rsid w:val="00384A90"/>
    <w:rsid w:val="00387F37"/>
    <w:rsid w:val="003A1706"/>
    <w:rsid w:val="003C4CB3"/>
    <w:rsid w:val="003C786A"/>
    <w:rsid w:val="003E44F1"/>
    <w:rsid w:val="003E4872"/>
    <w:rsid w:val="003F62D1"/>
    <w:rsid w:val="004015F3"/>
    <w:rsid w:val="004140F1"/>
    <w:rsid w:val="004156D9"/>
    <w:rsid w:val="00420FEB"/>
    <w:rsid w:val="00450A70"/>
    <w:rsid w:val="00453F34"/>
    <w:rsid w:val="00472733"/>
    <w:rsid w:val="004B5854"/>
    <w:rsid w:val="004E303D"/>
    <w:rsid w:val="004E6173"/>
    <w:rsid w:val="005117C4"/>
    <w:rsid w:val="00517B99"/>
    <w:rsid w:val="005231E9"/>
    <w:rsid w:val="0052578C"/>
    <w:rsid w:val="0054765A"/>
    <w:rsid w:val="00567CF2"/>
    <w:rsid w:val="005B3EC0"/>
    <w:rsid w:val="006044DB"/>
    <w:rsid w:val="0061023E"/>
    <w:rsid w:val="00611F16"/>
    <w:rsid w:val="0061212D"/>
    <w:rsid w:val="006166C7"/>
    <w:rsid w:val="00627D4B"/>
    <w:rsid w:val="00641215"/>
    <w:rsid w:val="00642289"/>
    <w:rsid w:val="00664740"/>
    <w:rsid w:val="006738ED"/>
    <w:rsid w:val="00691E1F"/>
    <w:rsid w:val="006B4B5B"/>
    <w:rsid w:val="006F4E6D"/>
    <w:rsid w:val="007007E4"/>
    <w:rsid w:val="00726B86"/>
    <w:rsid w:val="00736B00"/>
    <w:rsid w:val="00736D15"/>
    <w:rsid w:val="00743D2E"/>
    <w:rsid w:val="007511E5"/>
    <w:rsid w:val="00776F44"/>
    <w:rsid w:val="007A3B66"/>
    <w:rsid w:val="007B25AE"/>
    <w:rsid w:val="007B3AF8"/>
    <w:rsid w:val="007D0FC1"/>
    <w:rsid w:val="007D1F07"/>
    <w:rsid w:val="007F28E6"/>
    <w:rsid w:val="00800749"/>
    <w:rsid w:val="00832F2B"/>
    <w:rsid w:val="0084337C"/>
    <w:rsid w:val="008574B5"/>
    <w:rsid w:val="00861DA1"/>
    <w:rsid w:val="00872119"/>
    <w:rsid w:val="00890002"/>
    <w:rsid w:val="00892B7F"/>
    <w:rsid w:val="008B10F4"/>
    <w:rsid w:val="008C5C44"/>
    <w:rsid w:val="008D4006"/>
    <w:rsid w:val="008D507F"/>
    <w:rsid w:val="008F6FE6"/>
    <w:rsid w:val="0092689C"/>
    <w:rsid w:val="00950A30"/>
    <w:rsid w:val="00952C3D"/>
    <w:rsid w:val="0097026D"/>
    <w:rsid w:val="0097067A"/>
    <w:rsid w:val="00971B62"/>
    <w:rsid w:val="009864FF"/>
    <w:rsid w:val="00990979"/>
    <w:rsid w:val="009A7282"/>
    <w:rsid w:val="009B7706"/>
    <w:rsid w:val="009E3B8E"/>
    <w:rsid w:val="009E3CBE"/>
    <w:rsid w:val="00A008E4"/>
    <w:rsid w:val="00A1656E"/>
    <w:rsid w:val="00A361F3"/>
    <w:rsid w:val="00A443CC"/>
    <w:rsid w:val="00A52505"/>
    <w:rsid w:val="00A57BB6"/>
    <w:rsid w:val="00AA3D5F"/>
    <w:rsid w:val="00AA7D16"/>
    <w:rsid w:val="00AC7238"/>
    <w:rsid w:val="00B04CB7"/>
    <w:rsid w:val="00B07E00"/>
    <w:rsid w:val="00B515F6"/>
    <w:rsid w:val="00B603AA"/>
    <w:rsid w:val="00B65DA7"/>
    <w:rsid w:val="00B74CFF"/>
    <w:rsid w:val="00B778CD"/>
    <w:rsid w:val="00B822E4"/>
    <w:rsid w:val="00BF5EB2"/>
    <w:rsid w:val="00BF6BE1"/>
    <w:rsid w:val="00C12579"/>
    <w:rsid w:val="00C437F7"/>
    <w:rsid w:val="00C86C05"/>
    <w:rsid w:val="00C92BBF"/>
    <w:rsid w:val="00C9456B"/>
    <w:rsid w:val="00CA0395"/>
    <w:rsid w:val="00CB08B7"/>
    <w:rsid w:val="00CF6BB6"/>
    <w:rsid w:val="00D14485"/>
    <w:rsid w:val="00D17193"/>
    <w:rsid w:val="00D2504B"/>
    <w:rsid w:val="00D340FA"/>
    <w:rsid w:val="00D3472C"/>
    <w:rsid w:val="00D435D0"/>
    <w:rsid w:val="00D46A10"/>
    <w:rsid w:val="00D54DAB"/>
    <w:rsid w:val="00D809CA"/>
    <w:rsid w:val="00D972D0"/>
    <w:rsid w:val="00DA1A0A"/>
    <w:rsid w:val="00DB3E57"/>
    <w:rsid w:val="00DB41E1"/>
    <w:rsid w:val="00DD6D28"/>
    <w:rsid w:val="00DE11DC"/>
    <w:rsid w:val="00E11240"/>
    <w:rsid w:val="00E16A81"/>
    <w:rsid w:val="00E233BC"/>
    <w:rsid w:val="00E40E89"/>
    <w:rsid w:val="00E428FF"/>
    <w:rsid w:val="00E43597"/>
    <w:rsid w:val="00E545FA"/>
    <w:rsid w:val="00E55725"/>
    <w:rsid w:val="00E56A66"/>
    <w:rsid w:val="00F01682"/>
    <w:rsid w:val="00F405DB"/>
    <w:rsid w:val="00F4178A"/>
    <w:rsid w:val="00F628CE"/>
    <w:rsid w:val="00F73352"/>
    <w:rsid w:val="00F7365A"/>
    <w:rsid w:val="00F73DA2"/>
    <w:rsid w:val="00F749BE"/>
    <w:rsid w:val="00F80F42"/>
    <w:rsid w:val="00F9077D"/>
    <w:rsid w:val="00F93366"/>
    <w:rsid w:val="00FA2A19"/>
    <w:rsid w:val="00FA5632"/>
    <w:rsid w:val="00FD638D"/>
    <w:rsid w:val="00FF3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FB11166"/>
  <w15:chartTrackingRefBased/>
  <w15:docId w15:val="{3137A9A0-EB17-45BF-B941-765B0935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pPr>
      <w:ind w:left="283" w:hanging="283"/>
    </w:pPr>
  </w:style>
  <w:style w:type="paragraph" w:styleId="Tekstpodstawowy">
    <w:name w:val="Body Text"/>
    <w:basedOn w:val="Normalny"/>
    <w:pPr>
      <w:spacing w:after="120"/>
    </w:pPr>
  </w:style>
  <w:style w:type="paragraph" w:styleId="Tekstpodstawowy2">
    <w:name w:val="Body Text 2"/>
    <w:basedOn w:val="Normalny"/>
    <w:pPr>
      <w:jc w:val="both"/>
    </w:pPr>
  </w:style>
  <w:style w:type="paragraph" w:styleId="Tekstpodstawowywcity">
    <w:name w:val="Body Text Indent"/>
    <w:basedOn w:val="Normalny"/>
    <w:pPr>
      <w:ind w:left="360"/>
      <w:jc w:val="both"/>
    </w:p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punktowana3">
    <w:name w:val="List Bullet 3"/>
    <w:basedOn w:val="Normalny"/>
    <w:pPr>
      <w:numPr>
        <w:numId w:val="6"/>
      </w:numPr>
    </w:pPr>
  </w:style>
  <w:style w:type="paragraph" w:styleId="Lista-kontynuacja">
    <w:name w:val="List Continue"/>
    <w:basedOn w:val="Normalny"/>
    <w:pPr>
      <w:spacing w:after="120"/>
      <w:ind w:left="283"/>
    </w:pPr>
  </w:style>
  <w:style w:type="paragraph" w:styleId="Lista-kontynuacja4">
    <w:name w:val="List Continue 4"/>
    <w:basedOn w:val="Normalny"/>
    <w:pPr>
      <w:spacing w:after="120"/>
      <w:ind w:left="1132"/>
    </w:pPr>
  </w:style>
  <w:style w:type="paragraph" w:styleId="Tekstpodstawowyzwciciem">
    <w:name w:val="Body Text First Indent"/>
    <w:basedOn w:val="Tekstpodstawowy"/>
    <w:pPr>
      <w:ind w:firstLine="210"/>
    </w:pPr>
  </w:style>
  <w:style w:type="paragraph" w:styleId="Tekstpodstawowyzwciciem2">
    <w:name w:val="Body Text First Indent 2"/>
    <w:basedOn w:val="Tekstpodstawowywcity"/>
    <w:pPr>
      <w:spacing w:after="120"/>
      <w:ind w:left="283" w:firstLine="210"/>
      <w:jc w:val="left"/>
    </w:pPr>
  </w:style>
  <w:style w:type="paragraph" w:styleId="Nagwek">
    <w:name w:val="header"/>
    <w:basedOn w:val="Normalny"/>
    <w:pPr>
      <w:tabs>
        <w:tab w:val="center" w:pos="4536"/>
        <w:tab w:val="right" w:pos="9072"/>
      </w:tabs>
    </w:pPr>
  </w:style>
  <w:style w:type="character" w:styleId="Uwydatnienie">
    <w:name w:val="Emphasis"/>
    <w:qFormat/>
    <w:rsid w:val="004140F1"/>
    <w:rPr>
      <w:i/>
      <w:iCs/>
    </w:rPr>
  </w:style>
  <w:style w:type="paragraph" w:styleId="Tytu">
    <w:name w:val="Title"/>
    <w:basedOn w:val="Normalny"/>
    <w:next w:val="Normalny"/>
    <w:link w:val="TytuZnak"/>
    <w:qFormat/>
    <w:rsid w:val="00FF3CD4"/>
    <w:pPr>
      <w:spacing w:before="240" w:after="60"/>
      <w:jc w:val="center"/>
      <w:outlineLvl w:val="0"/>
    </w:pPr>
    <w:rPr>
      <w:rFonts w:ascii="Cambria" w:hAnsi="Cambria"/>
      <w:b/>
      <w:bCs/>
      <w:kern w:val="28"/>
      <w:sz w:val="32"/>
      <w:szCs w:val="32"/>
    </w:rPr>
  </w:style>
  <w:style w:type="character" w:customStyle="1" w:styleId="TytuZnak">
    <w:name w:val="Tytuł Znak"/>
    <w:link w:val="Tytu"/>
    <w:rsid w:val="00FF3CD4"/>
    <w:rPr>
      <w:rFonts w:ascii="Cambria" w:eastAsia="Times New Roman" w:hAnsi="Cambria" w:cs="Times New Roman"/>
      <w:b/>
      <w:bCs/>
      <w:kern w:val="28"/>
      <w:sz w:val="32"/>
      <w:szCs w:val="32"/>
    </w:rPr>
  </w:style>
  <w:style w:type="paragraph" w:styleId="Podtytu">
    <w:name w:val="Subtitle"/>
    <w:basedOn w:val="Normalny"/>
    <w:next w:val="Normalny"/>
    <w:link w:val="PodtytuZnak"/>
    <w:qFormat/>
    <w:rsid w:val="00FF3CD4"/>
    <w:pPr>
      <w:spacing w:after="60"/>
      <w:jc w:val="center"/>
      <w:outlineLvl w:val="1"/>
    </w:pPr>
    <w:rPr>
      <w:rFonts w:ascii="Cambria" w:hAnsi="Cambria"/>
    </w:rPr>
  </w:style>
  <w:style w:type="character" w:customStyle="1" w:styleId="PodtytuZnak">
    <w:name w:val="Podtytuł Znak"/>
    <w:link w:val="Podtytu"/>
    <w:rsid w:val="00FF3CD4"/>
    <w:rPr>
      <w:rFonts w:ascii="Cambria" w:eastAsia="Times New Roman" w:hAnsi="Cambria" w:cs="Times New Roman"/>
      <w:sz w:val="24"/>
      <w:szCs w:val="24"/>
    </w:rPr>
  </w:style>
  <w:style w:type="character" w:styleId="Pogrubienie">
    <w:name w:val="Strong"/>
    <w:qFormat/>
    <w:rsid w:val="00FF3CD4"/>
    <w:rPr>
      <w:b/>
      <w:bCs/>
    </w:rPr>
  </w:style>
  <w:style w:type="paragraph" w:styleId="Tekstdymka">
    <w:name w:val="Balloon Text"/>
    <w:basedOn w:val="Normalny"/>
    <w:link w:val="TekstdymkaZnak"/>
    <w:rsid w:val="001166F7"/>
    <w:rPr>
      <w:rFonts w:ascii="Segoe UI" w:hAnsi="Segoe UI" w:cs="Segoe UI"/>
      <w:sz w:val="18"/>
      <w:szCs w:val="18"/>
    </w:rPr>
  </w:style>
  <w:style w:type="character" w:customStyle="1" w:styleId="TekstdymkaZnak">
    <w:name w:val="Tekst dymka Znak"/>
    <w:link w:val="Tekstdymka"/>
    <w:rsid w:val="00116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00025-AC99-4CFF-A149-37081375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3445</Words>
  <Characters>22505</Characters>
  <Application>Microsoft Office Word</Application>
  <DocSecurity>0</DocSecurity>
  <Lines>187</Lines>
  <Paragraphs>51</Paragraphs>
  <ScaleCrop>false</ScaleCrop>
  <HeadingPairs>
    <vt:vector size="2" baseType="variant">
      <vt:variant>
        <vt:lpstr>Tytuł</vt:lpstr>
      </vt:variant>
      <vt:variant>
        <vt:i4>1</vt:i4>
      </vt:variant>
    </vt:vector>
  </HeadingPairs>
  <TitlesOfParts>
    <vt:vector size="1" baseType="lpstr">
      <vt:lpstr>SPECYFIKACJA TECHNICZNA</vt:lpstr>
    </vt:vector>
  </TitlesOfParts>
  <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TECHNICZNA</dc:title>
  <dc:subject/>
  <dc:creator>AD</dc:creator>
  <cp:keywords/>
  <cp:lastModifiedBy>Mariusz Chasiak</cp:lastModifiedBy>
  <cp:revision>4</cp:revision>
  <cp:lastPrinted>2024-04-16T10:37:00Z</cp:lastPrinted>
  <dcterms:created xsi:type="dcterms:W3CDTF">2024-07-30T20:49:00Z</dcterms:created>
  <dcterms:modified xsi:type="dcterms:W3CDTF">2025-04-02T11:11:00Z</dcterms:modified>
</cp:coreProperties>
</file>