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C7B8B" w14:textId="60E3E410" w:rsidR="00432AD6" w:rsidRPr="0061703B" w:rsidRDefault="0061703B" w:rsidP="005B1B47">
      <w:pPr>
        <w:pStyle w:val="Nagwek1"/>
        <w:spacing w:before="240"/>
        <w:ind w:left="431" w:hanging="431"/>
        <w:rPr>
          <w:rFonts w:ascii="Arial Narrow" w:hAnsi="Arial Narrow"/>
          <w:color w:val="FFFFFF" w:themeColor="background1"/>
        </w:rPr>
      </w:pPr>
      <w:bookmarkStart w:id="0" w:name="_Hlk95293902"/>
      <w:bookmarkStart w:id="1" w:name="_Toc155613447"/>
      <w:bookmarkEnd w:id="0"/>
      <w:r w:rsidRPr="0061703B">
        <w:rPr>
          <w:rFonts w:ascii="Arial Narrow" w:hAnsi="Arial Narrow"/>
          <w:color w:val="FFFFFF" w:themeColor="background1"/>
        </w:rPr>
        <w:t>S</w:t>
      </w:r>
      <w:r w:rsidR="00432AD6" w:rsidRPr="0061703B">
        <w:rPr>
          <w:rFonts w:ascii="Arial Narrow" w:hAnsi="Arial Narrow"/>
          <w:color w:val="FFFFFF" w:themeColor="background1"/>
        </w:rPr>
        <w:t>trona tytułowa</w:t>
      </w:r>
      <w:bookmarkEnd w:id="1"/>
    </w:p>
    <w:p w14:paraId="14661C0B" w14:textId="216FDDDB" w:rsidR="007F73D5" w:rsidRPr="00EB35E4" w:rsidRDefault="007F73D5" w:rsidP="00EB35E4">
      <w:pPr>
        <w:spacing w:after="0" w:line="240" w:lineRule="auto"/>
        <w:jc w:val="center"/>
        <w:rPr>
          <w:rFonts w:ascii="Century Gothic" w:hAnsi="Century Gothic"/>
          <w:b/>
          <w:i/>
          <w:sz w:val="48"/>
          <w:szCs w:val="48"/>
        </w:rPr>
      </w:pPr>
      <w:r w:rsidRPr="00EB35E4">
        <w:rPr>
          <w:rFonts w:ascii="Century Gothic" w:hAnsi="Century Gothic"/>
          <w:b/>
          <w:i/>
          <w:sz w:val="48"/>
          <w:szCs w:val="48"/>
        </w:rPr>
        <w:t>PROJEKT</w:t>
      </w:r>
      <w:r w:rsidR="00EB35E4" w:rsidRPr="00EB35E4">
        <w:rPr>
          <w:rFonts w:ascii="Century Gothic" w:hAnsi="Century Gothic"/>
          <w:b/>
          <w:i/>
          <w:sz w:val="48"/>
          <w:szCs w:val="48"/>
        </w:rPr>
        <w:t xml:space="preserve"> </w:t>
      </w:r>
      <w:r w:rsidR="00C6104D">
        <w:rPr>
          <w:rFonts w:ascii="Century Gothic" w:hAnsi="Century Gothic"/>
          <w:b/>
          <w:i/>
          <w:sz w:val="48"/>
          <w:szCs w:val="48"/>
        </w:rPr>
        <w:t>BUDOWLANY</w:t>
      </w:r>
    </w:p>
    <w:p w14:paraId="2C4E7B82" w14:textId="44714D32" w:rsidR="007F73D5" w:rsidRDefault="007F73D5" w:rsidP="00640468">
      <w:pPr>
        <w:spacing w:after="0" w:line="360" w:lineRule="auto"/>
        <w:ind w:firstLine="142"/>
        <w:jc w:val="center"/>
        <w:rPr>
          <w:rFonts w:ascii="Century Gothic" w:hAnsi="Century Gothic"/>
          <w:b/>
          <w:i/>
          <w:sz w:val="28"/>
          <w:szCs w:val="28"/>
        </w:rPr>
      </w:pPr>
      <w:r w:rsidRPr="00C6104D">
        <w:rPr>
          <w:rFonts w:ascii="Century Gothic" w:hAnsi="Century Gothic"/>
          <w:b/>
          <w:i/>
          <w:sz w:val="28"/>
          <w:szCs w:val="28"/>
        </w:rPr>
        <w:t>BRANŻA: Elektryczna</w:t>
      </w:r>
    </w:p>
    <w:p w14:paraId="66412B76" w14:textId="780943AD" w:rsidR="002F2145" w:rsidRPr="00C6104D" w:rsidRDefault="002F2145" w:rsidP="002F2145">
      <w:pPr>
        <w:spacing w:after="0" w:line="360" w:lineRule="auto"/>
        <w:ind w:firstLine="142"/>
        <w:jc w:val="center"/>
        <w:rPr>
          <w:rFonts w:ascii="Century Gothic" w:hAnsi="Century Gothic"/>
          <w:b/>
          <w:i/>
          <w:sz w:val="28"/>
          <w:szCs w:val="28"/>
        </w:rPr>
      </w:pPr>
      <w:r>
        <w:rPr>
          <w:rFonts w:ascii="Century Gothic" w:hAnsi="Century Gothic"/>
          <w:b/>
          <w:i/>
          <w:sz w:val="40"/>
          <w:szCs w:val="40"/>
        </w:rPr>
        <w:t>ul. Niedziałkowskiego</w:t>
      </w:r>
    </w:p>
    <w:p w14:paraId="3FB7AA6B" w14:textId="7A8110E0" w:rsidR="007F73D5" w:rsidRDefault="00534E0B" w:rsidP="007F73D5">
      <w:pPr>
        <w:rPr>
          <w:rFonts w:ascii="Verdana" w:hAnsi="Verdana" w:cs="Verdana"/>
          <w:b/>
          <w:i/>
          <w:sz w:val="48"/>
          <w:szCs w:val="48"/>
          <w:lang w:eastAsia="pl-PL"/>
        </w:rPr>
      </w:pPr>
      <w:bookmarkStart w:id="2" w:name="_Hlk135984403"/>
      <w:r>
        <w:rPr>
          <w:noProof/>
        </w:rPr>
        <mc:AlternateContent>
          <mc:Choice Requires="wps">
            <w:drawing>
              <wp:anchor distT="0" distB="0" distL="114935" distR="114935" simplePos="0" relativeHeight="251667456" behindDoc="0" locked="0" layoutInCell="1" allowOverlap="1" wp14:anchorId="26067838" wp14:editId="3EC840BD">
                <wp:simplePos x="0" y="0"/>
                <wp:positionH relativeFrom="column">
                  <wp:posOffset>1965627</wp:posOffset>
                </wp:positionH>
                <wp:positionV relativeFrom="paragraph">
                  <wp:posOffset>124095</wp:posOffset>
                </wp:positionV>
                <wp:extent cx="3791585" cy="688064"/>
                <wp:effectExtent l="0" t="0" r="0" b="0"/>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1585" cy="6880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B36D2C" w14:textId="77777777" w:rsidR="004733EF" w:rsidRDefault="004733EF" w:rsidP="004733EF">
                            <w:pPr>
                              <w:rPr>
                                <w:rFonts w:ascii="Calibri" w:eastAsia="Calibri" w:hAnsi="Calibri" w:cs="Calibri"/>
                                <w:b/>
                              </w:rPr>
                            </w:pPr>
                            <w:r>
                              <w:rPr>
                                <w:rFonts w:ascii="Calibri" w:eastAsia="Calibri" w:hAnsi="Calibri" w:cs="Calibri"/>
                                <w:b/>
                              </w:rPr>
                              <w:t>Przebudowa dróg gminnych, ul. Niedziałkowskiego dz. nr 136, 137, 191/1 obręb 0002 Myślibórz oraz ul. Andersa dz. nr 151, 162, 161, 176/4, 178 obręb 0002 Myślibórz</w:t>
                            </w:r>
                          </w:p>
                          <w:p w14:paraId="3FCCC50D" w14:textId="6A9935D7" w:rsidR="00534E0B" w:rsidRPr="00E12B88" w:rsidRDefault="00534E0B" w:rsidP="00E12B88">
                            <w:pPr>
                              <w:spacing w:after="0"/>
                              <w:rPr>
                                <w:rFonts w:ascii="Arial" w:hAnsi="Arial" w:cs="Arial"/>
                                <w:b/>
                              </w:rPr>
                            </w:pPr>
                          </w:p>
                        </w:txbxContent>
                      </wps:txbx>
                      <wps:bodyPr rot="0" vert="horz" wrap="square" lIns="97155" tIns="51435" rIns="97155" bIns="514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067838" id="_x0000_t202" coordsize="21600,21600" o:spt="202" path="m,l,21600r21600,l21600,xe">
                <v:stroke joinstyle="miter"/>
                <v:path gradientshapeok="t" o:connecttype="rect"/>
              </v:shapetype>
              <v:shape id="Pole tekstowe 22" o:spid="_x0000_s1026" type="#_x0000_t202" style="position:absolute;margin-left:154.75pt;margin-top:9.75pt;width:298.55pt;height:54.2pt;z-index:25166745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" filled="f" stroked="f">
                <v:textbox inset="7.65pt,4.05pt,7.65pt,4.05pt">
                  <w:txbxContent>
                    <w:p w14:paraId="12B36D2C" w14:textId="77777777" w:rsidR="004733EF" w:rsidRDefault="004733EF" w:rsidP="004733EF">
                      <w:pPr>
                        <w:rPr>
                          <w:rFonts w:ascii="Calibri" w:eastAsia="Calibri" w:hAnsi="Calibri" w:cs="Calibri"/>
                          <w:b/>
                        </w:rPr>
                      </w:pPr>
                      <w:r>
                        <w:rPr>
                          <w:rFonts w:ascii="Calibri" w:eastAsia="Calibri" w:hAnsi="Calibri" w:cs="Calibri"/>
                          <w:b/>
                        </w:rPr>
                        <w:t>Przebudowa dróg gminnych, ul. Niedziałkowskiego dz. nr 136, 137, 191/1 obręb 0002 Myślibórz oraz ul. Andersa dz. nr 151, 162, 161, 176/4, 178 obręb 0002 Myślibórz</w:t>
                      </w:r>
                    </w:p>
                    <w:p w14:paraId="3FCCC50D" w14:textId="6A9935D7" w:rsidR="00534E0B" w:rsidRPr="00E12B88" w:rsidRDefault="00534E0B" w:rsidP="00E12B88">
                      <w:pPr>
                        <w:spacing w:after="0"/>
                        <w:rPr>
                          <w:rFonts w:ascii="Arial" w:hAnsi="Arial" w:cs="Arial"/>
                          <w:b/>
                        </w:rPr>
                      </w:pPr>
                    </w:p>
                  </w:txbxContent>
                </v:textbox>
              </v:shape>
            </w:pict>
          </mc:Fallback>
        </mc:AlternateContent>
      </w:r>
      <w:r w:rsidR="007F73D5">
        <w:rPr>
          <w:noProof/>
        </w:rPr>
        <mc:AlternateContent>
          <mc:Choice Requires="wps">
            <w:drawing>
              <wp:anchor distT="0" distB="0" distL="114300" distR="114300" simplePos="0" relativeHeight="251666432" behindDoc="0" locked="0" layoutInCell="1" allowOverlap="1" wp14:anchorId="27F2BB41" wp14:editId="4E82CBB0">
                <wp:simplePos x="0" y="0"/>
                <wp:positionH relativeFrom="column">
                  <wp:posOffset>243900</wp:posOffset>
                </wp:positionH>
                <wp:positionV relativeFrom="paragraph">
                  <wp:posOffset>37429</wp:posOffset>
                </wp:positionV>
                <wp:extent cx="5555712" cy="2680766"/>
                <wp:effectExtent l="19050" t="19050" r="26035" b="24765"/>
                <wp:wrapNone/>
                <wp:docPr id="23" name="Prostokąt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5712" cy="2680766"/>
                        </a:xfrm>
                        <a:prstGeom prst="rect">
                          <a:avLst/>
                        </a:prstGeom>
                        <a:solidFill>
                          <a:srgbClr val="E4E4E4">
                            <a:alpha val="39999"/>
                          </a:srgbClr>
                        </a:solidFill>
                        <a:ln w="38100" cap="sq" cmpd="dbl">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C26F0AA" id="Prostokąt 23" o:spid="_x0000_s1026" style="position:absolute;margin-left:19.2pt;margin-top:2.95pt;width:437.45pt;height:211.1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" fillcolor="#e4e4e4" strokeweight="3pt">
                <v:fill opacity="26214f"/>
                <v:stroke linestyle="thinThin" endcap="square"/>
              </v:rect>
            </w:pict>
          </mc:Fallback>
        </mc:AlternateContent>
      </w:r>
      <w:r w:rsidR="007F73D5">
        <w:rPr>
          <w:noProof/>
        </w:rPr>
        <mc:AlternateContent>
          <mc:Choice Requires="wps">
            <w:drawing>
              <wp:anchor distT="0" distB="0" distL="114300" distR="114300" simplePos="0" relativeHeight="251672576" behindDoc="0" locked="0" layoutInCell="1" allowOverlap="1" wp14:anchorId="613EBA62" wp14:editId="19953D86">
                <wp:simplePos x="0" y="0"/>
                <wp:positionH relativeFrom="column">
                  <wp:posOffset>360680</wp:posOffset>
                </wp:positionH>
                <wp:positionV relativeFrom="paragraph">
                  <wp:posOffset>137160</wp:posOffset>
                </wp:positionV>
                <wp:extent cx="1714500" cy="455295"/>
                <wp:effectExtent l="4445" t="4445" r="0" b="0"/>
                <wp:wrapNone/>
                <wp:docPr id="21" name="Pole tekstowe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455295"/>
                        </a:xfrm>
                        <a:prstGeom prst="rect">
                          <a:avLst/>
                        </a:prstGeom>
                        <a:noFill/>
                        <a:ln>
                          <a:noFill/>
                        </a:ln>
                        <a:extLst>
                          <a:ext uri="{909E8E84-426E-40DD-AFC4-6F175D3DCCD1}">
                            <a14:hiddenFill xmlns:a14="http://schemas.microsoft.com/office/drawing/2010/main">
                              <a:solidFill>
                                <a:srgbClr val="DDDDDD">
                                  <a:alpha val="60001"/>
                                </a:srgb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1AD729" w14:textId="77777777" w:rsidR="007F73D5" w:rsidRPr="00896E31" w:rsidRDefault="007F73D5" w:rsidP="001E640C">
                            <w:pPr>
                              <w:spacing w:line="240" w:lineRule="auto"/>
                              <w:rPr>
                                <w:rFonts w:ascii="Century Gothic" w:hAnsi="Century Gothic"/>
                                <w:iCs/>
                              </w:rPr>
                            </w:pPr>
                            <w:r w:rsidRPr="00896E31">
                              <w:rPr>
                                <w:rFonts w:ascii="Century Gothic" w:hAnsi="Century Gothic"/>
                                <w:iCs/>
                              </w:rPr>
                              <w:t>Nazwa i adres obiektu: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EBA62" id="Pole tekstowe 21" o:spid="_x0000_s1027" type="#_x0000_t202" style="position:absolute;margin-left:28.4pt;margin-top:10.8pt;width:135pt;height:35.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" filled="f" fillcolor="#ddd" stroked="f">
                <v:fill opacity="39321f"/>
                <v:textbox>
                  <w:txbxContent>
                    <w:p w14:paraId="181AD729" w14:textId="77777777" w:rsidR="007F73D5" w:rsidRPr="00896E31" w:rsidRDefault="007F73D5" w:rsidP="001E640C">
                      <w:pPr>
                        <w:spacing w:line="240" w:lineRule="auto"/>
                        <w:rPr>
                          <w:rFonts w:ascii="Century Gothic" w:hAnsi="Century Gothic"/>
                          <w:iCs/>
                        </w:rPr>
                      </w:pPr>
                      <w:r w:rsidRPr="00896E31">
                        <w:rPr>
                          <w:rFonts w:ascii="Century Gothic" w:hAnsi="Century Gothic"/>
                          <w:iCs/>
                        </w:rPr>
                        <w:t>Nazwa i adres obiektu:</w:t>
                      </w:r>
                    </w:p>
                  </w:txbxContent>
                </v:textbox>
              </v:shape>
            </w:pict>
          </mc:Fallback>
        </mc:AlternateContent>
      </w:r>
    </w:p>
    <w:p w14:paraId="36331168" w14:textId="144DBF09" w:rsidR="007F73D5" w:rsidRDefault="001E640C" w:rsidP="007F73D5">
      <w:pPr>
        <w:rPr>
          <w:rFonts w:ascii="Verdana" w:hAnsi="Verdana" w:cs="Verdana"/>
          <w:b/>
          <w:i/>
          <w:sz w:val="48"/>
          <w:szCs w:val="48"/>
          <w:lang w:eastAsia="pl-PL"/>
        </w:rPr>
      </w:pPr>
      <w:r>
        <w:rPr>
          <w:noProof/>
        </w:rPr>
        <mc:AlternateContent>
          <mc:Choice Requires="wps">
            <w:drawing>
              <wp:anchor distT="0" distB="0" distL="114935" distR="114935" simplePos="0" relativeHeight="251668480" behindDoc="0" locked="0" layoutInCell="1" allowOverlap="1" wp14:anchorId="3E812ABA" wp14:editId="1B48BC39">
                <wp:simplePos x="0" y="0"/>
                <wp:positionH relativeFrom="column">
                  <wp:posOffset>1983734</wp:posOffset>
                </wp:positionH>
                <wp:positionV relativeFrom="paragraph">
                  <wp:posOffset>218333</wp:posOffset>
                </wp:positionV>
                <wp:extent cx="3587518" cy="669957"/>
                <wp:effectExtent l="0" t="0" r="0" b="0"/>
                <wp:wrapNone/>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7518" cy="6699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BCFC5C" w14:textId="61A6885C" w:rsidR="007F73D5" w:rsidRPr="004733EF" w:rsidRDefault="002625AC" w:rsidP="00E12B88">
                            <w:pPr>
                              <w:spacing w:after="0"/>
                              <w:rPr>
                                <w:rFonts w:eastAsia="Calibri" w:cstheme="minorHAnsi"/>
                                <w:b/>
                              </w:rPr>
                            </w:pPr>
                            <w:r w:rsidRPr="004733EF">
                              <w:rPr>
                                <w:rFonts w:eastAsia="Calibri" w:cstheme="minorHAnsi"/>
                                <w:b/>
                              </w:rPr>
                              <w:t xml:space="preserve">Gmina </w:t>
                            </w:r>
                            <w:r w:rsidR="00C6104D" w:rsidRPr="004733EF">
                              <w:rPr>
                                <w:rFonts w:eastAsia="Calibri" w:cstheme="minorHAnsi"/>
                                <w:b/>
                              </w:rPr>
                              <w:t>Myślibórz</w:t>
                            </w:r>
                          </w:p>
                          <w:p w14:paraId="652A45AA" w14:textId="06882D29" w:rsidR="007F73D5" w:rsidRPr="004733EF" w:rsidRDefault="00C6104D" w:rsidP="00E12B88">
                            <w:pPr>
                              <w:spacing w:after="0"/>
                              <w:rPr>
                                <w:rFonts w:eastAsia="Calibri" w:cstheme="minorHAnsi"/>
                                <w:b/>
                              </w:rPr>
                            </w:pPr>
                            <w:r w:rsidRPr="004733EF">
                              <w:rPr>
                                <w:rFonts w:eastAsia="Calibri" w:cstheme="minorHAnsi"/>
                                <w:b/>
                              </w:rPr>
                              <w:t>Rynek im. Jana Pawła II 1</w:t>
                            </w:r>
                          </w:p>
                          <w:p w14:paraId="21BF6858" w14:textId="50B996A4" w:rsidR="007F73D5" w:rsidRPr="004733EF" w:rsidRDefault="007F73D5" w:rsidP="00E12B88">
                            <w:pPr>
                              <w:rPr>
                                <w:rFonts w:eastAsia="Calibri" w:cstheme="minorHAnsi"/>
                                <w:b/>
                              </w:rPr>
                            </w:pPr>
                            <w:r w:rsidRPr="004733EF">
                              <w:rPr>
                                <w:rFonts w:eastAsia="Calibri" w:cstheme="minorHAnsi"/>
                                <w:b/>
                              </w:rPr>
                              <w:t>7</w:t>
                            </w:r>
                            <w:r w:rsidR="002625AC" w:rsidRPr="004733EF">
                              <w:rPr>
                                <w:rFonts w:eastAsia="Calibri" w:cstheme="minorHAnsi"/>
                                <w:b/>
                              </w:rPr>
                              <w:t>4</w:t>
                            </w:r>
                            <w:r w:rsidRPr="004733EF">
                              <w:rPr>
                                <w:rFonts w:eastAsia="Calibri" w:cstheme="minorHAnsi"/>
                                <w:b/>
                              </w:rPr>
                              <w:t>-</w:t>
                            </w:r>
                            <w:r w:rsidR="002625AC" w:rsidRPr="004733EF">
                              <w:rPr>
                                <w:rFonts w:eastAsia="Calibri" w:cstheme="minorHAnsi"/>
                                <w:b/>
                              </w:rPr>
                              <w:t>407</w:t>
                            </w:r>
                            <w:r w:rsidRPr="004733EF">
                              <w:rPr>
                                <w:rFonts w:eastAsia="Calibri" w:cstheme="minorHAnsi"/>
                                <w:b/>
                              </w:rPr>
                              <w:t xml:space="preserve"> </w:t>
                            </w:r>
                            <w:r w:rsidR="00C6104D" w:rsidRPr="004733EF">
                              <w:rPr>
                                <w:rFonts w:eastAsia="Calibri" w:cstheme="minorHAnsi"/>
                                <w:b/>
                              </w:rPr>
                              <w:t>Myślibórz</w:t>
                            </w:r>
                          </w:p>
                        </w:txbxContent>
                      </wps:txbx>
                      <wps:bodyPr rot="0" vert="horz" wrap="square" lIns="97155" tIns="51435" rIns="97155" bIns="5143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12ABA" id="Pole tekstowe 20" o:spid="_x0000_s1028" type="#_x0000_t202" style="position:absolute;margin-left:156.2pt;margin-top:17.2pt;width:282.5pt;height:52.75pt;z-index:25166848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" filled="f" stroked="f">
                <v:textbox inset="7.65pt,4.05pt,7.65pt,4.05pt">
                  <w:txbxContent>
                    <w:p w14:paraId="58BCFC5C" w14:textId="61A6885C" w:rsidR="007F73D5" w:rsidRPr="004733EF" w:rsidRDefault="002625AC" w:rsidP="00E12B88">
                      <w:pPr>
                        <w:spacing w:after="0"/>
                        <w:rPr>
                          <w:rFonts w:eastAsia="Calibri" w:cstheme="minorHAnsi"/>
                          <w:b/>
                        </w:rPr>
                      </w:pPr>
                      <w:r w:rsidRPr="004733EF">
                        <w:rPr>
                          <w:rFonts w:eastAsia="Calibri" w:cstheme="minorHAnsi"/>
                          <w:b/>
                        </w:rPr>
                        <w:t xml:space="preserve">Gmina </w:t>
                      </w:r>
                      <w:r w:rsidR="00C6104D" w:rsidRPr="004733EF">
                        <w:rPr>
                          <w:rFonts w:eastAsia="Calibri" w:cstheme="minorHAnsi"/>
                          <w:b/>
                        </w:rPr>
                        <w:t>Myślibórz</w:t>
                      </w:r>
                    </w:p>
                    <w:p w14:paraId="652A45AA" w14:textId="06882D29" w:rsidR="007F73D5" w:rsidRPr="004733EF" w:rsidRDefault="00C6104D" w:rsidP="00E12B88">
                      <w:pPr>
                        <w:spacing w:after="0"/>
                        <w:rPr>
                          <w:rFonts w:eastAsia="Calibri" w:cstheme="minorHAnsi"/>
                          <w:b/>
                        </w:rPr>
                      </w:pPr>
                      <w:r w:rsidRPr="004733EF">
                        <w:rPr>
                          <w:rFonts w:eastAsia="Calibri" w:cstheme="minorHAnsi"/>
                          <w:b/>
                        </w:rPr>
                        <w:t>Rynek im. Jana Pawła II 1</w:t>
                      </w:r>
                    </w:p>
                    <w:p w14:paraId="21BF6858" w14:textId="50B996A4" w:rsidR="007F73D5" w:rsidRPr="004733EF" w:rsidRDefault="007F73D5" w:rsidP="00E12B88">
                      <w:pPr>
                        <w:rPr>
                          <w:rFonts w:eastAsia="Calibri" w:cstheme="minorHAnsi"/>
                          <w:b/>
                        </w:rPr>
                      </w:pPr>
                      <w:r w:rsidRPr="004733EF">
                        <w:rPr>
                          <w:rFonts w:eastAsia="Calibri" w:cstheme="minorHAnsi"/>
                          <w:b/>
                        </w:rPr>
                        <w:t>7</w:t>
                      </w:r>
                      <w:r w:rsidR="002625AC" w:rsidRPr="004733EF">
                        <w:rPr>
                          <w:rFonts w:eastAsia="Calibri" w:cstheme="minorHAnsi"/>
                          <w:b/>
                        </w:rPr>
                        <w:t>4</w:t>
                      </w:r>
                      <w:r w:rsidRPr="004733EF">
                        <w:rPr>
                          <w:rFonts w:eastAsia="Calibri" w:cstheme="minorHAnsi"/>
                          <w:b/>
                        </w:rPr>
                        <w:t>-</w:t>
                      </w:r>
                      <w:r w:rsidR="002625AC" w:rsidRPr="004733EF">
                        <w:rPr>
                          <w:rFonts w:eastAsia="Calibri" w:cstheme="minorHAnsi"/>
                          <w:b/>
                        </w:rPr>
                        <w:t>407</w:t>
                      </w:r>
                      <w:r w:rsidRPr="004733EF">
                        <w:rPr>
                          <w:rFonts w:eastAsia="Calibri" w:cstheme="minorHAnsi"/>
                          <w:b/>
                        </w:rPr>
                        <w:t xml:space="preserve"> </w:t>
                      </w:r>
                      <w:r w:rsidR="00C6104D" w:rsidRPr="004733EF">
                        <w:rPr>
                          <w:rFonts w:eastAsia="Calibri" w:cstheme="minorHAnsi"/>
                          <w:b/>
                        </w:rPr>
                        <w:t>Myślibórz</w:t>
                      </w:r>
                    </w:p>
                  </w:txbxContent>
                </v:textbox>
              </v:shape>
            </w:pict>
          </mc:Fallback>
        </mc:AlternateContent>
      </w:r>
      <w:r>
        <w:rPr>
          <w:rFonts w:ascii="Verdana" w:hAnsi="Verdana" w:cs="Verdana"/>
          <w:b/>
          <w:i/>
          <w:noProof/>
          <w:sz w:val="48"/>
          <w:szCs w:val="48"/>
        </w:rPr>
        <mc:AlternateContent>
          <mc:Choice Requires="wps">
            <w:drawing>
              <wp:anchor distT="0" distB="0" distL="114300" distR="114300" simplePos="0" relativeHeight="251671552" behindDoc="0" locked="0" layoutInCell="1" allowOverlap="1" wp14:anchorId="7C50F556" wp14:editId="7390AE86">
                <wp:simplePos x="0" y="0"/>
                <wp:positionH relativeFrom="column">
                  <wp:posOffset>361315</wp:posOffset>
                </wp:positionH>
                <wp:positionV relativeFrom="paragraph">
                  <wp:posOffset>229008</wp:posOffset>
                </wp:positionV>
                <wp:extent cx="1291506" cy="457835"/>
                <wp:effectExtent l="0" t="0" r="0" b="0"/>
                <wp:wrapNone/>
                <wp:docPr id="17" name="Pole tekstow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1506" cy="457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72C89" w14:textId="77777777" w:rsidR="007F73D5" w:rsidRDefault="007F73D5" w:rsidP="007F73D5">
                            <w:pPr>
                              <w:rPr>
                                <w:rFonts w:ascii="Century Gothic" w:hAnsi="Century Gothic"/>
                              </w:rPr>
                            </w:pPr>
                            <w:r w:rsidRPr="004D1BB6">
                              <w:rPr>
                                <w:rFonts w:ascii="Century Gothic" w:hAnsi="Century Gothic"/>
                              </w:rPr>
                              <w:t>Nazwa i adres</w:t>
                            </w:r>
                          </w:p>
                          <w:p w14:paraId="408464BA" w14:textId="77777777" w:rsidR="007F73D5" w:rsidRPr="004D1BB6" w:rsidRDefault="007F73D5" w:rsidP="007F73D5">
                            <w:pPr>
                              <w:rPr>
                                <w:rFonts w:ascii="Century Gothic" w:hAnsi="Century Gothic"/>
                              </w:rPr>
                            </w:pPr>
                            <w:r>
                              <w:rPr>
                                <w:rFonts w:ascii="Century Gothic" w:hAnsi="Century Gothic"/>
                              </w:rPr>
                              <w:t>I</w:t>
                            </w:r>
                            <w:r w:rsidRPr="004D1BB6">
                              <w:rPr>
                                <w:rFonts w:ascii="Century Gothic" w:hAnsi="Century Gothic"/>
                              </w:rPr>
                              <w:t>nwestora: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C50F556" id="Pole tekstowe 17" o:spid="_x0000_s1029" type="#_x0000_t202" style="position:absolute;margin-left:28.45pt;margin-top:18.05pt;width:101.7pt;height:36.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" filled="f" stroked="f">
                <v:textbox>
                  <w:txbxContent>
                    <w:p w14:paraId="37472C89" w14:textId="77777777" w:rsidR="007F73D5" w:rsidRDefault="007F73D5" w:rsidP="007F73D5">
                      <w:pPr>
                        <w:rPr>
                          <w:rFonts w:ascii="Century Gothic" w:hAnsi="Century Gothic"/>
                        </w:rPr>
                      </w:pPr>
                      <w:r w:rsidRPr="004D1BB6">
                        <w:rPr>
                          <w:rFonts w:ascii="Century Gothic" w:hAnsi="Century Gothic"/>
                        </w:rPr>
                        <w:t>Nazwa i adres</w:t>
                      </w:r>
                    </w:p>
                    <w:p w14:paraId="408464BA" w14:textId="77777777" w:rsidR="007F73D5" w:rsidRPr="004D1BB6" w:rsidRDefault="007F73D5" w:rsidP="007F73D5">
                      <w:pPr>
                        <w:rPr>
                          <w:rFonts w:ascii="Century Gothic" w:hAnsi="Century Gothic"/>
                        </w:rPr>
                      </w:pPr>
                      <w:r>
                        <w:rPr>
                          <w:rFonts w:ascii="Century Gothic" w:hAnsi="Century Gothic"/>
                        </w:rPr>
                        <w:t>I</w:t>
                      </w:r>
                      <w:r w:rsidRPr="004D1BB6">
                        <w:rPr>
                          <w:rFonts w:ascii="Century Gothic" w:hAnsi="Century Gothic"/>
                        </w:rPr>
                        <w:t>nwestora:</w:t>
                      </w:r>
                    </w:p>
                  </w:txbxContent>
                </v:textbox>
              </v:shape>
            </w:pict>
          </mc:Fallback>
        </mc:AlternateContent>
      </w:r>
    </w:p>
    <w:p w14:paraId="1E058C86" w14:textId="3709C480" w:rsidR="007F73D5" w:rsidRDefault="00534E0B" w:rsidP="007F73D5">
      <w:pPr>
        <w:autoSpaceDE w:val="0"/>
        <w:rPr>
          <w:rFonts w:ascii="Verdana" w:hAnsi="Verdana" w:cs="Verdana"/>
          <w:b/>
          <w:bCs/>
          <w:i/>
          <w:sz w:val="48"/>
          <w:szCs w:val="48"/>
          <w:lang w:eastAsia="pl-PL"/>
        </w:rPr>
      </w:pPr>
      <w:r>
        <w:rPr>
          <w:noProof/>
        </w:rPr>
        <mc:AlternateContent>
          <mc:Choice Requires="wps">
            <w:drawing>
              <wp:anchor distT="0" distB="0" distL="114935" distR="114935" simplePos="0" relativeHeight="251669504" behindDoc="0" locked="0" layoutInCell="1" allowOverlap="1" wp14:anchorId="48E0E74B" wp14:editId="21858650">
                <wp:simplePos x="0" y="0"/>
                <wp:positionH relativeFrom="column">
                  <wp:posOffset>1997314</wp:posOffset>
                </wp:positionH>
                <wp:positionV relativeFrom="paragraph">
                  <wp:posOffset>335205</wp:posOffset>
                </wp:positionV>
                <wp:extent cx="3610879" cy="832918"/>
                <wp:effectExtent l="0" t="0" r="0" b="0"/>
                <wp:wrapNone/>
                <wp:docPr id="16" name="Pole tekstowe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0879" cy="832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190F0F" w14:textId="70F685F6" w:rsidR="007F73D5" w:rsidRDefault="00C6104D" w:rsidP="00E12B88">
                            <w:pPr>
                              <w:autoSpaceDE w:val="0"/>
                              <w:spacing w:after="0"/>
                              <w:rPr>
                                <w:rFonts w:ascii="Arial" w:hAnsi="Arial" w:cs="Arial"/>
                                <w:b/>
                                <w:color w:val="000000"/>
                              </w:rPr>
                            </w:pPr>
                            <w:r>
                              <w:rPr>
                                <w:rFonts w:ascii="Arial" w:hAnsi="Arial" w:cs="Arial"/>
                                <w:b/>
                                <w:color w:val="000000"/>
                              </w:rPr>
                              <w:t>G</w:t>
                            </w:r>
                            <w:r w:rsidR="007F73D5" w:rsidRPr="00E12B88">
                              <w:rPr>
                                <w:rFonts w:ascii="Arial" w:hAnsi="Arial" w:cs="Arial"/>
                                <w:b/>
                                <w:color w:val="000000"/>
                              </w:rPr>
                              <w:t xml:space="preserve">mina </w:t>
                            </w:r>
                            <w:r>
                              <w:rPr>
                                <w:rFonts w:ascii="Arial" w:hAnsi="Arial" w:cs="Arial"/>
                                <w:b/>
                                <w:color w:val="000000"/>
                              </w:rPr>
                              <w:t>Myślibórz – Miasto Myślibórz</w:t>
                            </w:r>
                          </w:p>
                          <w:p w14:paraId="67E672A8" w14:textId="77777777" w:rsidR="00C6104D" w:rsidRPr="00E12B88" w:rsidRDefault="00C6104D" w:rsidP="00C6104D">
                            <w:pPr>
                              <w:autoSpaceDE w:val="0"/>
                              <w:spacing w:after="0"/>
                              <w:rPr>
                                <w:rFonts w:ascii="Arial" w:hAnsi="Arial" w:cs="Arial"/>
                              </w:rPr>
                            </w:pPr>
                            <w:r w:rsidRPr="00E12B88">
                              <w:rPr>
                                <w:rFonts w:ascii="Arial" w:hAnsi="Arial" w:cs="Arial"/>
                                <w:b/>
                                <w:color w:val="000000"/>
                              </w:rPr>
                              <w:t xml:space="preserve">obr. </w:t>
                            </w:r>
                            <w:r>
                              <w:rPr>
                                <w:rFonts w:ascii="Arial" w:hAnsi="Arial" w:cs="Arial"/>
                                <w:b/>
                                <w:color w:val="000000"/>
                              </w:rPr>
                              <w:t>Myślibórz 0002</w:t>
                            </w:r>
                          </w:p>
                          <w:p w14:paraId="1D40DB14" w14:textId="1A7E78EA" w:rsidR="004733EF" w:rsidRDefault="007F73D5" w:rsidP="004733EF">
                            <w:pPr>
                              <w:autoSpaceDE w:val="0"/>
                              <w:rPr>
                                <w:rFonts w:ascii="Calibri" w:hAnsi="Calibri" w:cs="Calibri"/>
                                <w:b/>
                                <w:color w:val="000000"/>
                              </w:rPr>
                            </w:pPr>
                            <w:r w:rsidRPr="00E12B88">
                              <w:rPr>
                                <w:rFonts w:ascii="Arial" w:hAnsi="Arial" w:cs="Arial"/>
                                <w:b/>
                                <w:color w:val="000000"/>
                              </w:rPr>
                              <w:t xml:space="preserve">dz. </w:t>
                            </w:r>
                            <w:r w:rsidR="002625AC" w:rsidRPr="00E12B88">
                              <w:rPr>
                                <w:rFonts w:ascii="Arial" w:hAnsi="Arial" w:cs="Arial"/>
                                <w:b/>
                                <w:color w:val="000000"/>
                              </w:rPr>
                              <w:t xml:space="preserve">nr </w:t>
                            </w:r>
                            <w:r w:rsidR="004733EF">
                              <w:rPr>
                                <w:rFonts w:ascii="Calibri" w:eastAsia="Calibri" w:hAnsi="Calibri" w:cs="Calibri"/>
                                <w:b/>
                              </w:rPr>
                              <w:t>136, 137, 141, 142/1, 191/1 , 146, 162, 161, 176/4, 178,182, 787/1</w:t>
                            </w:r>
                          </w:p>
                          <w:p w14:paraId="45CF3536" w14:textId="5C214A82" w:rsidR="00C6104D" w:rsidRDefault="00C6104D" w:rsidP="00E12B88">
                            <w:pPr>
                              <w:autoSpaceDE w:val="0"/>
                              <w:spacing w:after="0"/>
                              <w:rPr>
                                <w:rFonts w:ascii="Arial" w:hAnsi="Arial" w:cs="Arial"/>
                                <w:b/>
                                <w:color w:val="000000"/>
                              </w:rPr>
                            </w:pPr>
                          </w:p>
                        </w:txbxContent>
                      </wps:txbx>
                      <wps:bodyPr rot="0" vert="horz" wrap="square" lIns="97155" tIns="51435" rIns="97155" bIns="5143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0E74B" id="Pole tekstowe 16" o:spid="_x0000_s1030" type="#_x0000_t202" style="position:absolute;margin-left:157.25pt;margin-top:26.4pt;width:284.3pt;height:65.6pt;z-index:25166950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" filled="f" stroked="f">
                <v:textbox inset="7.65pt,4.05pt,7.65pt,4.05pt">
                  <w:txbxContent>
                    <w:p w14:paraId="32190F0F" w14:textId="70F685F6" w:rsidR="007F73D5" w:rsidRDefault="00C6104D" w:rsidP="00E12B88">
                      <w:pPr>
                        <w:autoSpaceDE w:val="0"/>
                        <w:spacing w:after="0"/>
                        <w:rPr>
                          <w:rFonts w:ascii="Arial" w:hAnsi="Arial" w:cs="Arial"/>
                          <w:b/>
                          <w:color w:val="000000"/>
                        </w:rPr>
                      </w:pPr>
                      <w:r>
                        <w:rPr>
                          <w:rFonts w:ascii="Arial" w:hAnsi="Arial" w:cs="Arial"/>
                          <w:b/>
                          <w:color w:val="000000"/>
                        </w:rPr>
                        <w:t>G</w:t>
                      </w:r>
                      <w:r w:rsidR="007F73D5" w:rsidRPr="00E12B88">
                        <w:rPr>
                          <w:rFonts w:ascii="Arial" w:hAnsi="Arial" w:cs="Arial"/>
                          <w:b/>
                          <w:color w:val="000000"/>
                        </w:rPr>
                        <w:t xml:space="preserve">mina </w:t>
                      </w:r>
                      <w:r>
                        <w:rPr>
                          <w:rFonts w:ascii="Arial" w:hAnsi="Arial" w:cs="Arial"/>
                          <w:b/>
                          <w:color w:val="000000"/>
                        </w:rPr>
                        <w:t>Myślibórz – Miasto Myślibórz</w:t>
                      </w:r>
                    </w:p>
                    <w:p w14:paraId="67E672A8" w14:textId="77777777" w:rsidR="00C6104D" w:rsidRPr="00E12B88" w:rsidRDefault="00C6104D" w:rsidP="00C6104D">
                      <w:pPr>
                        <w:autoSpaceDE w:val="0"/>
                        <w:spacing w:after="0"/>
                        <w:rPr>
                          <w:rFonts w:ascii="Arial" w:hAnsi="Arial" w:cs="Arial"/>
                        </w:rPr>
                      </w:pPr>
                      <w:r w:rsidRPr="00E12B88">
                        <w:rPr>
                          <w:rFonts w:ascii="Arial" w:hAnsi="Arial" w:cs="Arial"/>
                          <w:b/>
                          <w:color w:val="000000"/>
                        </w:rPr>
                        <w:t xml:space="preserve">obr. </w:t>
                      </w:r>
                      <w:r>
                        <w:rPr>
                          <w:rFonts w:ascii="Arial" w:hAnsi="Arial" w:cs="Arial"/>
                          <w:b/>
                          <w:color w:val="000000"/>
                        </w:rPr>
                        <w:t>Myślibórz 0002</w:t>
                      </w:r>
                    </w:p>
                    <w:p w14:paraId="1D40DB14" w14:textId="1A7E78EA" w:rsidR="004733EF" w:rsidRDefault="007F73D5" w:rsidP="004733EF">
                      <w:pPr>
                        <w:autoSpaceDE w:val="0"/>
                        <w:rPr>
                          <w:rFonts w:ascii="Calibri" w:hAnsi="Calibri" w:cs="Calibri"/>
                          <w:b/>
                          <w:color w:val="000000"/>
                        </w:rPr>
                      </w:pPr>
                      <w:r w:rsidRPr="00E12B88">
                        <w:rPr>
                          <w:rFonts w:ascii="Arial" w:hAnsi="Arial" w:cs="Arial"/>
                          <w:b/>
                          <w:color w:val="000000"/>
                        </w:rPr>
                        <w:t xml:space="preserve">dz. </w:t>
                      </w:r>
                      <w:r w:rsidR="002625AC" w:rsidRPr="00E12B88">
                        <w:rPr>
                          <w:rFonts w:ascii="Arial" w:hAnsi="Arial" w:cs="Arial"/>
                          <w:b/>
                          <w:color w:val="000000"/>
                        </w:rPr>
                        <w:t xml:space="preserve">nr </w:t>
                      </w:r>
                      <w:r w:rsidR="004733EF">
                        <w:rPr>
                          <w:rFonts w:ascii="Calibri" w:eastAsia="Calibri" w:hAnsi="Calibri" w:cs="Calibri"/>
                          <w:b/>
                        </w:rPr>
                        <w:t>136, 137, 141, 142/1, 191/1 , 146, 162, 161, 176/4, 178,182, 787/1</w:t>
                      </w:r>
                    </w:p>
                    <w:p w14:paraId="45CF3536" w14:textId="5C214A82" w:rsidR="00C6104D" w:rsidRDefault="00C6104D" w:rsidP="00E12B88">
                      <w:pPr>
                        <w:autoSpaceDE w:val="0"/>
                        <w:spacing w:after="0"/>
                        <w:rPr>
                          <w:rFonts w:ascii="Arial" w:hAnsi="Arial" w:cs="Arial"/>
                          <w:b/>
                          <w:color w:val="000000"/>
                        </w:rPr>
                      </w:pPr>
                    </w:p>
                  </w:txbxContent>
                </v:textbox>
              </v:shape>
            </w:pict>
          </mc:Fallback>
        </mc:AlternateContent>
      </w:r>
      <w:r w:rsidR="009F5151">
        <w:rPr>
          <w:rFonts w:ascii="Verdana" w:hAnsi="Verdana" w:cs="Verdana"/>
          <w:b/>
          <w:i/>
          <w:noProof/>
          <w:sz w:val="70"/>
          <w:szCs w:val="72"/>
          <w:lang w:val="en-US"/>
        </w:rPr>
        <mc:AlternateContent>
          <mc:Choice Requires="wps">
            <w:drawing>
              <wp:anchor distT="0" distB="0" distL="114300" distR="114300" simplePos="0" relativeHeight="251670528" behindDoc="0" locked="0" layoutInCell="1" allowOverlap="1" wp14:anchorId="7715F63E" wp14:editId="024BEAB5">
                <wp:simplePos x="0" y="0"/>
                <wp:positionH relativeFrom="column">
                  <wp:posOffset>384676</wp:posOffset>
                </wp:positionH>
                <wp:positionV relativeFrom="paragraph">
                  <wp:posOffset>300063</wp:posOffset>
                </wp:positionV>
                <wp:extent cx="1280795" cy="465455"/>
                <wp:effectExtent l="0" t="0" r="0" b="0"/>
                <wp:wrapNone/>
                <wp:docPr id="15" name="Pole tekstow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795" cy="465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A00289" w14:textId="77777777" w:rsidR="007F73D5" w:rsidRPr="008A0EED" w:rsidRDefault="007F73D5" w:rsidP="001E640C">
                            <w:pPr>
                              <w:spacing w:after="0" w:line="240" w:lineRule="auto"/>
                              <w:rPr>
                                <w:rFonts w:ascii="Century Gothic" w:hAnsi="Century Gothic"/>
                              </w:rPr>
                            </w:pPr>
                            <w:r w:rsidRPr="004D1BB6">
                              <w:rPr>
                                <w:rFonts w:ascii="Century Gothic" w:hAnsi="Century Gothic"/>
                              </w:rPr>
                              <w:t>Lokalizacji Inwestycji</w:t>
                            </w:r>
                            <w:r>
                              <w:rPr>
                                <w:rFonts w:ascii="Century Gothic" w:hAnsi="Century Gothic"/>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715F63E" id="Pole tekstowe 15" o:spid="_x0000_s1031" type="#_x0000_t202" style="position:absolute;margin-left:30.3pt;margin-top:23.65pt;width:100.85pt;height:36.6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" filled="f" stroked="f">
                <v:textbox style="mso-fit-shape-to-text:t">
                  <w:txbxContent>
                    <w:p w14:paraId="66A00289" w14:textId="77777777" w:rsidR="007F73D5" w:rsidRPr="008A0EED" w:rsidRDefault="007F73D5" w:rsidP="001E640C">
                      <w:pPr>
                        <w:spacing w:after="0" w:line="240" w:lineRule="auto"/>
                        <w:rPr>
                          <w:rFonts w:ascii="Century Gothic" w:hAnsi="Century Gothic"/>
                        </w:rPr>
                      </w:pPr>
                      <w:r w:rsidRPr="004D1BB6">
                        <w:rPr>
                          <w:rFonts w:ascii="Century Gothic" w:hAnsi="Century Gothic"/>
                        </w:rPr>
                        <w:t>Lokalizacji Inwestycji</w:t>
                      </w:r>
                      <w:r>
                        <w:rPr>
                          <w:rFonts w:ascii="Century Gothic" w:hAnsi="Century Gothic"/>
                        </w:rPr>
                        <w:t>:</w:t>
                      </w:r>
                    </w:p>
                  </w:txbxContent>
                </v:textbox>
              </v:shape>
            </w:pict>
          </mc:Fallback>
        </mc:AlternateContent>
      </w:r>
    </w:p>
    <w:p w14:paraId="55ECA08F" w14:textId="77777777" w:rsidR="007F73D5" w:rsidRDefault="007F73D5" w:rsidP="007F73D5">
      <w:pPr>
        <w:spacing w:line="360" w:lineRule="auto"/>
        <w:jc w:val="both"/>
        <w:rPr>
          <w:rFonts w:ascii="Verdana" w:hAnsi="Verdana" w:cs="Verdana"/>
          <w:b/>
          <w:bCs/>
          <w:i/>
          <w:iCs/>
          <w:sz w:val="28"/>
          <w:szCs w:val="48"/>
          <w:lang w:eastAsia="pl-PL"/>
        </w:rPr>
      </w:pPr>
    </w:p>
    <w:p w14:paraId="16771D88" w14:textId="372D0B83" w:rsidR="007F73D5" w:rsidRDefault="004733EF" w:rsidP="007F73D5">
      <w:pPr>
        <w:spacing w:line="360" w:lineRule="auto"/>
        <w:jc w:val="both"/>
        <w:rPr>
          <w:rFonts w:ascii="Arial Narrow" w:hAnsi="Arial Narrow" w:cs="Arial Narrow"/>
          <w:b/>
          <w:bCs/>
          <w:i/>
          <w:iCs/>
          <w:sz w:val="28"/>
          <w:szCs w:val="48"/>
          <w:lang w:eastAsia="pl-PL"/>
        </w:rPr>
      </w:pPr>
      <w:r>
        <w:rPr>
          <w:rFonts w:ascii="Arial Narrow" w:hAnsi="Arial Narrow" w:cs="Arial Narrow"/>
          <w:b/>
          <w:bCs/>
          <w:i/>
          <w:iCs/>
          <w:noProof/>
          <w:sz w:val="28"/>
          <w:szCs w:val="20"/>
          <w:lang w:eastAsia="pl-PL"/>
        </w:rPr>
        <mc:AlternateContent>
          <mc:Choice Requires="wps">
            <w:drawing>
              <wp:anchor distT="0" distB="0" distL="114935" distR="114935" simplePos="0" relativeHeight="251674624" behindDoc="0" locked="0" layoutInCell="1" allowOverlap="1" wp14:anchorId="2094AC1A" wp14:editId="3D55A224">
                <wp:simplePos x="0" y="0"/>
                <wp:positionH relativeFrom="column">
                  <wp:posOffset>1998182</wp:posOffset>
                </wp:positionH>
                <wp:positionV relativeFrom="paragraph">
                  <wp:posOffset>94345</wp:posOffset>
                </wp:positionV>
                <wp:extent cx="2535819" cy="424815"/>
                <wp:effectExtent l="0" t="0" r="0" b="0"/>
                <wp:wrapNone/>
                <wp:docPr id="14" name="Pole tekstow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5819" cy="42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E3B28" w14:textId="77777777" w:rsidR="007F73D5" w:rsidRPr="00E12B88" w:rsidRDefault="007F73D5" w:rsidP="007F73D5">
                            <w:pPr>
                              <w:jc w:val="both"/>
                              <w:rPr>
                                <w:rFonts w:ascii="Arial" w:hAnsi="Arial" w:cs="Arial"/>
                                <w:b/>
                                <w:color w:val="000000"/>
                              </w:rPr>
                            </w:pPr>
                            <w:r w:rsidRPr="00E12B88">
                              <w:rPr>
                                <w:rFonts w:ascii="Arial" w:hAnsi="Arial" w:cs="Arial"/>
                                <w:b/>
                                <w:color w:val="000000"/>
                              </w:rPr>
                              <w:t>XXV, XXVI</w:t>
                            </w:r>
                          </w:p>
                          <w:p w14:paraId="22802AE6" w14:textId="77777777" w:rsidR="007F73D5" w:rsidRDefault="007F73D5" w:rsidP="007F73D5">
                            <w:pPr>
                              <w:autoSpaceDE w:val="0"/>
                            </w:pPr>
                          </w:p>
                        </w:txbxContent>
                      </wps:txbx>
                      <wps:bodyPr rot="0" vert="horz" wrap="square" lIns="97155" tIns="51435" rIns="97155" bIns="51435"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4AC1A" id="Pole tekstowe 14" o:spid="_x0000_s1032" type="#_x0000_t202" style="position:absolute;left:0;text-align:left;margin-left:157.35pt;margin-top:7.45pt;width:199.65pt;height:33.45pt;z-index:25167462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" filled="f" stroked="f">
                <v:textbox inset="7.65pt,4.05pt,7.65pt,4.05pt">
                  <w:txbxContent>
                    <w:p w14:paraId="238E3B28" w14:textId="77777777" w:rsidR="007F73D5" w:rsidRPr="00E12B88" w:rsidRDefault="007F73D5" w:rsidP="007F73D5">
                      <w:pPr>
                        <w:jc w:val="both"/>
                        <w:rPr>
                          <w:rFonts w:ascii="Arial" w:hAnsi="Arial" w:cs="Arial"/>
                          <w:b/>
                          <w:color w:val="000000"/>
                        </w:rPr>
                      </w:pPr>
                      <w:r w:rsidRPr="00E12B88">
                        <w:rPr>
                          <w:rFonts w:ascii="Arial" w:hAnsi="Arial" w:cs="Arial"/>
                          <w:b/>
                          <w:color w:val="000000"/>
                        </w:rPr>
                        <w:t>XXV, XXVI</w:t>
                      </w:r>
                    </w:p>
                    <w:p w14:paraId="22802AE6" w14:textId="77777777" w:rsidR="007F73D5" w:rsidRDefault="007F73D5" w:rsidP="007F73D5">
                      <w:pPr>
                        <w:autoSpaceDE w:val="0"/>
                      </w:pPr>
                    </w:p>
                  </w:txbxContent>
                </v:textbox>
              </v:shape>
            </w:pict>
          </mc:Fallback>
        </mc:AlternateContent>
      </w:r>
      <w:r w:rsidR="00640468">
        <w:rPr>
          <w:rFonts w:ascii="Arial Narrow" w:hAnsi="Arial Narrow" w:cs="Arial Narrow"/>
          <w:b/>
          <w:bCs/>
          <w:i/>
          <w:iCs/>
          <w:noProof/>
          <w:sz w:val="28"/>
          <w:szCs w:val="20"/>
          <w:lang w:eastAsia="pl-PL"/>
        </w:rPr>
        <mc:AlternateContent>
          <mc:Choice Requires="wps">
            <w:drawing>
              <wp:anchor distT="0" distB="0" distL="114300" distR="114300" simplePos="0" relativeHeight="251673600" behindDoc="0" locked="0" layoutInCell="1" allowOverlap="1" wp14:anchorId="029B136D" wp14:editId="519F2399">
                <wp:simplePos x="0" y="0"/>
                <wp:positionH relativeFrom="column">
                  <wp:posOffset>384565</wp:posOffset>
                </wp:positionH>
                <wp:positionV relativeFrom="paragraph">
                  <wp:posOffset>91289</wp:posOffset>
                </wp:positionV>
                <wp:extent cx="1414780" cy="493910"/>
                <wp:effectExtent l="0" t="0" r="0" b="1905"/>
                <wp:wrapNone/>
                <wp:docPr id="13" name="Pole tekstow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780" cy="493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A8A54" w14:textId="77777777" w:rsidR="007F73D5" w:rsidRPr="004D1BB6" w:rsidRDefault="007F73D5" w:rsidP="001E640C">
                            <w:pPr>
                              <w:spacing w:line="240" w:lineRule="auto"/>
                              <w:rPr>
                                <w:rFonts w:ascii="Century Gothic" w:hAnsi="Century Gothic"/>
                              </w:rPr>
                            </w:pPr>
                            <w:r>
                              <w:rPr>
                                <w:rFonts w:ascii="Century Gothic" w:hAnsi="Century Gothic"/>
                              </w:rPr>
                              <w:t>Kategoria obiektu budowlanego:</w:t>
                            </w:r>
                          </w:p>
                          <w:p w14:paraId="0B998B04" w14:textId="77777777" w:rsidR="007F73D5" w:rsidRDefault="007F73D5" w:rsidP="007F73D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9B136D" id="Pole tekstowe 13" o:spid="_x0000_s1033" type="#_x0000_t202" style="position:absolute;left:0;text-align:left;margin-left:30.3pt;margin-top:7.2pt;width:111.4pt;height:38.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" filled="f" stroked="f">
                <v:textbox>
                  <w:txbxContent>
                    <w:p w14:paraId="29FA8A54" w14:textId="77777777" w:rsidR="007F73D5" w:rsidRPr="004D1BB6" w:rsidRDefault="007F73D5" w:rsidP="001E640C">
                      <w:pPr>
                        <w:spacing w:line="240" w:lineRule="auto"/>
                        <w:rPr>
                          <w:rFonts w:ascii="Century Gothic" w:hAnsi="Century Gothic"/>
                        </w:rPr>
                      </w:pPr>
                      <w:r>
                        <w:rPr>
                          <w:rFonts w:ascii="Century Gothic" w:hAnsi="Century Gothic"/>
                        </w:rPr>
                        <w:t>Kategoria obiektu budowlanego:</w:t>
                      </w:r>
                    </w:p>
                    <w:p w14:paraId="0B998B04" w14:textId="77777777" w:rsidR="007F73D5" w:rsidRDefault="007F73D5" w:rsidP="007F73D5"/>
                  </w:txbxContent>
                </v:textbox>
              </v:shape>
            </w:pict>
          </mc:Fallback>
        </mc:AlternateContent>
      </w:r>
    </w:p>
    <w:bookmarkEnd w:id="2"/>
    <w:p w14:paraId="72B4A6B9" w14:textId="77777777" w:rsidR="007F73D5" w:rsidRDefault="007F73D5" w:rsidP="007F73D5">
      <w:pPr>
        <w:spacing w:line="360" w:lineRule="auto"/>
        <w:jc w:val="both"/>
        <w:rPr>
          <w:rFonts w:ascii="Arial Narrow" w:hAnsi="Arial Narrow" w:cs="Arial Narrow"/>
          <w:b/>
          <w:bCs/>
          <w:i/>
          <w:iCs/>
          <w:sz w:val="28"/>
          <w:szCs w:val="20"/>
        </w:rPr>
      </w:pPr>
    </w:p>
    <w:p w14:paraId="176CE984" w14:textId="5BBEAD29" w:rsidR="007F73D5" w:rsidRPr="00342616" w:rsidRDefault="007F73D5" w:rsidP="00342616">
      <w:pPr>
        <w:pStyle w:val="Nagwek9"/>
        <w:tabs>
          <w:tab w:val="num" w:pos="284"/>
        </w:tabs>
        <w:ind w:left="284" w:firstLine="142"/>
        <w:jc w:val="both"/>
        <w:rPr>
          <w:rFonts w:ascii="Century Gothic" w:hAnsi="Century Gothic"/>
          <w:sz w:val="20"/>
          <w:szCs w:val="20"/>
        </w:rPr>
      </w:pPr>
      <w:r w:rsidRPr="00342616">
        <w:rPr>
          <w:rFonts w:ascii="Century Gothic" w:hAnsi="Century Gothic"/>
          <w:sz w:val="20"/>
          <w:szCs w:val="20"/>
        </w:rPr>
        <w:t>OŚWIADCZENIE</w:t>
      </w:r>
    </w:p>
    <w:p w14:paraId="48472C6B" w14:textId="4DE06992" w:rsidR="007F73D5" w:rsidRPr="00342616" w:rsidRDefault="007F73D5" w:rsidP="00342616">
      <w:pPr>
        <w:pStyle w:val="Tekstpodstawowy"/>
        <w:ind w:left="426"/>
        <w:jc w:val="both"/>
        <w:rPr>
          <w:rFonts w:ascii="Century Gothic" w:hAnsi="Century Gothic"/>
          <w:i/>
          <w:iCs/>
        </w:rPr>
      </w:pPr>
      <w:r w:rsidRPr="00342616">
        <w:rPr>
          <w:rFonts w:ascii="Century Gothic" w:hAnsi="Century Gothic"/>
          <w:i/>
          <w:iCs/>
        </w:rPr>
        <w:t>Zgodnie z art.34 ust.3d pkt 3 Ustawy z dnia 7 lipca 1994r. z późniejszymi zmianami – Prawo Budowlane niniejszym oświadczam, że projekt został sporządzony w sposób zgodny</w:t>
      </w:r>
      <w:r w:rsidR="00317432">
        <w:rPr>
          <w:rFonts w:ascii="Century Gothic" w:hAnsi="Century Gothic"/>
          <w:i/>
          <w:iCs/>
        </w:rPr>
        <w:br/>
      </w:r>
      <w:r w:rsidRPr="00342616">
        <w:rPr>
          <w:rFonts w:ascii="Century Gothic" w:hAnsi="Century Gothic"/>
          <w:i/>
          <w:iCs/>
        </w:rPr>
        <w:t>z wymaganiami ustawy, ustaleniami określonymi w decyzjach administracyjnych dotyczących zamierzenia budowlanego, obowiązującymi przepisami oraz zasadami wiedzy technicznej</w:t>
      </w:r>
    </w:p>
    <w:tbl>
      <w:tblPr>
        <w:tblW w:w="8641" w:type="dxa"/>
        <w:jc w:val="righ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Look w:val="0000" w:firstRow="0" w:lastRow="0" w:firstColumn="0" w:lastColumn="0" w:noHBand="0" w:noVBand="0"/>
      </w:tblPr>
      <w:tblGrid>
        <w:gridCol w:w="2537"/>
        <w:gridCol w:w="1417"/>
        <w:gridCol w:w="1276"/>
        <w:gridCol w:w="2126"/>
        <w:gridCol w:w="1285"/>
      </w:tblGrid>
      <w:tr w:rsidR="00640468" w:rsidRPr="00640468" w14:paraId="0037935F" w14:textId="77777777" w:rsidTr="006B7135">
        <w:trPr>
          <w:trHeight w:val="284"/>
          <w:jc w:val="right"/>
        </w:trPr>
        <w:tc>
          <w:tcPr>
            <w:tcW w:w="2537" w:type="dxa"/>
            <w:shd w:val="clear" w:color="auto" w:fill="auto"/>
            <w:vAlign w:val="center"/>
          </w:tcPr>
          <w:p w14:paraId="5CB267BF" w14:textId="77777777" w:rsidR="007F73D5" w:rsidRPr="00640468" w:rsidRDefault="007F73D5" w:rsidP="00640468">
            <w:pPr>
              <w:spacing w:after="0" w:line="240" w:lineRule="auto"/>
              <w:jc w:val="center"/>
              <w:rPr>
                <w:rFonts w:ascii="Times New Roman" w:hAnsi="Times New Roman" w:cs="Times New Roman"/>
                <w:sz w:val="20"/>
                <w:szCs w:val="20"/>
              </w:rPr>
            </w:pPr>
            <w:r w:rsidRPr="00640468">
              <w:rPr>
                <w:rFonts w:ascii="Times New Roman" w:hAnsi="Times New Roman" w:cs="Times New Roman"/>
                <w:b/>
                <w:bCs/>
                <w:sz w:val="20"/>
                <w:szCs w:val="20"/>
              </w:rPr>
              <w:t>Imię i Nazwisko</w:t>
            </w:r>
          </w:p>
        </w:tc>
        <w:tc>
          <w:tcPr>
            <w:tcW w:w="1417" w:type="dxa"/>
            <w:shd w:val="clear" w:color="auto" w:fill="auto"/>
            <w:vAlign w:val="center"/>
          </w:tcPr>
          <w:p w14:paraId="4342EE44" w14:textId="77777777" w:rsidR="007F73D5" w:rsidRPr="00640468" w:rsidRDefault="007F73D5" w:rsidP="00640468">
            <w:pPr>
              <w:spacing w:after="0" w:line="240" w:lineRule="auto"/>
              <w:jc w:val="center"/>
              <w:rPr>
                <w:rFonts w:ascii="Times New Roman" w:hAnsi="Times New Roman" w:cs="Times New Roman"/>
                <w:sz w:val="20"/>
                <w:szCs w:val="20"/>
              </w:rPr>
            </w:pPr>
            <w:r w:rsidRPr="00640468">
              <w:rPr>
                <w:rFonts w:ascii="Times New Roman" w:hAnsi="Times New Roman" w:cs="Times New Roman"/>
                <w:b/>
                <w:bCs/>
                <w:sz w:val="20"/>
                <w:szCs w:val="20"/>
              </w:rPr>
              <w:t>Stanowisko</w:t>
            </w:r>
          </w:p>
        </w:tc>
        <w:tc>
          <w:tcPr>
            <w:tcW w:w="1276" w:type="dxa"/>
            <w:shd w:val="clear" w:color="auto" w:fill="auto"/>
            <w:vAlign w:val="center"/>
          </w:tcPr>
          <w:p w14:paraId="79BB8569" w14:textId="77777777" w:rsidR="007F73D5" w:rsidRPr="00640468" w:rsidRDefault="007F73D5" w:rsidP="00640468">
            <w:pPr>
              <w:spacing w:after="0" w:line="240" w:lineRule="auto"/>
              <w:jc w:val="center"/>
              <w:rPr>
                <w:rFonts w:ascii="Times New Roman" w:hAnsi="Times New Roman" w:cs="Times New Roman"/>
                <w:sz w:val="20"/>
                <w:szCs w:val="20"/>
              </w:rPr>
            </w:pPr>
            <w:r w:rsidRPr="00640468">
              <w:rPr>
                <w:rFonts w:ascii="Times New Roman" w:hAnsi="Times New Roman" w:cs="Times New Roman"/>
                <w:b/>
                <w:bCs/>
                <w:sz w:val="20"/>
                <w:szCs w:val="20"/>
              </w:rPr>
              <w:t>Branża</w:t>
            </w:r>
          </w:p>
        </w:tc>
        <w:tc>
          <w:tcPr>
            <w:tcW w:w="2126" w:type="dxa"/>
            <w:shd w:val="clear" w:color="auto" w:fill="auto"/>
            <w:vAlign w:val="center"/>
          </w:tcPr>
          <w:p w14:paraId="29F9FDC3" w14:textId="77777777" w:rsidR="007F73D5" w:rsidRPr="00640468" w:rsidRDefault="007F73D5" w:rsidP="00640468">
            <w:pPr>
              <w:spacing w:after="0" w:line="240" w:lineRule="auto"/>
              <w:jc w:val="center"/>
              <w:rPr>
                <w:rFonts w:ascii="Times New Roman" w:hAnsi="Times New Roman" w:cs="Times New Roman"/>
                <w:sz w:val="20"/>
                <w:szCs w:val="20"/>
              </w:rPr>
            </w:pPr>
            <w:r w:rsidRPr="00640468">
              <w:rPr>
                <w:rFonts w:ascii="Times New Roman" w:hAnsi="Times New Roman" w:cs="Times New Roman"/>
                <w:b/>
                <w:bCs/>
                <w:sz w:val="20"/>
                <w:szCs w:val="20"/>
              </w:rPr>
              <w:t>Nr uprawnień</w:t>
            </w:r>
          </w:p>
        </w:tc>
        <w:tc>
          <w:tcPr>
            <w:tcW w:w="1285" w:type="dxa"/>
            <w:shd w:val="clear" w:color="auto" w:fill="auto"/>
            <w:vAlign w:val="center"/>
          </w:tcPr>
          <w:p w14:paraId="7688FBFA" w14:textId="77777777" w:rsidR="007F73D5" w:rsidRPr="00640468" w:rsidRDefault="007F73D5" w:rsidP="00640468">
            <w:pPr>
              <w:spacing w:after="0" w:line="240" w:lineRule="auto"/>
              <w:ind w:right="-111"/>
              <w:jc w:val="center"/>
              <w:rPr>
                <w:rFonts w:ascii="Times New Roman" w:hAnsi="Times New Roman" w:cs="Times New Roman"/>
                <w:sz w:val="20"/>
                <w:szCs w:val="20"/>
              </w:rPr>
            </w:pPr>
            <w:r w:rsidRPr="00640468">
              <w:rPr>
                <w:rFonts w:ascii="Times New Roman" w:hAnsi="Times New Roman" w:cs="Times New Roman"/>
                <w:b/>
                <w:bCs/>
                <w:sz w:val="20"/>
                <w:szCs w:val="20"/>
              </w:rPr>
              <w:t>Podpis</w:t>
            </w:r>
          </w:p>
        </w:tc>
      </w:tr>
      <w:tr w:rsidR="00640468" w14:paraId="441EE51E" w14:textId="77777777" w:rsidTr="006B7135">
        <w:trPr>
          <w:cantSplit/>
          <w:trHeight w:val="553"/>
          <w:jc w:val="right"/>
        </w:trPr>
        <w:tc>
          <w:tcPr>
            <w:tcW w:w="2537" w:type="dxa"/>
            <w:shd w:val="clear" w:color="auto" w:fill="auto"/>
            <w:vAlign w:val="center"/>
          </w:tcPr>
          <w:p w14:paraId="6F1D4633" w14:textId="77777777" w:rsidR="007F73D5" w:rsidRPr="00540DE5" w:rsidRDefault="007F73D5" w:rsidP="009F5151">
            <w:pPr>
              <w:pStyle w:val="Zwykytekst"/>
              <w:rPr>
                <w:rFonts w:ascii="Century Gothic" w:hAnsi="Century Gothic"/>
                <w:sz w:val="20"/>
                <w:szCs w:val="20"/>
                <w:lang w:val="pl-PL"/>
              </w:rPr>
            </w:pPr>
            <w:r w:rsidRPr="00540DE5">
              <w:rPr>
                <w:rFonts w:ascii="Century Gothic" w:hAnsi="Century Gothic"/>
                <w:sz w:val="20"/>
                <w:szCs w:val="20"/>
                <w:lang w:val="pl-PL"/>
              </w:rPr>
              <w:t xml:space="preserve">mgr inż. </w:t>
            </w:r>
            <w:r>
              <w:rPr>
                <w:rFonts w:ascii="Century Gothic" w:hAnsi="Century Gothic"/>
                <w:sz w:val="20"/>
                <w:szCs w:val="20"/>
                <w:lang w:val="pl-PL"/>
              </w:rPr>
              <w:t xml:space="preserve">Zbigniew </w:t>
            </w:r>
            <w:r w:rsidRPr="00A216E1">
              <w:rPr>
                <w:rFonts w:ascii="Century Gothic" w:hAnsi="Century Gothic"/>
                <w:b/>
                <w:sz w:val="20"/>
                <w:szCs w:val="20"/>
                <w:lang w:val="pl-PL"/>
              </w:rPr>
              <w:t>Kozak</w:t>
            </w:r>
          </w:p>
        </w:tc>
        <w:tc>
          <w:tcPr>
            <w:tcW w:w="1417" w:type="dxa"/>
            <w:shd w:val="clear" w:color="auto" w:fill="auto"/>
            <w:vAlign w:val="center"/>
          </w:tcPr>
          <w:p w14:paraId="511B168D" w14:textId="77777777" w:rsidR="007F73D5" w:rsidRPr="00640468" w:rsidRDefault="007F73D5" w:rsidP="009F5151">
            <w:pPr>
              <w:spacing w:after="0" w:line="240" w:lineRule="auto"/>
              <w:rPr>
                <w:rFonts w:ascii="Century Gothic" w:hAnsi="Century Gothic"/>
                <w:sz w:val="16"/>
                <w:szCs w:val="16"/>
              </w:rPr>
            </w:pPr>
            <w:r w:rsidRPr="00640468">
              <w:rPr>
                <w:rFonts w:ascii="Century Gothic" w:hAnsi="Century Gothic"/>
                <w:sz w:val="16"/>
                <w:szCs w:val="16"/>
              </w:rPr>
              <w:t>Projektant</w:t>
            </w:r>
          </w:p>
        </w:tc>
        <w:tc>
          <w:tcPr>
            <w:tcW w:w="1276" w:type="dxa"/>
            <w:vMerge w:val="restart"/>
            <w:shd w:val="clear" w:color="auto" w:fill="auto"/>
            <w:vAlign w:val="center"/>
          </w:tcPr>
          <w:p w14:paraId="173D0966" w14:textId="77777777" w:rsidR="007F73D5" w:rsidRPr="00640468" w:rsidRDefault="007F73D5" w:rsidP="009F5151">
            <w:pPr>
              <w:pStyle w:val="Nagwek5"/>
              <w:spacing w:before="0" w:line="240" w:lineRule="auto"/>
              <w:rPr>
                <w:rFonts w:ascii="Century Gothic" w:hAnsi="Century Gothic"/>
                <w:b/>
                <w:bCs/>
                <w:sz w:val="20"/>
                <w:szCs w:val="20"/>
              </w:rPr>
            </w:pPr>
            <w:r w:rsidRPr="00640468">
              <w:rPr>
                <w:rFonts w:ascii="Century Gothic" w:hAnsi="Century Gothic"/>
                <w:b/>
                <w:bCs/>
                <w:sz w:val="20"/>
                <w:szCs w:val="20"/>
              </w:rPr>
              <w:t>Elektryczna</w:t>
            </w:r>
          </w:p>
        </w:tc>
        <w:tc>
          <w:tcPr>
            <w:tcW w:w="2126" w:type="dxa"/>
            <w:shd w:val="clear" w:color="auto" w:fill="auto"/>
            <w:vAlign w:val="center"/>
          </w:tcPr>
          <w:p w14:paraId="3C0C9E17" w14:textId="77777777" w:rsidR="00640468" w:rsidRDefault="007F73D5" w:rsidP="009F5151">
            <w:pPr>
              <w:spacing w:after="0" w:line="240" w:lineRule="auto"/>
              <w:rPr>
                <w:rFonts w:ascii="Century Gothic" w:hAnsi="Century Gothic"/>
                <w:sz w:val="18"/>
                <w:szCs w:val="18"/>
              </w:rPr>
            </w:pPr>
            <w:r>
              <w:rPr>
                <w:rFonts w:ascii="Century Gothic" w:hAnsi="Century Gothic"/>
                <w:sz w:val="18"/>
                <w:szCs w:val="18"/>
              </w:rPr>
              <w:t>ZAP/0199/PWOE/08</w:t>
            </w:r>
          </w:p>
          <w:p w14:paraId="1B9E504B" w14:textId="4B19AAA0" w:rsidR="007F73D5" w:rsidRPr="001F5E8A" w:rsidRDefault="009F5151" w:rsidP="009F5151">
            <w:pPr>
              <w:spacing w:after="0" w:line="240" w:lineRule="auto"/>
              <w:rPr>
                <w:rFonts w:ascii="Century Gothic" w:hAnsi="Century Gothic"/>
                <w:sz w:val="20"/>
                <w:szCs w:val="20"/>
              </w:rPr>
            </w:pPr>
            <w:r w:rsidRPr="009F5151">
              <w:rPr>
                <w:rFonts w:ascii="Century Gothic" w:hAnsi="Century Gothic"/>
                <w:sz w:val="14"/>
                <w:szCs w:val="14"/>
              </w:rPr>
              <w:t>w specjalności instalacyjnej</w:t>
            </w:r>
          </w:p>
        </w:tc>
        <w:tc>
          <w:tcPr>
            <w:tcW w:w="1285" w:type="dxa"/>
            <w:shd w:val="clear" w:color="auto" w:fill="auto"/>
            <w:vAlign w:val="center"/>
          </w:tcPr>
          <w:p w14:paraId="237B169A" w14:textId="77777777" w:rsidR="007F73D5" w:rsidRPr="001F5E8A" w:rsidRDefault="007F73D5" w:rsidP="009F5151">
            <w:pPr>
              <w:spacing w:after="0" w:line="240" w:lineRule="auto"/>
              <w:ind w:right="-694"/>
              <w:jc w:val="center"/>
            </w:pPr>
          </w:p>
        </w:tc>
      </w:tr>
      <w:tr w:rsidR="00640468" w14:paraId="53A750DE" w14:textId="77777777" w:rsidTr="006B7135">
        <w:trPr>
          <w:cantSplit/>
          <w:trHeight w:val="553"/>
          <w:jc w:val="right"/>
        </w:trPr>
        <w:tc>
          <w:tcPr>
            <w:tcW w:w="2537" w:type="dxa"/>
            <w:shd w:val="clear" w:color="auto" w:fill="auto"/>
            <w:vAlign w:val="center"/>
          </w:tcPr>
          <w:p w14:paraId="70487B33" w14:textId="7A1209E0" w:rsidR="007F73D5" w:rsidRPr="00540DE5" w:rsidRDefault="006B7135" w:rsidP="009F5151">
            <w:pPr>
              <w:pStyle w:val="Zwykytekst"/>
              <w:rPr>
                <w:rFonts w:ascii="Century Gothic" w:hAnsi="Century Gothic"/>
                <w:sz w:val="20"/>
                <w:szCs w:val="20"/>
                <w:lang w:val="pl-PL"/>
              </w:rPr>
            </w:pPr>
            <w:r w:rsidRPr="00540DE5">
              <w:rPr>
                <w:rFonts w:ascii="Century Gothic" w:hAnsi="Century Gothic"/>
                <w:sz w:val="20"/>
                <w:szCs w:val="20"/>
                <w:lang w:val="pl-PL"/>
              </w:rPr>
              <w:t xml:space="preserve">mgr inż. </w:t>
            </w:r>
            <w:r>
              <w:rPr>
                <w:rFonts w:ascii="Century Gothic" w:hAnsi="Century Gothic"/>
                <w:sz w:val="20"/>
                <w:szCs w:val="20"/>
                <w:lang w:val="pl-PL"/>
              </w:rPr>
              <w:t xml:space="preserve">Zbigniew </w:t>
            </w:r>
            <w:r w:rsidRPr="00A216E1">
              <w:rPr>
                <w:rFonts w:ascii="Century Gothic" w:hAnsi="Century Gothic"/>
                <w:b/>
                <w:sz w:val="20"/>
                <w:szCs w:val="20"/>
                <w:lang w:val="pl-PL"/>
              </w:rPr>
              <w:t>Kozak</w:t>
            </w:r>
          </w:p>
        </w:tc>
        <w:tc>
          <w:tcPr>
            <w:tcW w:w="1417" w:type="dxa"/>
            <w:shd w:val="clear" w:color="auto" w:fill="auto"/>
            <w:vAlign w:val="center"/>
          </w:tcPr>
          <w:p w14:paraId="27AB426C" w14:textId="541B787A" w:rsidR="007F73D5" w:rsidRPr="00640468" w:rsidRDefault="006B7135" w:rsidP="009F5151">
            <w:pPr>
              <w:spacing w:after="0" w:line="240" w:lineRule="auto"/>
              <w:rPr>
                <w:rFonts w:ascii="Century Gothic" w:hAnsi="Century Gothic"/>
                <w:sz w:val="16"/>
                <w:szCs w:val="16"/>
              </w:rPr>
            </w:pPr>
            <w:r>
              <w:rPr>
                <w:rFonts w:ascii="Century Gothic" w:hAnsi="Century Gothic"/>
                <w:sz w:val="16"/>
                <w:szCs w:val="16"/>
              </w:rPr>
              <w:t>Opracowujący</w:t>
            </w:r>
          </w:p>
        </w:tc>
        <w:tc>
          <w:tcPr>
            <w:tcW w:w="1276" w:type="dxa"/>
            <w:vMerge/>
            <w:shd w:val="clear" w:color="auto" w:fill="auto"/>
            <w:vAlign w:val="center"/>
          </w:tcPr>
          <w:p w14:paraId="701FFC7A" w14:textId="77777777" w:rsidR="007F73D5" w:rsidRPr="00540DE5" w:rsidRDefault="007F73D5" w:rsidP="009F5151">
            <w:pPr>
              <w:pStyle w:val="Nagwek5"/>
              <w:spacing w:before="0" w:line="240" w:lineRule="auto"/>
              <w:rPr>
                <w:rFonts w:ascii="Century Gothic" w:hAnsi="Century Gothic"/>
                <w:sz w:val="20"/>
                <w:szCs w:val="20"/>
              </w:rPr>
            </w:pPr>
          </w:p>
        </w:tc>
        <w:tc>
          <w:tcPr>
            <w:tcW w:w="2126" w:type="dxa"/>
            <w:shd w:val="clear" w:color="auto" w:fill="auto"/>
            <w:vAlign w:val="center"/>
          </w:tcPr>
          <w:p w14:paraId="47D62964" w14:textId="77777777" w:rsidR="003D352B" w:rsidRDefault="003D352B" w:rsidP="003D352B">
            <w:pPr>
              <w:spacing w:after="0" w:line="240" w:lineRule="auto"/>
              <w:rPr>
                <w:rFonts w:ascii="Century Gothic" w:hAnsi="Century Gothic"/>
                <w:sz w:val="18"/>
                <w:szCs w:val="18"/>
              </w:rPr>
            </w:pPr>
            <w:r>
              <w:rPr>
                <w:rFonts w:ascii="Century Gothic" w:hAnsi="Century Gothic"/>
                <w:sz w:val="18"/>
                <w:szCs w:val="18"/>
              </w:rPr>
              <w:t>ZAP/0199/PWOE/08</w:t>
            </w:r>
          </w:p>
          <w:p w14:paraId="1625CCF5" w14:textId="7DFEB851" w:rsidR="00640468" w:rsidRPr="001F5E8A" w:rsidRDefault="003D352B" w:rsidP="003D352B">
            <w:pPr>
              <w:spacing w:after="0" w:line="240" w:lineRule="auto"/>
              <w:rPr>
                <w:rFonts w:ascii="Century Gothic" w:hAnsi="Century Gothic"/>
                <w:sz w:val="20"/>
                <w:szCs w:val="20"/>
              </w:rPr>
            </w:pPr>
            <w:r w:rsidRPr="009F5151">
              <w:rPr>
                <w:rFonts w:ascii="Century Gothic" w:hAnsi="Century Gothic"/>
                <w:sz w:val="14"/>
                <w:szCs w:val="14"/>
              </w:rPr>
              <w:t>w specjalności instalacyjnej</w:t>
            </w:r>
          </w:p>
        </w:tc>
        <w:tc>
          <w:tcPr>
            <w:tcW w:w="1285" w:type="dxa"/>
            <w:shd w:val="clear" w:color="auto" w:fill="auto"/>
            <w:vAlign w:val="center"/>
          </w:tcPr>
          <w:p w14:paraId="43349790" w14:textId="77777777" w:rsidR="007F73D5" w:rsidRPr="001F5E8A" w:rsidRDefault="007F73D5" w:rsidP="009F5151">
            <w:pPr>
              <w:spacing w:after="0" w:line="240" w:lineRule="auto"/>
              <w:ind w:right="-694"/>
              <w:jc w:val="center"/>
            </w:pPr>
          </w:p>
        </w:tc>
      </w:tr>
    </w:tbl>
    <w:p w14:paraId="54D64185" w14:textId="5C0AC9AF" w:rsidR="007F73D5" w:rsidRPr="00CE03B8" w:rsidRDefault="007F73D5" w:rsidP="007F73D5">
      <w:pPr>
        <w:tabs>
          <w:tab w:val="left" w:pos="8640"/>
          <w:tab w:val="right" w:pos="9720"/>
        </w:tabs>
        <w:autoSpaceDE w:val="0"/>
        <w:autoSpaceDN w:val="0"/>
        <w:adjustRightInd w:val="0"/>
        <w:jc w:val="center"/>
        <w:rPr>
          <w:b/>
          <w:bCs/>
          <w:sz w:val="32"/>
        </w:rPr>
      </w:pPr>
      <w:r>
        <w:rPr>
          <w:b/>
          <w:bCs/>
          <w:noProof/>
          <w:lang w:eastAsia="pl-PL"/>
        </w:rPr>
        <mc:AlternateContent>
          <mc:Choice Requires="wps">
            <w:drawing>
              <wp:anchor distT="0" distB="0" distL="114300" distR="114300" simplePos="0" relativeHeight="251675648" behindDoc="0" locked="0" layoutInCell="1" allowOverlap="1" wp14:anchorId="1244F5FF" wp14:editId="67DE8B9F">
                <wp:simplePos x="0" y="0"/>
                <wp:positionH relativeFrom="margin">
                  <wp:align>right</wp:align>
                </wp:positionH>
                <wp:positionV relativeFrom="paragraph">
                  <wp:posOffset>20519</wp:posOffset>
                </wp:positionV>
                <wp:extent cx="775335" cy="478790"/>
                <wp:effectExtent l="0" t="0" r="5715" b="0"/>
                <wp:wrapNone/>
                <wp:docPr id="12" name="Pole tekstow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5335" cy="4787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76CB68" w14:textId="1F2F8635" w:rsidR="007F73D5" w:rsidRPr="004B5797" w:rsidRDefault="007F73D5" w:rsidP="007F73D5">
                            <w:pPr>
                              <w:jc w:val="right"/>
                            </w:pPr>
                            <w:r w:rsidRPr="00C9400A">
                              <w:rPr>
                                <w:rFonts w:ascii="Century Gothic" w:hAnsi="Century Gothic"/>
                                <w:b/>
                                <w:bCs/>
                              </w:rPr>
                              <w:t xml:space="preserve">egz. </w:t>
                            </w:r>
                            <w:r w:rsidR="002D6276">
                              <w:rPr>
                                <w:rFonts w:ascii="Century Gothic" w:hAnsi="Century Gothic"/>
                                <w:b/>
                                <w:bCs/>
                              </w:rPr>
                              <w:t xml:space="preserve"> </w:t>
                            </w:r>
                            <w:r w:rsidR="00FB7B22">
                              <w:rPr>
                                <w:rFonts w:ascii="Century Gothic" w:hAnsi="Century Gothic"/>
                                <w:b/>
                                <w:bCs/>
                                <w:sz w:val="40"/>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4F5FF" id="Pole tekstowe 12" o:spid="_x0000_s1034" type="#_x0000_t202" style="position:absolute;left:0;text-align:left;margin-left:9.85pt;margin-top:1.6pt;width:61.05pt;height:37.7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" stroked="f">
                <v:textbox>
                  <w:txbxContent>
                    <w:p w14:paraId="1C76CB68" w14:textId="1F2F8635" w:rsidR="007F73D5" w:rsidRPr="004B5797" w:rsidRDefault="007F73D5" w:rsidP="007F73D5">
                      <w:pPr>
                        <w:jc w:val="right"/>
                      </w:pPr>
                      <w:r w:rsidRPr="00C9400A">
                        <w:rPr>
                          <w:rFonts w:ascii="Century Gothic" w:hAnsi="Century Gothic"/>
                          <w:b/>
                          <w:bCs/>
                        </w:rPr>
                        <w:t xml:space="preserve">egz. </w:t>
                      </w:r>
                      <w:r w:rsidR="002D6276">
                        <w:rPr>
                          <w:rFonts w:ascii="Century Gothic" w:hAnsi="Century Gothic"/>
                          <w:b/>
                          <w:bCs/>
                        </w:rPr>
                        <w:t xml:space="preserve"> </w:t>
                      </w:r>
                      <w:r w:rsidR="00FB7B22">
                        <w:rPr>
                          <w:rFonts w:ascii="Century Gothic" w:hAnsi="Century Gothic"/>
                          <w:b/>
                          <w:bCs/>
                          <w:sz w:val="40"/>
                        </w:rPr>
                        <w:t>5</w:t>
                      </w:r>
                    </w:p>
                  </w:txbxContent>
                </v:textbox>
                <w10:wrap anchorx="margin"/>
              </v:shape>
            </w:pict>
          </mc:Fallback>
        </mc:AlternateContent>
      </w:r>
    </w:p>
    <w:p w14:paraId="3A9C623C" w14:textId="4A0C8FAD" w:rsidR="007F73D5" w:rsidRDefault="004733EF" w:rsidP="007F73D5">
      <w:pPr>
        <w:tabs>
          <w:tab w:val="left" w:pos="8640"/>
          <w:tab w:val="right" w:pos="9720"/>
        </w:tabs>
        <w:autoSpaceDE w:val="0"/>
        <w:autoSpaceDN w:val="0"/>
        <w:adjustRightInd w:val="0"/>
        <w:jc w:val="center"/>
        <w:rPr>
          <w:b/>
          <w:bCs/>
        </w:rPr>
      </w:pPr>
      <w:r>
        <w:rPr>
          <w:b/>
          <w:bCs/>
        </w:rPr>
        <w:t>Grudzień</w:t>
      </w:r>
      <w:r w:rsidR="007F73D5">
        <w:rPr>
          <w:b/>
          <w:bCs/>
        </w:rPr>
        <w:t xml:space="preserve"> 202</w:t>
      </w:r>
      <w:r w:rsidR="0024650F">
        <w:rPr>
          <w:b/>
          <w:bCs/>
        </w:rPr>
        <w:t>3</w:t>
      </w:r>
    </w:p>
    <w:p w14:paraId="587056E8" w14:textId="6A4300AE" w:rsidR="007F73D5" w:rsidRPr="007F73D5" w:rsidRDefault="007F73D5" w:rsidP="007F73D5">
      <w:pPr>
        <w:sectPr w:rsidR="007F73D5" w:rsidRPr="007F73D5" w:rsidSect="00342616">
          <w:footerReference w:type="default" r:id="rId9"/>
          <w:headerReference w:type="first" r:id="rId10"/>
          <w:footerReference w:type="first" r:id="rId11"/>
          <w:pgSz w:w="11906" w:h="16838"/>
          <w:pgMar w:top="2269" w:right="1417" w:bottom="1417" w:left="1417" w:header="708" w:footer="0" w:gutter="0"/>
          <w:cols w:space="708"/>
          <w:titlePg/>
          <w:docGrid w:linePitch="360"/>
        </w:sectPr>
      </w:pPr>
    </w:p>
    <w:sdt>
      <w:sdtPr>
        <w:rPr>
          <w:rFonts w:ascii="Arial Narrow" w:eastAsiaTheme="minorHAnsi" w:hAnsi="Arial Narrow" w:cstheme="minorBidi"/>
          <w:b w:val="0"/>
          <w:bCs w:val="0"/>
          <w:color w:val="auto"/>
          <w:sz w:val="22"/>
          <w:szCs w:val="22"/>
          <w:lang w:eastAsia="en-US"/>
        </w:rPr>
        <w:id w:val="1464917006"/>
        <w:docPartObj>
          <w:docPartGallery w:val="Table of Contents"/>
          <w:docPartUnique/>
        </w:docPartObj>
      </w:sdtPr>
      <w:sdtEndPr/>
      <w:sdtContent>
        <w:p w14:paraId="48DDBA2B" w14:textId="77777777" w:rsidR="00071AF6" w:rsidRPr="00022E02" w:rsidRDefault="00071AF6" w:rsidP="00022E02">
          <w:pPr>
            <w:pStyle w:val="Nagwekspisutreci"/>
            <w:spacing w:after="240"/>
            <w:ind w:left="431" w:hanging="431"/>
            <w:rPr>
              <w:rFonts w:ascii="Arial Narrow" w:hAnsi="Arial Narrow" w:cstheme="minorHAnsi"/>
              <w:color w:val="auto"/>
            </w:rPr>
          </w:pPr>
          <w:r w:rsidRPr="00022E02">
            <w:rPr>
              <w:rFonts w:ascii="Arial Narrow" w:hAnsi="Arial Narrow" w:cstheme="minorHAnsi"/>
              <w:color w:val="auto"/>
            </w:rPr>
            <w:t>Spis treści</w:t>
          </w:r>
        </w:p>
        <w:p w14:paraId="6ABE2E6C" w14:textId="3E747140" w:rsidR="00004161" w:rsidRDefault="00241269">
          <w:pPr>
            <w:pStyle w:val="Spistreci1"/>
            <w:rPr>
              <w:rFonts w:eastAsiaTheme="minorEastAsia"/>
              <w:noProof/>
              <w:kern w:val="2"/>
              <w:lang w:eastAsia="pl-PL"/>
              <w14:ligatures w14:val="standardContextual"/>
            </w:rPr>
          </w:pPr>
          <w:r w:rsidRPr="00845562">
            <w:rPr>
              <w:rFonts w:ascii="Arial Narrow" w:hAnsi="Arial Narrow"/>
            </w:rPr>
            <w:fldChar w:fldCharType="begin"/>
          </w:r>
          <w:r w:rsidRPr="00845562">
            <w:rPr>
              <w:rFonts w:ascii="Arial Narrow" w:hAnsi="Arial Narrow"/>
            </w:rPr>
            <w:instrText xml:space="preserve"> TOC \o "1-3" \n \p " " \h \z \u </w:instrText>
          </w:r>
          <w:r w:rsidRPr="00845562">
            <w:rPr>
              <w:rFonts w:ascii="Arial Narrow" w:hAnsi="Arial Narrow"/>
            </w:rPr>
            <w:fldChar w:fldCharType="separate"/>
          </w:r>
          <w:hyperlink w:anchor="_Toc155613447" w:history="1">
            <w:r w:rsidR="00004161" w:rsidRPr="001429D6">
              <w:rPr>
                <w:rStyle w:val="Hipercze"/>
                <w:rFonts w:ascii="Arial Narrow" w:hAnsi="Arial Narrow" w:cs="Tahoma"/>
                <w:noProof/>
              </w:rPr>
              <w:t>1</w:t>
            </w:r>
            <w:r w:rsidR="00004161">
              <w:rPr>
                <w:rFonts w:eastAsiaTheme="minorEastAsia"/>
                <w:noProof/>
                <w:kern w:val="2"/>
                <w:lang w:eastAsia="pl-PL"/>
                <w14:ligatures w14:val="standardContextual"/>
              </w:rPr>
              <w:tab/>
            </w:r>
            <w:r w:rsidR="00004161" w:rsidRPr="001429D6">
              <w:rPr>
                <w:rStyle w:val="Hipercze"/>
                <w:rFonts w:ascii="Arial Narrow" w:hAnsi="Arial Narrow"/>
                <w:noProof/>
              </w:rPr>
              <w:t>Strona tytułowa</w:t>
            </w:r>
          </w:hyperlink>
        </w:p>
        <w:p w14:paraId="1D07CC43" w14:textId="13563261" w:rsidR="00004161" w:rsidRDefault="00723CAE">
          <w:pPr>
            <w:pStyle w:val="Spistreci1"/>
            <w:rPr>
              <w:rFonts w:eastAsiaTheme="minorEastAsia"/>
              <w:noProof/>
              <w:kern w:val="2"/>
              <w:lang w:eastAsia="pl-PL"/>
              <w14:ligatures w14:val="standardContextual"/>
            </w:rPr>
          </w:pPr>
          <w:hyperlink w:anchor="_Toc155613448" w:history="1">
            <w:r w:rsidR="00004161" w:rsidRPr="001429D6">
              <w:rPr>
                <w:rStyle w:val="Hipercze"/>
                <w:rFonts w:ascii="Arial Narrow" w:hAnsi="Arial Narrow" w:cs="Tahoma"/>
                <w:noProof/>
              </w:rPr>
              <w:t>3</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ZAKRES RZECZOWY DOKUMENTACJI</w:t>
            </w:r>
          </w:hyperlink>
        </w:p>
        <w:p w14:paraId="4F33F6D0" w14:textId="2171EACA" w:rsidR="00004161" w:rsidRDefault="00723CAE">
          <w:pPr>
            <w:pStyle w:val="Spistreci1"/>
            <w:rPr>
              <w:rFonts w:eastAsiaTheme="minorEastAsia"/>
              <w:noProof/>
              <w:kern w:val="2"/>
              <w:lang w:eastAsia="pl-PL"/>
              <w14:ligatures w14:val="standardContextual"/>
            </w:rPr>
          </w:pPr>
          <w:hyperlink w:anchor="_Toc155613449" w:history="1">
            <w:r w:rsidR="00004161" w:rsidRPr="001429D6">
              <w:rPr>
                <w:rStyle w:val="Hipercze"/>
                <w:rFonts w:ascii="Arial Narrow" w:hAnsi="Arial Narrow" w:cs="Tahoma"/>
                <w:noProof/>
              </w:rPr>
              <w:t>4</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CZĘŚĆ PRAWNA</w:t>
            </w:r>
          </w:hyperlink>
        </w:p>
        <w:p w14:paraId="1790668D" w14:textId="4E5F097D" w:rsidR="00004161" w:rsidRDefault="00723CAE">
          <w:pPr>
            <w:pStyle w:val="Spistreci2"/>
            <w:rPr>
              <w:rFonts w:eastAsiaTheme="minorEastAsia"/>
              <w:noProof/>
              <w:kern w:val="2"/>
              <w:lang w:eastAsia="pl-PL"/>
              <w14:ligatures w14:val="standardContextual"/>
            </w:rPr>
          </w:pPr>
          <w:hyperlink w:anchor="_Toc155613450" w:history="1">
            <w:r w:rsidR="00004161" w:rsidRPr="001429D6">
              <w:rPr>
                <w:rStyle w:val="Hipercze"/>
                <w:rFonts w:ascii="Arial Narrow" w:hAnsi="Arial Narrow" w:cstheme="minorHAnsi"/>
                <w:noProof/>
              </w:rPr>
              <w:t>4.1</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Podstawa prawna opracowania projektu</w:t>
            </w:r>
          </w:hyperlink>
        </w:p>
        <w:p w14:paraId="19BAF2A9" w14:textId="0EA5DE4A" w:rsidR="00004161" w:rsidRDefault="00723CAE">
          <w:pPr>
            <w:pStyle w:val="Spistreci2"/>
            <w:rPr>
              <w:rFonts w:eastAsiaTheme="minorEastAsia"/>
              <w:noProof/>
              <w:kern w:val="2"/>
              <w:lang w:eastAsia="pl-PL"/>
              <w14:ligatures w14:val="standardContextual"/>
            </w:rPr>
          </w:pPr>
          <w:hyperlink w:anchor="_Toc155613451" w:history="1">
            <w:r w:rsidR="00004161" w:rsidRPr="001429D6">
              <w:rPr>
                <w:rStyle w:val="Hipercze"/>
                <w:rFonts w:ascii="Arial Narrow" w:hAnsi="Arial Narrow" w:cstheme="minorHAnsi"/>
                <w:noProof/>
              </w:rPr>
              <w:t>4.2</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Podstawa techniczna opracowania projektu</w:t>
            </w:r>
          </w:hyperlink>
        </w:p>
        <w:p w14:paraId="33FC0327" w14:textId="109A5995" w:rsidR="00004161" w:rsidRDefault="00723CAE">
          <w:pPr>
            <w:pStyle w:val="Spistreci2"/>
            <w:rPr>
              <w:rFonts w:eastAsiaTheme="minorEastAsia"/>
              <w:noProof/>
              <w:kern w:val="2"/>
              <w:lang w:eastAsia="pl-PL"/>
              <w14:ligatures w14:val="standardContextual"/>
            </w:rPr>
          </w:pPr>
          <w:hyperlink w:anchor="_Toc155613452" w:history="1">
            <w:r w:rsidR="00004161" w:rsidRPr="001429D6">
              <w:rPr>
                <w:rStyle w:val="Hipercze"/>
                <w:rFonts w:ascii="Arial Narrow" w:hAnsi="Arial Narrow" w:cstheme="minorHAnsi"/>
                <w:noProof/>
              </w:rPr>
              <w:t>4.3</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Załączniki</w:t>
            </w:r>
          </w:hyperlink>
        </w:p>
        <w:p w14:paraId="6611CD20" w14:textId="0DE936B1" w:rsidR="00004161" w:rsidRDefault="00723CAE">
          <w:pPr>
            <w:pStyle w:val="Spistreci1"/>
            <w:rPr>
              <w:rFonts w:eastAsiaTheme="minorEastAsia"/>
              <w:noProof/>
              <w:kern w:val="2"/>
              <w:lang w:eastAsia="pl-PL"/>
              <w14:ligatures w14:val="standardContextual"/>
            </w:rPr>
          </w:pPr>
          <w:hyperlink w:anchor="_Toc155613453" w:history="1">
            <w:r w:rsidR="00004161" w:rsidRPr="001429D6">
              <w:rPr>
                <w:rStyle w:val="Hipercze"/>
                <w:rFonts w:ascii="Arial Narrow" w:hAnsi="Arial Narrow" w:cs="Tahoma"/>
                <w:noProof/>
              </w:rPr>
              <w:t>5</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CZĘŚĆ OPISOWA I TECHNICZNA</w:t>
            </w:r>
          </w:hyperlink>
        </w:p>
        <w:p w14:paraId="53F73C49" w14:textId="2D5B44A8" w:rsidR="00004161" w:rsidRDefault="00723CAE">
          <w:pPr>
            <w:pStyle w:val="Spistreci2"/>
            <w:rPr>
              <w:rFonts w:eastAsiaTheme="minorEastAsia"/>
              <w:noProof/>
              <w:kern w:val="2"/>
              <w:lang w:eastAsia="pl-PL"/>
              <w14:ligatures w14:val="standardContextual"/>
            </w:rPr>
          </w:pPr>
          <w:hyperlink w:anchor="_Toc155613454" w:history="1">
            <w:r w:rsidR="00004161" w:rsidRPr="001429D6">
              <w:rPr>
                <w:rStyle w:val="Hipercze"/>
                <w:rFonts w:ascii="Arial Narrow" w:hAnsi="Arial Narrow" w:cstheme="minorHAnsi"/>
                <w:noProof/>
              </w:rPr>
              <w:t>5.1</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Opis inwestycji</w:t>
            </w:r>
          </w:hyperlink>
        </w:p>
        <w:p w14:paraId="4ED0996E" w14:textId="551B2190" w:rsidR="00004161" w:rsidRDefault="00723CAE">
          <w:pPr>
            <w:pStyle w:val="Spistreci2"/>
            <w:rPr>
              <w:rFonts w:eastAsiaTheme="minorEastAsia"/>
              <w:noProof/>
              <w:kern w:val="2"/>
              <w:lang w:eastAsia="pl-PL"/>
              <w14:ligatures w14:val="standardContextual"/>
            </w:rPr>
          </w:pPr>
          <w:hyperlink w:anchor="_Toc155613455" w:history="1">
            <w:r w:rsidR="00004161" w:rsidRPr="001429D6">
              <w:rPr>
                <w:rStyle w:val="Hipercze"/>
                <w:rFonts w:ascii="Arial Narrow" w:hAnsi="Arial Narrow" w:cstheme="minorHAnsi"/>
                <w:noProof/>
              </w:rPr>
              <w:t>5.2</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Opis ogólny</w:t>
            </w:r>
          </w:hyperlink>
        </w:p>
        <w:p w14:paraId="339AF3CB" w14:textId="0F6F5C5B" w:rsidR="00004161" w:rsidRDefault="00723CAE">
          <w:pPr>
            <w:pStyle w:val="Spistreci2"/>
            <w:rPr>
              <w:rFonts w:eastAsiaTheme="minorEastAsia"/>
              <w:noProof/>
              <w:kern w:val="2"/>
              <w:lang w:eastAsia="pl-PL"/>
              <w14:ligatures w14:val="standardContextual"/>
            </w:rPr>
          </w:pPr>
          <w:hyperlink w:anchor="_Toc155613456" w:history="1">
            <w:r w:rsidR="00004161" w:rsidRPr="001429D6">
              <w:rPr>
                <w:rStyle w:val="Hipercze"/>
                <w:rFonts w:ascii="Arial Narrow" w:hAnsi="Arial Narrow" w:cstheme="minorHAnsi"/>
                <w:noProof/>
              </w:rPr>
              <w:t>5.3</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Zasilenie oświetlenia</w:t>
            </w:r>
          </w:hyperlink>
        </w:p>
        <w:p w14:paraId="5A877CA0" w14:textId="5605911D" w:rsidR="00004161" w:rsidRDefault="00723CAE">
          <w:pPr>
            <w:pStyle w:val="Spistreci2"/>
            <w:rPr>
              <w:rFonts w:eastAsiaTheme="minorEastAsia"/>
              <w:noProof/>
              <w:kern w:val="2"/>
              <w:lang w:eastAsia="pl-PL"/>
              <w14:ligatures w14:val="standardContextual"/>
            </w:rPr>
          </w:pPr>
          <w:hyperlink w:anchor="_Toc155613457" w:history="1">
            <w:r w:rsidR="00004161" w:rsidRPr="001429D6">
              <w:rPr>
                <w:rStyle w:val="Hipercze"/>
                <w:rFonts w:ascii="Arial Narrow" w:hAnsi="Arial Narrow" w:cstheme="minorHAnsi"/>
                <w:noProof/>
              </w:rPr>
              <w:t>5.4</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Słupy oświetlenia</w:t>
            </w:r>
          </w:hyperlink>
        </w:p>
        <w:p w14:paraId="1AC4E3B7" w14:textId="5382B3ED" w:rsidR="00004161" w:rsidRDefault="00723CAE">
          <w:pPr>
            <w:pStyle w:val="Spistreci2"/>
            <w:rPr>
              <w:rFonts w:eastAsiaTheme="minorEastAsia"/>
              <w:noProof/>
              <w:kern w:val="2"/>
              <w:lang w:eastAsia="pl-PL"/>
              <w14:ligatures w14:val="standardContextual"/>
            </w:rPr>
          </w:pPr>
          <w:hyperlink w:anchor="_Toc155613458" w:history="1">
            <w:r w:rsidR="00004161" w:rsidRPr="001429D6">
              <w:rPr>
                <w:rStyle w:val="Hipercze"/>
                <w:rFonts w:ascii="Arial Narrow" w:hAnsi="Arial Narrow" w:cstheme="minorHAnsi"/>
                <w:noProof/>
              </w:rPr>
              <w:t>5.5</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Oprawy oświetleniowe</w:t>
            </w:r>
          </w:hyperlink>
        </w:p>
        <w:p w14:paraId="0E6091F0" w14:textId="46395E27" w:rsidR="00004161" w:rsidRDefault="00723CAE">
          <w:pPr>
            <w:pStyle w:val="Spistreci2"/>
            <w:rPr>
              <w:rFonts w:eastAsiaTheme="minorEastAsia"/>
              <w:noProof/>
              <w:kern w:val="2"/>
              <w:lang w:eastAsia="pl-PL"/>
              <w14:ligatures w14:val="standardContextual"/>
            </w:rPr>
          </w:pPr>
          <w:hyperlink w:anchor="_Toc155613459" w:history="1">
            <w:r w:rsidR="00004161" w:rsidRPr="001429D6">
              <w:rPr>
                <w:rStyle w:val="Hipercze"/>
                <w:rFonts w:ascii="Arial Narrow" w:hAnsi="Arial Narrow" w:cstheme="minorHAnsi"/>
                <w:noProof/>
              </w:rPr>
              <w:t>5.6</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Linia kablowa nn 0,4kV</w:t>
            </w:r>
          </w:hyperlink>
        </w:p>
        <w:p w14:paraId="29CB6F58" w14:textId="57109242" w:rsidR="00004161" w:rsidRDefault="00723CAE">
          <w:pPr>
            <w:pStyle w:val="Spistreci2"/>
            <w:rPr>
              <w:rFonts w:eastAsiaTheme="minorEastAsia"/>
              <w:noProof/>
              <w:kern w:val="2"/>
              <w:lang w:eastAsia="pl-PL"/>
              <w14:ligatures w14:val="standardContextual"/>
            </w:rPr>
          </w:pPr>
          <w:hyperlink w:anchor="_Toc155613460" w:history="1">
            <w:r w:rsidR="00004161" w:rsidRPr="001429D6">
              <w:rPr>
                <w:rStyle w:val="Hipercze"/>
                <w:rFonts w:ascii="Arial Narrow" w:hAnsi="Arial Narrow" w:cstheme="minorHAnsi"/>
                <w:noProof/>
              </w:rPr>
              <w:t>5.7</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Zbliżenia kabli 0,4kV z uzbrojeniem podziemnym</w:t>
            </w:r>
          </w:hyperlink>
        </w:p>
        <w:p w14:paraId="7C7B3D8F" w14:textId="5B740A20" w:rsidR="00004161" w:rsidRDefault="00723CAE">
          <w:pPr>
            <w:pStyle w:val="Spistreci2"/>
            <w:rPr>
              <w:rFonts w:eastAsiaTheme="minorEastAsia"/>
              <w:noProof/>
              <w:kern w:val="2"/>
              <w:lang w:eastAsia="pl-PL"/>
              <w14:ligatures w14:val="standardContextual"/>
            </w:rPr>
          </w:pPr>
          <w:hyperlink w:anchor="_Toc155613461" w:history="1">
            <w:r w:rsidR="00004161" w:rsidRPr="001429D6">
              <w:rPr>
                <w:rStyle w:val="Hipercze"/>
                <w:rFonts w:ascii="Arial Narrow" w:hAnsi="Arial Narrow" w:cstheme="minorHAnsi"/>
                <w:noProof/>
              </w:rPr>
              <w:t>5.8</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Przepusty kablowe</w:t>
            </w:r>
          </w:hyperlink>
        </w:p>
        <w:p w14:paraId="1EF598CD" w14:textId="0282C3DE" w:rsidR="00004161" w:rsidRDefault="00723CAE">
          <w:pPr>
            <w:pStyle w:val="Spistreci2"/>
            <w:rPr>
              <w:rFonts w:eastAsiaTheme="minorEastAsia"/>
              <w:noProof/>
              <w:kern w:val="2"/>
              <w:lang w:eastAsia="pl-PL"/>
              <w14:ligatures w14:val="standardContextual"/>
            </w:rPr>
          </w:pPr>
          <w:hyperlink w:anchor="_Toc155613462" w:history="1">
            <w:r w:rsidR="00004161" w:rsidRPr="001429D6">
              <w:rPr>
                <w:rStyle w:val="Hipercze"/>
                <w:rFonts w:ascii="Arial Narrow" w:hAnsi="Arial Narrow" w:cstheme="minorHAnsi"/>
                <w:noProof/>
              </w:rPr>
              <w:t>5.9</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Ochrona przeciwporażeniowa</w:t>
            </w:r>
          </w:hyperlink>
        </w:p>
        <w:p w14:paraId="4EF3C212" w14:textId="4BC1211C" w:rsidR="00004161" w:rsidRDefault="00723CAE">
          <w:pPr>
            <w:pStyle w:val="Spistreci2"/>
            <w:rPr>
              <w:rFonts w:eastAsiaTheme="minorEastAsia"/>
              <w:noProof/>
              <w:kern w:val="2"/>
              <w:lang w:eastAsia="pl-PL"/>
              <w14:ligatures w14:val="standardContextual"/>
            </w:rPr>
          </w:pPr>
          <w:hyperlink w:anchor="_Toc155613463" w:history="1">
            <w:r w:rsidR="00004161" w:rsidRPr="001429D6">
              <w:rPr>
                <w:rStyle w:val="Hipercze"/>
                <w:rFonts w:ascii="Arial Narrow" w:hAnsi="Arial Narrow" w:cstheme="minorHAnsi"/>
                <w:noProof/>
              </w:rPr>
              <w:t>5.10</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Badania i pomiary</w:t>
            </w:r>
          </w:hyperlink>
        </w:p>
        <w:p w14:paraId="7868FEF5" w14:textId="2A36E509" w:rsidR="00004161" w:rsidRDefault="00723CAE">
          <w:pPr>
            <w:pStyle w:val="Spistreci2"/>
            <w:rPr>
              <w:rFonts w:eastAsiaTheme="minorEastAsia"/>
              <w:noProof/>
              <w:kern w:val="2"/>
              <w:lang w:eastAsia="pl-PL"/>
              <w14:ligatures w14:val="standardContextual"/>
            </w:rPr>
          </w:pPr>
          <w:hyperlink w:anchor="_Toc155613464" w:history="1">
            <w:r w:rsidR="00004161" w:rsidRPr="001429D6">
              <w:rPr>
                <w:rStyle w:val="Hipercze"/>
                <w:rFonts w:ascii="Arial Narrow" w:hAnsi="Arial Narrow" w:cstheme="minorHAnsi"/>
                <w:noProof/>
              </w:rPr>
              <w:t>5.11</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Ochrona przed korozją</w:t>
            </w:r>
          </w:hyperlink>
        </w:p>
        <w:p w14:paraId="6F09F5B6" w14:textId="0EF9BA3F" w:rsidR="00004161" w:rsidRDefault="00723CAE">
          <w:pPr>
            <w:pStyle w:val="Spistreci2"/>
            <w:rPr>
              <w:rFonts w:eastAsiaTheme="minorEastAsia"/>
              <w:noProof/>
              <w:kern w:val="2"/>
              <w:lang w:eastAsia="pl-PL"/>
              <w14:ligatures w14:val="standardContextual"/>
            </w:rPr>
          </w:pPr>
          <w:hyperlink w:anchor="_Toc155613465" w:history="1">
            <w:r w:rsidR="00004161" w:rsidRPr="001429D6">
              <w:rPr>
                <w:rStyle w:val="Hipercze"/>
                <w:rFonts w:ascii="Arial Narrow" w:hAnsi="Arial Narrow" w:cstheme="minorHAnsi"/>
                <w:noProof/>
              </w:rPr>
              <w:t>5.12</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Wpływ inwestycji na środowisko</w:t>
            </w:r>
          </w:hyperlink>
        </w:p>
        <w:p w14:paraId="6C2438EE" w14:textId="251EBA37" w:rsidR="00004161" w:rsidRDefault="00723CAE">
          <w:pPr>
            <w:pStyle w:val="Spistreci2"/>
            <w:rPr>
              <w:rFonts w:eastAsiaTheme="minorEastAsia"/>
              <w:noProof/>
              <w:kern w:val="2"/>
              <w:lang w:eastAsia="pl-PL"/>
              <w14:ligatures w14:val="standardContextual"/>
            </w:rPr>
          </w:pPr>
          <w:hyperlink w:anchor="_Toc155613466" w:history="1">
            <w:r w:rsidR="00004161" w:rsidRPr="001429D6">
              <w:rPr>
                <w:rStyle w:val="Hipercze"/>
                <w:rFonts w:ascii="Arial Narrow" w:hAnsi="Arial Narrow" w:cstheme="minorHAnsi"/>
                <w:noProof/>
              </w:rPr>
              <w:t>5.13</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Uwagi końcowe</w:t>
            </w:r>
          </w:hyperlink>
        </w:p>
        <w:p w14:paraId="44A8FF5E" w14:textId="283CADD1" w:rsidR="00004161" w:rsidRDefault="00723CAE">
          <w:pPr>
            <w:pStyle w:val="Spistreci1"/>
            <w:rPr>
              <w:rFonts w:eastAsiaTheme="minorEastAsia"/>
              <w:noProof/>
              <w:kern w:val="2"/>
              <w:lang w:eastAsia="pl-PL"/>
              <w14:ligatures w14:val="standardContextual"/>
            </w:rPr>
          </w:pPr>
          <w:hyperlink w:anchor="_Toc155613467" w:history="1">
            <w:r w:rsidR="00004161" w:rsidRPr="001429D6">
              <w:rPr>
                <w:rStyle w:val="Hipercze"/>
                <w:rFonts w:ascii="Arial Narrow" w:hAnsi="Arial Narrow" w:cs="Tahoma"/>
                <w:noProof/>
              </w:rPr>
              <w:t>6</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RYSUNKI</w:t>
            </w:r>
          </w:hyperlink>
        </w:p>
        <w:p w14:paraId="22598B32" w14:textId="7A545A27" w:rsidR="00004161" w:rsidRDefault="00723CAE">
          <w:pPr>
            <w:pStyle w:val="Spistreci1"/>
            <w:rPr>
              <w:rFonts w:eastAsiaTheme="minorEastAsia"/>
              <w:noProof/>
              <w:kern w:val="2"/>
              <w:lang w:eastAsia="pl-PL"/>
              <w14:ligatures w14:val="standardContextual"/>
            </w:rPr>
          </w:pPr>
          <w:hyperlink w:anchor="_Toc155613468" w:history="1">
            <w:r w:rsidR="00004161" w:rsidRPr="001429D6">
              <w:rPr>
                <w:rStyle w:val="Hipercze"/>
                <w:rFonts w:ascii="Arial Narrow" w:hAnsi="Arial Narrow" w:cs="Tahoma"/>
                <w:noProof/>
              </w:rPr>
              <w:t>7</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ZESTAWIENIE PODSTAWOWYCH MATERIAŁÓW</w:t>
            </w:r>
          </w:hyperlink>
        </w:p>
        <w:p w14:paraId="603DD308" w14:textId="371A5FF7" w:rsidR="00004161" w:rsidRDefault="00723CAE">
          <w:pPr>
            <w:pStyle w:val="Spistreci1"/>
            <w:rPr>
              <w:rFonts w:eastAsiaTheme="minorEastAsia"/>
              <w:noProof/>
              <w:kern w:val="2"/>
              <w:lang w:eastAsia="pl-PL"/>
              <w14:ligatures w14:val="standardContextual"/>
            </w:rPr>
          </w:pPr>
          <w:hyperlink w:anchor="_Toc155613469" w:history="1">
            <w:r w:rsidR="00004161" w:rsidRPr="001429D6">
              <w:rPr>
                <w:rStyle w:val="Hipercze"/>
                <w:rFonts w:ascii="Arial Narrow" w:hAnsi="Arial Narrow" w:cs="Tahoma"/>
                <w:noProof/>
              </w:rPr>
              <w:t>8</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INFORMACJA DOTYCZĄCA BEZPIECZEŃSTWA I OCHRONY ZDROWIA</w:t>
            </w:r>
          </w:hyperlink>
        </w:p>
        <w:p w14:paraId="3ED5B9E4" w14:textId="7DCC0AE4" w:rsidR="00004161" w:rsidRDefault="00723CAE">
          <w:pPr>
            <w:pStyle w:val="Spistreci2"/>
            <w:rPr>
              <w:rFonts w:eastAsiaTheme="minorEastAsia"/>
              <w:noProof/>
              <w:kern w:val="2"/>
              <w:lang w:eastAsia="pl-PL"/>
              <w14:ligatures w14:val="standardContextual"/>
            </w:rPr>
          </w:pPr>
          <w:hyperlink w:anchor="_Toc155613470" w:history="1">
            <w:r w:rsidR="00004161" w:rsidRPr="001429D6">
              <w:rPr>
                <w:rStyle w:val="Hipercze"/>
                <w:rFonts w:ascii="Arial Narrow" w:hAnsi="Arial Narrow" w:cstheme="minorHAnsi"/>
                <w:noProof/>
              </w:rPr>
              <w:t>8.1</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Zakres robót dla całego zamierzenia budowlanego oraz kolejność realizacji poszczególnych obiektów</w:t>
            </w:r>
          </w:hyperlink>
        </w:p>
        <w:p w14:paraId="28492D75" w14:textId="5A9898AF" w:rsidR="00004161" w:rsidRDefault="00723CAE">
          <w:pPr>
            <w:pStyle w:val="Spistreci2"/>
            <w:rPr>
              <w:rFonts w:eastAsiaTheme="minorEastAsia"/>
              <w:noProof/>
              <w:kern w:val="2"/>
              <w:lang w:eastAsia="pl-PL"/>
              <w14:ligatures w14:val="standardContextual"/>
            </w:rPr>
          </w:pPr>
          <w:hyperlink w:anchor="_Toc155613471" w:history="1">
            <w:r w:rsidR="00004161" w:rsidRPr="001429D6">
              <w:rPr>
                <w:rStyle w:val="Hipercze"/>
                <w:rFonts w:ascii="Arial Narrow" w:hAnsi="Arial Narrow" w:cstheme="minorHAnsi"/>
                <w:noProof/>
              </w:rPr>
              <w:t>8.2</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Wykaz istniejących obiektów</w:t>
            </w:r>
          </w:hyperlink>
        </w:p>
        <w:p w14:paraId="1A619BE0" w14:textId="78168871" w:rsidR="00004161" w:rsidRDefault="00723CAE">
          <w:pPr>
            <w:pStyle w:val="Spistreci2"/>
            <w:rPr>
              <w:rFonts w:eastAsiaTheme="minorEastAsia"/>
              <w:noProof/>
              <w:kern w:val="2"/>
              <w:lang w:eastAsia="pl-PL"/>
              <w14:ligatures w14:val="standardContextual"/>
            </w:rPr>
          </w:pPr>
          <w:hyperlink w:anchor="_Toc155613472" w:history="1">
            <w:r w:rsidR="00004161" w:rsidRPr="001429D6">
              <w:rPr>
                <w:rStyle w:val="Hipercze"/>
                <w:rFonts w:ascii="Arial Narrow" w:hAnsi="Arial Narrow" w:cstheme="minorHAnsi"/>
                <w:noProof/>
              </w:rPr>
              <w:t>8.3</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Elementy zagospodarowania działki lub terenu, które mogą stwarzać zagrożenie bezpieczeństwa i zdrowia ludzi</w:t>
            </w:r>
          </w:hyperlink>
        </w:p>
        <w:p w14:paraId="2DA5A6F5" w14:textId="4AF38580" w:rsidR="00004161" w:rsidRDefault="00723CAE">
          <w:pPr>
            <w:pStyle w:val="Spistreci2"/>
            <w:rPr>
              <w:rFonts w:eastAsiaTheme="minorEastAsia"/>
              <w:noProof/>
              <w:kern w:val="2"/>
              <w:lang w:eastAsia="pl-PL"/>
              <w14:ligatures w14:val="standardContextual"/>
            </w:rPr>
          </w:pPr>
          <w:hyperlink w:anchor="_Toc155613473" w:history="1">
            <w:r w:rsidR="00004161" w:rsidRPr="001429D6">
              <w:rPr>
                <w:rStyle w:val="Hipercze"/>
                <w:rFonts w:ascii="Arial Narrow" w:hAnsi="Arial Narrow" w:cstheme="minorHAnsi"/>
                <w:noProof/>
              </w:rPr>
              <w:t>8.4</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Przewidywane zagrożenia występujące podczas realizacji robót budowlanych</w:t>
            </w:r>
          </w:hyperlink>
        </w:p>
        <w:p w14:paraId="4702E2E4" w14:textId="14654F60" w:rsidR="00004161" w:rsidRDefault="00723CAE">
          <w:pPr>
            <w:pStyle w:val="Spistreci2"/>
            <w:rPr>
              <w:rFonts w:eastAsiaTheme="minorEastAsia"/>
              <w:noProof/>
              <w:kern w:val="2"/>
              <w:lang w:eastAsia="pl-PL"/>
              <w14:ligatures w14:val="standardContextual"/>
            </w:rPr>
          </w:pPr>
          <w:hyperlink w:anchor="_Toc155613474" w:history="1">
            <w:r w:rsidR="00004161" w:rsidRPr="001429D6">
              <w:rPr>
                <w:rStyle w:val="Hipercze"/>
                <w:rFonts w:ascii="Arial Narrow" w:hAnsi="Arial Narrow" w:cstheme="minorHAnsi"/>
                <w:noProof/>
              </w:rPr>
              <w:t>8.5</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Sposób prowadzenia instruktażu pracowników przed przystąpieniem do realizacji robót</w:t>
            </w:r>
          </w:hyperlink>
        </w:p>
        <w:p w14:paraId="54C70F28" w14:textId="3A720397" w:rsidR="00004161" w:rsidRDefault="00723CAE">
          <w:pPr>
            <w:pStyle w:val="Spistreci2"/>
            <w:rPr>
              <w:rFonts w:eastAsiaTheme="minorEastAsia"/>
              <w:noProof/>
              <w:kern w:val="2"/>
              <w:lang w:eastAsia="pl-PL"/>
              <w14:ligatures w14:val="standardContextual"/>
            </w:rPr>
          </w:pPr>
          <w:hyperlink w:anchor="_Toc155613475" w:history="1">
            <w:r w:rsidR="00004161" w:rsidRPr="001429D6">
              <w:rPr>
                <w:rStyle w:val="Hipercze"/>
                <w:rFonts w:ascii="Arial Narrow" w:hAnsi="Arial Narrow" w:cstheme="minorHAnsi"/>
                <w:noProof/>
              </w:rPr>
              <w:t>8.6</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Środki techniczne i organizacyjne, zapobiegające niebezpieczeństwom wynikającym z wykonywania robót w strefach szczególnego zagrożenia zdrowia</w:t>
            </w:r>
          </w:hyperlink>
        </w:p>
        <w:p w14:paraId="739D5290" w14:textId="0735B319" w:rsidR="00004161" w:rsidRDefault="00723CAE">
          <w:pPr>
            <w:pStyle w:val="Spistreci2"/>
            <w:rPr>
              <w:rFonts w:eastAsiaTheme="minorEastAsia"/>
              <w:noProof/>
              <w:kern w:val="2"/>
              <w:lang w:eastAsia="pl-PL"/>
              <w14:ligatures w14:val="standardContextual"/>
            </w:rPr>
          </w:pPr>
          <w:hyperlink w:anchor="_Toc155613476" w:history="1">
            <w:r w:rsidR="00004161" w:rsidRPr="001429D6">
              <w:rPr>
                <w:rStyle w:val="Hipercze"/>
                <w:rFonts w:ascii="Arial Narrow" w:hAnsi="Arial Narrow" w:cstheme="minorHAnsi"/>
                <w:noProof/>
              </w:rPr>
              <w:t>8.7</w:t>
            </w:r>
            <w:r w:rsidR="00004161">
              <w:rPr>
                <w:rFonts w:eastAsiaTheme="minorEastAsia"/>
                <w:noProof/>
                <w:kern w:val="2"/>
                <w:lang w:eastAsia="pl-PL"/>
                <w14:ligatures w14:val="standardContextual"/>
              </w:rPr>
              <w:tab/>
            </w:r>
            <w:r w:rsidR="00004161" w:rsidRPr="001429D6">
              <w:rPr>
                <w:rStyle w:val="Hipercze"/>
                <w:rFonts w:ascii="Arial Narrow" w:hAnsi="Arial Narrow" w:cstheme="minorHAnsi"/>
                <w:noProof/>
              </w:rPr>
              <w:t>Uwagi końcowe</w:t>
            </w:r>
          </w:hyperlink>
        </w:p>
        <w:p w14:paraId="6D497CC5" w14:textId="757540C4" w:rsidR="00071AF6" w:rsidRPr="00847F43" w:rsidRDefault="00241269" w:rsidP="007F73D5">
          <w:pPr>
            <w:pStyle w:val="Spistreci2"/>
            <w:rPr>
              <w:rFonts w:ascii="Arial Narrow" w:hAnsi="Arial Narrow"/>
            </w:rPr>
          </w:pPr>
          <w:r w:rsidRPr="00845562">
            <w:rPr>
              <w:rFonts w:ascii="Arial Narrow" w:hAnsi="Arial Narrow"/>
            </w:rPr>
            <w:fldChar w:fldCharType="end"/>
          </w:r>
        </w:p>
      </w:sdtContent>
    </w:sdt>
    <w:p w14:paraId="2BD37A82" w14:textId="77777777" w:rsidR="00D409D5" w:rsidRPr="00022E02" w:rsidRDefault="007A19CF" w:rsidP="00B626DA">
      <w:pPr>
        <w:pStyle w:val="Nagwek1"/>
        <w:tabs>
          <w:tab w:val="clear" w:pos="432"/>
        </w:tabs>
        <w:spacing w:before="240" w:after="240"/>
        <w:ind w:left="567" w:hanging="567"/>
        <w:jc w:val="both"/>
        <w:rPr>
          <w:rFonts w:ascii="Arial Narrow" w:hAnsi="Arial Narrow" w:cstheme="minorHAnsi"/>
          <w:color w:val="auto"/>
        </w:rPr>
      </w:pPr>
      <w:bookmarkStart w:id="3" w:name="_Toc155613448"/>
      <w:r w:rsidRPr="00022E02">
        <w:rPr>
          <w:rFonts w:ascii="Arial Narrow" w:hAnsi="Arial Narrow" w:cstheme="minorHAnsi"/>
          <w:color w:val="auto"/>
        </w:rPr>
        <w:lastRenderedPageBreak/>
        <w:t>ZAKRES RZECZOWY DOKUMENTACJI</w:t>
      </w:r>
      <w:bookmarkEnd w:id="3"/>
    </w:p>
    <w:p w14:paraId="75890FC9" w14:textId="2DAF8456" w:rsidR="00AB0BA8" w:rsidRPr="00C858DD" w:rsidRDefault="00AB0BA8" w:rsidP="00265627">
      <w:pPr>
        <w:numPr>
          <w:ilvl w:val="0"/>
          <w:numId w:val="34"/>
        </w:numPr>
        <w:tabs>
          <w:tab w:val="left" w:pos="8080"/>
        </w:tabs>
        <w:suppressAutoHyphens/>
        <w:spacing w:after="0" w:line="360" w:lineRule="auto"/>
        <w:ind w:left="1134" w:hanging="567"/>
        <w:rPr>
          <w:rFonts w:ascii="Arial Narrow" w:hAnsi="Arial Narrow" w:cs="Arial"/>
          <w:sz w:val="24"/>
          <w:szCs w:val="24"/>
        </w:rPr>
      </w:pPr>
      <w:r w:rsidRPr="00F4256D">
        <w:rPr>
          <w:rFonts w:ascii="Arial Narrow" w:hAnsi="Arial Narrow" w:cs="Arial"/>
          <w:sz w:val="24"/>
          <w:szCs w:val="24"/>
        </w:rPr>
        <w:t>Montaż słupa oświetleniow</w:t>
      </w:r>
      <w:r>
        <w:rPr>
          <w:rFonts w:ascii="Arial Narrow" w:hAnsi="Arial Narrow" w:cs="Arial"/>
          <w:sz w:val="24"/>
          <w:szCs w:val="24"/>
        </w:rPr>
        <w:t>ych</w:t>
      </w:r>
      <w:r w:rsidRPr="00F4256D">
        <w:rPr>
          <w:rFonts w:ascii="Arial Narrow" w:hAnsi="Arial Narrow" w:cs="Arial"/>
          <w:sz w:val="24"/>
          <w:szCs w:val="24"/>
        </w:rPr>
        <w:t xml:space="preserve"> </w:t>
      </w:r>
      <w:r>
        <w:rPr>
          <w:rFonts w:ascii="Arial Narrow" w:hAnsi="Arial Narrow" w:cs="Arial"/>
          <w:sz w:val="24"/>
          <w:szCs w:val="24"/>
        </w:rPr>
        <w:t>okrągłego stożkowego H</w:t>
      </w:r>
      <w:r w:rsidR="001A2BB2">
        <w:rPr>
          <w:rFonts w:ascii="Arial Narrow" w:hAnsi="Arial Narrow" w:cs="Arial"/>
          <w:sz w:val="24"/>
          <w:szCs w:val="24"/>
        </w:rPr>
        <w:t>1</w:t>
      </w:r>
      <w:r w:rsidRPr="00F4256D">
        <w:rPr>
          <w:rFonts w:ascii="Arial Narrow" w:hAnsi="Arial Narrow" w:cs="Arial"/>
          <w:sz w:val="24"/>
          <w:szCs w:val="24"/>
        </w:rPr>
        <w:t>=</w:t>
      </w:r>
      <w:r>
        <w:rPr>
          <w:rFonts w:ascii="Arial Narrow" w:hAnsi="Arial Narrow" w:cs="Arial"/>
          <w:sz w:val="24"/>
          <w:szCs w:val="24"/>
        </w:rPr>
        <w:t>6,0</w:t>
      </w:r>
      <w:r w:rsidRPr="00F4256D">
        <w:rPr>
          <w:rFonts w:ascii="Arial Narrow" w:hAnsi="Arial Narrow" w:cs="Arial"/>
          <w:sz w:val="24"/>
          <w:szCs w:val="24"/>
        </w:rPr>
        <w:t>m</w:t>
      </w:r>
      <w:r>
        <w:rPr>
          <w:rFonts w:ascii="Arial Narrow" w:hAnsi="Arial Narrow" w:cs="Arial"/>
          <w:sz w:val="24"/>
          <w:szCs w:val="24"/>
        </w:rPr>
        <w:tab/>
      </w:r>
      <w:r w:rsidR="007B31ED">
        <w:rPr>
          <w:rFonts w:ascii="Arial Narrow" w:hAnsi="Arial Narrow" w:cs="Arial"/>
          <w:b/>
          <w:bCs/>
          <w:sz w:val="24"/>
          <w:szCs w:val="24"/>
        </w:rPr>
        <w:t>6</w:t>
      </w:r>
      <w:r w:rsidRPr="008A0BAA">
        <w:rPr>
          <w:rFonts w:ascii="Arial Narrow" w:hAnsi="Arial Narrow" w:cs="Arial"/>
          <w:b/>
          <w:bCs/>
          <w:sz w:val="24"/>
          <w:szCs w:val="24"/>
        </w:rPr>
        <w:t xml:space="preserve"> szt.</w:t>
      </w:r>
    </w:p>
    <w:p w14:paraId="42E33D0F" w14:textId="4A830599" w:rsidR="00AB0BA8" w:rsidRPr="00C858DD" w:rsidRDefault="00AB0BA8" w:rsidP="00265627">
      <w:pPr>
        <w:numPr>
          <w:ilvl w:val="0"/>
          <w:numId w:val="34"/>
        </w:numPr>
        <w:tabs>
          <w:tab w:val="left" w:pos="8080"/>
        </w:tabs>
        <w:suppressAutoHyphens/>
        <w:spacing w:after="0" w:line="360" w:lineRule="auto"/>
        <w:ind w:left="1134" w:hanging="567"/>
        <w:rPr>
          <w:rFonts w:ascii="Arial Narrow" w:hAnsi="Arial Narrow" w:cs="Arial"/>
          <w:sz w:val="24"/>
          <w:szCs w:val="24"/>
        </w:rPr>
      </w:pPr>
      <w:r>
        <w:rPr>
          <w:rFonts w:ascii="Arial Narrow" w:hAnsi="Arial Narrow" w:cs="Arial"/>
          <w:sz w:val="24"/>
          <w:szCs w:val="24"/>
        </w:rPr>
        <w:t xml:space="preserve">Montaż opraw </w:t>
      </w:r>
      <w:r w:rsidR="001A2BB2">
        <w:rPr>
          <w:rFonts w:ascii="Arial Narrow" w:hAnsi="Arial Narrow" w:cs="Arial"/>
          <w:sz w:val="24"/>
          <w:szCs w:val="24"/>
        </w:rPr>
        <w:t>2</w:t>
      </w:r>
      <w:r>
        <w:rPr>
          <w:rFonts w:ascii="Arial Narrow" w:hAnsi="Arial Narrow" w:cs="Arial"/>
          <w:sz w:val="24"/>
          <w:szCs w:val="24"/>
        </w:rPr>
        <w:t>0</w:t>
      </w:r>
      <w:r w:rsidRPr="00F4256D">
        <w:rPr>
          <w:rFonts w:ascii="Arial Narrow" w:hAnsi="Arial Narrow" w:cs="Arial"/>
          <w:sz w:val="24"/>
          <w:szCs w:val="24"/>
        </w:rPr>
        <w:t>LED</w:t>
      </w:r>
      <w:r>
        <w:rPr>
          <w:rFonts w:ascii="Arial Narrow" w:hAnsi="Arial Narrow" w:cs="Arial"/>
          <w:sz w:val="24"/>
          <w:szCs w:val="24"/>
        </w:rPr>
        <w:t>s</w:t>
      </w:r>
      <w:r w:rsidRPr="00F4256D">
        <w:rPr>
          <w:rFonts w:ascii="Arial Narrow" w:hAnsi="Arial Narrow" w:cs="Arial"/>
          <w:sz w:val="24"/>
          <w:szCs w:val="24"/>
        </w:rPr>
        <w:t xml:space="preserve"> </w:t>
      </w:r>
      <w:r w:rsidR="001A2BB2">
        <w:rPr>
          <w:rFonts w:ascii="Arial Narrow" w:hAnsi="Arial Narrow" w:cs="Arial"/>
          <w:sz w:val="24"/>
          <w:szCs w:val="24"/>
        </w:rPr>
        <w:t>32</w:t>
      </w:r>
      <w:r>
        <w:rPr>
          <w:rFonts w:ascii="Arial Narrow" w:hAnsi="Arial Narrow" w:cs="Arial"/>
          <w:sz w:val="24"/>
          <w:szCs w:val="24"/>
        </w:rPr>
        <w:t>,1W 4</w:t>
      </w:r>
      <w:r w:rsidR="00C858DD">
        <w:rPr>
          <w:rFonts w:ascii="Arial Narrow" w:hAnsi="Arial Narrow" w:cs="Arial"/>
          <w:sz w:val="24"/>
          <w:szCs w:val="24"/>
        </w:rPr>
        <w:t>627</w:t>
      </w:r>
      <w:r>
        <w:rPr>
          <w:rFonts w:ascii="Arial Narrow" w:hAnsi="Arial Narrow" w:cs="Arial"/>
          <w:sz w:val="24"/>
          <w:szCs w:val="24"/>
        </w:rPr>
        <w:t>lm</w:t>
      </w:r>
      <w:r w:rsidRPr="00F4256D">
        <w:rPr>
          <w:rFonts w:ascii="Arial Narrow" w:hAnsi="Arial Narrow" w:cs="Arial"/>
          <w:sz w:val="24"/>
          <w:szCs w:val="24"/>
        </w:rPr>
        <w:t xml:space="preserve"> </w:t>
      </w:r>
      <w:r w:rsidR="004733EF">
        <w:rPr>
          <w:rFonts w:ascii="Arial Narrow" w:hAnsi="Arial Narrow" w:cs="Arial"/>
          <w:sz w:val="24"/>
          <w:szCs w:val="24"/>
        </w:rPr>
        <w:t>10</w:t>
      </w:r>
      <w:r w:rsidRPr="00F4256D">
        <w:rPr>
          <w:rFonts w:ascii="Arial Narrow" w:hAnsi="Arial Narrow" w:cs="Arial"/>
          <w:sz w:val="24"/>
          <w:szCs w:val="24"/>
        </w:rPr>
        <w:t>°</w:t>
      </w:r>
      <w:r w:rsidR="00C858DD">
        <w:rPr>
          <w:rFonts w:ascii="Arial Narrow" w:hAnsi="Arial Narrow" w:cs="Arial"/>
          <w:sz w:val="24"/>
          <w:szCs w:val="24"/>
        </w:rPr>
        <w:t xml:space="preserve"> 5700K OPTYKA PRAWA</w:t>
      </w:r>
      <w:r>
        <w:rPr>
          <w:rFonts w:ascii="Arial Narrow" w:hAnsi="Arial Narrow" w:cs="Arial"/>
          <w:sz w:val="24"/>
          <w:szCs w:val="24"/>
        </w:rPr>
        <w:tab/>
      </w:r>
      <w:r w:rsidR="007B31ED">
        <w:rPr>
          <w:rFonts w:ascii="Arial Narrow" w:hAnsi="Arial Narrow" w:cs="Arial"/>
          <w:b/>
          <w:bCs/>
          <w:sz w:val="24"/>
          <w:szCs w:val="24"/>
        </w:rPr>
        <w:t xml:space="preserve">1 </w:t>
      </w:r>
      <w:r w:rsidRPr="008A0BAA">
        <w:rPr>
          <w:rFonts w:ascii="Arial Narrow" w:hAnsi="Arial Narrow" w:cs="Arial"/>
          <w:b/>
          <w:bCs/>
          <w:sz w:val="24"/>
          <w:szCs w:val="24"/>
        </w:rPr>
        <w:t>szt.</w:t>
      </w:r>
    </w:p>
    <w:p w14:paraId="16849498" w14:textId="3B5ECE1E" w:rsidR="00C858DD" w:rsidRPr="00C858DD" w:rsidRDefault="00C858DD" w:rsidP="00C858DD">
      <w:pPr>
        <w:numPr>
          <w:ilvl w:val="0"/>
          <w:numId w:val="34"/>
        </w:numPr>
        <w:tabs>
          <w:tab w:val="left" w:pos="8080"/>
        </w:tabs>
        <w:suppressAutoHyphens/>
        <w:spacing w:after="0" w:line="360" w:lineRule="auto"/>
        <w:ind w:left="1134" w:hanging="567"/>
        <w:rPr>
          <w:rFonts w:ascii="Arial Narrow" w:hAnsi="Arial Narrow" w:cs="Arial"/>
          <w:sz w:val="24"/>
          <w:szCs w:val="24"/>
        </w:rPr>
      </w:pPr>
      <w:r>
        <w:rPr>
          <w:rFonts w:ascii="Arial Narrow" w:hAnsi="Arial Narrow" w:cs="Arial"/>
          <w:sz w:val="24"/>
          <w:szCs w:val="24"/>
        </w:rPr>
        <w:t>Montaż opraw 20</w:t>
      </w:r>
      <w:r w:rsidRPr="00F4256D">
        <w:rPr>
          <w:rFonts w:ascii="Arial Narrow" w:hAnsi="Arial Narrow" w:cs="Arial"/>
          <w:sz w:val="24"/>
          <w:szCs w:val="24"/>
        </w:rPr>
        <w:t>LED</w:t>
      </w:r>
      <w:r>
        <w:rPr>
          <w:rFonts w:ascii="Arial Narrow" w:hAnsi="Arial Narrow" w:cs="Arial"/>
          <w:sz w:val="24"/>
          <w:szCs w:val="24"/>
        </w:rPr>
        <w:t>s</w:t>
      </w:r>
      <w:r w:rsidRPr="00F4256D">
        <w:rPr>
          <w:rFonts w:ascii="Arial Narrow" w:hAnsi="Arial Narrow" w:cs="Arial"/>
          <w:sz w:val="24"/>
          <w:szCs w:val="24"/>
        </w:rPr>
        <w:t xml:space="preserve"> </w:t>
      </w:r>
      <w:r>
        <w:rPr>
          <w:rFonts w:ascii="Arial Narrow" w:hAnsi="Arial Narrow" w:cs="Arial"/>
          <w:sz w:val="24"/>
          <w:szCs w:val="24"/>
        </w:rPr>
        <w:t>32,1W 4617lm</w:t>
      </w:r>
      <w:r w:rsidRPr="00F4256D">
        <w:rPr>
          <w:rFonts w:ascii="Arial Narrow" w:hAnsi="Arial Narrow" w:cs="Arial"/>
          <w:sz w:val="24"/>
          <w:szCs w:val="24"/>
        </w:rPr>
        <w:t xml:space="preserve"> </w:t>
      </w:r>
      <w:r>
        <w:rPr>
          <w:rFonts w:ascii="Arial Narrow" w:hAnsi="Arial Narrow" w:cs="Arial"/>
          <w:sz w:val="24"/>
          <w:szCs w:val="24"/>
        </w:rPr>
        <w:t>10</w:t>
      </w:r>
      <w:r w:rsidRPr="00F4256D">
        <w:rPr>
          <w:rFonts w:ascii="Arial Narrow" w:hAnsi="Arial Narrow" w:cs="Arial"/>
          <w:sz w:val="24"/>
          <w:szCs w:val="24"/>
        </w:rPr>
        <w:t>°</w:t>
      </w:r>
      <w:r w:rsidRPr="00C858DD">
        <w:rPr>
          <w:rFonts w:ascii="Arial Narrow" w:hAnsi="Arial Narrow" w:cs="Arial"/>
          <w:sz w:val="24"/>
          <w:szCs w:val="24"/>
        </w:rPr>
        <w:t xml:space="preserve"> </w:t>
      </w:r>
      <w:r>
        <w:rPr>
          <w:rFonts w:ascii="Arial Narrow" w:hAnsi="Arial Narrow" w:cs="Arial"/>
          <w:sz w:val="24"/>
          <w:szCs w:val="24"/>
        </w:rPr>
        <w:t>5700K OPTYKA LEWA</w:t>
      </w:r>
      <w:r>
        <w:rPr>
          <w:rFonts w:ascii="Arial Narrow" w:hAnsi="Arial Narrow" w:cs="Arial"/>
          <w:sz w:val="24"/>
          <w:szCs w:val="24"/>
        </w:rPr>
        <w:tab/>
      </w:r>
      <w:r w:rsidR="007B31ED">
        <w:rPr>
          <w:rFonts w:ascii="Arial Narrow" w:hAnsi="Arial Narrow" w:cs="Arial"/>
          <w:b/>
          <w:bCs/>
          <w:sz w:val="24"/>
          <w:szCs w:val="24"/>
        </w:rPr>
        <w:t>1</w:t>
      </w:r>
      <w:r w:rsidRPr="008A0BAA">
        <w:rPr>
          <w:rFonts w:ascii="Arial Narrow" w:hAnsi="Arial Narrow" w:cs="Arial"/>
          <w:b/>
          <w:bCs/>
          <w:sz w:val="24"/>
          <w:szCs w:val="24"/>
        </w:rPr>
        <w:t xml:space="preserve"> szt.</w:t>
      </w:r>
    </w:p>
    <w:p w14:paraId="715E8932" w14:textId="4EC73475" w:rsidR="00C858DD" w:rsidRPr="00C858DD" w:rsidRDefault="00C858DD" w:rsidP="00C858DD">
      <w:pPr>
        <w:numPr>
          <w:ilvl w:val="0"/>
          <w:numId w:val="34"/>
        </w:numPr>
        <w:tabs>
          <w:tab w:val="left" w:pos="8080"/>
        </w:tabs>
        <w:suppressAutoHyphens/>
        <w:spacing w:after="0" w:line="360" w:lineRule="auto"/>
        <w:ind w:left="1134" w:hanging="567"/>
        <w:rPr>
          <w:rFonts w:ascii="Arial Narrow" w:hAnsi="Arial Narrow" w:cs="Arial"/>
          <w:sz w:val="24"/>
          <w:szCs w:val="24"/>
        </w:rPr>
      </w:pPr>
      <w:r>
        <w:rPr>
          <w:rFonts w:ascii="Arial Narrow" w:hAnsi="Arial Narrow" w:cs="Arial"/>
          <w:sz w:val="24"/>
          <w:szCs w:val="24"/>
        </w:rPr>
        <w:t>Montaż opraw 20</w:t>
      </w:r>
      <w:r w:rsidRPr="00F4256D">
        <w:rPr>
          <w:rFonts w:ascii="Arial Narrow" w:hAnsi="Arial Narrow" w:cs="Arial"/>
          <w:sz w:val="24"/>
          <w:szCs w:val="24"/>
        </w:rPr>
        <w:t>LED</w:t>
      </w:r>
      <w:r>
        <w:rPr>
          <w:rFonts w:ascii="Arial Narrow" w:hAnsi="Arial Narrow" w:cs="Arial"/>
          <w:sz w:val="24"/>
          <w:szCs w:val="24"/>
        </w:rPr>
        <w:t>s</w:t>
      </w:r>
      <w:r w:rsidRPr="00F4256D">
        <w:rPr>
          <w:rFonts w:ascii="Arial Narrow" w:hAnsi="Arial Narrow" w:cs="Arial"/>
          <w:sz w:val="24"/>
          <w:szCs w:val="24"/>
        </w:rPr>
        <w:t xml:space="preserve"> </w:t>
      </w:r>
      <w:r>
        <w:rPr>
          <w:rFonts w:ascii="Arial Narrow" w:hAnsi="Arial Narrow" w:cs="Arial"/>
          <w:sz w:val="24"/>
          <w:szCs w:val="24"/>
        </w:rPr>
        <w:t>45,9W 6073lm</w:t>
      </w:r>
      <w:r w:rsidRPr="00F4256D">
        <w:rPr>
          <w:rFonts w:ascii="Arial Narrow" w:hAnsi="Arial Narrow" w:cs="Arial"/>
          <w:sz w:val="24"/>
          <w:szCs w:val="24"/>
        </w:rPr>
        <w:t xml:space="preserve"> </w:t>
      </w:r>
      <w:r>
        <w:rPr>
          <w:rFonts w:ascii="Arial Narrow" w:hAnsi="Arial Narrow" w:cs="Arial"/>
          <w:sz w:val="24"/>
          <w:szCs w:val="24"/>
        </w:rPr>
        <w:t>10</w:t>
      </w:r>
      <w:r w:rsidRPr="00F4256D">
        <w:rPr>
          <w:rFonts w:ascii="Arial Narrow" w:hAnsi="Arial Narrow" w:cs="Arial"/>
          <w:sz w:val="24"/>
          <w:szCs w:val="24"/>
        </w:rPr>
        <w:t>°</w:t>
      </w:r>
      <w:r w:rsidRPr="00C858DD">
        <w:rPr>
          <w:rFonts w:ascii="Arial Narrow" w:hAnsi="Arial Narrow" w:cs="Arial"/>
          <w:sz w:val="24"/>
          <w:szCs w:val="24"/>
        </w:rPr>
        <w:t xml:space="preserve"> </w:t>
      </w:r>
      <w:r>
        <w:rPr>
          <w:rFonts w:ascii="Arial Narrow" w:hAnsi="Arial Narrow" w:cs="Arial"/>
          <w:sz w:val="24"/>
          <w:szCs w:val="24"/>
        </w:rPr>
        <w:t>5700K OPTYKA PRAWA</w:t>
      </w:r>
      <w:r>
        <w:rPr>
          <w:rFonts w:ascii="Arial Narrow" w:hAnsi="Arial Narrow" w:cs="Arial"/>
          <w:sz w:val="24"/>
          <w:szCs w:val="24"/>
        </w:rPr>
        <w:tab/>
      </w:r>
      <w:r w:rsidR="007B31ED">
        <w:rPr>
          <w:rFonts w:ascii="Arial Narrow" w:hAnsi="Arial Narrow" w:cs="Arial"/>
          <w:b/>
          <w:bCs/>
          <w:sz w:val="24"/>
          <w:szCs w:val="24"/>
        </w:rPr>
        <w:t>4</w:t>
      </w:r>
      <w:r w:rsidRPr="008A0BAA">
        <w:rPr>
          <w:rFonts w:ascii="Arial Narrow" w:hAnsi="Arial Narrow" w:cs="Arial"/>
          <w:b/>
          <w:bCs/>
          <w:sz w:val="24"/>
          <w:szCs w:val="24"/>
        </w:rPr>
        <w:t xml:space="preserve"> szt.</w:t>
      </w:r>
    </w:p>
    <w:p w14:paraId="133B3119" w14:textId="7042217D" w:rsidR="009516CD" w:rsidRPr="008A0BAA" w:rsidRDefault="009516CD" w:rsidP="00265627">
      <w:pPr>
        <w:numPr>
          <w:ilvl w:val="0"/>
          <w:numId w:val="34"/>
        </w:numPr>
        <w:tabs>
          <w:tab w:val="left" w:pos="8080"/>
        </w:tabs>
        <w:suppressAutoHyphens/>
        <w:spacing w:after="0" w:line="360" w:lineRule="auto"/>
        <w:ind w:left="1134" w:hanging="567"/>
        <w:rPr>
          <w:rFonts w:ascii="Arial Narrow" w:hAnsi="Arial Narrow" w:cs="Arial"/>
          <w:sz w:val="24"/>
          <w:szCs w:val="24"/>
        </w:rPr>
      </w:pPr>
      <w:r w:rsidRPr="006E4E28">
        <w:rPr>
          <w:rFonts w:ascii="Arial Narrow" w:hAnsi="Arial Narrow" w:cs="Arial"/>
          <w:sz w:val="24"/>
          <w:szCs w:val="24"/>
        </w:rPr>
        <w:t>Montaż kabla oświetleniowego YAKXS 4x</w:t>
      </w:r>
      <w:r w:rsidR="00EB35E4">
        <w:rPr>
          <w:rFonts w:ascii="Arial Narrow" w:hAnsi="Arial Narrow" w:cs="Arial"/>
          <w:sz w:val="24"/>
          <w:szCs w:val="24"/>
        </w:rPr>
        <w:t>25</w:t>
      </w:r>
      <w:r w:rsidRPr="006E4E28">
        <w:rPr>
          <w:rFonts w:ascii="Arial Narrow" w:hAnsi="Arial Narrow" w:cs="Arial"/>
          <w:sz w:val="24"/>
          <w:szCs w:val="24"/>
        </w:rPr>
        <w:t>mm² 0,6/1kV</w:t>
      </w:r>
      <w:r w:rsidR="001570C8">
        <w:rPr>
          <w:rFonts w:ascii="Arial Narrow" w:hAnsi="Arial Narrow" w:cs="Arial"/>
          <w:sz w:val="24"/>
          <w:szCs w:val="24"/>
        </w:rPr>
        <w:tab/>
      </w:r>
      <w:r w:rsidR="007B31ED">
        <w:rPr>
          <w:rFonts w:ascii="Arial Narrow" w:hAnsi="Arial Narrow" w:cs="Arial"/>
          <w:b/>
          <w:bCs/>
          <w:sz w:val="24"/>
          <w:szCs w:val="24"/>
        </w:rPr>
        <w:t>144</w:t>
      </w:r>
      <w:r w:rsidR="001570C8" w:rsidRPr="008A0BAA">
        <w:rPr>
          <w:rFonts w:ascii="Arial Narrow" w:hAnsi="Arial Narrow" w:cs="Arial"/>
          <w:b/>
          <w:bCs/>
          <w:sz w:val="24"/>
          <w:szCs w:val="24"/>
        </w:rPr>
        <w:t xml:space="preserve"> </w:t>
      </w:r>
      <w:proofErr w:type="spellStart"/>
      <w:r w:rsidR="001570C8" w:rsidRPr="008A0BAA">
        <w:rPr>
          <w:rFonts w:ascii="Arial Narrow" w:hAnsi="Arial Narrow" w:cs="Arial"/>
          <w:b/>
          <w:bCs/>
          <w:sz w:val="24"/>
          <w:szCs w:val="24"/>
        </w:rPr>
        <w:t>mb</w:t>
      </w:r>
      <w:proofErr w:type="spellEnd"/>
    </w:p>
    <w:p w14:paraId="73BFE000" w14:textId="527BCAF9" w:rsidR="00AB0BA8" w:rsidRPr="00AB0BA8" w:rsidRDefault="00AB0BA8" w:rsidP="00265627">
      <w:pPr>
        <w:numPr>
          <w:ilvl w:val="0"/>
          <w:numId w:val="34"/>
        </w:numPr>
        <w:tabs>
          <w:tab w:val="left" w:pos="8080"/>
        </w:tabs>
        <w:suppressAutoHyphens/>
        <w:spacing w:after="0" w:line="360" w:lineRule="auto"/>
        <w:ind w:left="1134" w:hanging="567"/>
        <w:rPr>
          <w:rFonts w:ascii="Arial Narrow" w:hAnsi="Arial Narrow" w:cs="Arial"/>
          <w:sz w:val="24"/>
          <w:szCs w:val="24"/>
        </w:rPr>
      </w:pPr>
      <w:r w:rsidRPr="006E4E28">
        <w:rPr>
          <w:rFonts w:ascii="Arial Narrow" w:hAnsi="Arial Narrow" w:cs="Arial"/>
          <w:sz w:val="24"/>
          <w:szCs w:val="24"/>
        </w:rPr>
        <w:t xml:space="preserve">Montaż </w:t>
      </w:r>
      <w:r>
        <w:rPr>
          <w:rFonts w:ascii="Arial Narrow" w:hAnsi="Arial Narrow" w:cs="Arial"/>
          <w:sz w:val="24"/>
          <w:szCs w:val="24"/>
        </w:rPr>
        <w:t>przewodów</w:t>
      </w:r>
      <w:r w:rsidRPr="006E4E28">
        <w:rPr>
          <w:rFonts w:ascii="Arial Narrow" w:hAnsi="Arial Narrow" w:cs="Arial"/>
          <w:sz w:val="24"/>
          <w:szCs w:val="24"/>
        </w:rPr>
        <w:t xml:space="preserve"> </w:t>
      </w:r>
      <w:r>
        <w:rPr>
          <w:rFonts w:ascii="Arial Narrow" w:hAnsi="Arial Narrow" w:cs="Arial"/>
          <w:sz w:val="24"/>
          <w:szCs w:val="24"/>
        </w:rPr>
        <w:t xml:space="preserve">w słupach oświetleniowych </w:t>
      </w:r>
      <w:r w:rsidRPr="006E4E28">
        <w:rPr>
          <w:rFonts w:ascii="Arial Narrow" w:hAnsi="Arial Narrow" w:cs="Arial"/>
          <w:sz w:val="24"/>
          <w:szCs w:val="24"/>
        </w:rPr>
        <w:t>Y</w:t>
      </w:r>
      <w:r>
        <w:rPr>
          <w:rFonts w:ascii="Arial Narrow" w:hAnsi="Arial Narrow" w:cs="Arial"/>
          <w:sz w:val="24"/>
          <w:szCs w:val="24"/>
        </w:rPr>
        <w:t>DY</w:t>
      </w:r>
      <w:r w:rsidRPr="006E4E28">
        <w:rPr>
          <w:rFonts w:ascii="Arial Narrow" w:hAnsi="Arial Narrow" w:cs="Arial"/>
          <w:sz w:val="24"/>
          <w:szCs w:val="24"/>
        </w:rPr>
        <w:t xml:space="preserve"> </w:t>
      </w:r>
      <w:r>
        <w:rPr>
          <w:rFonts w:ascii="Arial Narrow" w:hAnsi="Arial Narrow" w:cs="Arial"/>
          <w:sz w:val="24"/>
          <w:szCs w:val="24"/>
        </w:rPr>
        <w:t>2(3)</w:t>
      </w:r>
      <w:r w:rsidRPr="006E4E28">
        <w:rPr>
          <w:rFonts w:ascii="Arial Narrow" w:hAnsi="Arial Narrow" w:cs="Arial"/>
          <w:sz w:val="24"/>
          <w:szCs w:val="24"/>
        </w:rPr>
        <w:t>x</w:t>
      </w:r>
      <w:r>
        <w:rPr>
          <w:rFonts w:ascii="Arial Narrow" w:hAnsi="Arial Narrow" w:cs="Arial"/>
          <w:sz w:val="24"/>
          <w:szCs w:val="24"/>
        </w:rPr>
        <w:t>2,5</w:t>
      </w:r>
      <w:r w:rsidRPr="006E4E28">
        <w:rPr>
          <w:rFonts w:ascii="Arial Narrow" w:hAnsi="Arial Narrow" w:cs="Arial"/>
          <w:sz w:val="24"/>
          <w:szCs w:val="24"/>
        </w:rPr>
        <w:t xml:space="preserve">mm² </w:t>
      </w:r>
      <w:r>
        <w:rPr>
          <w:rFonts w:ascii="Arial Narrow" w:hAnsi="Arial Narrow" w:cs="Arial"/>
          <w:sz w:val="24"/>
          <w:szCs w:val="24"/>
        </w:rPr>
        <w:t>450/750</w:t>
      </w:r>
      <w:r w:rsidRPr="006E4E28">
        <w:rPr>
          <w:rFonts w:ascii="Arial Narrow" w:hAnsi="Arial Narrow" w:cs="Arial"/>
          <w:sz w:val="24"/>
          <w:szCs w:val="24"/>
        </w:rPr>
        <w:t>V</w:t>
      </w:r>
      <w:r>
        <w:rPr>
          <w:rFonts w:ascii="Arial Narrow" w:hAnsi="Arial Narrow" w:cs="Arial"/>
          <w:sz w:val="24"/>
          <w:szCs w:val="24"/>
        </w:rPr>
        <w:tab/>
      </w:r>
      <w:r w:rsidR="007B31ED">
        <w:rPr>
          <w:rFonts w:ascii="Arial Narrow" w:hAnsi="Arial Narrow" w:cs="Arial"/>
          <w:b/>
          <w:bCs/>
          <w:sz w:val="24"/>
          <w:szCs w:val="24"/>
        </w:rPr>
        <w:t>42</w:t>
      </w:r>
      <w:r w:rsidR="00CB4A5B" w:rsidRPr="008A0BAA">
        <w:rPr>
          <w:rFonts w:ascii="Arial Narrow" w:hAnsi="Arial Narrow" w:cs="Arial"/>
          <w:b/>
          <w:bCs/>
          <w:sz w:val="24"/>
          <w:szCs w:val="24"/>
        </w:rPr>
        <w:t xml:space="preserve"> </w:t>
      </w:r>
      <w:proofErr w:type="spellStart"/>
      <w:r w:rsidRPr="008A0BAA">
        <w:rPr>
          <w:rFonts w:ascii="Arial Narrow" w:hAnsi="Arial Narrow" w:cs="Arial"/>
          <w:b/>
          <w:bCs/>
          <w:sz w:val="24"/>
          <w:szCs w:val="24"/>
        </w:rPr>
        <w:t>mb</w:t>
      </w:r>
      <w:proofErr w:type="spellEnd"/>
    </w:p>
    <w:p w14:paraId="7F6B5AF8" w14:textId="3C3A3C59" w:rsidR="009516CD" w:rsidRPr="00E12B88" w:rsidRDefault="009516CD" w:rsidP="00265627">
      <w:pPr>
        <w:numPr>
          <w:ilvl w:val="0"/>
          <w:numId w:val="34"/>
        </w:numPr>
        <w:tabs>
          <w:tab w:val="left" w:pos="8080"/>
        </w:tabs>
        <w:suppressAutoHyphens/>
        <w:spacing w:after="0" w:line="360" w:lineRule="auto"/>
        <w:ind w:left="1134" w:hanging="567"/>
        <w:rPr>
          <w:rFonts w:ascii="Arial Narrow" w:hAnsi="Arial Narrow" w:cs="Arial"/>
          <w:sz w:val="24"/>
          <w:szCs w:val="24"/>
        </w:rPr>
      </w:pPr>
      <w:r>
        <w:rPr>
          <w:rFonts w:ascii="Arial Narrow" w:hAnsi="Arial Narrow" w:cs="Arial"/>
          <w:sz w:val="24"/>
          <w:szCs w:val="24"/>
        </w:rPr>
        <w:t>Montaż taśmy stalowej ocynkowanej ogniowo S/</w:t>
      </w:r>
      <w:proofErr w:type="spellStart"/>
      <w:r>
        <w:rPr>
          <w:rFonts w:ascii="Arial Narrow" w:hAnsi="Arial Narrow" w:cs="Arial"/>
          <w:sz w:val="24"/>
          <w:szCs w:val="24"/>
        </w:rPr>
        <w:t>tZn</w:t>
      </w:r>
      <w:proofErr w:type="spellEnd"/>
      <w:r>
        <w:rPr>
          <w:rFonts w:ascii="Arial Narrow" w:hAnsi="Arial Narrow" w:cs="Arial"/>
          <w:sz w:val="24"/>
          <w:szCs w:val="24"/>
        </w:rPr>
        <w:t xml:space="preserve"> 25x4mm</w:t>
      </w:r>
      <w:r w:rsidR="00CB4A5B">
        <w:rPr>
          <w:rFonts w:ascii="Arial Narrow" w:hAnsi="Arial Narrow" w:cs="Arial"/>
          <w:sz w:val="24"/>
          <w:szCs w:val="24"/>
        </w:rPr>
        <w:tab/>
      </w:r>
      <w:r w:rsidR="007B31ED">
        <w:rPr>
          <w:rFonts w:ascii="Arial Narrow" w:hAnsi="Arial Narrow" w:cs="Arial"/>
          <w:b/>
          <w:bCs/>
          <w:sz w:val="24"/>
          <w:szCs w:val="24"/>
        </w:rPr>
        <w:t>107</w:t>
      </w:r>
      <w:r w:rsidR="001570C8" w:rsidRPr="008A0BAA">
        <w:rPr>
          <w:rFonts w:ascii="Arial Narrow" w:hAnsi="Arial Narrow" w:cs="Arial"/>
          <w:b/>
          <w:bCs/>
          <w:sz w:val="24"/>
          <w:szCs w:val="24"/>
        </w:rPr>
        <w:t xml:space="preserve"> </w:t>
      </w:r>
      <w:proofErr w:type="spellStart"/>
      <w:r w:rsidR="001570C8" w:rsidRPr="008A0BAA">
        <w:rPr>
          <w:rFonts w:ascii="Arial Narrow" w:hAnsi="Arial Narrow" w:cs="Arial"/>
          <w:b/>
          <w:bCs/>
          <w:sz w:val="24"/>
          <w:szCs w:val="24"/>
        </w:rPr>
        <w:t>mb</w:t>
      </w:r>
      <w:proofErr w:type="spellEnd"/>
    </w:p>
    <w:p w14:paraId="1DCDFE9E" w14:textId="484FE371" w:rsidR="009516CD" w:rsidRPr="00E12B88" w:rsidRDefault="009516CD" w:rsidP="00265627">
      <w:pPr>
        <w:numPr>
          <w:ilvl w:val="0"/>
          <w:numId w:val="34"/>
        </w:numPr>
        <w:tabs>
          <w:tab w:val="left" w:pos="8080"/>
        </w:tabs>
        <w:suppressAutoHyphens/>
        <w:spacing w:after="0" w:line="360" w:lineRule="auto"/>
        <w:ind w:left="1134" w:hanging="567"/>
        <w:rPr>
          <w:rFonts w:ascii="Arial Narrow" w:hAnsi="Arial Narrow" w:cs="Arial"/>
          <w:sz w:val="24"/>
          <w:szCs w:val="24"/>
        </w:rPr>
      </w:pPr>
      <w:r>
        <w:rPr>
          <w:rFonts w:ascii="Arial Narrow" w:hAnsi="Arial Narrow" w:cs="Arial"/>
          <w:sz w:val="24"/>
          <w:szCs w:val="24"/>
        </w:rPr>
        <w:t>Montaż uziom</w:t>
      </w:r>
      <w:r w:rsidR="00EB35E4">
        <w:rPr>
          <w:rFonts w:ascii="Arial Narrow" w:hAnsi="Arial Narrow" w:cs="Arial"/>
          <w:sz w:val="24"/>
          <w:szCs w:val="24"/>
        </w:rPr>
        <w:t>u</w:t>
      </w:r>
      <w:r>
        <w:rPr>
          <w:rFonts w:ascii="Arial Narrow" w:hAnsi="Arial Narrow" w:cs="Arial"/>
          <w:sz w:val="24"/>
          <w:szCs w:val="24"/>
        </w:rPr>
        <w:t xml:space="preserve"> pionow</w:t>
      </w:r>
      <w:r w:rsidR="00EB35E4">
        <w:rPr>
          <w:rFonts w:ascii="Arial Narrow" w:hAnsi="Arial Narrow" w:cs="Arial"/>
          <w:sz w:val="24"/>
          <w:szCs w:val="24"/>
        </w:rPr>
        <w:t>ego</w:t>
      </w:r>
      <w:r>
        <w:rPr>
          <w:rFonts w:ascii="Arial Narrow" w:hAnsi="Arial Narrow" w:cs="Arial"/>
          <w:sz w:val="24"/>
          <w:szCs w:val="24"/>
        </w:rPr>
        <w:t xml:space="preserve"> </w:t>
      </w:r>
      <w:r w:rsidR="009A20EA">
        <w:rPr>
          <w:rFonts w:ascii="Arial Narrow" w:hAnsi="Arial Narrow" w:cs="Arial"/>
          <w:sz w:val="24"/>
          <w:szCs w:val="24"/>
        </w:rPr>
        <w:t xml:space="preserve">stalowego </w:t>
      </w:r>
      <w:r>
        <w:rPr>
          <w:rFonts w:ascii="Arial Narrow" w:hAnsi="Arial Narrow" w:cs="Arial"/>
          <w:sz w:val="24"/>
          <w:szCs w:val="24"/>
        </w:rPr>
        <w:t>ocynkowan</w:t>
      </w:r>
      <w:r w:rsidR="00EB35E4">
        <w:rPr>
          <w:rFonts w:ascii="Arial Narrow" w:hAnsi="Arial Narrow" w:cs="Arial"/>
          <w:sz w:val="24"/>
          <w:szCs w:val="24"/>
        </w:rPr>
        <w:t>ego</w:t>
      </w:r>
      <w:r>
        <w:rPr>
          <w:rFonts w:ascii="Arial Narrow" w:hAnsi="Arial Narrow" w:cs="Arial"/>
          <w:sz w:val="24"/>
          <w:szCs w:val="24"/>
        </w:rPr>
        <w:t xml:space="preserve"> ogniowo Ø20</w:t>
      </w:r>
      <w:r w:rsidR="00CB4A5B">
        <w:rPr>
          <w:rFonts w:ascii="Arial Narrow" w:hAnsi="Arial Narrow" w:cs="Arial"/>
          <w:sz w:val="24"/>
          <w:szCs w:val="24"/>
        </w:rPr>
        <w:tab/>
      </w:r>
      <w:r w:rsidR="007B31ED">
        <w:rPr>
          <w:rFonts w:ascii="Arial Narrow" w:hAnsi="Arial Narrow" w:cs="Arial"/>
          <w:b/>
          <w:bCs/>
          <w:sz w:val="24"/>
          <w:szCs w:val="24"/>
        </w:rPr>
        <w:t>6</w:t>
      </w:r>
      <w:r w:rsidR="00EB35E4" w:rsidRPr="008A0BAA">
        <w:rPr>
          <w:rFonts w:ascii="Arial Narrow" w:hAnsi="Arial Narrow" w:cs="Arial"/>
          <w:b/>
          <w:bCs/>
          <w:sz w:val="24"/>
          <w:szCs w:val="24"/>
        </w:rPr>
        <w:t xml:space="preserve"> </w:t>
      </w:r>
      <w:proofErr w:type="spellStart"/>
      <w:r w:rsidR="00CB4A5B" w:rsidRPr="008A0BAA">
        <w:rPr>
          <w:rFonts w:ascii="Arial Narrow" w:hAnsi="Arial Narrow" w:cs="Arial"/>
          <w:b/>
          <w:bCs/>
          <w:sz w:val="24"/>
          <w:szCs w:val="24"/>
        </w:rPr>
        <w:t>kpl</w:t>
      </w:r>
      <w:proofErr w:type="spellEnd"/>
      <w:r w:rsidR="00CB4A5B" w:rsidRPr="008A0BAA">
        <w:rPr>
          <w:rFonts w:ascii="Arial Narrow" w:hAnsi="Arial Narrow" w:cs="Arial"/>
          <w:b/>
          <w:bCs/>
          <w:sz w:val="24"/>
          <w:szCs w:val="24"/>
        </w:rPr>
        <w:t>.</w:t>
      </w:r>
    </w:p>
    <w:p w14:paraId="60D734FE" w14:textId="20C88981" w:rsidR="009516CD" w:rsidRPr="00E12B88" w:rsidRDefault="009516CD" w:rsidP="00265627">
      <w:pPr>
        <w:numPr>
          <w:ilvl w:val="0"/>
          <w:numId w:val="34"/>
        </w:numPr>
        <w:tabs>
          <w:tab w:val="left" w:pos="8080"/>
        </w:tabs>
        <w:suppressAutoHyphens/>
        <w:spacing w:after="0" w:line="360" w:lineRule="auto"/>
        <w:ind w:left="1134" w:hanging="567"/>
        <w:rPr>
          <w:rFonts w:ascii="Arial Narrow" w:hAnsi="Arial Narrow" w:cs="Arial"/>
          <w:sz w:val="24"/>
          <w:szCs w:val="24"/>
        </w:rPr>
      </w:pPr>
      <w:r w:rsidRPr="006E4E28">
        <w:rPr>
          <w:rFonts w:ascii="Arial Narrow" w:hAnsi="Arial Narrow" w:cs="Arial"/>
          <w:sz w:val="24"/>
          <w:szCs w:val="24"/>
        </w:rPr>
        <w:t xml:space="preserve">Montaż </w:t>
      </w:r>
      <w:r>
        <w:rPr>
          <w:rFonts w:ascii="Arial Narrow" w:hAnsi="Arial Narrow" w:cs="Arial"/>
          <w:sz w:val="24"/>
          <w:szCs w:val="24"/>
        </w:rPr>
        <w:t>rur ochronnych</w:t>
      </w:r>
      <w:r w:rsidRPr="006E4E28">
        <w:rPr>
          <w:rFonts w:ascii="Arial Narrow" w:hAnsi="Arial Narrow" w:cs="Arial"/>
          <w:sz w:val="24"/>
          <w:szCs w:val="24"/>
        </w:rPr>
        <w:t xml:space="preserve"> </w:t>
      </w:r>
      <w:r w:rsidR="009A20EA">
        <w:rPr>
          <w:rFonts w:ascii="Arial Narrow" w:hAnsi="Arial Narrow" w:cs="Arial"/>
          <w:sz w:val="24"/>
          <w:szCs w:val="24"/>
        </w:rPr>
        <w:t>g</w:t>
      </w:r>
      <w:r>
        <w:rPr>
          <w:rFonts w:ascii="Arial Narrow" w:hAnsi="Arial Narrow" w:cs="Arial"/>
          <w:sz w:val="24"/>
          <w:szCs w:val="24"/>
        </w:rPr>
        <w:t xml:space="preserve">ładkościennych </w:t>
      </w:r>
      <w:r w:rsidR="00F573E6">
        <w:rPr>
          <w:rFonts w:ascii="Arial Narrow" w:hAnsi="Arial Narrow" w:cs="Arial"/>
          <w:sz w:val="24"/>
          <w:szCs w:val="24"/>
        </w:rPr>
        <w:t xml:space="preserve">HDPE </w:t>
      </w:r>
      <w:r>
        <w:rPr>
          <w:rFonts w:ascii="Arial Narrow" w:hAnsi="Arial Narrow" w:cs="Arial"/>
          <w:sz w:val="24"/>
          <w:szCs w:val="24"/>
        </w:rPr>
        <w:t>Ø</w:t>
      </w:r>
      <w:r w:rsidR="009A20EA">
        <w:rPr>
          <w:rFonts w:ascii="Arial Narrow" w:hAnsi="Arial Narrow" w:cs="Arial"/>
          <w:sz w:val="24"/>
          <w:szCs w:val="24"/>
        </w:rPr>
        <w:t>110/6,3</w:t>
      </w:r>
      <w:r w:rsidR="00C858DD">
        <w:rPr>
          <w:rFonts w:ascii="Arial Narrow" w:hAnsi="Arial Narrow" w:cs="Arial"/>
          <w:sz w:val="24"/>
          <w:szCs w:val="24"/>
        </w:rPr>
        <w:t xml:space="preserve"> N750</w:t>
      </w:r>
      <w:r w:rsidR="00003F66">
        <w:rPr>
          <w:rFonts w:ascii="Arial Narrow" w:hAnsi="Arial Narrow" w:cs="Arial"/>
          <w:sz w:val="24"/>
          <w:szCs w:val="24"/>
        </w:rPr>
        <w:tab/>
      </w:r>
      <w:r w:rsidR="007B31ED">
        <w:rPr>
          <w:rFonts w:ascii="Arial Narrow" w:hAnsi="Arial Narrow" w:cs="Arial"/>
          <w:b/>
          <w:bCs/>
          <w:sz w:val="24"/>
          <w:szCs w:val="24"/>
        </w:rPr>
        <w:t>37</w:t>
      </w:r>
      <w:r w:rsidR="00003F66" w:rsidRPr="008A0BAA">
        <w:rPr>
          <w:rFonts w:ascii="Arial Narrow" w:hAnsi="Arial Narrow" w:cs="Arial"/>
          <w:b/>
          <w:bCs/>
          <w:sz w:val="24"/>
          <w:szCs w:val="24"/>
        </w:rPr>
        <w:t xml:space="preserve"> </w:t>
      </w:r>
      <w:proofErr w:type="spellStart"/>
      <w:r w:rsidR="00003F66" w:rsidRPr="008A0BAA">
        <w:rPr>
          <w:rFonts w:ascii="Arial Narrow" w:hAnsi="Arial Narrow" w:cs="Arial"/>
          <w:b/>
          <w:bCs/>
          <w:sz w:val="24"/>
          <w:szCs w:val="24"/>
        </w:rPr>
        <w:t>mb</w:t>
      </w:r>
      <w:proofErr w:type="spellEnd"/>
    </w:p>
    <w:p w14:paraId="0F4D5D9C" w14:textId="2611C0D9" w:rsidR="003D77DC" w:rsidRDefault="006E4E28" w:rsidP="00265627">
      <w:pPr>
        <w:numPr>
          <w:ilvl w:val="0"/>
          <w:numId w:val="34"/>
        </w:numPr>
        <w:tabs>
          <w:tab w:val="left" w:pos="8080"/>
        </w:tabs>
        <w:suppressAutoHyphens/>
        <w:spacing w:after="0" w:line="360" w:lineRule="auto"/>
        <w:ind w:left="1134" w:hanging="567"/>
        <w:rPr>
          <w:rFonts w:ascii="Arial Narrow" w:hAnsi="Arial Narrow" w:cs="Arial"/>
          <w:b/>
          <w:bCs/>
          <w:sz w:val="24"/>
          <w:szCs w:val="24"/>
        </w:rPr>
      </w:pPr>
      <w:r w:rsidRPr="006E4E28">
        <w:rPr>
          <w:rFonts w:ascii="Arial Narrow" w:hAnsi="Arial Narrow" w:cs="Arial"/>
          <w:sz w:val="24"/>
          <w:szCs w:val="24"/>
        </w:rPr>
        <w:t xml:space="preserve">Montaż </w:t>
      </w:r>
      <w:r w:rsidR="009516CD">
        <w:rPr>
          <w:rFonts w:ascii="Arial Narrow" w:hAnsi="Arial Narrow" w:cs="Arial"/>
          <w:sz w:val="24"/>
          <w:szCs w:val="24"/>
        </w:rPr>
        <w:t xml:space="preserve">rur ochronnych </w:t>
      </w:r>
      <w:r w:rsidR="009A20EA">
        <w:rPr>
          <w:rFonts w:ascii="Arial Narrow" w:hAnsi="Arial Narrow" w:cs="Arial"/>
          <w:sz w:val="24"/>
          <w:szCs w:val="24"/>
        </w:rPr>
        <w:t xml:space="preserve">karbowanych </w:t>
      </w:r>
      <w:r w:rsidR="00F573E6">
        <w:rPr>
          <w:rFonts w:ascii="Arial Narrow" w:hAnsi="Arial Narrow" w:cs="Arial"/>
          <w:sz w:val="24"/>
          <w:szCs w:val="24"/>
        </w:rPr>
        <w:t xml:space="preserve">HDPE </w:t>
      </w:r>
      <w:r w:rsidR="009516CD">
        <w:rPr>
          <w:rFonts w:ascii="Arial Narrow" w:hAnsi="Arial Narrow" w:cs="Arial"/>
          <w:sz w:val="24"/>
          <w:szCs w:val="24"/>
        </w:rPr>
        <w:t>Ø</w:t>
      </w:r>
      <w:r w:rsidR="00EB35E4">
        <w:rPr>
          <w:rFonts w:ascii="Arial Narrow" w:hAnsi="Arial Narrow" w:cs="Arial"/>
          <w:sz w:val="24"/>
          <w:szCs w:val="24"/>
        </w:rPr>
        <w:t>5</w:t>
      </w:r>
      <w:r w:rsidR="009A20EA">
        <w:rPr>
          <w:rFonts w:ascii="Arial Narrow" w:hAnsi="Arial Narrow" w:cs="Arial"/>
          <w:sz w:val="24"/>
          <w:szCs w:val="24"/>
        </w:rPr>
        <w:t>0</w:t>
      </w:r>
      <w:r w:rsidR="00C858DD">
        <w:rPr>
          <w:rFonts w:ascii="Arial Narrow" w:hAnsi="Arial Narrow" w:cs="Arial"/>
          <w:sz w:val="24"/>
          <w:szCs w:val="24"/>
        </w:rPr>
        <w:t xml:space="preserve"> N250</w:t>
      </w:r>
      <w:r w:rsidR="00CB4A5B">
        <w:rPr>
          <w:rFonts w:ascii="Arial Narrow" w:hAnsi="Arial Narrow" w:cs="Arial"/>
          <w:sz w:val="24"/>
          <w:szCs w:val="24"/>
        </w:rPr>
        <w:tab/>
      </w:r>
      <w:r w:rsidR="00DD53CB">
        <w:rPr>
          <w:rFonts w:ascii="Arial Narrow" w:hAnsi="Arial Narrow" w:cs="Arial"/>
          <w:b/>
          <w:bCs/>
          <w:sz w:val="24"/>
          <w:szCs w:val="24"/>
        </w:rPr>
        <w:t>5</w:t>
      </w:r>
      <w:r w:rsidR="001570C8" w:rsidRPr="008A0BAA">
        <w:rPr>
          <w:rFonts w:ascii="Arial Narrow" w:hAnsi="Arial Narrow" w:cs="Arial"/>
          <w:b/>
          <w:bCs/>
          <w:sz w:val="24"/>
          <w:szCs w:val="24"/>
        </w:rPr>
        <w:t xml:space="preserve"> </w:t>
      </w:r>
      <w:proofErr w:type="spellStart"/>
      <w:r w:rsidR="001570C8" w:rsidRPr="008A0BAA">
        <w:rPr>
          <w:rFonts w:ascii="Arial Narrow" w:hAnsi="Arial Narrow" w:cs="Arial"/>
          <w:b/>
          <w:bCs/>
          <w:sz w:val="24"/>
          <w:szCs w:val="24"/>
        </w:rPr>
        <w:t>mb</w:t>
      </w:r>
      <w:proofErr w:type="spellEnd"/>
    </w:p>
    <w:p w14:paraId="61CD5459" w14:textId="6CB0778E" w:rsidR="008A0BAA" w:rsidRDefault="008A0BAA" w:rsidP="00265627">
      <w:pPr>
        <w:numPr>
          <w:ilvl w:val="0"/>
          <w:numId w:val="34"/>
        </w:numPr>
        <w:tabs>
          <w:tab w:val="left" w:pos="8080"/>
        </w:tabs>
        <w:suppressAutoHyphens/>
        <w:spacing w:after="0" w:line="360" w:lineRule="auto"/>
        <w:ind w:left="1134" w:hanging="567"/>
        <w:rPr>
          <w:rFonts w:ascii="Arial Narrow" w:hAnsi="Arial Narrow" w:cs="Arial"/>
          <w:b/>
          <w:bCs/>
          <w:sz w:val="24"/>
          <w:szCs w:val="24"/>
        </w:rPr>
      </w:pPr>
      <w:r w:rsidRPr="006E4E28">
        <w:rPr>
          <w:rFonts w:ascii="Arial Narrow" w:hAnsi="Arial Narrow" w:cs="Arial"/>
          <w:sz w:val="24"/>
          <w:szCs w:val="24"/>
        </w:rPr>
        <w:t xml:space="preserve">Montaż </w:t>
      </w:r>
      <w:r>
        <w:rPr>
          <w:rFonts w:ascii="Arial Narrow" w:hAnsi="Arial Narrow" w:cs="Arial"/>
          <w:sz w:val="24"/>
          <w:szCs w:val="24"/>
        </w:rPr>
        <w:t>rur osłonowych w słupach oświetleniowych HDPE Ø50</w:t>
      </w:r>
      <w:r>
        <w:rPr>
          <w:rFonts w:ascii="Arial Narrow" w:hAnsi="Arial Narrow" w:cs="Arial"/>
          <w:sz w:val="24"/>
          <w:szCs w:val="24"/>
        </w:rPr>
        <w:tab/>
      </w:r>
      <w:r w:rsidR="00DD53CB">
        <w:rPr>
          <w:rFonts w:ascii="Arial Narrow" w:hAnsi="Arial Narrow" w:cs="Arial"/>
          <w:b/>
          <w:bCs/>
          <w:sz w:val="24"/>
          <w:szCs w:val="24"/>
        </w:rPr>
        <w:t>18</w:t>
      </w:r>
      <w:r w:rsidRPr="008A0BAA">
        <w:rPr>
          <w:rFonts w:ascii="Arial Narrow" w:hAnsi="Arial Narrow" w:cs="Arial"/>
          <w:b/>
          <w:bCs/>
          <w:sz w:val="24"/>
          <w:szCs w:val="24"/>
        </w:rPr>
        <w:t xml:space="preserve"> </w:t>
      </w:r>
      <w:proofErr w:type="spellStart"/>
      <w:r w:rsidRPr="008A0BAA">
        <w:rPr>
          <w:rFonts w:ascii="Arial Narrow" w:hAnsi="Arial Narrow" w:cs="Arial"/>
          <w:b/>
          <w:bCs/>
          <w:sz w:val="24"/>
          <w:szCs w:val="24"/>
        </w:rPr>
        <w:t>mb</w:t>
      </w:r>
      <w:proofErr w:type="spellEnd"/>
    </w:p>
    <w:p w14:paraId="24D9D16F" w14:textId="7091FF2B" w:rsidR="00C858DD" w:rsidRDefault="00C858DD" w:rsidP="00C858DD">
      <w:pPr>
        <w:numPr>
          <w:ilvl w:val="0"/>
          <w:numId w:val="34"/>
        </w:numPr>
        <w:tabs>
          <w:tab w:val="left" w:pos="8080"/>
        </w:tabs>
        <w:suppressAutoHyphens/>
        <w:spacing w:after="0" w:line="360" w:lineRule="auto"/>
        <w:ind w:left="1134" w:hanging="567"/>
        <w:rPr>
          <w:rFonts w:ascii="Arial Narrow" w:hAnsi="Arial Narrow" w:cs="Arial"/>
          <w:b/>
          <w:bCs/>
          <w:sz w:val="24"/>
          <w:szCs w:val="24"/>
        </w:rPr>
      </w:pPr>
      <w:r w:rsidRPr="006E4E28">
        <w:rPr>
          <w:rFonts w:ascii="Arial Narrow" w:hAnsi="Arial Narrow" w:cs="Arial"/>
          <w:sz w:val="24"/>
          <w:szCs w:val="24"/>
        </w:rPr>
        <w:t xml:space="preserve">Montaż </w:t>
      </w:r>
      <w:r>
        <w:rPr>
          <w:rFonts w:ascii="Arial Narrow" w:hAnsi="Arial Narrow" w:cs="Arial"/>
          <w:sz w:val="24"/>
          <w:szCs w:val="24"/>
        </w:rPr>
        <w:t>rur osłonowych dwudzielnych na kablach HDPE AØ110PS N450</w:t>
      </w:r>
      <w:r>
        <w:rPr>
          <w:rFonts w:ascii="Arial Narrow" w:hAnsi="Arial Narrow" w:cs="Arial"/>
          <w:sz w:val="24"/>
          <w:szCs w:val="24"/>
        </w:rPr>
        <w:tab/>
      </w:r>
      <w:r w:rsidR="007B31ED">
        <w:rPr>
          <w:rFonts w:ascii="Arial Narrow" w:hAnsi="Arial Narrow" w:cs="Arial"/>
          <w:b/>
          <w:bCs/>
          <w:sz w:val="24"/>
          <w:szCs w:val="24"/>
        </w:rPr>
        <w:t>9</w:t>
      </w:r>
      <w:r w:rsidR="00DD53CB">
        <w:rPr>
          <w:rFonts w:ascii="Arial Narrow" w:hAnsi="Arial Narrow" w:cs="Arial"/>
          <w:b/>
          <w:bCs/>
          <w:sz w:val="24"/>
          <w:szCs w:val="24"/>
        </w:rPr>
        <w:t>3</w:t>
      </w:r>
      <w:r w:rsidRPr="008A0BAA">
        <w:rPr>
          <w:rFonts w:ascii="Arial Narrow" w:hAnsi="Arial Narrow" w:cs="Arial"/>
          <w:b/>
          <w:bCs/>
          <w:sz w:val="24"/>
          <w:szCs w:val="24"/>
        </w:rPr>
        <w:t xml:space="preserve"> mb</w:t>
      </w:r>
    </w:p>
    <w:p w14:paraId="1232A1CE" w14:textId="77777777" w:rsidR="00D409D5" w:rsidRPr="00847F43" w:rsidRDefault="00D409D5" w:rsidP="00D409D5">
      <w:pPr>
        <w:rPr>
          <w:rFonts w:ascii="Arial Narrow" w:eastAsiaTheme="majorEastAsia" w:hAnsi="Arial Narrow" w:cstheme="minorHAnsi"/>
          <w:spacing w:val="5"/>
          <w:kern w:val="28"/>
          <w:sz w:val="52"/>
          <w:szCs w:val="52"/>
        </w:rPr>
      </w:pPr>
    </w:p>
    <w:p w14:paraId="3B760E57" w14:textId="77777777" w:rsidR="00553E50" w:rsidRPr="00847F43" w:rsidRDefault="00553E50" w:rsidP="00553E50">
      <w:pPr>
        <w:pStyle w:val="Nagwek1"/>
        <w:jc w:val="both"/>
        <w:rPr>
          <w:rFonts w:ascii="Arial Narrow" w:hAnsi="Arial Narrow" w:cstheme="minorHAnsi"/>
          <w:color w:val="auto"/>
          <w:sz w:val="24"/>
          <w:szCs w:val="24"/>
        </w:rPr>
        <w:sectPr w:rsidR="00553E50" w:rsidRPr="00847F43" w:rsidSect="00400780">
          <w:headerReference w:type="default" r:id="rId12"/>
          <w:pgSz w:w="11906" w:h="16838"/>
          <w:pgMar w:top="1417" w:right="1417" w:bottom="1417" w:left="1417" w:header="708" w:footer="896" w:gutter="0"/>
          <w:cols w:space="708"/>
          <w:docGrid w:linePitch="360"/>
        </w:sectPr>
      </w:pPr>
    </w:p>
    <w:p w14:paraId="3B10E36B" w14:textId="77777777" w:rsidR="00EF0F49" w:rsidRPr="00022E02" w:rsidRDefault="00EF0F49" w:rsidP="00B626DA">
      <w:pPr>
        <w:pStyle w:val="Nagwek1"/>
        <w:tabs>
          <w:tab w:val="clear" w:pos="432"/>
        </w:tabs>
        <w:spacing w:before="0"/>
        <w:ind w:left="567" w:hanging="567"/>
        <w:jc w:val="both"/>
        <w:rPr>
          <w:rFonts w:ascii="Arial Narrow" w:hAnsi="Arial Narrow" w:cstheme="minorHAnsi"/>
          <w:color w:val="auto"/>
        </w:rPr>
      </w:pPr>
      <w:bookmarkStart w:id="4" w:name="_Toc155613449"/>
      <w:r w:rsidRPr="00022E02">
        <w:rPr>
          <w:rFonts w:ascii="Arial Narrow" w:hAnsi="Arial Narrow" w:cstheme="minorHAnsi"/>
          <w:color w:val="auto"/>
        </w:rPr>
        <w:lastRenderedPageBreak/>
        <w:t>CZĘŚĆ PRAWNA</w:t>
      </w:r>
      <w:bookmarkEnd w:id="4"/>
    </w:p>
    <w:p w14:paraId="11F1421C" w14:textId="77777777" w:rsidR="002C20BA" w:rsidRPr="00847F43" w:rsidRDefault="002C20BA" w:rsidP="00B626DA">
      <w:pPr>
        <w:pStyle w:val="Nagwek2"/>
        <w:keepLines w:val="0"/>
        <w:numPr>
          <w:ilvl w:val="0"/>
          <w:numId w:val="15"/>
        </w:numPr>
        <w:spacing w:before="240" w:after="60" w:line="360" w:lineRule="auto"/>
        <w:ind w:left="567" w:hanging="567"/>
        <w:jc w:val="both"/>
        <w:rPr>
          <w:rFonts w:ascii="Arial Narrow" w:hAnsi="Arial Narrow" w:cstheme="minorHAnsi"/>
          <w:color w:val="auto"/>
          <w:sz w:val="24"/>
          <w:szCs w:val="24"/>
        </w:rPr>
      </w:pPr>
      <w:bookmarkStart w:id="5" w:name="_Toc239610216"/>
      <w:bookmarkStart w:id="6" w:name="_Toc450163048"/>
      <w:bookmarkStart w:id="7" w:name="_Toc155613450"/>
      <w:r w:rsidRPr="00847F43">
        <w:rPr>
          <w:rFonts w:ascii="Arial Narrow" w:hAnsi="Arial Narrow" w:cstheme="minorHAnsi"/>
          <w:color w:val="auto"/>
          <w:sz w:val="24"/>
          <w:szCs w:val="24"/>
        </w:rPr>
        <w:t>Podstawa prawna opracowania projektu</w:t>
      </w:r>
      <w:bookmarkEnd w:id="5"/>
      <w:bookmarkEnd w:id="6"/>
      <w:bookmarkEnd w:id="7"/>
    </w:p>
    <w:p w14:paraId="6F81F586" w14:textId="29FEC0F2" w:rsidR="002C20BA" w:rsidRPr="00847F43" w:rsidRDefault="002C20BA" w:rsidP="004733EF">
      <w:pPr>
        <w:numPr>
          <w:ilvl w:val="0"/>
          <w:numId w:val="35"/>
        </w:numPr>
        <w:tabs>
          <w:tab w:val="clear" w:pos="1287"/>
        </w:tabs>
        <w:spacing w:after="0" w:line="360" w:lineRule="auto"/>
        <w:ind w:left="1134" w:hanging="567"/>
        <w:jc w:val="both"/>
        <w:rPr>
          <w:rFonts w:ascii="Arial Narrow" w:hAnsi="Arial Narrow" w:cstheme="minorHAnsi"/>
          <w:sz w:val="24"/>
          <w:szCs w:val="24"/>
        </w:rPr>
      </w:pPr>
      <w:r w:rsidRPr="00847F43">
        <w:rPr>
          <w:rFonts w:ascii="Arial Narrow" w:hAnsi="Arial Narrow" w:cstheme="minorHAnsi"/>
          <w:sz w:val="24"/>
          <w:szCs w:val="24"/>
        </w:rPr>
        <w:t xml:space="preserve">Umowa na wykonanie dokumentacji projektowej </w:t>
      </w:r>
      <w:r w:rsidR="00DB3E40" w:rsidRPr="00847F43">
        <w:rPr>
          <w:rFonts w:ascii="Arial Narrow" w:hAnsi="Arial Narrow" w:cstheme="minorHAnsi"/>
          <w:sz w:val="24"/>
          <w:szCs w:val="24"/>
        </w:rPr>
        <w:t>zawarta</w:t>
      </w:r>
      <w:r w:rsidR="008E29A8">
        <w:rPr>
          <w:rFonts w:ascii="Arial Narrow" w:hAnsi="Arial Narrow" w:cstheme="minorHAnsi"/>
          <w:sz w:val="24"/>
          <w:szCs w:val="24"/>
        </w:rPr>
        <w:t xml:space="preserve"> </w:t>
      </w:r>
      <w:r w:rsidRPr="00847F43">
        <w:rPr>
          <w:rFonts w:ascii="Arial Narrow" w:hAnsi="Arial Narrow" w:cstheme="minorHAnsi"/>
          <w:sz w:val="24"/>
          <w:szCs w:val="24"/>
        </w:rPr>
        <w:t xml:space="preserve">pomiędzy </w:t>
      </w:r>
      <w:r w:rsidR="00AB0BA8">
        <w:rPr>
          <w:rFonts w:ascii="Arial Narrow" w:hAnsi="Arial Narrow" w:cstheme="minorHAnsi"/>
          <w:sz w:val="24"/>
          <w:szCs w:val="24"/>
        </w:rPr>
        <w:t>Gminą Myślibórz</w:t>
      </w:r>
      <w:r w:rsidR="004733EF">
        <w:rPr>
          <w:rFonts w:ascii="Arial Narrow" w:hAnsi="Arial Narrow" w:cstheme="minorHAnsi"/>
          <w:sz w:val="24"/>
          <w:szCs w:val="24"/>
        </w:rPr>
        <w:br/>
      </w:r>
      <w:r w:rsidRPr="00847F43">
        <w:rPr>
          <w:rFonts w:ascii="Arial Narrow" w:hAnsi="Arial Narrow" w:cstheme="minorHAnsi"/>
          <w:sz w:val="24"/>
          <w:szCs w:val="24"/>
        </w:rPr>
        <w:t xml:space="preserve">a </w:t>
      </w:r>
      <w:r w:rsidR="00171BC5">
        <w:rPr>
          <w:rFonts w:ascii="Arial Narrow" w:hAnsi="Arial Narrow" w:cstheme="minorHAnsi"/>
          <w:sz w:val="24"/>
          <w:szCs w:val="24"/>
        </w:rPr>
        <w:t>Promit Pracownia Projektowa mgr inż</w:t>
      </w:r>
      <w:r w:rsidR="008E29A8">
        <w:rPr>
          <w:rFonts w:ascii="Arial Narrow" w:hAnsi="Arial Narrow" w:cstheme="minorHAnsi"/>
          <w:sz w:val="24"/>
          <w:szCs w:val="24"/>
        </w:rPr>
        <w:t>.</w:t>
      </w:r>
      <w:r w:rsidR="00171BC5">
        <w:rPr>
          <w:rFonts w:ascii="Arial Narrow" w:hAnsi="Arial Narrow" w:cstheme="minorHAnsi"/>
          <w:sz w:val="24"/>
          <w:szCs w:val="24"/>
        </w:rPr>
        <w:t xml:space="preserve"> Robert Mituta Specjalność Drogowa – Projektowanie - Nadzór</w:t>
      </w:r>
    </w:p>
    <w:p w14:paraId="67B50F36" w14:textId="77777777" w:rsidR="002C20BA" w:rsidRPr="00847F43" w:rsidRDefault="002C20BA" w:rsidP="00B626DA">
      <w:pPr>
        <w:pStyle w:val="Nagwek2"/>
        <w:keepLines w:val="0"/>
        <w:numPr>
          <w:ilvl w:val="0"/>
          <w:numId w:val="15"/>
        </w:numPr>
        <w:spacing w:before="240" w:after="60" w:line="360" w:lineRule="auto"/>
        <w:ind w:left="567" w:hanging="567"/>
        <w:jc w:val="both"/>
        <w:rPr>
          <w:rFonts w:ascii="Arial Narrow" w:hAnsi="Arial Narrow" w:cstheme="minorHAnsi"/>
          <w:color w:val="auto"/>
          <w:sz w:val="24"/>
          <w:szCs w:val="24"/>
        </w:rPr>
      </w:pPr>
      <w:bookmarkStart w:id="8" w:name="_Toc450163049"/>
      <w:bookmarkStart w:id="9" w:name="_Toc155613451"/>
      <w:r w:rsidRPr="00847F43">
        <w:rPr>
          <w:rFonts w:ascii="Arial Narrow" w:hAnsi="Arial Narrow" w:cstheme="minorHAnsi"/>
          <w:color w:val="auto"/>
          <w:sz w:val="24"/>
          <w:szCs w:val="24"/>
        </w:rPr>
        <w:t>Podstawa techniczna opracowania projektu</w:t>
      </w:r>
      <w:bookmarkEnd w:id="8"/>
      <w:bookmarkEnd w:id="9"/>
    </w:p>
    <w:p w14:paraId="39212406" w14:textId="038ACC2A" w:rsidR="001570C8" w:rsidRDefault="001570C8" w:rsidP="004733EF">
      <w:pPr>
        <w:numPr>
          <w:ilvl w:val="0"/>
          <w:numId w:val="35"/>
        </w:numPr>
        <w:tabs>
          <w:tab w:val="clear" w:pos="1287"/>
        </w:tabs>
        <w:spacing w:after="0" w:line="360" w:lineRule="auto"/>
        <w:ind w:left="1134" w:hanging="567"/>
        <w:jc w:val="both"/>
        <w:rPr>
          <w:rFonts w:ascii="Arial Narrow" w:hAnsi="Arial Narrow" w:cstheme="minorHAnsi"/>
          <w:sz w:val="24"/>
          <w:szCs w:val="24"/>
        </w:rPr>
      </w:pPr>
      <w:r w:rsidRPr="00E52679">
        <w:rPr>
          <w:rFonts w:ascii="Arial Narrow" w:hAnsi="Arial Narrow" w:cstheme="minorHAnsi"/>
          <w:sz w:val="24"/>
          <w:szCs w:val="24"/>
        </w:rPr>
        <w:t xml:space="preserve">Warunki techniczne </w:t>
      </w:r>
      <w:r w:rsidR="00F573E6">
        <w:rPr>
          <w:rFonts w:ascii="Arial Narrow" w:hAnsi="Arial Narrow" w:cstheme="minorHAnsi"/>
          <w:sz w:val="24"/>
          <w:szCs w:val="24"/>
        </w:rPr>
        <w:t xml:space="preserve">usunięcia </w:t>
      </w:r>
      <w:r w:rsidRPr="00E52679">
        <w:rPr>
          <w:rFonts w:ascii="Arial Narrow" w:hAnsi="Arial Narrow" w:cstheme="minorHAnsi"/>
          <w:sz w:val="24"/>
          <w:szCs w:val="24"/>
        </w:rPr>
        <w:t>kolizji sieci oświetleniowej z projektowan</w:t>
      </w:r>
      <w:r w:rsidR="00F573E6">
        <w:rPr>
          <w:rFonts w:ascii="Arial Narrow" w:hAnsi="Arial Narrow" w:cstheme="minorHAnsi"/>
          <w:sz w:val="24"/>
          <w:szCs w:val="24"/>
        </w:rPr>
        <w:t>ym remontem drogi gminnej</w:t>
      </w:r>
      <w:r w:rsidRPr="00E52679">
        <w:rPr>
          <w:rFonts w:ascii="Arial Narrow" w:hAnsi="Arial Narrow" w:cstheme="minorHAnsi"/>
          <w:sz w:val="24"/>
          <w:szCs w:val="24"/>
        </w:rPr>
        <w:t xml:space="preserve"> przebudową dr</w:t>
      </w:r>
      <w:r w:rsidR="004733EF">
        <w:rPr>
          <w:rFonts w:ascii="Arial Narrow" w:hAnsi="Arial Narrow" w:cstheme="minorHAnsi"/>
          <w:sz w:val="24"/>
          <w:szCs w:val="24"/>
        </w:rPr>
        <w:t xml:space="preserve">óg gminnych </w:t>
      </w:r>
      <w:r w:rsidR="00F573E6">
        <w:rPr>
          <w:rFonts w:ascii="Arial Narrow" w:hAnsi="Arial Narrow" w:cstheme="minorHAnsi"/>
          <w:sz w:val="24"/>
          <w:szCs w:val="24"/>
        </w:rPr>
        <w:t xml:space="preserve">(ul. </w:t>
      </w:r>
      <w:r w:rsidR="004733EF">
        <w:rPr>
          <w:rFonts w:ascii="Arial Narrow" w:hAnsi="Arial Narrow" w:cstheme="minorHAnsi"/>
          <w:sz w:val="24"/>
          <w:szCs w:val="24"/>
        </w:rPr>
        <w:t>Niedziałkowskiego i Andersa)</w:t>
      </w:r>
      <w:r w:rsidRPr="00E52679">
        <w:rPr>
          <w:rFonts w:ascii="Arial Narrow" w:hAnsi="Arial Narrow" w:cstheme="minorHAnsi"/>
          <w:sz w:val="24"/>
          <w:szCs w:val="24"/>
        </w:rPr>
        <w:t xml:space="preserve"> w </w:t>
      </w:r>
      <w:r w:rsidR="00F573E6">
        <w:rPr>
          <w:rFonts w:ascii="Arial Narrow" w:hAnsi="Arial Narrow" w:cstheme="minorHAnsi"/>
          <w:sz w:val="24"/>
          <w:szCs w:val="24"/>
        </w:rPr>
        <w:t>Mysliborzu</w:t>
      </w:r>
      <w:r w:rsidRPr="00E52679">
        <w:rPr>
          <w:rFonts w:ascii="Arial Narrow" w:hAnsi="Arial Narrow" w:cstheme="minorHAnsi"/>
          <w:sz w:val="24"/>
          <w:szCs w:val="24"/>
        </w:rPr>
        <w:t xml:space="preserve"> WT/EO/OS/A/</w:t>
      </w:r>
      <w:r w:rsidR="004733EF">
        <w:rPr>
          <w:rFonts w:ascii="Arial Narrow" w:hAnsi="Arial Narrow" w:cstheme="minorHAnsi"/>
          <w:sz w:val="24"/>
          <w:szCs w:val="24"/>
        </w:rPr>
        <w:t>317</w:t>
      </w:r>
      <w:r w:rsidRPr="00E52679">
        <w:rPr>
          <w:rFonts w:ascii="Arial Narrow" w:hAnsi="Arial Narrow" w:cstheme="minorHAnsi"/>
          <w:sz w:val="24"/>
          <w:szCs w:val="24"/>
        </w:rPr>
        <w:t>/202</w:t>
      </w:r>
      <w:r w:rsidR="00F573E6">
        <w:rPr>
          <w:rFonts w:ascii="Arial Narrow" w:hAnsi="Arial Narrow" w:cstheme="minorHAnsi"/>
          <w:sz w:val="24"/>
          <w:szCs w:val="24"/>
        </w:rPr>
        <w:t>3</w:t>
      </w:r>
      <w:r w:rsidRPr="00E52679">
        <w:rPr>
          <w:rFonts w:ascii="Arial Narrow" w:hAnsi="Arial Narrow" w:cstheme="minorHAnsi"/>
          <w:sz w:val="24"/>
          <w:szCs w:val="24"/>
        </w:rPr>
        <w:t xml:space="preserve"> wydane przez ENEA Oświetlenie sp. z o.o. Oddział Szczecin z dnia </w:t>
      </w:r>
      <w:r w:rsidR="004733EF">
        <w:rPr>
          <w:rFonts w:ascii="Arial Narrow" w:hAnsi="Arial Narrow" w:cstheme="minorHAnsi"/>
          <w:sz w:val="24"/>
          <w:szCs w:val="24"/>
        </w:rPr>
        <w:t>1</w:t>
      </w:r>
      <w:r w:rsidR="00B626DA">
        <w:rPr>
          <w:rFonts w:ascii="Arial Narrow" w:hAnsi="Arial Narrow" w:cstheme="minorHAnsi"/>
          <w:sz w:val="24"/>
          <w:szCs w:val="24"/>
        </w:rPr>
        <w:t>8</w:t>
      </w:r>
      <w:r w:rsidRPr="00E52679">
        <w:rPr>
          <w:rFonts w:ascii="Arial Narrow" w:hAnsi="Arial Narrow" w:cstheme="minorHAnsi"/>
          <w:sz w:val="24"/>
          <w:szCs w:val="24"/>
        </w:rPr>
        <w:t>.</w:t>
      </w:r>
      <w:r w:rsidR="004733EF">
        <w:rPr>
          <w:rFonts w:ascii="Arial Narrow" w:hAnsi="Arial Narrow" w:cstheme="minorHAnsi"/>
          <w:sz w:val="24"/>
          <w:szCs w:val="24"/>
        </w:rPr>
        <w:t>12</w:t>
      </w:r>
      <w:r w:rsidRPr="00E52679">
        <w:rPr>
          <w:rFonts w:ascii="Arial Narrow" w:hAnsi="Arial Narrow" w:cstheme="minorHAnsi"/>
          <w:sz w:val="24"/>
          <w:szCs w:val="24"/>
        </w:rPr>
        <w:t>.202</w:t>
      </w:r>
      <w:r w:rsidR="00B626DA">
        <w:rPr>
          <w:rFonts w:ascii="Arial Narrow" w:hAnsi="Arial Narrow" w:cstheme="minorHAnsi"/>
          <w:sz w:val="24"/>
          <w:szCs w:val="24"/>
        </w:rPr>
        <w:t>3</w:t>
      </w:r>
      <w:r w:rsidR="00E52679">
        <w:rPr>
          <w:rFonts w:ascii="Arial Narrow" w:hAnsi="Arial Narrow" w:cstheme="minorHAnsi"/>
          <w:sz w:val="24"/>
          <w:szCs w:val="24"/>
        </w:rPr>
        <w:t xml:space="preserve"> </w:t>
      </w:r>
      <w:r w:rsidRPr="00E52679">
        <w:rPr>
          <w:rFonts w:ascii="Arial Narrow" w:hAnsi="Arial Narrow" w:cstheme="minorHAnsi"/>
          <w:sz w:val="24"/>
          <w:szCs w:val="24"/>
        </w:rPr>
        <w:t>r.</w:t>
      </w:r>
    </w:p>
    <w:p w14:paraId="192B345D" w14:textId="5B438F6A" w:rsidR="00C858DD" w:rsidRPr="00C858DD" w:rsidRDefault="00C858DD" w:rsidP="00C858DD">
      <w:pPr>
        <w:numPr>
          <w:ilvl w:val="0"/>
          <w:numId w:val="35"/>
        </w:numPr>
        <w:tabs>
          <w:tab w:val="clear" w:pos="1287"/>
        </w:tabs>
        <w:spacing w:after="0" w:line="360" w:lineRule="auto"/>
        <w:ind w:left="1134" w:hanging="567"/>
        <w:jc w:val="both"/>
        <w:rPr>
          <w:rFonts w:ascii="Arial Narrow" w:hAnsi="Arial Narrow" w:cstheme="minorHAnsi"/>
          <w:sz w:val="24"/>
          <w:szCs w:val="24"/>
        </w:rPr>
      </w:pPr>
      <w:r w:rsidRPr="00C858DD">
        <w:rPr>
          <w:rFonts w:ascii="Arial Narrow" w:hAnsi="Arial Narrow" w:cstheme="minorHAnsi"/>
          <w:sz w:val="24"/>
          <w:szCs w:val="24"/>
        </w:rPr>
        <w:t>Wytyczne projektowania  infrastruktury dla pieszych Część 4: Projektowanie oświetlenia przejść dla pieszych – Wzorce i standardy rekomendowane przez Ministra właściwego</w:t>
      </w:r>
      <w:r>
        <w:rPr>
          <w:rFonts w:ascii="Arial Narrow" w:hAnsi="Arial Narrow" w:cstheme="minorHAnsi"/>
          <w:sz w:val="24"/>
          <w:szCs w:val="24"/>
        </w:rPr>
        <w:br/>
      </w:r>
      <w:r w:rsidRPr="00C858DD">
        <w:rPr>
          <w:rFonts w:ascii="Arial Narrow" w:hAnsi="Arial Narrow" w:cstheme="minorHAnsi"/>
          <w:sz w:val="24"/>
          <w:szCs w:val="24"/>
        </w:rPr>
        <w:t>ds. transportu WR-D-41-4.</w:t>
      </w:r>
    </w:p>
    <w:p w14:paraId="079DD72D" w14:textId="4ABB779D" w:rsidR="001570C8" w:rsidRDefault="001570C8" w:rsidP="004733EF">
      <w:pPr>
        <w:numPr>
          <w:ilvl w:val="0"/>
          <w:numId w:val="35"/>
        </w:numPr>
        <w:tabs>
          <w:tab w:val="clear" w:pos="1287"/>
        </w:tabs>
        <w:spacing w:after="0" w:line="360" w:lineRule="auto"/>
        <w:ind w:left="1134" w:hanging="567"/>
        <w:jc w:val="both"/>
        <w:rPr>
          <w:rFonts w:ascii="Arial Narrow" w:hAnsi="Arial Narrow" w:cstheme="minorHAnsi"/>
          <w:sz w:val="24"/>
          <w:szCs w:val="24"/>
        </w:rPr>
      </w:pPr>
      <w:r>
        <w:rPr>
          <w:rFonts w:ascii="Arial Narrow" w:hAnsi="Arial Narrow" w:cstheme="minorHAnsi"/>
          <w:sz w:val="24"/>
          <w:szCs w:val="24"/>
        </w:rPr>
        <w:t xml:space="preserve">Ogólne Wymagania Dotyczące Sieci Oświetlenia Drogowego </w:t>
      </w:r>
      <w:r w:rsidRPr="00392748">
        <w:rPr>
          <w:rFonts w:ascii="Arial Narrow" w:hAnsi="Arial Narrow" w:cstheme="minorHAnsi"/>
          <w:sz w:val="24"/>
          <w:szCs w:val="24"/>
        </w:rPr>
        <w:t>ENEA O</w:t>
      </w:r>
      <w:r>
        <w:rPr>
          <w:rFonts w:ascii="Arial Narrow" w:hAnsi="Arial Narrow" w:cstheme="minorHAnsi"/>
          <w:sz w:val="24"/>
          <w:szCs w:val="24"/>
        </w:rPr>
        <w:t>świetlenie</w:t>
      </w:r>
      <w:r w:rsidRPr="00392748">
        <w:rPr>
          <w:rFonts w:ascii="Arial Narrow" w:hAnsi="Arial Narrow" w:cstheme="minorHAnsi"/>
          <w:sz w:val="24"/>
          <w:szCs w:val="24"/>
        </w:rPr>
        <w:t xml:space="preserve"> Sp. z o.o.</w:t>
      </w:r>
      <w:r>
        <w:rPr>
          <w:rFonts w:ascii="Arial Narrow" w:hAnsi="Arial Narrow" w:cstheme="minorHAnsi"/>
          <w:sz w:val="24"/>
          <w:szCs w:val="24"/>
        </w:rPr>
        <w:t>:</w:t>
      </w:r>
    </w:p>
    <w:p w14:paraId="2E1A2AC0" w14:textId="5853219E" w:rsidR="00DB3E40" w:rsidRPr="00847F43" w:rsidRDefault="00DB3E40" w:rsidP="004733EF">
      <w:pPr>
        <w:numPr>
          <w:ilvl w:val="0"/>
          <w:numId w:val="35"/>
        </w:numPr>
        <w:tabs>
          <w:tab w:val="clear" w:pos="1287"/>
        </w:tabs>
        <w:spacing w:after="0" w:line="360" w:lineRule="auto"/>
        <w:ind w:left="1134" w:hanging="567"/>
        <w:jc w:val="both"/>
        <w:rPr>
          <w:rFonts w:ascii="Arial Narrow" w:hAnsi="Arial Narrow" w:cstheme="minorHAnsi"/>
          <w:sz w:val="24"/>
          <w:szCs w:val="24"/>
        </w:rPr>
      </w:pPr>
      <w:r w:rsidRPr="00847F43">
        <w:rPr>
          <w:rFonts w:ascii="Arial Narrow" w:hAnsi="Arial Narrow" w:cstheme="minorHAnsi"/>
          <w:sz w:val="24"/>
          <w:szCs w:val="24"/>
        </w:rPr>
        <w:t>Inwentaryzacja stanu istniejącego.</w:t>
      </w:r>
    </w:p>
    <w:p w14:paraId="0C74353B" w14:textId="2BA3CB96" w:rsidR="002C20BA" w:rsidRPr="00711E7D" w:rsidRDefault="002C20BA" w:rsidP="004733EF">
      <w:pPr>
        <w:numPr>
          <w:ilvl w:val="0"/>
          <w:numId w:val="35"/>
        </w:numPr>
        <w:tabs>
          <w:tab w:val="clear" w:pos="1287"/>
        </w:tabs>
        <w:spacing w:after="0" w:line="360" w:lineRule="auto"/>
        <w:ind w:left="1134" w:hanging="567"/>
        <w:jc w:val="both"/>
        <w:rPr>
          <w:rFonts w:ascii="Arial Narrow" w:hAnsi="Arial Narrow" w:cstheme="minorHAnsi"/>
          <w:sz w:val="24"/>
          <w:szCs w:val="24"/>
        </w:rPr>
      </w:pPr>
      <w:r w:rsidRPr="00711E7D">
        <w:rPr>
          <w:rFonts w:ascii="Arial Narrow" w:hAnsi="Arial Narrow" w:cstheme="minorHAnsi"/>
          <w:sz w:val="24"/>
          <w:szCs w:val="24"/>
        </w:rPr>
        <w:t>Norma SEP N SEP-E-004 Elektroenergetyczne i sygnalizacyjne linie kablowe.</w:t>
      </w:r>
      <w:r w:rsidR="00711E7D">
        <w:rPr>
          <w:rFonts w:ascii="Arial Narrow" w:hAnsi="Arial Narrow" w:cstheme="minorHAnsi"/>
          <w:sz w:val="24"/>
          <w:szCs w:val="24"/>
        </w:rPr>
        <w:t xml:space="preserve"> </w:t>
      </w:r>
      <w:r w:rsidRPr="00711E7D">
        <w:rPr>
          <w:rFonts w:ascii="Arial Narrow" w:hAnsi="Arial Narrow" w:cstheme="minorHAnsi"/>
          <w:sz w:val="24"/>
          <w:szCs w:val="24"/>
        </w:rPr>
        <w:t>Projektowanie</w:t>
      </w:r>
      <w:r w:rsidR="00265627">
        <w:rPr>
          <w:rFonts w:ascii="Arial Narrow" w:hAnsi="Arial Narrow" w:cstheme="minorHAnsi"/>
          <w:sz w:val="24"/>
          <w:szCs w:val="24"/>
        </w:rPr>
        <w:t xml:space="preserve"> </w:t>
      </w:r>
      <w:r w:rsidRPr="00711E7D">
        <w:rPr>
          <w:rFonts w:ascii="Arial Narrow" w:hAnsi="Arial Narrow" w:cstheme="minorHAnsi"/>
          <w:sz w:val="24"/>
          <w:szCs w:val="24"/>
        </w:rPr>
        <w:t>i budowa.</w:t>
      </w:r>
    </w:p>
    <w:p w14:paraId="7AE7993E" w14:textId="0D2ED399" w:rsidR="00EF0F49" w:rsidRPr="008609E1" w:rsidRDefault="002C20BA" w:rsidP="004733EF">
      <w:pPr>
        <w:numPr>
          <w:ilvl w:val="0"/>
          <w:numId w:val="35"/>
        </w:numPr>
        <w:tabs>
          <w:tab w:val="clear" w:pos="1287"/>
        </w:tabs>
        <w:spacing w:after="0" w:line="360" w:lineRule="auto"/>
        <w:ind w:left="1134" w:hanging="567"/>
        <w:jc w:val="both"/>
        <w:rPr>
          <w:rFonts w:ascii="Arial Narrow" w:hAnsi="Arial Narrow"/>
        </w:rPr>
      </w:pPr>
      <w:r w:rsidRPr="008609E1">
        <w:rPr>
          <w:rFonts w:ascii="Arial Narrow" w:hAnsi="Arial Narrow" w:cstheme="minorHAnsi"/>
          <w:sz w:val="24"/>
          <w:szCs w:val="24"/>
        </w:rPr>
        <w:t>Obowiązujące normy i przepisy w zakresie projektowania.</w:t>
      </w:r>
      <w:r w:rsidR="00EF0F49" w:rsidRPr="008609E1">
        <w:rPr>
          <w:rFonts w:ascii="Arial Narrow" w:hAnsi="Arial Narrow"/>
        </w:rPr>
        <w:br w:type="page"/>
      </w:r>
    </w:p>
    <w:p w14:paraId="21EED769" w14:textId="77777777" w:rsidR="002C20BA" w:rsidRPr="00847F43" w:rsidRDefault="003D77DC" w:rsidP="00B626DA">
      <w:pPr>
        <w:pStyle w:val="Nagwek2"/>
        <w:keepLines w:val="0"/>
        <w:numPr>
          <w:ilvl w:val="0"/>
          <w:numId w:val="15"/>
        </w:numPr>
        <w:spacing w:before="240" w:after="60" w:line="360" w:lineRule="auto"/>
        <w:ind w:left="567" w:hanging="567"/>
        <w:jc w:val="both"/>
        <w:rPr>
          <w:rFonts w:ascii="Arial Narrow" w:hAnsi="Arial Narrow" w:cstheme="minorHAnsi"/>
          <w:color w:val="auto"/>
          <w:sz w:val="24"/>
          <w:szCs w:val="24"/>
        </w:rPr>
      </w:pPr>
      <w:bookmarkStart w:id="10" w:name="_Toc155613452"/>
      <w:r w:rsidRPr="00847F43">
        <w:rPr>
          <w:rFonts w:ascii="Arial Narrow" w:hAnsi="Arial Narrow" w:cstheme="minorHAnsi"/>
          <w:color w:val="auto"/>
          <w:sz w:val="24"/>
          <w:szCs w:val="24"/>
        </w:rPr>
        <w:lastRenderedPageBreak/>
        <w:t>Załączniki</w:t>
      </w:r>
      <w:bookmarkEnd w:id="10"/>
    </w:p>
    <w:p w14:paraId="62C9D071" w14:textId="77777777" w:rsidR="00BC57D8" w:rsidRDefault="00BC57D8" w:rsidP="00BC57D8">
      <w:pPr>
        <w:numPr>
          <w:ilvl w:val="0"/>
          <w:numId w:val="36"/>
        </w:numPr>
        <w:tabs>
          <w:tab w:val="clear" w:pos="1287"/>
        </w:tabs>
        <w:spacing w:after="0" w:line="360" w:lineRule="auto"/>
        <w:ind w:left="1134" w:hanging="567"/>
        <w:jc w:val="both"/>
        <w:rPr>
          <w:rFonts w:ascii="Arial Narrow" w:hAnsi="Arial Narrow" w:cstheme="minorHAnsi"/>
          <w:i/>
          <w:iCs/>
          <w:sz w:val="24"/>
          <w:szCs w:val="24"/>
        </w:rPr>
      </w:pPr>
      <w:r>
        <w:rPr>
          <w:rFonts w:ascii="Arial Narrow" w:hAnsi="Arial Narrow" w:cstheme="minorHAnsi"/>
          <w:i/>
          <w:iCs/>
          <w:sz w:val="24"/>
          <w:szCs w:val="24"/>
        </w:rPr>
        <w:t>Uprawnienia budowlane i zaświadczenia ZOIIB projektanta.</w:t>
      </w:r>
    </w:p>
    <w:p w14:paraId="734E6AF2" w14:textId="77777777" w:rsidR="00BC57D8" w:rsidRDefault="00BC57D8" w:rsidP="00BC57D8">
      <w:pPr>
        <w:numPr>
          <w:ilvl w:val="0"/>
          <w:numId w:val="36"/>
        </w:numPr>
        <w:tabs>
          <w:tab w:val="clear" w:pos="1287"/>
        </w:tabs>
        <w:spacing w:after="0" w:line="360" w:lineRule="auto"/>
        <w:ind w:left="1134" w:hanging="567"/>
        <w:jc w:val="both"/>
        <w:rPr>
          <w:rFonts w:ascii="Arial Narrow" w:hAnsi="Arial Narrow" w:cstheme="minorHAnsi"/>
          <w:i/>
          <w:iCs/>
          <w:sz w:val="24"/>
          <w:szCs w:val="24"/>
        </w:rPr>
      </w:pPr>
      <w:r>
        <w:rPr>
          <w:rFonts w:ascii="Arial Narrow" w:hAnsi="Arial Narrow" w:cstheme="minorHAnsi"/>
          <w:i/>
          <w:iCs/>
          <w:sz w:val="24"/>
          <w:szCs w:val="24"/>
        </w:rPr>
        <w:t>Warunki techniczne usunięcia kolizji sieci oświetleniowej z projektowanym remontem drogi gminnej przebudową drogi gminnej (ul. Niedziałkowskiego i Andersa) w Myśliborzu WT/EO/OS/A/317/2023 wydane przez ENEA Oświetlenie sp. z o.o. Oddział Szczecin z dnia 18.12.2023 r.</w:t>
      </w:r>
    </w:p>
    <w:p w14:paraId="2269B556" w14:textId="77777777" w:rsidR="00BC57D8" w:rsidRDefault="00BC57D8" w:rsidP="00BC57D8">
      <w:pPr>
        <w:numPr>
          <w:ilvl w:val="0"/>
          <w:numId w:val="36"/>
        </w:numPr>
        <w:tabs>
          <w:tab w:val="clear" w:pos="1287"/>
        </w:tabs>
        <w:spacing w:after="0" w:line="360" w:lineRule="auto"/>
        <w:ind w:left="1134" w:hanging="567"/>
        <w:jc w:val="both"/>
        <w:rPr>
          <w:rFonts w:ascii="Arial Narrow" w:hAnsi="Arial Narrow" w:cstheme="minorHAnsi"/>
          <w:i/>
          <w:iCs/>
          <w:sz w:val="24"/>
          <w:szCs w:val="24"/>
        </w:rPr>
      </w:pPr>
      <w:r>
        <w:rPr>
          <w:rFonts w:ascii="Arial Narrow" w:hAnsi="Arial Narrow" w:cstheme="minorHAnsi"/>
          <w:i/>
          <w:iCs/>
          <w:sz w:val="24"/>
          <w:szCs w:val="24"/>
        </w:rPr>
        <w:t>OGÓLNE WYMAGANIA DOTYCZĄCE SIECI OŚWIETLENIA DROGOWEGO</w:t>
      </w:r>
    </w:p>
    <w:p w14:paraId="4C5E5B9D" w14:textId="77777777" w:rsidR="00BC57D8" w:rsidRDefault="00BC57D8" w:rsidP="00BC57D8">
      <w:pPr>
        <w:numPr>
          <w:ilvl w:val="0"/>
          <w:numId w:val="36"/>
        </w:numPr>
        <w:tabs>
          <w:tab w:val="clear" w:pos="1287"/>
        </w:tabs>
        <w:spacing w:after="0" w:line="360" w:lineRule="auto"/>
        <w:ind w:left="1134" w:hanging="567"/>
        <w:jc w:val="both"/>
        <w:rPr>
          <w:rFonts w:ascii="Arial Narrow" w:hAnsi="Arial Narrow" w:cstheme="minorHAnsi"/>
          <w:i/>
          <w:iCs/>
          <w:sz w:val="24"/>
          <w:szCs w:val="24"/>
        </w:rPr>
      </w:pPr>
      <w:r>
        <w:rPr>
          <w:rFonts w:ascii="Arial Narrow" w:hAnsi="Arial Narrow" w:cstheme="minorHAnsi"/>
          <w:i/>
          <w:iCs/>
          <w:sz w:val="24"/>
          <w:szCs w:val="24"/>
        </w:rPr>
        <w:t>Uzgodnienie projektu podłączenia do istniejącej sieci oświetlenia ulicznego w ramach inwestycji „przebudowa dróg gminnych (ul. Niedziałkowskiego oraz ul. Andersa)</w:t>
      </w:r>
      <w:r>
        <w:rPr>
          <w:rFonts w:ascii="Arial Narrow" w:hAnsi="Arial Narrow" w:cstheme="minorHAnsi"/>
          <w:i/>
          <w:iCs/>
          <w:sz w:val="24"/>
          <w:szCs w:val="24"/>
        </w:rPr>
        <w:br/>
        <w:t>w m. Myślibórz UZ/EO/OS/A/317/2023 wydane przez ENEA Oświetlenie sp. z o.o. Oddział Szczecin z dnia 31.01.2024 r.</w:t>
      </w:r>
    </w:p>
    <w:p w14:paraId="5AED78CA" w14:textId="77777777" w:rsidR="00BC57D8" w:rsidRDefault="00BC57D8" w:rsidP="00BC57D8">
      <w:pPr>
        <w:numPr>
          <w:ilvl w:val="0"/>
          <w:numId w:val="36"/>
        </w:numPr>
        <w:tabs>
          <w:tab w:val="clear" w:pos="1287"/>
        </w:tabs>
        <w:spacing w:after="0" w:line="360" w:lineRule="auto"/>
        <w:ind w:left="1134" w:hanging="567"/>
        <w:jc w:val="both"/>
        <w:rPr>
          <w:rFonts w:ascii="Arial Narrow" w:hAnsi="Arial Narrow" w:cstheme="minorHAnsi"/>
          <w:i/>
          <w:iCs/>
          <w:sz w:val="24"/>
          <w:szCs w:val="24"/>
        </w:rPr>
      </w:pPr>
      <w:r>
        <w:rPr>
          <w:rFonts w:ascii="Arial Narrow" w:hAnsi="Arial Narrow" w:cstheme="minorHAnsi"/>
          <w:i/>
          <w:iCs/>
          <w:sz w:val="24"/>
          <w:szCs w:val="24"/>
        </w:rPr>
        <w:t>OBLICZENIA FOTOMETRYCZNE</w:t>
      </w:r>
    </w:p>
    <w:p w14:paraId="4EAB25EA" w14:textId="77777777" w:rsidR="00365B7E" w:rsidRDefault="00365B7E" w:rsidP="008F003C">
      <w:pPr>
        <w:rPr>
          <w:rFonts w:ascii="Arial Narrow" w:hAnsi="Arial Narrow"/>
        </w:rPr>
      </w:pPr>
    </w:p>
    <w:p w14:paraId="0F6CC4D8" w14:textId="19618EAC" w:rsidR="008E3D60" w:rsidRPr="00847F43" w:rsidRDefault="008E3D60" w:rsidP="008F003C">
      <w:pPr>
        <w:rPr>
          <w:rFonts w:ascii="Arial Narrow" w:hAnsi="Arial Narrow"/>
        </w:rPr>
        <w:sectPr w:rsidR="008E3D60" w:rsidRPr="00847F43" w:rsidSect="00400780">
          <w:pgSz w:w="11906" w:h="16838"/>
          <w:pgMar w:top="1417" w:right="1417" w:bottom="1417" w:left="1417" w:header="708" w:footer="896" w:gutter="0"/>
          <w:cols w:space="708"/>
          <w:docGrid w:linePitch="360"/>
        </w:sectPr>
      </w:pPr>
    </w:p>
    <w:p w14:paraId="5AC859B9" w14:textId="6FEB2E1E" w:rsidR="001A2A96" w:rsidRPr="00022E02" w:rsidRDefault="007A19CF" w:rsidP="00E52679">
      <w:pPr>
        <w:pStyle w:val="Nagwek1"/>
        <w:tabs>
          <w:tab w:val="clear" w:pos="432"/>
        </w:tabs>
        <w:spacing w:before="0"/>
        <w:ind w:left="567" w:hanging="567"/>
        <w:jc w:val="both"/>
        <w:rPr>
          <w:rFonts w:ascii="Arial Narrow" w:hAnsi="Arial Narrow" w:cstheme="minorHAnsi"/>
          <w:color w:val="auto"/>
        </w:rPr>
      </w:pPr>
      <w:bookmarkStart w:id="11" w:name="_Toc155613453"/>
      <w:r w:rsidRPr="00022E02">
        <w:rPr>
          <w:rFonts w:ascii="Arial Narrow" w:hAnsi="Arial Narrow" w:cstheme="minorHAnsi"/>
          <w:color w:val="auto"/>
        </w:rPr>
        <w:lastRenderedPageBreak/>
        <w:t>CZĘŚĆ OPISOWA I TECHNICZNA</w:t>
      </w:r>
      <w:bookmarkEnd w:id="11"/>
    </w:p>
    <w:p w14:paraId="414C92EB" w14:textId="1AF46460" w:rsidR="00BC4C8F" w:rsidRPr="00847F43" w:rsidRDefault="00BC4C8F" w:rsidP="00E52679">
      <w:pPr>
        <w:pStyle w:val="Nagwek2"/>
        <w:keepLines w:val="0"/>
        <w:numPr>
          <w:ilvl w:val="0"/>
          <w:numId w:val="12"/>
        </w:numPr>
        <w:spacing w:before="240" w:line="360" w:lineRule="auto"/>
        <w:ind w:left="567" w:hanging="567"/>
        <w:jc w:val="both"/>
        <w:rPr>
          <w:rFonts w:ascii="Arial Narrow" w:hAnsi="Arial Narrow" w:cstheme="minorHAnsi"/>
          <w:color w:val="auto"/>
          <w:sz w:val="24"/>
          <w:szCs w:val="24"/>
        </w:rPr>
      </w:pPr>
      <w:bookmarkStart w:id="12" w:name="_Toc155613454"/>
      <w:r w:rsidRPr="00847F43">
        <w:rPr>
          <w:rFonts w:ascii="Arial Narrow" w:hAnsi="Arial Narrow" w:cstheme="minorHAnsi"/>
          <w:color w:val="auto"/>
          <w:sz w:val="24"/>
          <w:szCs w:val="24"/>
        </w:rPr>
        <w:t xml:space="preserve">Opis </w:t>
      </w:r>
      <w:r w:rsidR="00FF2031">
        <w:rPr>
          <w:rFonts w:ascii="Arial Narrow" w:hAnsi="Arial Narrow" w:cstheme="minorHAnsi"/>
          <w:color w:val="auto"/>
          <w:sz w:val="24"/>
          <w:szCs w:val="24"/>
        </w:rPr>
        <w:t>inwestycji</w:t>
      </w:r>
      <w:bookmarkEnd w:id="12"/>
    </w:p>
    <w:p w14:paraId="13FB6A86" w14:textId="73A7A50B" w:rsidR="004733EF" w:rsidRPr="004733EF" w:rsidRDefault="004733EF" w:rsidP="00815370">
      <w:pPr>
        <w:spacing w:after="0" w:line="360" w:lineRule="auto"/>
        <w:ind w:left="567" w:firstLine="567"/>
        <w:jc w:val="both"/>
        <w:rPr>
          <w:rFonts w:ascii="Arial Narrow" w:hAnsi="Arial Narrow" w:cstheme="minorHAnsi"/>
          <w:sz w:val="24"/>
          <w:szCs w:val="24"/>
        </w:rPr>
      </w:pPr>
      <w:bookmarkStart w:id="13" w:name="_Hlk122587686"/>
      <w:r w:rsidRPr="004733EF">
        <w:rPr>
          <w:rFonts w:ascii="Arial Narrow" w:hAnsi="Arial Narrow" w:cstheme="minorHAnsi"/>
          <w:sz w:val="24"/>
          <w:szCs w:val="24"/>
        </w:rPr>
        <w:t>Celem przebudowy dróg gminnych jest poprawa bezpieczeństwa wszystkich uczestników ruchu, poprawa komfortu jazdy i zmniejszenie emisji hałasu.</w:t>
      </w:r>
    </w:p>
    <w:p w14:paraId="2F3260C9" w14:textId="77777777" w:rsidR="004733EF" w:rsidRPr="004733EF" w:rsidRDefault="004733EF" w:rsidP="00815370">
      <w:pPr>
        <w:autoSpaceDE w:val="0"/>
        <w:spacing w:after="0" w:line="360" w:lineRule="auto"/>
        <w:ind w:left="567" w:firstLine="567"/>
        <w:jc w:val="both"/>
        <w:rPr>
          <w:rFonts w:ascii="Arial Narrow" w:hAnsi="Arial Narrow" w:cstheme="minorHAnsi"/>
          <w:sz w:val="24"/>
          <w:szCs w:val="24"/>
        </w:rPr>
      </w:pPr>
      <w:r w:rsidRPr="004733EF">
        <w:rPr>
          <w:rFonts w:ascii="Arial Narrow" w:hAnsi="Arial Narrow" w:cstheme="minorHAnsi"/>
          <w:sz w:val="24"/>
          <w:szCs w:val="24"/>
        </w:rPr>
        <w:t>Zakresem opracowania jest przebudowa dróg gminnych:</w:t>
      </w:r>
    </w:p>
    <w:p w14:paraId="37F93943" w14:textId="4A774B64" w:rsidR="004733EF" w:rsidRPr="00815370" w:rsidRDefault="004733EF" w:rsidP="00815370">
      <w:pPr>
        <w:pStyle w:val="Akapitzlist"/>
        <w:numPr>
          <w:ilvl w:val="0"/>
          <w:numId w:val="45"/>
        </w:numPr>
        <w:autoSpaceDE w:val="0"/>
        <w:spacing w:after="0" w:line="360" w:lineRule="auto"/>
        <w:ind w:left="1134" w:hanging="567"/>
        <w:jc w:val="both"/>
        <w:rPr>
          <w:rFonts w:ascii="Arial Narrow" w:hAnsi="Arial Narrow" w:cstheme="minorHAnsi"/>
          <w:sz w:val="24"/>
          <w:szCs w:val="24"/>
        </w:rPr>
      </w:pPr>
      <w:r w:rsidRPr="00815370">
        <w:rPr>
          <w:rFonts w:ascii="Arial Narrow" w:hAnsi="Arial Narrow" w:cstheme="minorHAnsi"/>
          <w:sz w:val="24"/>
          <w:szCs w:val="24"/>
        </w:rPr>
        <w:t>ulicy Niedziałkowskiego na długości 187</w:t>
      </w:r>
      <w:r w:rsidR="008A3D41">
        <w:rPr>
          <w:rFonts w:ascii="Arial Narrow" w:hAnsi="Arial Narrow" w:cstheme="minorHAnsi"/>
          <w:sz w:val="24"/>
          <w:szCs w:val="24"/>
        </w:rPr>
        <w:t>,</w:t>
      </w:r>
      <w:r w:rsidRPr="00815370">
        <w:rPr>
          <w:rFonts w:ascii="Arial Narrow" w:hAnsi="Arial Narrow" w:cstheme="minorHAnsi"/>
          <w:sz w:val="24"/>
          <w:szCs w:val="24"/>
        </w:rPr>
        <w:t>70m</w:t>
      </w:r>
    </w:p>
    <w:p w14:paraId="6F168B9D" w14:textId="77777777" w:rsidR="004733EF" w:rsidRPr="004733EF" w:rsidRDefault="004733EF" w:rsidP="00815370">
      <w:pPr>
        <w:autoSpaceDE w:val="0"/>
        <w:spacing w:after="0" w:line="360" w:lineRule="auto"/>
        <w:ind w:left="567" w:firstLine="567"/>
        <w:jc w:val="both"/>
        <w:rPr>
          <w:rFonts w:ascii="Arial Narrow" w:hAnsi="Arial Narrow" w:cstheme="minorHAnsi"/>
          <w:sz w:val="24"/>
          <w:szCs w:val="24"/>
        </w:rPr>
      </w:pPr>
      <w:r w:rsidRPr="004733EF">
        <w:rPr>
          <w:rFonts w:ascii="Arial Narrow" w:hAnsi="Arial Narrow" w:cstheme="minorHAnsi"/>
          <w:sz w:val="24"/>
          <w:szCs w:val="24"/>
        </w:rPr>
        <w:t>Inwestycja położona jest w powiecie myśliborskim, gmina Myślibórz na terenie działek ewidencyjnych obręb 0006 Myślibórz:</w:t>
      </w:r>
    </w:p>
    <w:p w14:paraId="4EF702CA" w14:textId="3EFB1539" w:rsidR="004733EF" w:rsidRPr="004733EF" w:rsidRDefault="004733EF" w:rsidP="00815370">
      <w:pPr>
        <w:pStyle w:val="Akapitzlist"/>
        <w:numPr>
          <w:ilvl w:val="0"/>
          <w:numId w:val="45"/>
        </w:numPr>
        <w:autoSpaceDE w:val="0"/>
        <w:spacing w:after="0" w:line="360" w:lineRule="auto"/>
        <w:ind w:left="1134" w:hanging="567"/>
        <w:jc w:val="both"/>
        <w:rPr>
          <w:rFonts w:ascii="Arial Narrow" w:hAnsi="Arial Narrow" w:cstheme="minorHAnsi"/>
          <w:sz w:val="24"/>
          <w:szCs w:val="24"/>
        </w:rPr>
      </w:pPr>
      <w:r w:rsidRPr="004733EF">
        <w:rPr>
          <w:rFonts w:ascii="Arial Narrow" w:hAnsi="Arial Narrow" w:cstheme="minorHAnsi"/>
          <w:sz w:val="24"/>
          <w:szCs w:val="24"/>
        </w:rPr>
        <w:t>ulica Niedziałkowskiego dz. nr 136, 137,141, 142/1, 191/1</w:t>
      </w:r>
    </w:p>
    <w:p w14:paraId="34B7035B" w14:textId="308EB438" w:rsidR="004733EF" w:rsidRPr="004733EF" w:rsidRDefault="004733EF" w:rsidP="00815370">
      <w:pPr>
        <w:autoSpaceDE w:val="0"/>
        <w:spacing w:after="0" w:line="360" w:lineRule="auto"/>
        <w:ind w:left="567" w:firstLine="708"/>
        <w:jc w:val="both"/>
        <w:rPr>
          <w:rFonts w:ascii="Arial Narrow" w:hAnsi="Arial Narrow" w:cstheme="minorHAnsi"/>
          <w:sz w:val="24"/>
          <w:szCs w:val="24"/>
        </w:rPr>
      </w:pPr>
      <w:r w:rsidRPr="004733EF">
        <w:rPr>
          <w:rFonts w:ascii="Arial Narrow" w:hAnsi="Arial Narrow" w:cstheme="minorHAnsi"/>
          <w:sz w:val="24"/>
          <w:szCs w:val="24"/>
        </w:rPr>
        <w:t>Przebudowa ulic polega na rozbiórce a następnie odtworzeniu istniejących jezdni bitumicznych, istniejących obramowań, zjazdów o nawierzchni z kostki betonowej, chodników</w:t>
      </w:r>
      <w:r w:rsidR="00815370">
        <w:rPr>
          <w:rFonts w:ascii="Arial Narrow" w:hAnsi="Arial Narrow" w:cstheme="minorHAnsi"/>
          <w:sz w:val="24"/>
          <w:szCs w:val="24"/>
        </w:rPr>
        <w:br/>
      </w:r>
      <w:r w:rsidRPr="004733EF">
        <w:rPr>
          <w:rFonts w:ascii="Arial Narrow" w:hAnsi="Arial Narrow" w:cstheme="minorHAnsi"/>
          <w:sz w:val="24"/>
          <w:szCs w:val="24"/>
        </w:rPr>
        <w:t>i parkingów z kostki betonowej.</w:t>
      </w:r>
    </w:p>
    <w:p w14:paraId="5AE81E96" w14:textId="301B1395" w:rsidR="007B5C1C" w:rsidRDefault="00FB6A6A" w:rsidP="004733EF">
      <w:pPr>
        <w:pStyle w:val="Tekstpodstawowywcity"/>
        <w:spacing w:after="0" w:line="360" w:lineRule="auto"/>
        <w:ind w:left="567" w:firstLine="426"/>
        <w:jc w:val="both"/>
        <w:rPr>
          <w:rFonts w:ascii="Arial Narrow" w:hAnsi="Arial Narrow" w:cstheme="minorHAnsi"/>
          <w:sz w:val="24"/>
          <w:szCs w:val="24"/>
        </w:rPr>
      </w:pPr>
      <w:r w:rsidRPr="00FB6A6A">
        <w:rPr>
          <w:rFonts w:ascii="Arial Narrow" w:hAnsi="Arial Narrow" w:cstheme="minorHAnsi"/>
          <w:sz w:val="24"/>
          <w:szCs w:val="24"/>
        </w:rPr>
        <w:t>W przypadku stwierdzenia w trakcie prowadzenie prac remontowych niezachowania normatywnych głębokości posadowienia istniejącej infrastruktury podziemnej elektroenergetycznej nn 0,4kV będzie wykonane zabezpieczenie istniejących linii kablowych nn 0,4kV przy użyciu rur ochronnych dwudzielnych Ø110 pod nadzorem zarządcy sieci.</w:t>
      </w:r>
    </w:p>
    <w:p w14:paraId="15EA54C9" w14:textId="55604DA3" w:rsidR="00FB6A6A" w:rsidRPr="00FB6A6A" w:rsidRDefault="00FB6A6A" w:rsidP="00815370">
      <w:pPr>
        <w:spacing w:after="0" w:line="360" w:lineRule="auto"/>
        <w:ind w:left="567" w:firstLine="567"/>
        <w:jc w:val="both"/>
        <w:rPr>
          <w:rFonts w:ascii="Arial Narrow" w:hAnsi="Arial Narrow" w:cstheme="minorHAnsi"/>
          <w:sz w:val="24"/>
          <w:szCs w:val="24"/>
        </w:rPr>
      </w:pPr>
      <w:r w:rsidRPr="00FB6A6A">
        <w:rPr>
          <w:rFonts w:ascii="Arial Narrow" w:hAnsi="Arial Narrow" w:cstheme="minorHAnsi"/>
          <w:sz w:val="24"/>
          <w:szCs w:val="24"/>
        </w:rPr>
        <w:t>W ramach inwestycji planowana jest również przebudowa istniejących sieci sanitarnych:</w:t>
      </w:r>
    </w:p>
    <w:p w14:paraId="59C352E6" w14:textId="7D1CD30E" w:rsidR="00FB6A6A" w:rsidRPr="007B5C1C" w:rsidRDefault="00FB6A6A" w:rsidP="00815370">
      <w:pPr>
        <w:pStyle w:val="Akapitzlist"/>
        <w:numPr>
          <w:ilvl w:val="0"/>
          <w:numId w:val="44"/>
        </w:numPr>
        <w:spacing w:after="0" w:line="360" w:lineRule="auto"/>
        <w:ind w:left="1134" w:hanging="567"/>
        <w:jc w:val="both"/>
        <w:rPr>
          <w:rFonts w:ascii="Arial Narrow" w:hAnsi="Arial Narrow"/>
          <w:sz w:val="24"/>
          <w:szCs w:val="24"/>
        </w:rPr>
      </w:pPr>
      <w:r w:rsidRPr="00FB6A6A">
        <w:rPr>
          <w:rFonts w:ascii="Arial Narrow" w:hAnsi="Arial Narrow"/>
          <w:sz w:val="24"/>
          <w:szCs w:val="24"/>
        </w:rPr>
        <w:t>przebudowa sieci wodociągowej</w:t>
      </w:r>
    </w:p>
    <w:p w14:paraId="35501E04" w14:textId="1EFD39D6" w:rsidR="00FB6A6A" w:rsidRPr="007B5C1C" w:rsidRDefault="00FB6A6A" w:rsidP="00815370">
      <w:pPr>
        <w:pStyle w:val="Akapitzlist"/>
        <w:numPr>
          <w:ilvl w:val="0"/>
          <w:numId w:val="44"/>
        </w:numPr>
        <w:spacing w:after="0" w:line="360" w:lineRule="auto"/>
        <w:ind w:left="1134" w:hanging="567"/>
        <w:jc w:val="both"/>
        <w:rPr>
          <w:rFonts w:ascii="Arial Narrow" w:hAnsi="Arial Narrow"/>
          <w:sz w:val="24"/>
          <w:szCs w:val="24"/>
        </w:rPr>
      </w:pPr>
      <w:r w:rsidRPr="00FB6A6A">
        <w:rPr>
          <w:rFonts w:ascii="Arial Narrow" w:hAnsi="Arial Narrow"/>
          <w:sz w:val="24"/>
          <w:szCs w:val="24"/>
        </w:rPr>
        <w:t>przebudowa sieci kanalizacyjnej ogólnospławnej polegająca na rozdzieleniu sieci kanalizacji deszczowej i sanitarnej</w:t>
      </w:r>
    </w:p>
    <w:p w14:paraId="78EBFCE0" w14:textId="77777777" w:rsidR="000546F6" w:rsidRPr="000546F6" w:rsidRDefault="000546F6" w:rsidP="0087451C">
      <w:pPr>
        <w:pStyle w:val="Nagwek2"/>
        <w:keepLines w:val="0"/>
        <w:numPr>
          <w:ilvl w:val="0"/>
          <w:numId w:val="12"/>
        </w:numPr>
        <w:tabs>
          <w:tab w:val="num" w:pos="1648"/>
        </w:tabs>
        <w:spacing w:before="240" w:line="360" w:lineRule="auto"/>
        <w:ind w:left="567" w:hanging="567"/>
        <w:jc w:val="both"/>
        <w:rPr>
          <w:rFonts w:ascii="Arial Narrow" w:hAnsi="Arial Narrow" w:cstheme="minorHAnsi"/>
          <w:color w:val="auto"/>
          <w:sz w:val="24"/>
          <w:szCs w:val="24"/>
        </w:rPr>
      </w:pPr>
      <w:bookmarkStart w:id="14" w:name="_Toc70319274"/>
      <w:bookmarkStart w:id="15" w:name="_Toc155613455"/>
      <w:bookmarkEnd w:id="13"/>
      <w:r w:rsidRPr="000546F6">
        <w:rPr>
          <w:rFonts w:ascii="Arial Narrow" w:hAnsi="Arial Narrow" w:cstheme="minorHAnsi"/>
          <w:color w:val="auto"/>
          <w:sz w:val="24"/>
          <w:szCs w:val="24"/>
        </w:rPr>
        <w:t>Opis ogólny</w:t>
      </w:r>
      <w:bookmarkEnd w:id="14"/>
      <w:bookmarkEnd w:id="15"/>
    </w:p>
    <w:p w14:paraId="130F9387" w14:textId="44DBEC32" w:rsidR="0087451C" w:rsidRDefault="0087451C" w:rsidP="00815370">
      <w:pPr>
        <w:pStyle w:val="Tekstpodstawowywcity"/>
        <w:spacing w:after="0" w:line="360" w:lineRule="auto"/>
        <w:ind w:left="567" w:firstLine="567"/>
        <w:jc w:val="both"/>
        <w:rPr>
          <w:rFonts w:ascii="Arial Narrow" w:hAnsi="Arial Narrow" w:cstheme="minorHAnsi"/>
          <w:sz w:val="24"/>
          <w:szCs w:val="24"/>
        </w:rPr>
      </w:pPr>
      <w:r>
        <w:rPr>
          <w:rFonts w:ascii="Arial Narrow" w:hAnsi="Arial Narrow" w:cstheme="minorHAnsi"/>
          <w:sz w:val="24"/>
          <w:szCs w:val="24"/>
        </w:rPr>
        <w:t xml:space="preserve">Inwestycja związana jest z </w:t>
      </w:r>
      <w:r w:rsidRPr="00847F43">
        <w:rPr>
          <w:rFonts w:ascii="Arial Narrow" w:hAnsi="Arial Narrow" w:cstheme="minorHAnsi"/>
          <w:sz w:val="24"/>
          <w:szCs w:val="24"/>
        </w:rPr>
        <w:t>robot</w:t>
      </w:r>
      <w:r>
        <w:rPr>
          <w:rFonts w:ascii="Arial Narrow" w:hAnsi="Arial Narrow" w:cstheme="minorHAnsi"/>
          <w:sz w:val="24"/>
          <w:szCs w:val="24"/>
        </w:rPr>
        <w:t>ami</w:t>
      </w:r>
      <w:r w:rsidRPr="00847F43">
        <w:rPr>
          <w:rFonts w:ascii="Arial Narrow" w:hAnsi="Arial Narrow" w:cstheme="minorHAnsi"/>
          <w:sz w:val="24"/>
          <w:szCs w:val="24"/>
        </w:rPr>
        <w:t xml:space="preserve"> </w:t>
      </w:r>
      <w:r>
        <w:rPr>
          <w:rFonts w:ascii="Arial Narrow" w:hAnsi="Arial Narrow" w:cstheme="minorHAnsi"/>
          <w:sz w:val="24"/>
          <w:szCs w:val="24"/>
        </w:rPr>
        <w:t>budowlanymi polegającymi na budowie nowych odcinków linii kablowej nn 0,4kV oraz budowie nowych słupów oświetleniowych i nowych odcinków linii kablowych nn 0,4kV do doświetlenia przejś</w:t>
      </w:r>
      <w:r w:rsidR="00815370">
        <w:rPr>
          <w:rFonts w:ascii="Arial Narrow" w:hAnsi="Arial Narrow" w:cstheme="minorHAnsi"/>
          <w:sz w:val="24"/>
          <w:szCs w:val="24"/>
        </w:rPr>
        <w:t>ć</w:t>
      </w:r>
      <w:r>
        <w:rPr>
          <w:rFonts w:ascii="Arial Narrow" w:hAnsi="Arial Narrow" w:cstheme="minorHAnsi"/>
          <w:sz w:val="24"/>
          <w:szCs w:val="24"/>
        </w:rPr>
        <w:t xml:space="preserve"> dla pieszych </w:t>
      </w:r>
      <w:r w:rsidRPr="00847F43">
        <w:rPr>
          <w:rFonts w:ascii="Arial Narrow" w:hAnsi="Arial Narrow" w:cstheme="minorHAnsi"/>
          <w:sz w:val="24"/>
          <w:szCs w:val="24"/>
        </w:rPr>
        <w:t>przy użyciu</w:t>
      </w:r>
      <w:r w:rsidR="00DD53CB">
        <w:rPr>
          <w:rFonts w:ascii="Arial Narrow" w:hAnsi="Arial Narrow" w:cstheme="minorHAnsi"/>
          <w:sz w:val="24"/>
          <w:szCs w:val="24"/>
        </w:rPr>
        <w:t xml:space="preserve"> </w:t>
      </w:r>
      <w:r w:rsidRPr="00847F43">
        <w:rPr>
          <w:rFonts w:ascii="Arial Narrow" w:hAnsi="Arial Narrow" w:cstheme="minorHAnsi"/>
          <w:sz w:val="24"/>
          <w:szCs w:val="24"/>
        </w:rPr>
        <w:t>koparko</w:t>
      </w:r>
      <w:r>
        <w:rPr>
          <w:rFonts w:ascii="Arial Narrow" w:hAnsi="Arial Narrow" w:cstheme="minorHAnsi"/>
          <w:sz w:val="24"/>
          <w:szCs w:val="24"/>
        </w:rPr>
        <w:t xml:space="preserve"> </w:t>
      </w:r>
      <w:r w:rsidRPr="00847F43">
        <w:rPr>
          <w:rFonts w:ascii="Arial Narrow" w:hAnsi="Arial Narrow" w:cstheme="minorHAnsi"/>
          <w:sz w:val="24"/>
          <w:szCs w:val="24"/>
        </w:rPr>
        <w:t>-</w:t>
      </w:r>
      <w:r>
        <w:rPr>
          <w:rFonts w:ascii="Arial Narrow" w:hAnsi="Arial Narrow" w:cstheme="minorHAnsi"/>
          <w:sz w:val="24"/>
          <w:szCs w:val="24"/>
        </w:rPr>
        <w:t xml:space="preserve"> </w:t>
      </w:r>
      <w:r w:rsidRPr="00847F43">
        <w:rPr>
          <w:rFonts w:ascii="Arial Narrow" w:hAnsi="Arial Narrow" w:cstheme="minorHAnsi"/>
          <w:sz w:val="24"/>
          <w:szCs w:val="24"/>
        </w:rPr>
        <w:t>spycharki, dźwigu</w:t>
      </w:r>
      <w:r>
        <w:rPr>
          <w:rFonts w:ascii="Arial Narrow" w:hAnsi="Arial Narrow" w:cstheme="minorHAnsi"/>
          <w:sz w:val="24"/>
          <w:szCs w:val="24"/>
        </w:rPr>
        <w:t>,</w:t>
      </w:r>
      <w:r w:rsidRPr="00847F43">
        <w:rPr>
          <w:rFonts w:ascii="Arial Narrow" w:hAnsi="Arial Narrow" w:cstheme="minorHAnsi"/>
          <w:sz w:val="24"/>
          <w:szCs w:val="24"/>
        </w:rPr>
        <w:t xml:space="preserve"> podnośnika koszowego</w:t>
      </w:r>
      <w:r>
        <w:rPr>
          <w:rFonts w:ascii="Arial Narrow" w:hAnsi="Arial Narrow" w:cstheme="minorHAnsi"/>
          <w:sz w:val="24"/>
          <w:szCs w:val="24"/>
        </w:rPr>
        <w:t xml:space="preserve"> i ręcznie</w:t>
      </w:r>
      <w:r w:rsidRPr="00847F43">
        <w:rPr>
          <w:rFonts w:ascii="Arial Narrow" w:hAnsi="Arial Narrow" w:cstheme="minorHAnsi"/>
          <w:sz w:val="24"/>
          <w:szCs w:val="24"/>
        </w:rPr>
        <w:t>.</w:t>
      </w:r>
    </w:p>
    <w:p w14:paraId="579B6ACC" w14:textId="77777777" w:rsidR="0087451C" w:rsidRPr="00847F43" w:rsidRDefault="0087451C" w:rsidP="00815370">
      <w:pPr>
        <w:pStyle w:val="Tekstpodstawowywcity"/>
        <w:spacing w:after="0" w:line="360" w:lineRule="auto"/>
        <w:ind w:left="567" w:firstLine="567"/>
        <w:jc w:val="both"/>
        <w:rPr>
          <w:rFonts w:ascii="Arial Narrow" w:hAnsi="Arial Narrow" w:cstheme="minorHAnsi"/>
          <w:sz w:val="24"/>
          <w:szCs w:val="24"/>
        </w:rPr>
      </w:pPr>
      <w:r>
        <w:rPr>
          <w:rFonts w:ascii="Arial Narrow" w:hAnsi="Arial Narrow" w:cstheme="minorHAnsi"/>
          <w:sz w:val="24"/>
          <w:szCs w:val="24"/>
        </w:rPr>
        <w:t xml:space="preserve">Po wykonaniu robót wykopy i rowy kablowe </w:t>
      </w:r>
      <w:r w:rsidRPr="00847F43">
        <w:rPr>
          <w:rFonts w:ascii="Arial Narrow" w:hAnsi="Arial Narrow" w:cstheme="minorHAnsi"/>
          <w:sz w:val="24"/>
          <w:szCs w:val="24"/>
        </w:rPr>
        <w:t>zostaną zasypane</w:t>
      </w:r>
      <w:r>
        <w:rPr>
          <w:rFonts w:ascii="Arial Narrow" w:hAnsi="Arial Narrow" w:cstheme="minorHAnsi"/>
          <w:sz w:val="24"/>
          <w:szCs w:val="24"/>
        </w:rPr>
        <w:t xml:space="preserve"> </w:t>
      </w:r>
      <w:r w:rsidRPr="00847F43">
        <w:rPr>
          <w:rFonts w:ascii="Arial Narrow" w:hAnsi="Arial Narrow" w:cstheme="minorHAnsi"/>
          <w:sz w:val="24"/>
          <w:szCs w:val="24"/>
        </w:rPr>
        <w:t>i zagęszczone</w:t>
      </w:r>
      <w:r>
        <w:rPr>
          <w:rFonts w:ascii="Arial Narrow" w:hAnsi="Arial Narrow" w:cstheme="minorHAnsi"/>
          <w:sz w:val="24"/>
          <w:szCs w:val="24"/>
        </w:rPr>
        <w:t xml:space="preserve"> </w:t>
      </w:r>
      <w:r w:rsidRPr="00847F43">
        <w:rPr>
          <w:rFonts w:ascii="Arial Narrow" w:hAnsi="Arial Narrow" w:cstheme="minorHAnsi"/>
          <w:sz w:val="24"/>
          <w:szCs w:val="24"/>
        </w:rPr>
        <w:t>przy użyciu</w:t>
      </w:r>
      <w:r>
        <w:rPr>
          <w:rFonts w:ascii="Arial Narrow" w:hAnsi="Arial Narrow" w:cstheme="minorHAnsi"/>
          <w:sz w:val="24"/>
          <w:szCs w:val="24"/>
        </w:rPr>
        <w:br/>
        <w:t xml:space="preserve">dźwigu, </w:t>
      </w:r>
      <w:r w:rsidRPr="00847F43">
        <w:rPr>
          <w:rFonts w:ascii="Arial Narrow" w:hAnsi="Arial Narrow" w:cstheme="minorHAnsi"/>
          <w:sz w:val="24"/>
          <w:szCs w:val="24"/>
        </w:rPr>
        <w:t>koparko – spycharki</w:t>
      </w:r>
      <w:r>
        <w:rPr>
          <w:rFonts w:ascii="Arial Narrow" w:hAnsi="Arial Narrow" w:cstheme="minorHAnsi"/>
          <w:sz w:val="24"/>
          <w:szCs w:val="24"/>
        </w:rPr>
        <w:t xml:space="preserve">, </w:t>
      </w:r>
      <w:r w:rsidRPr="00847F43">
        <w:rPr>
          <w:rFonts w:ascii="Arial Narrow" w:hAnsi="Arial Narrow" w:cstheme="minorHAnsi"/>
          <w:sz w:val="24"/>
          <w:szCs w:val="24"/>
        </w:rPr>
        <w:t>zagęszczarki</w:t>
      </w:r>
      <w:r>
        <w:rPr>
          <w:rFonts w:ascii="Arial Narrow" w:hAnsi="Arial Narrow" w:cstheme="minorHAnsi"/>
          <w:sz w:val="24"/>
          <w:szCs w:val="24"/>
        </w:rPr>
        <w:t xml:space="preserve"> i ręcznie</w:t>
      </w:r>
      <w:r w:rsidRPr="00847F43">
        <w:rPr>
          <w:rFonts w:ascii="Arial Narrow" w:hAnsi="Arial Narrow" w:cstheme="minorHAnsi"/>
          <w:sz w:val="24"/>
          <w:szCs w:val="24"/>
        </w:rPr>
        <w:t>. Teren doprowadzony</w:t>
      </w:r>
      <w:r>
        <w:rPr>
          <w:rFonts w:ascii="Arial Narrow" w:hAnsi="Arial Narrow" w:cstheme="minorHAnsi"/>
          <w:sz w:val="24"/>
          <w:szCs w:val="24"/>
        </w:rPr>
        <w:t xml:space="preserve"> </w:t>
      </w:r>
      <w:r w:rsidRPr="00847F43">
        <w:rPr>
          <w:rFonts w:ascii="Arial Narrow" w:hAnsi="Arial Narrow" w:cstheme="minorHAnsi"/>
          <w:sz w:val="24"/>
          <w:szCs w:val="24"/>
        </w:rPr>
        <w:t>do stanu pierwotnego.</w:t>
      </w:r>
    </w:p>
    <w:p w14:paraId="130B06F7" w14:textId="77777777" w:rsidR="000546F6" w:rsidRPr="000546F6" w:rsidRDefault="000546F6" w:rsidP="0087451C">
      <w:pPr>
        <w:pStyle w:val="Nagwek2"/>
        <w:keepLines w:val="0"/>
        <w:numPr>
          <w:ilvl w:val="0"/>
          <w:numId w:val="12"/>
        </w:numPr>
        <w:tabs>
          <w:tab w:val="num" w:pos="1648"/>
        </w:tabs>
        <w:spacing w:before="240" w:line="360" w:lineRule="auto"/>
        <w:ind w:left="567" w:hanging="567"/>
        <w:jc w:val="both"/>
        <w:rPr>
          <w:rFonts w:ascii="Arial Narrow" w:hAnsi="Arial Narrow" w:cstheme="minorHAnsi"/>
          <w:color w:val="auto"/>
          <w:sz w:val="24"/>
          <w:szCs w:val="24"/>
        </w:rPr>
      </w:pPr>
      <w:bookmarkStart w:id="16" w:name="_Toc70319275"/>
      <w:bookmarkStart w:id="17" w:name="_Toc155613456"/>
      <w:r w:rsidRPr="000546F6">
        <w:rPr>
          <w:rFonts w:ascii="Arial Narrow" w:hAnsi="Arial Narrow" w:cstheme="minorHAnsi"/>
          <w:color w:val="auto"/>
          <w:sz w:val="24"/>
          <w:szCs w:val="24"/>
        </w:rPr>
        <w:t>Zasilenie oświetlenia</w:t>
      </w:r>
      <w:bookmarkEnd w:id="16"/>
      <w:bookmarkEnd w:id="17"/>
    </w:p>
    <w:p w14:paraId="64422715" w14:textId="668D162D" w:rsidR="00E3164B" w:rsidRPr="00147D5A" w:rsidRDefault="00E3164B" w:rsidP="00E3164B">
      <w:pPr>
        <w:spacing w:after="0" w:line="360" w:lineRule="auto"/>
        <w:ind w:left="567" w:firstLine="567"/>
        <w:jc w:val="both"/>
        <w:rPr>
          <w:rFonts w:ascii="Arial Narrow" w:hAnsi="Arial Narrow"/>
          <w:sz w:val="24"/>
          <w:szCs w:val="24"/>
        </w:rPr>
      </w:pPr>
      <w:bookmarkStart w:id="18" w:name="_Hlk100001366"/>
      <w:r w:rsidRPr="00147D5A">
        <w:rPr>
          <w:rFonts w:ascii="Arial Narrow" w:hAnsi="Arial Narrow"/>
          <w:sz w:val="24"/>
          <w:szCs w:val="24"/>
        </w:rPr>
        <w:t xml:space="preserve">Zasilanie doświetlenia przejść dla pieszych w rejonie ulicy Niedziałkowskiego realizowane jest z istniejących słupów oświetleniowych zasilanych z obwodu oświetleniowego z szafki oświetleniowej SOU-041 (3-2-3210043-041) zlokalizowanej na dz. nr </w:t>
      </w:r>
      <w:r w:rsidR="00147D5A" w:rsidRPr="00147D5A">
        <w:rPr>
          <w:rFonts w:ascii="Arial Narrow" w:hAnsi="Arial Narrow"/>
          <w:sz w:val="24"/>
          <w:szCs w:val="24"/>
        </w:rPr>
        <w:t>784/1</w:t>
      </w:r>
      <w:r w:rsidRPr="00147D5A">
        <w:rPr>
          <w:rFonts w:ascii="Arial Narrow" w:hAnsi="Arial Narrow"/>
          <w:sz w:val="24"/>
          <w:szCs w:val="24"/>
        </w:rPr>
        <w:t xml:space="preserve"> obr. Myślibórz 2</w:t>
      </w:r>
      <w:r w:rsidRPr="00147D5A">
        <w:rPr>
          <w:rFonts w:ascii="Arial Narrow" w:hAnsi="Arial Narrow"/>
          <w:sz w:val="24"/>
          <w:szCs w:val="24"/>
        </w:rPr>
        <w:br/>
        <w:t xml:space="preserve">ul. </w:t>
      </w:r>
      <w:r w:rsidR="00147D5A" w:rsidRPr="00147D5A">
        <w:rPr>
          <w:rFonts w:ascii="Arial Narrow" w:hAnsi="Arial Narrow"/>
          <w:sz w:val="24"/>
          <w:szCs w:val="24"/>
        </w:rPr>
        <w:t>Niedziałkowskiego</w:t>
      </w:r>
      <w:r w:rsidRPr="00147D5A">
        <w:rPr>
          <w:rFonts w:ascii="Arial Narrow" w:hAnsi="Arial Narrow"/>
          <w:sz w:val="24"/>
          <w:szCs w:val="24"/>
        </w:rPr>
        <w:t xml:space="preserve"> przy stacji transformatorowej S-2213 Myślibórz Wałowa (pomiędzy </w:t>
      </w:r>
      <w:r w:rsidRPr="00147D5A">
        <w:rPr>
          <w:rFonts w:ascii="Arial Narrow" w:hAnsi="Arial Narrow"/>
          <w:sz w:val="24"/>
          <w:szCs w:val="24"/>
        </w:rPr>
        <w:lastRenderedPageBreak/>
        <w:t>budynkami Niedziałkowskiego 7-9 i 11-13) wykonane jest kablem nn 0,4kV typu YKY 4x10mm2 0,6/1kV.</w:t>
      </w:r>
    </w:p>
    <w:p w14:paraId="7D654C40" w14:textId="13090BEC" w:rsidR="00D54E24" w:rsidRPr="0034769D" w:rsidRDefault="00D54E24" w:rsidP="00E3164B">
      <w:pPr>
        <w:spacing w:before="240" w:after="0" w:line="360" w:lineRule="auto"/>
        <w:ind w:left="567"/>
        <w:jc w:val="both"/>
        <w:rPr>
          <w:rFonts w:ascii="Arial Narrow" w:hAnsi="Arial Narrow"/>
          <w:sz w:val="24"/>
          <w:szCs w:val="24"/>
        </w:rPr>
      </w:pPr>
      <w:r w:rsidRPr="0034769D">
        <w:rPr>
          <w:rFonts w:ascii="Arial Narrow" w:hAnsi="Arial Narrow"/>
          <w:sz w:val="24"/>
          <w:szCs w:val="24"/>
        </w:rPr>
        <w:t>Moc opraw oświetleniowych</w:t>
      </w:r>
      <w:r w:rsidR="00E3164B" w:rsidRPr="0034769D">
        <w:rPr>
          <w:rFonts w:ascii="Arial Narrow" w:hAnsi="Arial Narrow"/>
          <w:sz w:val="24"/>
          <w:szCs w:val="24"/>
        </w:rPr>
        <w:t xml:space="preserve"> Niedziałkowskiego</w:t>
      </w:r>
      <w:r w:rsidRPr="0034769D">
        <w:rPr>
          <w:rFonts w:ascii="Arial Narrow" w:hAnsi="Arial Narrow"/>
          <w:sz w:val="24"/>
          <w:szCs w:val="24"/>
        </w:rPr>
        <w:t xml:space="preserve"> 230V 50Hz: </w:t>
      </w:r>
      <w:r w:rsidR="0034769D" w:rsidRPr="0034769D">
        <w:rPr>
          <w:rFonts w:ascii="Arial Narrow" w:hAnsi="Arial Narrow"/>
          <w:sz w:val="24"/>
          <w:szCs w:val="24"/>
        </w:rPr>
        <w:t>4</w:t>
      </w:r>
      <w:r w:rsidRPr="0034769D">
        <w:rPr>
          <w:rFonts w:ascii="Arial Narrow" w:hAnsi="Arial Narrow"/>
          <w:sz w:val="24"/>
          <w:szCs w:val="24"/>
        </w:rPr>
        <w:t xml:space="preserve"> x </w:t>
      </w:r>
      <w:r w:rsidR="0034769D" w:rsidRPr="0034769D">
        <w:rPr>
          <w:rFonts w:ascii="Arial Narrow" w:hAnsi="Arial Narrow"/>
          <w:sz w:val="24"/>
          <w:szCs w:val="24"/>
        </w:rPr>
        <w:t>45</w:t>
      </w:r>
      <w:r w:rsidR="008856E3" w:rsidRPr="0034769D">
        <w:rPr>
          <w:rFonts w:ascii="Arial Narrow" w:hAnsi="Arial Narrow"/>
          <w:sz w:val="24"/>
          <w:szCs w:val="24"/>
        </w:rPr>
        <w:t>,</w:t>
      </w:r>
      <w:r w:rsidR="0034769D" w:rsidRPr="0034769D">
        <w:rPr>
          <w:rFonts w:ascii="Arial Narrow" w:hAnsi="Arial Narrow"/>
          <w:sz w:val="24"/>
          <w:szCs w:val="24"/>
        </w:rPr>
        <w:t>9</w:t>
      </w:r>
      <w:r w:rsidRPr="0034769D">
        <w:rPr>
          <w:rFonts w:ascii="Arial Narrow" w:hAnsi="Arial Narrow"/>
          <w:sz w:val="24"/>
          <w:szCs w:val="24"/>
        </w:rPr>
        <w:t xml:space="preserve">W </w:t>
      </w:r>
      <w:r w:rsidR="0034769D" w:rsidRPr="0034769D">
        <w:rPr>
          <w:rFonts w:ascii="Arial Narrow" w:hAnsi="Arial Narrow"/>
          <w:sz w:val="24"/>
          <w:szCs w:val="24"/>
        </w:rPr>
        <w:t>+ 2 x 32,1W</w:t>
      </w:r>
      <w:r w:rsidRPr="0034769D">
        <w:rPr>
          <w:rFonts w:ascii="Arial Narrow" w:hAnsi="Arial Narrow"/>
          <w:sz w:val="24"/>
          <w:szCs w:val="24"/>
        </w:rPr>
        <w:t xml:space="preserve">= </w:t>
      </w:r>
      <w:r w:rsidR="0034769D" w:rsidRPr="0034769D">
        <w:rPr>
          <w:rFonts w:ascii="Arial Narrow" w:hAnsi="Arial Narrow"/>
          <w:sz w:val="24"/>
          <w:szCs w:val="24"/>
        </w:rPr>
        <w:t>247</w:t>
      </w:r>
      <w:r w:rsidR="008856E3" w:rsidRPr="0034769D">
        <w:rPr>
          <w:rFonts w:ascii="Arial Narrow" w:hAnsi="Arial Narrow"/>
          <w:sz w:val="24"/>
          <w:szCs w:val="24"/>
        </w:rPr>
        <w:t>,</w:t>
      </w:r>
      <w:r w:rsidR="0034769D" w:rsidRPr="0034769D">
        <w:rPr>
          <w:rFonts w:ascii="Arial Narrow" w:hAnsi="Arial Narrow"/>
          <w:sz w:val="24"/>
          <w:szCs w:val="24"/>
        </w:rPr>
        <w:t>8</w:t>
      </w:r>
      <w:r w:rsidR="008856E3" w:rsidRPr="0034769D">
        <w:rPr>
          <w:rFonts w:ascii="Arial Narrow" w:hAnsi="Arial Narrow"/>
          <w:sz w:val="24"/>
          <w:szCs w:val="24"/>
        </w:rPr>
        <w:t>0</w:t>
      </w:r>
      <w:r w:rsidRPr="0034769D">
        <w:rPr>
          <w:rFonts w:ascii="Arial Narrow" w:hAnsi="Arial Narrow"/>
          <w:sz w:val="24"/>
          <w:szCs w:val="24"/>
        </w:rPr>
        <w:t>W</w:t>
      </w:r>
    </w:p>
    <w:p w14:paraId="322B3A6C" w14:textId="77777777" w:rsidR="00D54E24" w:rsidRPr="0034769D" w:rsidRDefault="00D54E24" w:rsidP="00E3164B">
      <w:pPr>
        <w:spacing w:after="0" w:line="360" w:lineRule="auto"/>
        <w:ind w:left="567"/>
        <w:jc w:val="both"/>
        <w:rPr>
          <w:rFonts w:ascii="Arial Narrow" w:hAnsi="Arial Narrow"/>
          <w:sz w:val="24"/>
          <w:szCs w:val="24"/>
        </w:rPr>
      </w:pPr>
      <w:r w:rsidRPr="0034769D">
        <w:rPr>
          <w:rFonts w:ascii="Arial Narrow" w:hAnsi="Arial Narrow"/>
          <w:sz w:val="24"/>
          <w:szCs w:val="24"/>
        </w:rPr>
        <w:t xml:space="preserve">Zabezpieczenie obwodu oświetleniowego: D02 4A </w:t>
      </w:r>
      <w:proofErr w:type="spellStart"/>
      <w:r w:rsidRPr="0034769D">
        <w:rPr>
          <w:rFonts w:ascii="Arial Narrow" w:hAnsi="Arial Narrow"/>
          <w:sz w:val="24"/>
          <w:szCs w:val="24"/>
        </w:rPr>
        <w:t>gL</w:t>
      </w:r>
      <w:proofErr w:type="spellEnd"/>
      <w:r w:rsidRPr="0034769D">
        <w:rPr>
          <w:rFonts w:ascii="Arial Narrow" w:hAnsi="Arial Narrow"/>
          <w:sz w:val="24"/>
          <w:szCs w:val="24"/>
        </w:rPr>
        <w:t xml:space="preserve"> 16A</w:t>
      </w:r>
    </w:p>
    <w:p w14:paraId="3F6D0EC9" w14:textId="77777777" w:rsidR="00D54E24" w:rsidRPr="00E3164B" w:rsidRDefault="00D54E24" w:rsidP="00E3164B">
      <w:pPr>
        <w:spacing w:after="0" w:line="360" w:lineRule="auto"/>
        <w:ind w:left="567"/>
        <w:jc w:val="both"/>
        <w:rPr>
          <w:rFonts w:ascii="Arial Narrow" w:hAnsi="Arial Narrow"/>
          <w:sz w:val="24"/>
          <w:szCs w:val="24"/>
        </w:rPr>
      </w:pPr>
      <w:r w:rsidRPr="0034769D">
        <w:rPr>
          <w:rFonts w:ascii="Arial Narrow" w:hAnsi="Arial Narrow"/>
          <w:sz w:val="24"/>
          <w:szCs w:val="24"/>
        </w:rPr>
        <w:t xml:space="preserve">Zabezpieczenie oprawy: D01 4A </w:t>
      </w:r>
      <w:proofErr w:type="spellStart"/>
      <w:r w:rsidRPr="0034769D">
        <w:rPr>
          <w:rFonts w:ascii="Arial Narrow" w:hAnsi="Arial Narrow"/>
          <w:sz w:val="24"/>
          <w:szCs w:val="24"/>
        </w:rPr>
        <w:t>gL</w:t>
      </w:r>
      <w:proofErr w:type="spellEnd"/>
      <w:r w:rsidRPr="0034769D">
        <w:rPr>
          <w:rFonts w:ascii="Arial Narrow" w:hAnsi="Arial Narrow"/>
          <w:sz w:val="24"/>
          <w:szCs w:val="24"/>
        </w:rPr>
        <w:t>.</w:t>
      </w:r>
    </w:p>
    <w:p w14:paraId="24310145" w14:textId="77777777" w:rsidR="000546F6" w:rsidRPr="000546F6" w:rsidRDefault="000546F6" w:rsidP="000546F6">
      <w:pPr>
        <w:pStyle w:val="Nagwek2"/>
        <w:keepLines w:val="0"/>
        <w:numPr>
          <w:ilvl w:val="0"/>
          <w:numId w:val="12"/>
        </w:numPr>
        <w:tabs>
          <w:tab w:val="num" w:pos="1648"/>
        </w:tabs>
        <w:spacing w:before="240" w:line="360" w:lineRule="auto"/>
        <w:ind w:left="567" w:hanging="567"/>
        <w:jc w:val="both"/>
        <w:rPr>
          <w:rFonts w:ascii="Arial Narrow" w:hAnsi="Arial Narrow" w:cstheme="minorHAnsi"/>
          <w:color w:val="auto"/>
          <w:sz w:val="24"/>
          <w:szCs w:val="24"/>
        </w:rPr>
      </w:pPr>
      <w:bookmarkStart w:id="19" w:name="_Toc70319276"/>
      <w:bookmarkStart w:id="20" w:name="_Toc155613457"/>
      <w:bookmarkEnd w:id="18"/>
      <w:r w:rsidRPr="000546F6">
        <w:rPr>
          <w:rFonts w:ascii="Arial Narrow" w:hAnsi="Arial Narrow" w:cstheme="minorHAnsi"/>
          <w:color w:val="auto"/>
          <w:sz w:val="24"/>
          <w:szCs w:val="24"/>
        </w:rPr>
        <w:t>Słupy oświetlenia</w:t>
      </w:r>
      <w:bookmarkEnd w:id="19"/>
      <w:bookmarkEnd w:id="20"/>
    </w:p>
    <w:p w14:paraId="0AD0750C" w14:textId="54C9C3BB" w:rsidR="00F86336" w:rsidRPr="00F86336" w:rsidRDefault="00F86336" w:rsidP="00147D5A">
      <w:pPr>
        <w:pStyle w:val="Akapitzlist"/>
        <w:autoSpaceDE w:val="0"/>
        <w:autoSpaceDN w:val="0"/>
        <w:adjustRightInd w:val="0"/>
        <w:spacing w:after="0" w:line="360" w:lineRule="auto"/>
        <w:ind w:left="567" w:firstLine="709"/>
        <w:jc w:val="both"/>
        <w:rPr>
          <w:rFonts w:ascii="Arial Narrow" w:hAnsi="Arial Narrow" w:cs="Arial"/>
          <w:sz w:val="24"/>
          <w:szCs w:val="24"/>
        </w:rPr>
      </w:pPr>
      <w:bookmarkStart w:id="21" w:name="_Hlk100044942"/>
      <w:r w:rsidRPr="00F86336">
        <w:rPr>
          <w:rFonts w:ascii="Arial Narrow" w:hAnsi="Arial Narrow" w:cs="Arial"/>
          <w:sz w:val="24"/>
          <w:szCs w:val="24"/>
        </w:rPr>
        <w:t xml:space="preserve">Do oświetlenia przejścia dla pieszych w ulicy </w:t>
      </w:r>
      <w:r w:rsidR="00815370">
        <w:rPr>
          <w:rFonts w:ascii="Arial Narrow" w:hAnsi="Arial Narrow" w:cs="Arial"/>
          <w:sz w:val="24"/>
          <w:szCs w:val="24"/>
        </w:rPr>
        <w:t>Niedziałkowskiego</w:t>
      </w:r>
      <w:r w:rsidRPr="00F86336">
        <w:rPr>
          <w:rFonts w:ascii="Arial Narrow" w:hAnsi="Arial Narrow" w:cs="Arial"/>
          <w:sz w:val="24"/>
          <w:szCs w:val="24"/>
        </w:rPr>
        <w:t xml:space="preserve"> w Myśliborzu zastosować stożkowy</w:t>
      </w:r>
      <w:r w:rsidR="00815370">
        <w:rPr>
          <w:rFonts w:ascii="Arial Narrow" w:hAnsi="Arial Narrow" w:cs="Arial"/>
          <w:sz w:val="24"/>
          <w:szCs w:val="24"/>
        </w:rPr>
        <w:t xml:space="preserve"> </w:t>
      </w:r>
      <w:r w:rsidRPr="00F86336">
        <w:rPr>
          <w:rFonts w:ascii="Arial Narrow" w:hAnsi="Arial Narrow" w:cs="Arial"/>
          <w:sz w:val="24"/>
          <w:szCs w:val="24"/>
        </w:rPr>
        <w:t>o przekroju okrągłym ocynkowany ogniowo zgodnie z normą PN-EN ISO 1461 słup stalowy</w:t>
      </w:r>
      <w:r w:rsidR="00815370">
        <w:rPr>
          <w:rFonts w:ascii="Arial Narrow" w:hAnsi="Arial Narrow" w:cs="Arial"/>
          <w:sz w:val="24"/>
          <w:szCs w:val="24"/>
        </w:rPr>
        <w:t xml:space="preserve"> </w:t>
      </w:r>
      <w:r w:rsidRPr="00F86336">
        <w:rPr>
          <w:rFonts w:ascii="Arial Narrow" w:hAnsi="Arial Narrow" w:cs="Arial"/>
          <w:sz w:val="24"/>
          <w:szCs w:val="24"/>
        </w:rPr>
        <w:t>o wysokości H1=6,0m</w:t>
      </w:r>
      <w:r>
        <w:rPr>
          <w:rFonts w:ascii="Arial Narrow" w:hAnsi="Arial Narrow" w:cs="Arial"/>
          <w:sz w:val="24"/>
          <w:szCs w:val="24"/>
        </w:rPr>
        <w:t xml:space="preserve"> </w:t>
      </w:r>
      <w:r w:rsidRPr="00F86336">
        <w:rPr>
          <w:rFonts w:ascii="Arial Narrow" w:hAnsi="Arial Narrow" w:cs="Arial"/>
          <w:sz w:val="24"/>
          <w:szCs w:val="24"/>
        </w:rPr>
        <w:t>bez wysięgnika.</w:t>
      </w:r>
    </w:p>
    <w:p w14:paraId="7A270B19" w14:textId="5A3BE472" w:rsidR="00147D5A" w:rsidRDefault="00F86336" w:rsidP="00147D5A">
      <w:pPr>
        <w:pStyle w:val="Akapitzlist"/>
        <w:autoSpaceDE w:val="0"/>
        <w:autoSpaceDN w:val="0"/>
        <w:adjustRightInd w:val="0"/>
        <w:spacing w:after="0" w:line="360" w:lineRule="auto"/>
        <w:ind w:left="567" w:firstLine="567"/>
        <w:jc w:val="both"/>
        <w:rPr>
          <w:rFonts w:ascii="Arial Narrow" w:hAnsi="Arial Narrow" w:cs="Arial"/>
          <w:sz w:val="24"/>
          <w:szCs w:val="24"/>
        </w:rPr>
      </w:pPr>
      <w:r w:rsidRPr="00F86336">
        <w:rPr>
          <w:rFonts w:ascii="Arial Narrow" w:hAnsi="Arial Narrow" w:cs="Arial"/>
          <w:sz w:val="24"/>
          <w:szCs w:val="24"/>
        </w:rPr>
        <w:t>Słupy przystosowane do zagłębienia w gruncie na suchym betonie / żwirze na głębokości H2=1,2m.</w:t>
      </w:r>
    </w:p>
    <w:p w14:paraId="46E1B1B2" w14:textId="58A7B5BC" w:rsidR="00F86336" w:rsidRPr="00F86336" w:rsidRDefault="00F86336" w:rsidP="00147D5A">
      <w:pPr>
        <w:pStyle w:val="Akapitzlist"/>
        <w:autoSpaceDE w:val="0"/>
        <w:autoSpaceDN w:val="0"/>
        <w:adjustRightInd w:val="0"/>
        <w:spacing w:after="0" w:line="360" w:lineRule="auto"/>
        <w:ind w:left="567" w:firstLine="567"/>
        <w:jc w:val="both"/>
        <w:rPr>
          <w:rFonts w:ascii="Arial Narrow" w:hAnsi="Arial Narrow" w:cs="Arial"/>
          <w:sz w:val="24"/>
          <w:szCs w:val="24"/>
        </w:rPr>
      </w:pPr>
      <w:r w:rsidRPr="00F86336">
        <w:rPr>
          <w:rFonts w:ascii="Arial Narrow" w:hAnsi="Arial Narrow" w:cs="Arial"/>
          <w:sz w:val="24"/>
          <w:szCs w:val="24"/>
        </w:rPr>
        <w:t>Słupy o grubości ścianki minimum 4mm i średnicy wierzchołka 60mm, do wkopania H2=1,2m, czop</w:t>
      </w:r>
      <w:r w:rsidR="00147D5A">
        <w:rPr>
          <w:rFonts w:ascii="Arial Narrow" w:hAnsi="Arial Narrow" w:cs="Arial"/>
          <w:sz w:val="24"/>
          <w:szCs w:val="24"/>
        </w:rPr>
        <w:t xml:space="preserve"> </w:t>
      </w:r>
      <w:r w:rsidRPr="00F86336">
        <w:rPr>
          <w:rFonts w:ascii="Arial Narrow" w:hAnsi="Arial Narrow" w:cs="Arial"/>
          <w:sz w:val="24"/>
          <w:szCs w:val="24"/>
        </w:rPr>
        <w:t>o wymiarach d x H3 (60x100), wyposażone w izolacyjne złącza słupowe</w:t>
      </w:r>
      <w:r w:rsidR="00147D5A">
        <w:rPr>
          <w:rFonts w:ascii="Arial Narrow" w:hAnsi="Arial Narrow" w:cs="Arial"/>
          <w:sz w:val="24"/>
          <w:szCs w:val="24"/>
        </w:rPr>
        <w:br/>
      </w:r>
      <w:r w:rsidRPr="00F86336">
        <w:rPr>
          <w:rFonts w:ascii="Arial Narrow" w:hAnsi="Arial Narrow" w:cs="Arial"/>
          <w:sz w:val="24"/>
          <w:szCs w:val="24"/>
        </w:rPr>
        <w:t xml:space="preserve">z bezpiecznikami 4A </w:t>
      </w:r>
      <w:proofErr w:type="spellStart"/>
      <w:r w:rsidRPr="00F86336">
        <w:rPr>
          <w:rFonts w:ascii="Arial Narrow" w:hAnsi="Arial Narrow" w:cs="Arial"/>
          <w:sz w:val="24"/>
          <w:szCs w:val="24"/>
        </w:rPr>
        <w:t>gL</w:t>
      </w:r>
      <w:proofErr w:type="spellEnd"/>
      <w:r w:rsidRPr="00F86336">
        <w:rPr>
          <w:rFonts w:ascii="Arial Narrow" w:hAnsi="Arial Narrow" w:cs="Arial"/>
          <w:sz w:val="24"/>
          <w:szCs w:val="24"/>
        </w:rPr>
        <w:t xml:space="preserve"> D01,</w:t>
      </w:r>
      <w:r>
        <w:rPr>
          <w:rFonts w:ascii="Arial Narrow" w:hAnsi="Arial Narrow" w:cs="Arial"/>
          <w:sz w:val="24"/>
          <w:szCs w:val="24"/>
        </w:rPr>
        <w:t xml:space="preserve"> </w:t>
      </w:r>
      <w:r w:rsidRPr="00F86336">
        <w:rPr>
          <w:rFonts w:ascii="Arial Narrow" w:hAnsi="Arial Narrow" w:cs="Arial"/>
          <w:sz w:val="24"/>
          <w:szCs w:val="24"/>
        </w:rPr>
        <w:t>II klasa ochronności IP54, 80A, 500V, 6kA. Oprawy montować na słupie pod kątem pochylenia oprawy</w:t>
      </w:r>
      <w:bookmarkStart w:id="22" w:name="_Hlk51836125"/>
      <w:r>
        <w:rPr>
          <w:rFonts w:ascii="Arial Narrow" w:hAnsi="Arial Narrow" w:cs="Arial"/>
          <w:sz w:val="24"/>
          <w:szCs w:val="24"/>
        </w:rPr>
        <w:t xml:space="preserve"> </w:t>
      </w:r>
      <w:r w:rsidRPr="00F86336">
        <w:rPr>
          <w:rFonts w:ascii="Cambria Math" w:hAnsi="Cambria Math" w:cs="Cambria Math"/>
          <w:sz w:val="24"/>
          <w:szCs w:val="24"/>
        </w:rPr>
        <w:t>∠</w:t>
      </w:r>
      <w:r w:rsidR="00815370">
        <w:rPr>
          <w:rFonts w:ascii="Cambria Math" w:hAnsi="Cambria Math" w:cs="Cambria Math"/>
          <w:sz w:val="24"/>
          <w:szCs w:val="24"/>
        </w:rPr>
        <w:t xml:space="preserve"> </w:t>
      </w:r>
      <w:r w:rsidR="00815370">
        <w:rPr>
          <w:rFonts w:ascii="Arial Narrow" w:hAnsi="Arial Narrow" w:cs="Arial"/>
          <w:sz w:val="24"/>
          <w:szCs w:val="24"/>
        </w:rPr>
        <w:t>10</w:t>
      </w:r>
      <w:r w:rsidRPr="00F86336">
        <w:rPr>
          <w:rFonts w:ascii="Arial Narrow" w:hAnsi="Arial Narrow" w:cs="Arial"/>
          <w:sz w:val="24"/>
          <w:szCs w:val="24"/>
        </w:rPr>
        <w:t>°</w:t>
      </w:r>
      <w:bookmarkEnd w:id="22"/>
      <w:r w:rsidRPr="00F86336">
        <w:rPr>
          <w:rFonts w:ascii="Arial Narrow" w:hAnsi="Arial Narrow" w:cs="Arial"/>
          <w:sz w:val="24"/>
          <w:szCs w:val="24"/>
        </w:rPr>
        <w:t>.</w:t>
      </w:r>
    </w:p>
    <w:p w14:paraId="65D81984" w14:textId="5A15DC69" w:rsidR="00E52679" w:rsidRDefault="00F86336" w:rsidP="00147D5A">
      <w:pPr>
        <w:pStyle w:val="Akapitzlist"/>
        <w:autoSpaceDE w:val="0"/>
        <w:autoSpaceDN w:val="0"/>
        <w:adjustRightInd w:val="0"/>
        <w:spacing w:after="0" w:line="360" w:lineRule="auto"/>
        <w:ind w:left="567" w:firstLine="567"/>
        <w:jc w:val="both"/>
        <w:rPr>
          <w:rFonts w:ascii="Arial Narrow" w:hAnsi="Arial Narrow" w:cs="Arial"/>
          <w:sz w:val="24"/>
          <w:szCs w:val="24"/>
        </w:rPr>
      </w:pPr>
      <w:r>
        <w:rPr>
          <w:rFonts w:ascii="Arial Narrow" w:hAnsi="Arial Narrow" w:cs="Arial"/>
          <w:sz w:val="24"/>
          <w:szCs w:val="24"/>
        </w:rPr>
        <w:t xml:space="preserve">Słupy </w:t>
      </w:r>
      <w:r w:rsidR="000546F6" w:rsidRPr="00B843A2">
        <w:rPr>
          <w:rFonts w:ascii="Arial Narrow" w:hAnsi="Arial Narrow" w:cs="Arial"/>
          <w:sz w:val="24"/>
          <w:szCs w:val="24"/>
        </w:rPr>
        <w:t>wyposażone</w:t>
      </w:r>
      <w:r w:rsidR="00B843A2">
        <w:rPr>
          <w:rFonts w:ascii="Arial Narrow" w:hAnsi="Arial Narrow" w:cs="Arial"/>
          <w:sz w:val="24"/>
          <w:szCs w:val="24"/>
        </w:rPr>
        <w:t xml:space="preserve"> </w:t>
      </w:r>
      <w:r w:rsidR="000546F6" w:rsidRPr="00B843A2">
        <w:rPr>
          <w:rFonts w:ascii="Arial Narrow" w:hAnsi="Arial Narrow" w:cs="Arial"/>
          <w:sz w:val="24"/>
          <w:szCs w:val="24"/>
        </w:rPr>
        <w:t>w izolacyjne złącza słupowe</w:t>
      </w:r>
      <w:r>
        <w:rPr>
          <w:rFonts w:ascii="Arial Narrow" w:hAnsi="Arial Narrow" w:cs="Arial"/>
          <w:sz w:val="24"/>
          <w:szCs w:val="24"/>
        </w:rPr>
        <w:t xml:space="preserve"> </w:t>
      </w:r>
      <w:r w:rsidR="000546F6" w:rsidRPr="00B843A2">
        <w:rPr>
          <w:rFonts w:ascii="Arial Narrow" w:hAnsi="Arial Narrow" w:cs="Arial"/>
          <w:sz w:val="24"/>
          <w:szCs w:val="24"/>
        </w:rPr>
        <w:t xml:space="preserve">z bezpiecznikami </w:t>
      </w:r>
      <w:r w:rsidR="009516CD">
        <w:rPr>
          <w:rFonts w:ascii="Arial Narrow" w:hAnsi="Arial Narrow" w:cs="Arial"/>
          <w:sz w:val="24"/>
          <w:szCs w:val="24"/>
        </w:rPr>
        <w:t>4</w:t>
      </w:r>
      <w:r w:rsidR="000546F6" w:rsidRPr="00B843A2">
        <w:rPr>
          <w:rFonts w:ascii="Arial Narrow" w:hAnsi="Arial Narrow" w:cs="Arial"/>
          <w:sz w:val="24"/>
          <w:szCs w:val="24"/>
        </w:rPr>
        <w:t xml:space="preserve">A </w:t>
      </w:r>
      <w:proofErr w:type="spellStart"/>
      <w:r w:rsidR="000546F6" w:rsidRPr="00B843A2">
        <w:rPr>
          <w:rFonts w:ascii="Arial Narrow" w:hAnsi="Arial Narrow" w:cs="Arial"/>
          <w:sz w:val="24"/>
          <w:szCs w:val="24"/>
        </w:rPr>
        <w:t>gL</w:t>
      </w:r>
      <w:proofErr w:type="spellEnd"/>
      <w:r w:rsidR="000546F6" w:rsidRPr="00B843A2">
        <w:rPr>
          <w:rFonts w:ascii="Arial Narrow" w:hAnsi="Arial Narrow" w:cs="Arial"/>
          <w:sz w:val="24"/>
          <w:szCs w:val="24"/>
        </w:rPr>
        <w:t xml:space="preserve"> D01, </w:t>
      </w:r>
      <w:bookmarkStart w:id="23" w:name="_Hlk51836169"/>
      <w:r w:rsidR="000546F6" w:rsidRPr="00B843A2">
        <w:rPr>
          <w:rFonts w:ascii="Arial Narrow" w:hAnsi="Arial Narrow" w:cs="Arial"/>
          <w:sz w:val="24"/>
          <w:szCs w:val="24"/>
        </w:rPr>
        <w:t>II klasa ochronności IP54, 80A, 500V, 6kA.</w:t>
      </w:r>
      <w:bookmarkEnd w:id="23"/>
    </w:p>
    <w:bookmarkEnd w:id="21"/>
    <w:p w14:paraId="50CE554F" w14:textId="77777777" w:rsidR="00147D5A" w:rsidRDefault="000546F6" w:rsidP="00147D5A">
      <w:pPr>
        <w:pStyle w:val="Akapitzlist"/>
        <w:autoSpaceDE w:val="0"/>
        <w:autoSpaceDN w:val="0"/>
        <w:adjustRightInd w:val="0"/>
        <w:spacing w:line="360" w:lineRule="auto"/>
        <w:ind w:left="567" w:firstLine="567"/>
        <w:jc w:val="both"/>
        <w:rPr>
          <w:rFonts w:ascii="Arial Narrow" w:hAnsi="Arial Narrow" w:cs="Arial"/>
          <w:sz w:val="24"/>
          <w:szCs w:val="24"/>
        </w:rPr>
      </w:pPr>
      <w:r w:rsidRPr="00F4256D">
        <w:rPr>
          <w:rFonts w:ascii="Arial Narrow" w:hAnsi="Arial Narrow" w:cs="Arial"/>
          <w:sz w:val="24"/>
          <w:szCs w:val="24"/>
        </w:rPr>
        <w:t>Słupy oświetleniowe zasil</w:t>
      </w:r>
      <w:r w:rsidR="00CF1D97">
        <w:rPr>
          <w:rFonts w:ascii="Arial Narrow" w:hAnsi="Arial Narrow" w:cs="Arial"/>
          <w:sz w:val="24"/>
          <w:szCs w:val="24"/>
        </w:rPr>
        <w:t>ane</w:t>
      </w:r>
      <w:r w:rsidRPr="00F4256D">
        <w:rPr>
          <w:rFonts w:ascii="Arial Narrow" w:hAnsi="Arial Narrow" w:cs="Arial"/>
          <w:sz w:val="24"/>
          <w:szCs w:val="24"/>
        </w:rPr>
        <w:t xml:space="preserve"> kablem ziemnym typu YAKXS 4x</w:t>
      </w:r>
      <w:r w:rsidR="00CF1D97">
        <w:rPr>
          <w:rFonts w:ascii="Arial Narrow" w:hAnsi="Arial Narrow" w:cs="Arial"/>
          <w:sz w:val="24"/>
          <w:szCs w:val="24"/>
        </w:rPr>
        <w:t>2</w:t>
      </w:r>
      <w:r w:rsidR="008B2F6A">
        <w:rPr>
          <w:rFonts w:ascii="Arial Narrow" w:hAnsi="Arial Narrow" w:cs="Arial"/>
          <w:sz w:val="24"/>
          <w:szCs w:val="24"/>
        </w:rPr>
        <w:t>5</w:t>
      </w:r>
      <w:r w:rsidRPr="00F4256D">
        <w:rPr>
          <w:rFonts w:ascii="Arial Narrow" w:hAnsi="Arial Narrow" w:cs="Arial"/>
          <w:sz w:val="24"/>
          <w:szCs w:val="24"/>
        </w:rPr>
        <w:t>mm² 0,6/1kV</w:t>
      </w:r>
      <w:r>
        <w:rPr>
          <w:rFonts w:ascii="Arial Narrow" w:hAnsi="Arial Narrow" w:cs="Arial"/>
          <w:sz w:val="24"/>
          <w:szCs w:val="24"/>
        </w:rPr>
        <w:t xml:space="preserve"> </w:t>
      </w:r>
      <w:r w:rsidRPr="00F4256D">
        <w:rPr>
          <w:rFonts w:ascii="Arial Narrow" w:hAnsi="Arial Narrow" w:cs="Arial"/>
          <w:sz w:val="24"/>
          <w:szCs w:val="24"/>
        </w:rPr>
        <w:t>wg trasy</w:t>
      </w:r>
      <w:r w:rsidR="00F86336">
        <w:rPr>
          <w:rFonts w:ascii="Arial Narrow" w:hAnsi="Arial Narrow" w:cs="Arial"/>
          <w:sz w:val="24"/>
          <w:szCs w:val="24"/>
        </w:rPr>
        <w:t xml:space="preserve"> </w:t>
      </w:r>
      <w:r w:rsidRPr="00F4256D">
        <w:rPr>
          <w:rFonts w:ascii="Arial Narrow" w:hAnsi="Arial Narrow" w:cs="Arial"/>
          <w:sz w:val="24"/>
          <w:szCs w:val="24"/>
        </w:rPr>
        <w:t>na</w:t>
      </w:r>
      <w:r w:rsidR="00CF1D97">
        <w:rPr>
          <w:rFonts w:ascii="Arial Narrow" w:hAnsi="Arial Narrow" w:cs="Arial"/>
          <w:sz w:val="24"/>
          <w:szCs w:val="24"/>
        </w:rPr>
        <w:t xml:space="preserve"> planie przebudowy sieci oświetleniowej</w:t>
      </w:r>
      <w:r w:rsidRPr="00F4256D">
        <w:rPr>
          <w:rFonts w:ascii="Arial Narrow" w:hAnsi="Arial Narrow" w:cs="Arial"/>
          <w:sz w:val="24"/>
          <w:szCs w:val="24"/>
        </w:rPr>
        <w:t>. Kabel</w:t>
      </w:r>
      <w:r w:rsidR="00CF1D97">
        <w:rPr>
          <w:rFonts w:ascii="Arial Narrow" w:hAnsi="Arial Narrow" w:cs="Arial"/>
          <w:sz w:val="24"/>
          <w:szCs w:val="24"/>
        </w:rPr>
        <w:t xml:space="preserve"> </w:t>
      </w:r>
      <w:r w:rsidRPr="00F4256D">
        <w:rPr>
          <w:rFonts w:ascii="Arial Narrow" w:hAnsi="Arial Narrow" w:cs="Arial"/>
          <w:sz w:val="24"/>
          <w:szCs w:val="24"/>
        </w:rPr>
        <w:t>do słupa wprowadzić</w:t>
      </w:r>
      <w:r w:rsidR="00B843A2">
        <w:rPr>
          <w:rFonts w:ascii="Arial Narrow" w:hAnsi="Arial Narrow" w:cs="Arial"/>
          <w:sz w:val="24"/>
          <w:szCs w:val="24"/>
        </w:rPr>
        <w:t xml:space="preserve"> </w:t>
      </w:r>
      <w:r w:rsidRPr="00F4256D">
        <w:rPr>
          <w:rFonts w:ascii="Arial Narrow" w:hAnsi="Arial Narrow" w:cs="Arial"/>
          <w:sz w:val="24"/>
          <w:szCs w:val="24"/>
        </w:rPr>
        <w:t xml:space="preserve">w rurze ochronnej </w:t>
      </w:r>
      <w:r w:rsidR="00D87F57">
        <w:rPr>
          <w:rFonts w:ascii="Arial Narrow" w:hAnsi="Arial Narrow" w:cs="Arial"/>
          <w:sz w:val="24"/>
          <w:szCs w:val="24"/>
        </w:rPr>
        <w:t>HDPE</w:t>
      </w:r>
      <w:r w:rsidR="00D87F57" w:rsidRPr="00B843A2">
        <w:rPr>
          <w:rFonts w:ascii="Arial Narrow" w:hAnsi="Arial Narrow" w:cs="Arial"/>
          <w:sz w:val="24"/>
          <w:szCs w:val="24"/>
        </w:rPr>
        <w:t xml:space="preserve"> </w:t>
      </w:r>
      <w:r w:rsidRPr="00B843A2">
        <w:rPr>
          <w:rFonts w:ascii="Arial Narrow" w:hAnsi="Arial Narrow" w:cs="Arial"/>
          <w:sz w:val="24"/>
          <w:szCs w:val="24"/>
        </w:rPr>
        <w:t>Ø</w:t>
      </w:r>
      <w:r w:rsidRPr="00F4256D">
        <w:rPr>
          <w:rFonts w:ascii="Arial Narrow" w:hAnsi="Arial Narrow" w:cs="Arial"/>
          <w:sz w:val="24"/>
          <w:szCs w:val="24"/>
        </w:rPr>
        <w:t>50.</w:t>
      </w:r>
    </w:p>
    <w:p w14:paraId="368921C7" w14:textId="16AB88D9" w:rsidR="000546F6" w:rsidRPr="00F4256D" w:rsidRDefault="000546F6" w:rsidP="00147D5A">
      <w:pPr>
        <w:pStyle w:val="Akapitzlist"/>
        <w:autoSpaceDE w:val="0"/>
        <w:autoSpaceDN w:val="0"/>
        <w:adjustRightInd w:val="0"/>
        <w:spacing w:line="360" w:lineRule="auto"/>
        <w:ind w:left="709" w:firstLine="425"/>
        <w:jc w:val="both"/>
        <w:rPr>
          <w:rFonts w:ascii="Arial Narrow" w:hAnsi="Arial Narrow" w:cs="Arial"/>
          <w:sz w:val="24"/>
          <w:szCs w:val="24"/>
        </w:rPr>
      </w:pPr>
      <w:r w:rsidRPr="00F4256D">
        <w:rPr>
          <w:rFonts w:ascii="Arial Narrow" w:hAnsi="Arial Narrow" w:cs="Arial"/>
          <w:sz w:val="24"/>
          <w:szCs w:val="24"/>
        </w:rPr>
        <w:t>Koniec kabla w ziemi uszczelnić przed wnikaniem wilgoci i wody.</w:t>
      </w:r>
    </w:p>
    <w:p w14:paraId="45E1B100" w14:textId="00059519" w:rsidR="000546F6" w:rsidRPr="00B843A2" w:rsidRDefault="000546F6" w:rsidP="00147D5A">
      <w:pPr>
        <w:pStyle w:val="Akapitzlist"/>
        <w:autoSpaceDE w:val="0"/>
        <w:autoSpaceDN w:val="0"/>
        <w:adjustRightInd w:val="0"/>
        <w:spacing w:line="360" w:lineRule="auto"/>
        <w:ind w:left="567" w:firstLine="567"/>
        <w:jc w:val="both"/>
        <w:rPr>
          <w:rFonts w:ascii="Arial Narrow" w:hAnsi="Arial Narrow" w:cs="Arial"/>
          <w:sz w:val="24"/>
          <w:szCs w:val="24"/>
        </w:rPr>
      </w:pPr>
      <w:r w:rsidRPr="00B843A2">
        <w:rPr>
          <w:rFonts w:ascii="Arial Narrow" w:hAnsi="Arial Narrow" w:cs="Arial"/>
          <w:sz w:val="24"/>
          <w:szCs w:val="24"/>
        </w:rPr>
        <w:t>W celu przyłączenia oprawy oświetleniowej, wewnątrz słupa ułożyć w rurze ochronnej karbowanej (</w:t>
      </w:r>
      <w:proofErr w:type="spellStart"/>
      <w:r w:rsidRPr="00B843A2">
        <w:rPr>
          <w:rFonts w:ascii="Arial Narrow" w:hAnsi="Arial Narrow" w:cs="Arial"/>
          <w:sz w:val="24"/>
          <w:szCs w:val="24"/>
        </w:rPr>
        <w:t>peszel</w:t>
      </w:r>
      <w:proofErr w:type="spellEnd"/>
      <w:r w:rsidRPr="00B843A2">
        <w:rPr>
          <w:rFonts w:ascii="Arial Narrow" w:hAnsi="Arial Narrow" w:cs="Arial"/>
          <w:sz w:val="24"/>
          <w:szCs w:val="24"/>
        </w:rPr>
        <w:t xml:space="preserve">) PCV Ø25/21 przewód </w:t>
      </w:r>
      <w:proofErr w:type="spellStart"/>
      <w:r w:rsidRPr="00B843A2">
        <w:rPr>
          <w:rFonts w:ascii="Arial Narrow" w:hAnsi="Arial Narrow" w:cs="Arial"/>
          <w:sz w:val="24"/>
          <w:szCs w:val="24"/>
        </w:rPr>
        <w:t>YDYżo</w:t>
      </w:r>
      <w:proofErr w:type="spellEnd"/>
      <w:r w:rsidRPr="00B843A2">
        <w:rPr>
          <w:rFonts w:ascii="Arial Narrow" w:hAnsi="Arial Narrow" w:cs="Arial"/>
          <w:sz w:val="24"/>
          <w:szCs w:val="24"/>
        </w:rPr>
        <w:t xml:space="preserve"> 3x2,5mm</w:t>
      </w:r>
      <w:r w:rsidRPr="00CF1D97">
        <w:rPr>
          <w:rFonts w:ascii="Arial Narrow" w:hAnsi="Arial Narrow" w:cs="Arial"/>
          <w:sz w:val="24"/>
          <w:szCs w:val="24"/>
          <w:vertAlign w:val="superscript"/>
        </w:rPr>
        <w:t>2</w:t>
      </w:r>
      <w:r w:rsidRPr="00B843A2">
        <w:rPr>
          <w:rFonts w:ascii="Arial Narrow" w:hAnsi="Arial Narrow" w:cs="Arial"/>
          <w:sz w:val="24"/>
          <w:szCs w:val="24"/>
        </w:rPr>
        <w:t xml:space="preserve"> 450V/750V.</w:t>
      </w:r>
    </w:p>
    <w:p w14:paraId="7E502171" w14:textId="45206AD6" w:rsidR="000546F6" w:rsidRDefault="000546F6" w:rsidP="00147D5A">
      <w:pPr>
        <w:pStyle w:val="Akapitzlist"/>
        <w:autoSpaceDE w:val="0"/>
        <w:autoSpaceDN w:val="0"/>
        <w:adjustRightInd w:val="0"/>
        <w:spacing w:line="360" w:lineRule="auto"/>
        <w:ind w:left="567" w:firstLine="567"/>
        <w:jc w:val="both"/>
        <w:rPr>
          <w:rFonts w:ascii="Arial Narrow" w:hAnsi="Arial Narrow" w:cs="Arial"/>
          <w:sz w:val="24"/>
          <w:szCs w:val="24"/>
        </w:rPr>
      </w:pPr>
      <w:r w:rsidRPr="00B843A2">
        <w:rPr>
          <w:rFonts w:ascii="Arial Narrow" w:hAnsi="Arial Narrow" w:cs="Arial"/>
          <w:sz w:val="24"/>
          <w:szCs w:val="24"/>
        </w:rPr>
        <w:t>Końcówki przewodu w oprawie oświetleniowej i słupowych tabliczkach bezpiecznikowych zabezpieczyć palczatkami termokurczliwymi 4 x 6-35, 3 x 1,5-25.</w:t>
      </w:r>
    </w:p>
    <w:p w14:paraId="6C195668" w14:textId="54F534A6" w:rsidR="00F86336" w:rsidRPr="00B843A2" w:rsidRDefault="00F86336" w:rsidP="00147D5A">
      <w:pPr>
        <w:pStyle w:val="Akapitzlist"/>
        <w:autoSpaceDE w:val="0"/>
        <w:autoSpaceDN w:val="0"/>
        <w:adjustRightInd w:val="0"/>
        <w:spacing w:line="360" w:lineRule="auto"/>
        <w:ind w:left="567" w:firstLine="567"/>
        <w:jc w:val="both"/>
        <w:rPr>
          <w:rFonts w:ascii="Arial Narrow" w:hAnsi="Arial Narrow" w:cs="Arial"/>
          <w:sz w:val="24"/>
          <w:szCs w:val="24"/>
        </w:rPr>
      </w:pPr>
      <w:r w:rsidRPr="00B843A2">
        <w:rPr>
          <w:rFonts w:ascii="Arial Narrow" w:hAnsi="Arial Narrow" w:cs="Arial"/>
          <w:sz w:val="24"/>
          <w:szCs w:val="24"/>
        </w:rPr>
        <w:t>Na wnęc</w:t>
      </w:r>
      <w:r>
        <w:rPr>
          <w:rFonts w:ascii="Arial Narrow" w:hAnsi="Arial Narrow" w:cs="Arial"/>
          <w:sz w:val="24"/>
          <w:szCs w:val="24"/>
        </w:rPr>
        <w:t>e</w:t>
      </w:r>
      <w:r w:rsidRPr="00B843A2">
        <w:rPr>
          <w:rFonts w:ascii="Arial Narrow" w:hAnsi="Arial Narrow" w:cs="Arial"/>
          <w:sz w:val="24"/>
          <w:szCs w:val="24"/>
        </w:rPr>
        <w:t xml:space="preserve"> słupa oświetleniowego umieścić tabliczki informacyjne energetyczne z napisem:</w:t>
      </w:r>
      <w:r>
        <w:rPr>
          <w:rFonts w:ascii="Arial Narrow" w:hAnsi="Arial Narrow" w:cs="Arial"/>
          <w:sz w:val="24"/>
          <w:szCs w:val="24"/>
        </w:rPr>
        <w:br/>
      </w:r>
      <w:r w:rsidRPr="00B843A2">
        <w:rPr>
          <w:rFonts w:ascii="Arial Narrow" w:hAnsi="Arial Narrow" w:cs="Arial"/>
          <w:sz w:val="24"/>
          <w:szCs w:val="24"/>
        </w:rPr>
        <w:t>„NIE DOTYKAC! URZADZENIE ELEKTRYCZNE”.</w:t>
      </w:r>
    </w:p>
    <w:p w14:paraId="2314CE84" w14:textId="2CE49BD9" w:rsidR="00F86336" w:rsidRDefault="00F86336" w:rsidP="00147D5A">
      <w:pPr>
        <w:pStyle w:val="Akapitzlist"/>
        <w:autoSpaceDE w:val="0"/>
        <w:autoSpaceDN w:val="0"/>
        <w:adjustRightInd w:val="0"/>
        <w:spacing w:line="360" w:lineRule="auto"/>
        <w:ind w:left="567" w:firstLine="567"/>
        <w:jc w:val="both"/>
        <w:rPr>
          <w:rFonts w:ascii="Arial Narrow" w:hAnsi="Arial Narrow" w:cs="Arial"/>
          <w:sz w:val="24"/>
          <w:szCs w:val="24"/>
        </w:rPr>
      </w:pPr>
      <w:r>
        <w:rPr>
          <w:rFonts w:ascii="Arial Narrow" w:hAnsi="Arial Narrow" w:cs="Arial"/>
          <w:sz w:val="24"/>
          <w:szCs w:val="24"/>
        </w:rPr>
        <w:t xml:space="preserve">Słup </w:t>
      </w:r>
      <w:r w:rsidRPr="00B843A2">
        <w:rPr>
          <w:rFonts w:ascii="Arial Narrow" w:hAnsi="Arial Narrow" w:cs="Arial"/>
          <w:sz w:val="24"/>
          <w:szCs w:val="24"/>
        </w:rPr>
        <w:t>montować na zagęszczonym suchym betonie/żwirze tak,</w:t>
      </w:r>
      <w:r>
        <w:rPr>
          <w:rFonts w:ascii="Arial Narrow" w:hAnsi="Arial Narrow" w:cs="Arial"/>
          <w:sz w:val="24"/>
          <w:szCs w:val="24"/>
        </w:rPr>
        <w:t xml:space="preserve"> </w:t>
      </w:r>
      <w:r w:rsidRPr="00B843A2">
        <w:rPr>
          <w:rFonts w:ascii="Arial Narrow" w:hAnsi="Arial Narrow" w:cs="Arial"/>
          <w:sz w:val="24"/>
          <w:szCs w:val="24"/>
        </w:rPr>
        <w:t>aby drzwiczki</w:t>
      </w:r>
      <w:r>
        <w:rPr>
          <w:rFonts w:ascii="Arial Narrow" w:hAnsi="Arial Narrow" w:cs="Arial"/>
          <w:sz w:val="24"/>
          <w:szCs w:val="24"/>
        </w:rPr>
        <w:t xml:space="preserve"> </w:t>
      </w:r>
      <w:r w:rsidRPr="00B843A2">
        <w:rPr>
          <w:rFonts w:ascii="Arial Narrow" w:hAnsi="Arial Narrow" w:cs="Arial"/>
          <w:sz w:val="24"/>
          <w:szCs w:val="24"/>
        </w:rPr>
        <w:t>do wnęk były odwrócone od jezdni (zabezpieczenie przed ochlapywaniem wodą przez poruszające się pojazdy).</w:t>
      </w:r>
    </w:p>
    <w:p w14:paraId="4759DEB0" w14:textId="73D4770D" w:rsidR="00F86336" w:rsidRDefault="00F86336" w:rsidP="00DD53CB">
      <w:pPr>
        <w:pStyle w:val="Akapitzlist"/>
        <w:autoSpaceDE w:val="0"/>
        <w:autoSpaceDN w:val="0"/>
        <w:adjustRightInd w:val="0"/>
        <w:spacing w:line="360" w:lineRule="auto"/>
        <w:ind w:left="567" w:firstLine="567"/>
        <w:jc w:val="both"/>
        <w:rPr>
          <w:rFonts w:ascii="Arial Narrow" w:hAnsi="Arial Narrow" w:cs="Arial"/>
          <w:sz w:val="24"/>
          <w:szCs w:val="24"/>
        </w:rPr>
      </w:pPr>
      <w:r w:rsidRPr="00B843A2">
        <w:rPr>
          <w:rFonts w:ascii="Arial Narrow" w:hAnsi="Arial Narrow" w:cs="Arial"/>
          <w:sz w:val="24"/>
          <w:szCs w:val="24"/>
        </w:rPr>
        <w:t>Słup zabezpieczony antykorozyjnie poprzez ocynkowanie ogniowe zgodnie z normą</w:t>
      </w:r>
      <w:r w:rsidR="00DD53CB">
        <w:rPr>
          <w:rFonts w:ascii="Arial Narrow" w:hAnsi="Arial Narrow" w:cs="Arial"/>
          <w:sz w:val="24"/>
          <w:szCs w:val="24"/>
        </w:rPr>
        <w:br/>
      </w:r>
      <w:r w:rsidRPr="00B843A2">
        <w:rPr>
          <w:rFonts w:ascii="Arial Narrow" w:hAnsi="Arial Narrow" w:cs="Arial"/>
          <w:sz w:val="24"/>
          <w:szCs w:val="24"/>
        </w:rPr>
        <w:t>PN - EN ISO 1461. Ewentualnie w uzgodnieniu z Inwestorem zastosować dodatkowe zabezpieczenie poprzez malowanie proszkowe lub malowanie na mokro w szerokiej gamie kolorów wg palety RAL.</w:t>
      </w:r>
      <w:r>
        <w:rPr>
          <w:rFonts w:ascii="Arial Narrow" w:hAnsi="Arial Narrow" w:cs="Arial"/>
          <w:sz w:val="24"/>
          <w:szCs w:val="24"/>
        </w:rPr>
        <w:br w:type="page"/>
      </w:r>
    </w:p>
    <w:p w14:paraId="3678A7C6" w14:textId="62A72F82" w:rsidR="0039761D" w:rsidRPr="000546F6" w:rsidRDefault="0039761D" w:rsidP="0039761D">
      <w:pPr>
        <w:pStyle w:val="Nagwek2"/>
        <w:keepLines w:val="0"/>
        <w:numPr>
          <w:ilvl w:val="0"/>
          <w:numId w:val="12"/>
        </w:numPr>
        <w:tabs>
          <w:tab w:val="num" w:pos="1648"/>
        </w:tabs>
        <w:spacing w:before="240" w:line="360" w:lineRule="auto"/>
        <w:ind w:left="567" w:hanging="567"/>
        <w:jc w:val="both"/>
        <w:rPr>
          <w:rFonts w:ascii="Arial Narrow" w:hAnsi="Arial Narrow" w:cstheme="minorHAnsi"/>
          <w:color w:val="auto"/>
          <w:sz w:val="24"/>
          <w:szCs w:val="24"/>
        </w:rPr>
      </w:pPr>
      <w:bookmarkStart w:id="24" w:name="_Toc155613458"/>
      <w:r>
        <w:rPr>
          <w:rFonts w:ascii="Arial Narrow" w:hAnsi="Arial Narrow" w:cstheme="minorHAnsi"/>
          <w:color w:val="auto"/>
          <w:sz w:val="24"/>
          <w:szCs w:val="24"/>
        </w:rPr>
        <w:lastRenderedPageBreak/>
        <w:t>Oprawy oświetleniowe</w:t>
      </w:r>
      <w:bookmarkEnd w:id="24"/>
    </w:p>
    <w:p w14:paraId="2EC23E8C" w14:textId="77777777" w:rsidR="007C3288" w:rsidRDefault="007C3288" w:rsidP="00F86336">
      <w:pPr>
        <w:spacing w:after="0" w:line="360" w:lineRule="auto"/>
        <w:ind w:left="567"/>
        <w:rPr>
          <w:rFonts w:ascii="Arial Narrow" w:hAnsi="Arial Narrow"/>
          <w:b/>
          <w:sz w:val="24"/>
          <w:szCs w:val="24"/>
        </w:rPr>
      </w:pPr>
      <w:bookmarkStart w:id="25" w:name="_Hlk100045392"/>
      <w:r w:rsidRPr="001464C4">
        <w:rPr>
          <w:rFonts w:ascii="Arial Narrow" w:hAnsi="Arial Narrow"/>
          <w:b/>
          <w:sz w:val="24"/>
          <w:szCs w:val="24"/>
        </w:rPr>
        <w:t>PARAMETRY TECHNICZNE OPRAWY DROGOWEJ W TECHNOLOGII LED</w:t>
      </w:r>
    </w:p>
    <w:p w14:paraId="6CE63B9A" w14:textId="77777777" w:rsidR="007C3288" w:rsidRPr="001464C4" w:rsidRDefault="007C3288" w:rsidP="00F86336">
      <w:pPr>
        <w:spacing w:after="120" w:line="360" w:lineRule="auto"/>
        <w:ind w:left="567"/>
        <w:rPr>
          <w:rFonts w:ascii="Arial Narrow" w:hAnsi="Arial Narrow"/>
          <w:b/>
          <w:sz w:val="24"/>
          <w:szCs w:val="24"/>
        </w:rPr>
      </w:pPr>
      <w:r>
        <w:rPr>
          <w:rFonts w:ascii="Arial Narrow" w:hAnsi="Arial Narrow"/>
          <w:b/>
          <w:sz w:val="24"/>
          <w:szCs w:val="24"/>
        </w:rPr>
        <w:t>DOŚWIETLENIE PRZEJŚĆ DLA PIESZYCH</w:t>
      </w:r>
    </w:p>
    <w:p w14:paraId="57896C5E" w14:textId="77777777" w:rsidR="007C3288" w:rsidRPr="001464C4" w:rsidRDefault="007C3288" w:rsidP="007C3288">
      <w:pPr>
        <w:pBdr>
          <w:bottom w:val="single" w:sz="12" w:space="1" w:color="auto"/>
        </w:pBdr>
        <w:spacing w:after="120"/>
        <w:ind w:left="567"/>
        <w:rPr>
          <w:rFonts w:ascii="Arial Narrow" w:hAnsi="Arial Narrow"/>
          <w:sz w:val="24"/>
          <w:szCs w:val="24"/>
        </w:rPr>
      </w:pPr>
      <w:r w:rsidRPr="001464C4">
        <w:rPr>
          <w:rFonts w:ascii="Arial Narrow" w:hAnsi="Arial Narrow"/>
          <w:sz w:val="24"/>
          <w:szCs w:val="24"/>
        </w:rPr>
        <w:t>PARAMETRY KONSTRUKCYJNE</w:t>
      </w:r>
    </w:p>
    <w:p w14:paraId="4E0F41DE" w14:textId="77777777"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m</w:t>
      </w:r>
      <w:r w:rsidRPr="001464C4">
        <w:rPr>
          <w:rFonts w:ascii="Arial Narrow" w:hAnsi="Arial Narrow" w:cs="Calibri"/>
        </w:rPr>
        <w:t>ateriał korpusu: Wysokociśnieniowy odlew aluminiowy malowany proszkowo na wybrany kolor</w:t>
      </w:r>
      <w:r>
        <w:rPr>
          <w:rFonts w:ascii="Arial Narrow" w:hAnsi="Arial Narrow" w:cs="Calibri"/>
        </w:rPr>
        <w:br/>
      </w:r>
      <w:r w:rsidRPr="001464C4">
        <w:rPr>
          <w:rFonts w:ascii="Arial Narrow" w:hAnsi="Arial Narrow" w:cs="Calibri"/>
        </w:rPr>
        <w:t>z ogólnodostępnej palety</w:t>
      </w:r>
    </w:p>
    <w:p w14:paraId="3A5EB4D2" w14:textId="77777777"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w</w:t>
      </w:r>
      <w:r w:rsidRPr="001464C4">
        <w:rPr>
          <w:rFonts w:ascii="Arial Narrow" w:hAnsi="Arial Narrow" w:cs="Calibri"/>
        </w:rPr>
        <w:t>nętrze komory optycznej, komory elektrycznej oraz elementy oprawy (np. pokrywa, uchwyt montażowy) zabezpieczone przed korozją powłoką lakierniczą. Nie dopuszcza się surowego materiału</w:t>
      </w:r>
    </w:p>
    <w:p w14:paraId="5E4BA797" w14:textId="77777777"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m</w:t>
      </w:r>
      <w:r w:rsidRPr="001464C4">
        <w:rPr>
          <w:rFonts w:ascii="Arial Narrow" w:hAnsi="Arial Narrow" w:cs="Calibri"/>
        </w:rPr>
        <w:t>ateriał klosza: Płaskie hartowane szkło</w:t>
      </w:r>
    </w:p>
    <w:p w14:paraId="17693AC1" w14:textId="77777777"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s</w:t>
      </w:r>
      <w:r w:rsidRPr="001464C4">
        <w:rPr>
          <w:rFonts w:ascii="Arial Narrow" w:hAnsi="Arial Narrow" w:cs="Calibri"/>
        </w:rPr>
        <w:t>topień odporności klosza na uderzenia mechaniczne: IK09. Wymagany jest raport z badań pochodzący z akredytowanego laboratorium</w:t>
      </w:r>
    </w:p>
    <w:p w14:paraId="3AFFAAFF" w14:textId="77777777"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s</w:t>
      </w:r>
      <w:r w:rsidRPr="001464C4">
        <w:rPr>
          <w:rFonts w:ascii="Arial Narrow" w:hAnsi="Arial Narrow" w:cs="Calibri"/>
        </w:rPr>
        <w:t>zczelność komory optycznej IP66 oraz IP67</w:t>
      </w:r>
    </w:p>
    <w:p w14:paraId="7D4FCAE8" w14:textId="77777777"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s</w:t>
      </w:r>
      <w:r w:rsidRPr="001464C4">
        <w:rPr>
          <w:rFonts w:ascii="Arial Narrow" w:hAnsi="Arial Narrow" w:cs="Calibri"/>
        </w:rPr>
        <w:t>zczelność komory elektrycznej IP66 oraz IP67</w:t>
      </w:r>
    </w:p>
    <w:p w14:paraId="7928110D" w14:textId="77777777"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w</w:t>
      </w:r>
      <w:r w:rsidRPr="001464C4">
        <w:rPr>
          <w:rFonts w:ascii="Arial Narrow" w:hAnsi="Arial Narrow" w:cs="Calibri"/>
        </w:rPr>
        <w:t>ymagany jest raport z badań szczelności pochodzący z akredytowanego laboratorium</w:t>
      </w:r>
    </w:p>
    <w:p w14:paraId="112319C9" w14:textId="55FAD2D2"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o</w:t>
      </w:r>
      <w:r w:rsidRPr="001464C4">
        <w:rPr>
          <w:rFonts w:ascii="Arial Narrow" w:hAnsi="Arial Narrow" w:cs="Calibri"/>
        </w:rPr>
        <w:t>prawa może być montowana na wysokości powyżej 15 m zgodnie z IEC 60598-2-3. Wymagany</w:t>
      </w:r>
      <w:r w:rsidR="001A2BB2">
        <w:rPr>
          <w:rFonts w:ascii="Arial Narrow" w:hAnsi="Arial Narrow" w:cs="Calibri"/>
        </w:rPr>
        <w:br/>
      </w:r>
      <w:r w:rsidRPr="001464C4">
        <w:rPr>
          <w:rFonts w:ascii="Arial Narrow" w:hAnsi="Arial Narrow" w:cs="Calibri"/>
        </w:rPr>
        <w:t>jest raport z akredytowanego laboratorium</w:t>
      </w:r>
    </w:p>
    <w:p w14:paraId="0AA0E374" w14:textId="0CC972C7"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o</w:t>
      </w:r>
      <w:r w:rsidRPr="001464C4">
        <w:rPr>
          <w:rFonts w:ascii="Arial Narrow" w:hAnsi="Arial Narrow" w:cs="Calibri"/>
        </w:rPr>
        <w:t>prawa wyposażona w uniwersalny uchwyt stanowiący integralną część oprawy oraz pozwalający</w:t>
      </w:r>
      <w:r w:rsidR="001A2BB2">
        <w:rPr>
          <w:rFonts w:ascii="Arial Narrow" w:hAnsi="Arial Narrow" w:cs="Calibri"/>
        </w:rPr>
        <w:br/>
      </w:r>
      <w:r w:rsidRPr="001464C4">
        <w:rPr>
          <w:rFonts w:ascii="Arial Narrow" w:hAnsi="Arial Narrow" w:cs="Calibri"/>
        </w:rPr>
        <w:t>na montaż zarówno na wysięgniku jak i bezpośrednio na słupie. Kąt nachylenia oprawy jest możliwy w zakresie: od -10° do 120° (montaż bezpośredni) lub od -100° do 30° (montaż na wysięgniku). Zmiana sposobu montażu odbywa się bez konieczności zdejmowania oprawy</w:t>
      </w:r>
    </w:p>
    <w:p w14:paraId="59428BCA" w14:textId="77777777"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u</w:t>
      </w:r>
      <w:r w:rsidRPr="001464C4">
        <w:rPr>
          <w:rFonts w:ascii="Arial Narrow" w:hAnsi="Arial Narrow" w:cs="Calibri"/>
        </w:rPr>
        <w:t>chwyt montażowy spełnia wymogi ANSI C136-31 3G. Wymagany jest raport z badań pochodzący</w:t>
      </w:r>
      <w:r>
        <w:rPr>
          <w:rFonts w:ascii="Arial Narrow" w:hAnsi="Arial Narrow" w:cs="Calibri"/>
        </w:rPr>
        <w:br/>
      </w:r>
      <w:r w:rsidRPr="001464C4">
        <w:rPr>
          <w:rFonts w:ascii="Arial Narrow" w:hAnsi="Arial Narrow" w:cs="Calibri"/>
        </w:rPr>
        <w:t>z akredytowanego laboratorium</w:t>
      </w:r>
    </w:p>
    <w:p w14:paraId="68F9BC7E" w14:textId="77777777"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u</w:t>
      </w:r>
      <w:r w:rsidRPr="001464C4">
        <w:rPr>
          <w:rFonts w:ascii="Arial Narrow" w:hAnsi="Arial Narrow" w:cs="Calibri"/>
        </w:rPr>
        <w:t>chwyt montażowy wykonany z tego samego materiału co korpus oprawy oraz malowany proszkowo na ten sam kolor</w:t>
      </w:r>
    </w:p>
    <w:p w14:paraId="4FC10E21" w14:textId="77777777"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e</w:t>
      </w:r>
      <w:r w:rsidRPr="001464C4">
        <w:rPr>
          <w:rFonts w:ascii="Arial Narrow" w:hAnsi="Arial Narrow" w:cs="Calibri"/>
        </w:rPr>
        <w:t>lementy mocujące oprawę na słupie, wysięgniku (śruby, podkładki) oraz klamry zamykające muszą być wykonane ze stali nierdzewnej</w:t>
      </w:r>
    </w:p>
    <w:p w14:paraId="3C47F875" w14:textId="7CB71CFD"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d</w:t>
      </w:r>
      <w:r w:rsidRPr="001464C4">
        <w:rPr>
          <w:rFonts w:ascii="Arial Narrow" w:hAnsi="Arial Narrow" w:cs="Calibri"/>
        </w:rPr>
        <w:t>ostęp do komory osprzętu elektrycznego bez użycia narzędzi za pomocą dwóch niezależnych zatrzasków. Prawidłowe zamknięcie komory osprzętu elektrycznego potwierdzone dźwiękiem</w:t>
      </w:r>
      <w:r>
        <w:rPr>
          <w:rFonts w:ascii="Arial Narrow" w:hAnsi="Arial Narrow" w:cs="Calibri"/>
        </w:rPr>
        <w:br/>
      </w:r>
      <w:r w:rsidRPr="001464C4">
        <w:rPr>
          <w:rFonts w:ascii="Arial Narrow" w:hAnsi="Arial Narrow" w:cs="Calibri"/>
        </w:rPr>
        <w:t>o natężeniu ≥</w:t>
      </w:r>
      <w:r w:rsidR="001A2BB2">
        <w:rPr>
          <w:rFonts w:ascii="Arial Narrow" w:hAnsi="Arial Narrow" w:cs="Calibri"/>
        </w:rPr>
        <w:t xml:space="preserve"> </w:t>
      </w:r>
      <w:r w:rsidRPr="001464C4">
        <w:rPr>
          <w:rFonts w:ascii="Arial Narrow" w:hAnsi="Arial Narrow" w:cs="Calibri"/>
        </w:rPr>
        <w:t xml:space="preserve">110 </w:t>
      </w:r>
      <w:proofErr w:type="spellStart"/>
      <w:r w:rsidRPr="001464C4">
        <w:rPr>
          <w:rFonts w:ascii="Arial Narrow" w:hAnsi="Arial Narrow" w:cs="Calibri"/>
        </w:rPr>
        <w:t>dB</w:t>
      </w:r>
      <w:proofErr w:type="spellEnd"/>
      <w:r w:rsidRPr="001464C4">
        <w:rPr>
          <w:rFonts w:ascii="Arial Narrow" w:hAnsi="Arial Narrow" w:cs="Calibri"/>
        </w:rPr>
        <w:t>. Oprawa posiada dedykowane zawiasy chroniące pokrywę osprzętu przed upadkiem</w:t>
      </w:r>
    </w:p>
    <w:p w14:paraId="30136CA2" w14:textId="11F16A64" w:rsidR="007C3288" w:rsidRPr="001464C4"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z</w:t>
      </w:r>
      <w:r w:rsidRPr="001464C4">
        <w:rPr>
          <w:rFonts w:ascii="Arial Narrow" w:hAnsi="Arial Narrow" w:cs="Calibri"/>
        </w:rPr>
        <w:t>akres temperatury otoczenia podczas pracy oprawy: od -</w:t>
      </w:r>
      <w:r w:rsidR="001A2BB2">
        <w:rPr>
          <w:rFonts w:ascii="Arial Narrow" w:hAnsi="Arial Narrow" w:cs="Calibri"/>
        </w:rPr>
        <w:t xml:space="preserve"> </w:t>
      </w:r>
      <w:r w:rsidRPr="001464C4">
        <w:rPr>
          <w:rFonts w:ascii="Arial Narrow" w:hAnsi="Arial Narrow" w:cs="Calibri"/>
        </w:rPr>
        <w:t>40°C do +</w:t>
      </w:r>
      <w:r w:rsidR="001A2BB2">
        <w:rPr>
          <w:rFonts w:ascii="Arial Narrow" w:hAnsi="Arial Narrow" w:cs="Calibri"/>
        </w:rPr>
        <w:t xml:space="preserve"> </w:t>
      </w:r>
      <w:r w:rsidRPr="001464C4">
        <w:rPr>
          <w:rFonts w:ascii="Arial Narrow" w:hAnsi="Arial Narrow" w:cs="Calibri"/>
        </w:rPr>
        <w:t>50°C</w:t>
      </w:r>
    </w:p>
    <w:p w14:paraId="743B4B4E" w14:textId="17E010B8" w:rsidR="007C3288" w:rsidRDefault="007C3288" w:rsidP="001A2BB2">
      <w:pPr>
        <w:pStyle w:val="Akapitzlist"/>
        <w:numPr>
          <w:ilvl w:val="0"/>
          <w:numId w:val="39"/>
        </w:numPr>
        <w:spacing w:after="0" w:line="360" w:lineRule="auto"/>
        <w:ind w:left="993" w:hanging="426"/>
        <w:jc w:val="both"/>
        <w:rPr>
          <w:rFonts w:ascii="Arial Narrow" w:hAnsi="Arial Narrow" w:cs="Calibri"/>
        </w:rPr>
      </w:pPr>
      <w:r>
        <w:rPr>
          <w:rFonts w:ascii="Arial Narrow" w:hAnsi="Arial Narrow" w:cs="Calibri"/>
        </w:rPr>
        <w:t>m</w:t>
      </w:r>
      <w:r w:rsidRPr="001464C4">
        <w:rPr>
          <w:rFonts w:ascii="Arial Narrow" w:hAnsi="Arial Narrow" w:cs="Calibri"/>
        </w:rPr>
        <w:t>asa oprawy 4,9</w:t>
      </w:r>
      <w:r w:rsidR="001A2BB2">
        <w:rPr>
          <w:rFonts w:ascii="Arial Narrow" w:hAnsi="Arial Narrow" w:cs="Calibri"/>
        </w:rPr>
        <w:t xml:space="preserve"> </w:t>
      </w:r>
      <w:r w:rsidRPr="001464C4">
        <w:rPr>
          <w:rFonts w:ascii="Arial Narrow" w:hAnsi="Arial Narrow" w:cs="Calibri"/>
        </w:rPr>
        <w:t>kg</w:t>
      </w:r>
    </w:p>
    <w:p w14:paraId="21C4E1FA" w14:textId="77777777" w:rsidR="007C3288" w:rsidRDefault="007C3288" w:rsidP="007C3288">
      <w:pPr>
        <w:ind w:left="567"/>
        <w:rPr>
          <w:rFonts w:ascii="Arial Narrow" w:eastAsia="Times New Roman" w:hAnsi="Arial Narrow" w:cs="Calibri"/>
          <w:sz w:val="24"/>
          <w:szCs w:val="24"/>
          <w:lang w:eastAsia="ar-SA"/>
        </w:rPr>
      </w:pPr>
      <w:r>
        <w:rPr>
          <w:rFonts w:ascii="Arial Narrow" w:hAnsi="Arial Narrow" w:cs="Calibri"/>
        </w:rPr>
        <w:br w:type="page"/>
      </w:r>
    </w:p>
    <w:p w14:paraId="191E0A5D" w14:textId="77777777" w:rsidR="007C3288" w:rsidRPr="001464C4" w:rsidRDefault="007C3288" w:rsidP="007C3288">
      <w:pPr>
        <w:pBdr>
          <w:bottom w:val="single" w:sz="12" w:space="1" w:color="auto"/>
        </w:pBdr>
        <w:ind w:left="567"/>
        <w:rPr>
          <w:rFonts w:ascii="Arial Narrow" w:hAnsi="Arial Narrow"/>
          <w:sz w:val="24"/>
          <w:szCs w:val="24"/>
        </w:rPr>
      </w:pPr>
      <w:r w:rsidRPr="001464C4">
        <w:rPr>
          <w:rFonts w:ascii="Arial Narrow" w:hAnsi="Arial Narrow"/>
          <w:sz w:val="24"/>
          <w:szCs w:val="24"/>
        </w:rPr>
        <w:lastRenderedPageBreak/>
        <w:t>PARAMETRY ELEKTRYCZNE I FUNKCJONALNOŚĆ</w:t>
      </w:r>
    </w:p>
    <w:p w14:paraId="308063C2" w14:textId="5EAD589E" w:rsidR="007C3288" w:rsidRPr="001464C4" w:rsidRDefault="007C3288" w:rsidP="001A2BB2">
      <w:pPr>
        <w:numPr>
          <w:ilvl w:val="0"/>
          <w:numId w:val="40"/>
        </w:numPr>
        <w:spacing w:after="0" w:line="360" w:lineRule="auto"/>
        <w:ind w:left="993" w:hanging="426"/>
        <w:jc w:val="both"/>
        <w:rPr>
          <w:rFonts w:ascii="Arial Narrow" w:hAnsi="Arial Narrow" w:cs="Calibri"/>
          <w:sz w:val="24"/>
          <w:szCs w:val="24"/>
        </w:rPr>
      </w:pPr>
      <w:r>
        <w:rPr>
          <w:rFonts w:ascii="Arial Narrow" w:hAnsi="Arial Narrow" w:cs="Calibri"/>
          <w:sz w:val="24"/>
          <w:szCs w:val="24"/>
        </w:rPr>
        <w:t>m</w:t>
      </w:r>
      <w:r w:rsidRPr="001464C4">
        <w:rPr>
          <w:rFonts w:ascii="Arial Narrow" w:hAnsi="Arial Narrow" w:cs="Calibri"/>
          <w:sz w:val="24"/>
          <w:szCs w:val="24"/>
        </w:rPr>
        <w:t xml:space="preserve">oc maksymalna </w:t>
      </w:r>
      <w:r>
        <w:rPr>
          <w:rFonts w:ascii="Arial Narrow" w:hAnsi="Arial Narrow" w:cs="Calibri"/>
          <w:sz w:val="24"/>
          <w:szCs w:val="24"/>
        </w:rPr>
        <w:t>oprawy</w:t>
      </w:r>
      <w:r w:rsidRPr="001464C4">
        <w:rPr>
          <w:rFonts w:ascii="Arial Narrow" w:hAnsi="Arial Narrow" w:cs="Calibri"/>
          <w:sz w:val="24"/>
          <w:szCs w:val="24"/>
        </w:rPr>
        <w:t xml:space="preserve"> – </w:t>
      </w:r>
      <w:r>
        <w:rPr>
          <w:rFonts w:ascii="Arial Narrow" w:hAnsi="Arial Narrow" w:cs="Calibri"/>
          <w:sz w:val="24"/>
          <w:szCs w:val="24"/>
        </w:rPr>
        <w:t>32,1</w:t>
      </w:r>
      <w:r w:rsidRPr="001464C4">
        <w:rPr>
          <w:rFonts w:ascii="Arial Narrow" w:hAnsi="Arial Narrow" w:cs="Calibri"/>
          <w:sz w:val="24"/>
          <w:szCs w:val="24"/>
        </w:rPr>
        <w:t>W</w:t>
      </w:r>
      <w:r w:rsidR="00D608AF">
        <w:rPr>
          <w:rFonts w:ascii="Arial Narrow" w:hAnsi="Arial Narrow" w:cs="Calibri"/>
          <w:sz w:val="24"/>
          <w:szCs w:val="24"/>
        </w:rPr>
        <w:t>, 45,9W</w:t>
      </w:r>
    </w:p>
    <w:p w14:paraId="487FD860" w14:textId="77777777" w:rsidR="007C3288" w:rsidRPr="001464C4" w:rsidRDefault="007C3288" w:rsidP="001A2BB2">
      <w:pPr>
        <w:pStyle w:val="Akapitzlist"/>
        <w:numPr>
          <w:ilvl w:val="0"/>
          <w:numId w:val="40"/>
        </w:numPr>
        <w:spacing w:after="0" w:line="360" w:lineRule="auto"/>
        <w:ind w:left="993" w:hanging="426"/>
        <w:jc w:val="both"/>
        <w:rPr>
          <w:rFonts w:ascii="Arial Narrow" w:hAnsi="Arial Narrow" w:cs="Calibri"/>
        </w:rPr>
      </w:pPr>
      <w:r>
        <w:rPr>
          <w:rFonts w:ascii="Arial Narrow" w:hAnsi="Arial Narrow" w:cs="Calibri"/>
        </w:rPr>
        <w:t>o</w:t>
      </w:r>
      <w:r w:rsidRPr="001464C4">
        <w:rPr>
          <w:rFonts w:ascii="Arial Narrow" w:hAnsi="Arial Narrow" w:cs="Calibri"/>
        </w:rPr>
        <w:t>prawa wykonana w I lub II klasie ochronności elektrycznej, znamionowe napięcie zasilania</w:t>
      </w:r>
      <w:r>
        <w:rPr>
          <w:rFonts w:ascii="Arial Narrow" w:hAnsi="Arial Narrow" w:cs="Calibri"/>
        </w:rPr>
        <w:br/>
      </w:r>
      <w:r w:rsidRPr="001464C4">
        <w:rPr>
          <w:rFonts w:ascii="Arial Narrow" w:hAnsi="Arial Narrow" w:cs="Calibri"/>
        </w:rPr>
        <w:t xml:space="preserve">220-240 V / 50-60 </w:t>
      </w:r>
      <w:proofErr w:type="spellStart"/>
      <w:r w:rsidRPr="001464C4">
        <w:rPr>
          <w:rFonts w:ascii="Arial Narrow" w:hAnsi="Arial Narrow" w:cs="Calibri"/>
        </w:rPr>
        <w:t>Hz</w:t>
      </w:r>
      <w:proofErr w:type="spellEnd"/>
    </w:p>
    <w:p w14:paraId="6B9CBEFA" w14:textId="0C65841D" w:rsidR="007C3288" w:rsidRPr="001464C4" w:rsidRDefault="007C3288" w:rsidP="001A2BB2">
      <w:pPr>
        <w:pStyle w:val="Akapitzlist"/>
        <w:numPr>
          <w:ilvl w:val="0"/>
          <w:numId w:val="40"/>
        </w:numPr>
        <w:spacing w:after="0" w:line="360" w:lineRule="auto"/>
        <w:ind w:left="993" w:hanging="426"/>
        <w:jc w:val="both"/>
        <w:rPr>
          <w:rFonts w:ascii="Arial Narrow" w:hAnsi="Arial Narrow" w:cs="Calibri"/>
        </w:rPr>
      </w:pPr>
      <w:r>
        <w:rPr>
          <w:rFonts w:ascii="Arial Narrow" w:hAnsi="Arial Narrow" w:cs="Calibri"/>
        </w:rPr>
        <w:t>o</w:t>
      </w:r>
      <w:r w:rsidRPr="001464C4">
        <w:rPr>
          <w:rFonts w:ascii="Arial Narrow" w:hAnsi="Arial Narrow" w:cs="Calibri"/>
        </w:rPr>
        <w:t>prawa posiada moduł przyłączeniowy z wbudowanym ogranicznikiem przepięć 10kV typu</w:t>
      </w:r>
      <w:r>
        <w:rPr>
          <w:rFonts w:ascii="Arial Narrow" w:hAnsi="Arial Narrow" w:cs="Calibri"/>
        </w:rPr>
        <w:t xml:space="preserve"> </w:t>
      </w:r>
      <w:r w:rsidRPr="001464C4">
        <w:rPr>
          <w:rFonts w:ascii="Arial Narrow" w:hAnsi="Arial Narrow" w:cs="Calibri"/>
        </w:rPr>
        <w:t>2 + 3 dedykowanym zarówno do opraw wykonanych w I jak i II klasy ochronności przeciwporażeniowej. Urządzenie ma możliwość posiadania dodatkowych wejść dedykowanych do funkcjonalności:</w:t>
      </w:r>
      <w:r w:rsidR="001A2BB2">
        <w:rPr>
          <w:rFonts w:ascii="Arial Narrow" w:hAnsi="Arial Narrow" w:cs="Calibri"/>
        </w:rPr>
        <w:br/>
      </w:r>
      <w:r w:rsidRPr="001464C4">
        <w:rPr>
          <w:rFonts w:ascii="Arial Narrow" w:hAnsi="Arial Narrow" w:cs="Calibri"/>
        </w:rPr>
        <w:t>Bi-Power, 1-10V lub DALI. Tworzenie połączeń elektrycznych w obrębie urządzenia odbywa się</w:t>
      </w:r>
      <w:r>
        <w:rPr>
          <w:rFonts w:ascii="Arial Narrow" w:hAnsi="Arial Narrow" w:cs="Calibri"/>
        </w:rPr>
        <w:br/>
      </w:r>
      <w:r w:rsidRPr="001464C4">
        <w:rPr>
          <w:rFonts w:ascii="Arial Narrow" w:hAnsi="Arial Narrow" w:cs="Calibri"/>
        </w:rPr>
        <w:t xml:space="preserve">w sposób </w:t>
      </w:r>
      <w:proofErr w:type="spellStart"/>
      <w:r w:rsidRPr="001464C4">
        <w:rPr>
          <w:rFonts w:ascii="Arial Narrow" w:hAnsi="Arial Narrow" w:cs="Calibri"/>
        </w:rPr>
        <w:t>beznarzędziowy</w:t>
      </w:r>
      <w:proofErr w:type="spellEnd"/>
      <w:r w:rsidRPr="001464C4">
        <w:rPr>
          <w:rFonts w:ascii="Arial Narrow" w:hAnsi="Arial Narrow" w:cs="Calibri"/>
        </w:rPr>
        <w:t>. Moduł przyłączeniowy posiada także diodę, która informuje użytkownika</w:t>
      </w:r>
      <w:r>
        <w:rPr>
          <w:rFonts w:ascii="Arial Narrow" w:hAnsi="Arial Narrow" w:cs="Calibri"/>
        </w:rPr>
        <w:br/>
      </w:r>
      <w:r w:rsidRPr="001464C4">
        <w:rPr>
          <w:rFonts w:ascii="Arial Narrow" w:hAnsi="Arial Narrow" w:cs="Calibri"/>
        </w:rPr>
        <w:t>o prawidłowym działaniu urządzenia. Możliwość wyposażenia oprawy w gniazdo NEMA 7 pin</w:t>
      </w:r>
      <w:r>
        <w:rPr>
          <w:rFonts w:ascii="Arial Narrow" w:hAnsi="Arial Narrow" w:cs="Calibri"/>
        </w:rPr>
        <w:br/>
      </w:r>
      <w:r w:rsidRPr="001464C4">
        <w:rPr>
          <w:rFonts w:ascii="Arial Narrow" w:hAnsi="Arial Narrow" w:cs="Calibri"/>
        </w:rPr>
        <w:t xml:space="preserve">na górnej pokrywie, gniazdo niskonapięciowe zgodne ze standardem </w:t>
      </w:r>
      <w:proofErr w:type="spellStart"/>
      <w:r w:rsidRPr="001464C4">
        <w:rPr>
          <w:rFonts w:ascii="Arial Narrow" w:hAnsi="Arial Narrow" w:cs="Calibri"/>
        </w:rPr>
        <w:t>Zhaga</w:t>
      </w:r>
      <w:proofErr w:type="spellEnd"/>
      <w:r w:rsidRPr="001464C4">
        <w:rPr>
          <w:rFonts w:ascii="Arial Narrow" w:hAnsi="Arial Narrow" w:cs="Calibri"/>
        </w:rPr>
        <w:t xml:space="preserve"> zarówno na górnej</w:t>
      </w:r>
      <w:r>
        <w:rPr>
          <w:rFonts w:ascii="Arial Narrow" w:hAnsi="Arial Narrow" w:cs="Calibri"/>
        </w:rPr>
        <w:br/>
      </w:r>
      <w:r w:rsidRPr="001464C4">
        <w:rPr>
          <w:rFonts w:ascii="Arial Narrow" w:hAnsi="Arial Narrow" w:cs="Calibri"/>
        </w:rPr>
        <w:t>oraz dolnej pokrywie</w:t>
      </w:r>
    </w:p>
    <w:p w14:paraId="7757706E" w14:textId="77777777" w:rsidR="007C3288" w:rsidRPr="001464C4" w:rsidRDefault="007C3288" w:rsidP="007C3288">
      <w:pPr>
        <w:pBdr>
          <w:bottom w:val="single" w:sz="12" w:space="1" w:color="auto"/>
        </w:pBdr>
        <w:spacing w:before="120" w:after="120"/>
        <w:ind w:left="567"/>
        <w:rPr>
          <w:rFonts w:ascii="Arial Narrow" w:hAnsi="Arial Narrow"/>
          <w:sz w:val="24"/>
          <w:szCs w:val="24"/>
        </w:rPr>
      </w:pPr>
      <w:r w:rsidRPr="001464C4">
        <w:rPr>
          <w:rFonts w:ascii="Arial Narrow" w:hAnsi="Arial Narrow"/>
          <w:sz w:val="24"/>
          <w:szCs w:val="24"/>
        </w:rPr>
        <w:t>PARAMETRY OŚWIETLENIOWE I POTWIERDZENIA</w:t>
      </w:r>
    </w:p>
    <w:p w14:paraId="708136A7" w14:textId="77777777" w:rsidR="007C3288" w:rsidRPr="001464C4" w:rsidRDefault="007C3288" w:rsidP="001A2BB2">
      <w:pPr>
        <w:numPr>
          <w:ilvl w:val="0"/>
          <w:numId w:val="41"/>
        </w:numPr>
        <w:spacing w:after="0" w:line="360" w:lineRule="auto"/>
        <w:ind w:left="993" w:hanging="426"/>
        <w:jc w:val="both"/>
        <w:rPr>
          <w:rFonts w:ascii="Arial Narrow" w:hAnsi="Arial Narrow" w:cs="Calibri"/>
          <w:sz w:val="24"/>
          <w:szCs w:val="24"/>
        </w:rPr>
      </w:pPr>
      <w:r w:rsidRPr="001464C4">
        <w:rPr>
          <w:rFonts w:ascii="Arial Narrow" w:hAnsi="Arial Narrow" w:cs="Calibri"/>
          <w:sz w:val="24"/>
          <w:szCs w:val="24"/>
        </w:rPr>
        <w:t>rodzaj źródła światła – LED</w:t>
      </w:r>
    </w:p>
    <w:p w14:paraId="281A86E7" w14:textId="4C7C7C25" w:rsidR="007C3288" w:rsidRPr="001464C4" w:rsidRDefault="007C3288" w:rsidP="001A2BB2">
      <w:pPr>
        <w:numPr>
          <w:ilvl w:val="0"/>
          <w:numId w:val="41"/>
        </w:numPr>
        <w:spacing w:after="0" w:line="360" w:lineRule="auto"/>
        <w:ind w:left="993" w:hanging="426"/>
        <w:jc w:val="both"/>
        <w:rPr>
          <w:rFonts w:ascii="Arial Narrow" w:hAnsi="Arial Narrow" w:cs="Calibri"/>
          <w:sz w:val="24"/>
          <w:szCs w:val="24"/>
        </w:rPr>
      </w:pPr>
      <w:r w:rsidRPr="001464C4">
        <w:rPr>
          <w:rFonts w:ascii="Arial Narrow" w:hAnsi="Arial Narrow" w:cs="Calibri"/>
          <w:sz w:val="24"/>
          <w:szCs w:val="24"/>
        </w:rPr>
        <w:t xml:space="preserve">minimalny strumień świetlny </w:t>
      </w:r>
      <w:r>
        <w:rPr>
          <w:rFonts w:ascii="Arial Narrow" w:hAnsi="Arial Narrow" w:cs="Calibri"/>
          <w:sz w:val="24"/>
          <w:szCs w:val="24"/>
        </w:rPr>
        <w:t>oprawy</w:t>
      </w:r>
      <w:r w:rsidRPr="001464C4">
        <w:rPr>
          <w:rFonts w:ascii="Arial Narrow" w:hAnsi="Arial Narrow" w:cs="Calibri"/>
          <w:sz w:val="24"/>
          <w:szCs w:val="24"/>
        </w:rPr>
        <w:t xml:space="preserve"> LED – </w:t>
      </w:r>
      <w:r w:rsidR="00D608AF">
        <w:rPr>
          <w:rFonts w:ascii="Arial Narrow" w:hAnsi="Arial Narrow" w:cs="Calibri"/>
        </w:rPr>
        <w:t>4617</w:t>
      </w:r>
      <w:r w:rsidR="00D608AF" w:rsidRPr="001464C4">
        <w:rPr>
          <w:rFonts w:ascii="Arial Narrow" w:hAnsi="Arial Narrow" w:cs="Calibri"/>
        </w:rPr>
        <w:t>lm</w:t>
      </w:r>
      <w:r w:rsidR="00D608AF">
        <w:rPr>
          <w:rFonts w:ascii="Arial Narrow" w:hAnsi="Arial Narrow" w:cs="Calibri"/>
        </w:rPr>
        <w:t xml:space="preserve"> OPTYKA LEWA, 4627lm, 6073lm</w:t>
      </w:r>
    </w:p>
    <w:p w14:paraId="1CB6047E" w14:textId="77777777" w:rsidR="007C3288" w:rsidRPr="001464C4" w:rsidRDefault="007C3288" w:rsidP="001A2BB2">
      <w:pPr>
        <w:pStyle w:val="Akapitzlist"/>
        <w:numPr>
          <w:ilvl w:val="0"/>
          <w:numId w:val="41"/>
        </w:numPr>
        <w:spacing w:after="0" w:line="360" w:lineRule="auto"/>
        <w:ind w:left="993" w:hanging="426"/>
        <w:jc w:val="both"/>
        <w:rPr>
          <w:rFonts w:ascii="Arial Narrow" w:hAnsi="Arial Narrow" w:cs="Calibri"/>
        </w:rPr>
      </w:pPr>
      <w:r>
        <w:rPr>
          <w:rFonts w:ascii="Arial Narrow" w:hAnsi="Arial Narrow" w:cs="Calibri"/>
        </w:rPr>
        <w:t>b</w:t>
      </w:r>
      <w:r w:rsidRPr="001464C4">
        <w:rPr>
          <w:rFonts w:ascii="Arial Narrow" w:hAnsi="Arial Narrow" w:cs="Calibri"/>
        </w:rPr>
        <w:t>udowa oprawy pozwala na wymianę układu optycznego oraz modułu zasilającego</w:t>
      </w:r>
    </w:p>
    <w:p w14:paraId="0DD70E93" w14:textId="77777777" w:rsidR="007C3288" w:rsidRPr="001464C4" w:rsidRDefault="007C3288" w:rsidP="001A2BB2">
      <w:pPr>
        <w:pStyle w:val="Akapitzlist"/>
        <w:numPr>
          <w:ilvl w:val="0"/>
          <w:numId w:val="41"/>
        </w:numPr>
        <w:spacing w:after="0" w:line="360" w:lineRule="auto"/>
        <w:ind w:left="993" w:hanging="426"/>
        <w:jc w:val="both"/>
        <w:rPr>
          <w:rFonts w:ascii="Arial Narrow" w:hAnsi="Arial Narrow" w:cs="Calibri"/>
        </w:rPr>
      </w:pPr>
      <w:r>
        <w:rPr>
          <w:rFonts w:ascii="Arial Narrow" w:hAnsi="Arial Narrow" w:cs="Calibri"/>
        </w:rPr>
        <w:t>w</w:t>
      </w:r>
      <w:r w:rsidRPr="001464C4">
        <w:rPr>
          <w:rFonts w:ascii="Arial Narrow" w:hAnsi="Arial Narrow" w:cs="Calibri"/>
        </w:rPr>
        <w:t>ymiana elementów układu optycznego bez konieczności wykonywania połączeń lutowanych</w:t>
      </w:r>
    </w:p>
    <w:p w14:paraId="0E56C4BE" w14:textId="77777777" w:rsidR="007C3288" w:rsidRPr="001464C4" w:rsidRDefault="007C3288" w:rsidP="001A2BB2">
      <w:pPr>
        <w:pStyle w:val="Akapitzlist"/>
        <w:numPr>
          <w:ilvl w:val="0"/>
          <w:numId w:val="41"/>
        </w:numPr>
        <w:spacing w:after="0" w:line="360" w:lineRule="auto"/>
        <w:ind w:left="993" w:hanging="426"/>
        <w:jc w:val="both"/>
        <w:rPr>
          <w:rFonts w:ascii="Arial Narrow" w:hAnsi="Arial Narrow" w:cs="Calibri"/>
        </w:rPr>
      </w:pPr>
      <w:r>
        <w:rPr>
          <w:rFonts w:ascii="Arial Narrow" w:hAnsi="Arial Narrow" w:cs="Calibri"/>
        </w:rPr>
        <w:t>o</w:t>
      </w:r>
      <w:r w:rsidRPr="001464C4">
        <w:rPr>
          <w:rFonts w:ascii="Arial Narrow" w:hAnsi="Arial Narrow" w:cs="Calibri"/>
        </w:rPr>
        <w:t>prawa wyposażona w system regulacji ciśnienia wewnątrz oprawy, zapobiegający zjawisku kondensacji pary wodnej w komorze elektrycznej</w:t>
      </w:r>
    </w:p>
    <w:p w14:paraId="31C66E5D" w14:textId="77777777" w:rsidR="007C3288" w:rsidRPr="001464C4" w:rsidRDefault="007C3288" w:rsidP="001A2BB2">
      <w:pPr>
        <w:pStyle w:val="Akapitzlist"/>
        <w:numPr>
          <w:ilvl w:val="0"/>
          <w:numId w:val="41"/>
        </w:numPr>
        <w:spacing w:after="0" w:line="360" w:lineRule="auto"/>
        <w:ind w:left="993" w:hanging="426"/>
        <w:jc w:val="both"/>
        <w:rPr>
          <w:rFonts w:ascii="Arial Narrow" w:hAnsi="Arial Narrow" w:cs="Calibri"/>
        </w:rPr>
      </w:pPr>
      <w:r>
        <w:rPr>
          <w:rFonts w:ascii="Arial Narrow" w:hAnsi="Arial Narrow" w:cs="Calibri"/>
        </w:rPr>
        <w:t>o</w:t>
      </w:r>
      <w:r w:rsidRPr="001464C4">
        <w:rPr>
          <w:rFonts w:ascii="Arial Narrow" w:hAnsi="Arial Narrow" w:cs="Calibri"/>
        </w:rPr>
        <w:t>prawa wyposażona w system optymalnego odprowadzenia ciepła (termiczne rozdzielenie pomiędzy układem zasilającym, a układem optycznym)</w:t>
      </w:r>
    </w:p>
    <w:p w14:paraId="2484A840" w14:textId="77777777" w:rsidR="007C3288" w:rsidRPr="001464C4" w:rsidRDefault="007C3288" w:rsidP="001A2BB2">
      <w:pPr>
        <w:pStyle w:val="Akapitzlist"/>
        <w:numPr>
          <w:ilvl w:val="0"/>
          <w:numId w:val="41"/>
        </w:numPr>
        <w:spacing w:after="0" w:line="360" w:lineRule="auto"/>
        <w:ind w:left="993" w:hanging="426"/>
        <w:jc w:val="both"/>
        <w:rPr>
          <w:rFonts w:ascii="Arial Narrow" w:hAnsi="Arial Narrow" w:cs="Calibri"/>
        </w:rPr>
      </w:pPr>
      <w:r>
        <w:rPr>
          <w:rFonts w:ascii="Arial Narrow" w:hAnsi="Arial Narrow" w:cs="Calibri"/>
        </w:rPr>
        <w:t>o</w:t>
      </w:r>
      <w:r w:rsidRPr="001464C4">
        <w:rPr>
          <w:rFonts w:ascii="Arial Narrow" w:hAnsi="Arial Narrow" w:cs="Calibri"/>
        </w:rPr>
        <w:t>prawa wykonana w technologii LED, bryła fotometryczna kształtowana za pomocą płaskiej wielosoczewkowej matrycy LED</w:t>
      </w:r>
    </w:p>
    <w:p w14:paraId="10375726" w14:textId="77777777" w:rsidR="007C3288" w:rsidRPr="001464C4" w:rsidRDefault="007C3288" w:rsidP="001A2BB2">
      <w:pPr>
        <w:pStyle w:val="Akapitzlist"/>
        <w:numPr>
          <w:ilvl w:val="0"/>
          <w:numId w:val="41"/>
        </w:numPr>
        <w:spacing w:after="0" w:line="360" w:lineRule="auto"/>
        <w:ind w:left="993" w:hanging="426"/>
        <w:jc w:val="both"/>
        <w:rPr>
          <w:rFonts w:ascii="Arial Narrow" w:hAnsi="Arial Narrow" w:cs="Calibri"/>
        </w:rPr>
      </w:pPr>
      <w:r>
        <w:rPr>
          <w:rFonts w:ascii="Arial Narrow" w:hAnsi="Arial Narrow" w:cs="Calibri"/>
        </w:rPr>
        <w:t>k</w:t>
      </w:r>
      <w:r w:rsidRPr="001464C4">
        <w:rPr>
          <w:rFonts w:ascii="Arial Narrow" w:hAnsi="Arial Narrow" w:cs="Calibri"/>
        </w:rPr>
        <w:t>onstrukcja bloku optycznego pozwala na montaż modułów z diodami wysokiej oraz średniej mocy</w:t>
      </w:r>
    </w:p>
    <w:p w14:paraId="3617139D" w14:textId="04C4684C" w:rsidR="007C3288" w:rsidRPr="001464C4" w:rsidRDefault="007C3288" w:rsidP="001A2BB2">
      <w:pPr>
        <w:pStyle w:val="Akapitzlist"/>
        <w:numPr>
          <w:ilvl w:val="0"/>
          <w:numId w:val="41"/>
        </w:numPr>
        <w:spacing w:after="0" w:line="360" w:lineRule="auto"/>
        <w:ind w:left="993" w:hanging="426"/>
        <w:jc w:val="both"/>
        <w:rPr>
          <w:rFonts w:ascii="Arial Narrow" w:hAnsi="Arial Narrow" w:cs="Calibri"/>
        </w:rPr>
      </w:pPr>
      <w:r>
        <w:rPr>
          <w:rFonts w:ascii="Arial Narrow" w:hAnsi="Arial Narrow" w:cs="Calibri"/>
        </w:rPr>
        <w:t>t</w:t>
      </w:r>
      <w:r w:rsidRPr="001464C4">
        <w:rPr>
          <w:rFonts w:ascii="Arial Narrow" w:hAnsi="Arial Narrow" w:cs="Calibri"/>
        </w:rPr>
        <w:t xml:space="preserve">emperatura barwowa źródeł światła: </w:t>
      </w:r>
      <w:r w:rsidR="00D608AF">
        <w:rPr>
          <w:rFonts w:ascii="Arial Narrow" w:hAnsi="Arial Narrow" w:cs="Calibri"/>
        </w:rPr>
        <w:t>57</w:t>
      </w:r>
      <w:r w:rsidRPr="001464C4">
        <w:rPr>
          <w:rFonts w:ascii="Arial Narrow" w:hAnsi="Arial Narrow" w:cs="Calibri"/>
        </w:rPr>
        <w:t>00K ±10%</w:t>
      </w:r>
    </w:p>
    <w:p w14:paraId="2E583A77" w14:textId="28712C2F" w:rsidR="007C3288" w:rsidRPr="001464C4" w:rsidRDefault="007C3288" w:rsidP="001A2BB2">
      <w:pPr>
        <w:pStyle w:val="Akapitzlist"/>
        <w:numPr>
          <w:ilvl w:val="0"/>
          <w:numId w:val="41"/>
        </w:numPr>
        <w:spacing w:after="0" w:line="360" w:lineRule="auto"/>
        <w:ind w:left="993" w:hanging="426"/>
        <w:jc w:val="both"/>
        <w:rPr>
          <w:rFonts w:ascii="Arial Narrow" w:hAnsi="Arial Narrow" w:cs="Calibri"/>
        </w:rPr>
      </w:pPr>
      <w:r>
        <w:rPr>
          <w:rFonts w:ascii="Arial Narrow" w:hAnsi="Arial Narrow" w:cs="Calibri"/>
        </w:rPr>
        <w:t>k</w:t>
      </w:r>
      <w:r w:rsidRPr="001464C4">
        <w:rPr>
          <w:rFonts w:ascii="Arial Narrow" w:hAnsi="Arial Narrow" w:cs="Calibri"/>
        </w:rPr>
        <w:t xml:space="preserve">ażda z soczewek matrycy emituje taką samą krzywą światłości, a całkowity strumień oprawy </w:t>
      </w:r>
      <w:r w:rsidR="001A2BB2">
        <w:rPr>
          <w:rFonts w:ascii="Arial Narrow" w:hAnsi="Arial Narrow" w:cs="Calibri"/>
        </w:rPr>
        <w:br/>
        <w:t>j</w:t>
      </w:r>
      <w:r w:rsidRPr="001464C4">
        <w:rPr>
          <w:rFonts w:ascii="Arial Narrow" w:hAnsi="Arial Narrow" w:cs="Calibri"/>
        </w:rPr>
        <w:t>est sumą strumieni poszczególnych soczewek</w:t>
      </w:r>
    </w:p>
    <w:p w14:paraId="09C7A533" w14:textId="77777777" w:rsidR="007C3288" w:rsidRPr="001464C4" w:rsidRDefault="007C3288" w:rsidP="001A2BB2">
      <w:pPr>
        <w:pStyle w:val="Akapitzlist"/>
        <w:numPr>
          <w:ilvl w:val="0"/>
          <w:numId w:val="41"/>
        </w:numPr>
        <w:spacing w:after="0" w:line="360" w:lineRule="auto"/>
        <w:ind w:left="993" w:hanging="426"/>
        <w:jc w:val="both"/>
        <w:rPr>
          <w:rFonts w:ascii="Arial Narrow" w:hAnsi="Arial Narrow" w:cs="Calibri"/>
        </w:rPr>
      </w:pPr>
      <w:r>
        <w:rPr>
          <w:rFonts w:ascii="Arial Narrow" w:hAnsi="Arial Narrow" w:cs="Calibri"/>
        </w:rPr>
        <w:t>o</w:t>
      </w:r>
      <w:r w:rsidRPr="001464C4">
        <w:rPr>
          <w:rFonts w:ascii="Arial Narrow" w:hAnsi="Arial Narrow" w:cs="Calibri"/>
        </w:rPr>
        <w:t>prawy muszą spełniać wymagania normy EN 62471 „Bezpieczeństwo fotobiologiczne lamp</w:t>
      </w:r>
      <w:r>
        <w:rPr>
          <w:rFonts w:ascii="Arial Narrow" w:hAnsi="Arial Narrow" w:cs="Calibri"/>
        </w:rPr>
        <w:br/>
      </w:r>
      <w:r w:rsidRPr="001464C4">
        <w:rPr>
          <w:rFonts w:ascii="Arial Narrow" w:hAnsi="Arial Narrow" w:cs="Calibri"/>
        </w:rPr>
        <w:t>i systemów lampowych”</w:t>
      </w:r>
    </w:p>
    <w:p w14:paraId="4B195152" w14:textId="77777777" w:rsidR="007C3288" w:rsidRPr="001464C4" w:rsidRDefault="007C3288" w:rsidP="001A2BB2">
      <w:pPr>
        <w:pStyle w:val="Akapitzlist"/>
        <w:numPr>
          <w:ilvl w:val="0"/>
          <w:numId w:val="41"/>
        </w:numPr>
        <w:spacing w:after="160" w:line="360" w:lineRule="auto"/>
        <w:ind w:left="993" w:hanging="426"/>
        <w:rPr>
          <w:rFonts w:ascii="Arial Narrow" w:hAnsi="Arial Narrow" w:cs="Calibri"/>
        </w:rPr>
      </w:pPr>
      <w:r>
        <w:rPr>
          <w:rFonts w:ascii="Arial Narrow" w:hAnsi="Arial Narrow" w:cs="Calibri"/>
        </w:rPr>
        <w:t>u</w:t>
      </w:r>
      <w:r w:rsidRPr="001464C4">
        <w:rPr>
          <w:rFonts w:ascii="Arial Narrow" w:hAnsi="Arial Narrow" w:cs="Calibri"/>
        </w:rPr>
        <w:t>trzymanie strumienia świetlnego w czasie: 95% (zgodnie z IES LM-80 - TM-21)</w:t>
      </w:r>
    </w:p>
    <w:p w14:paraId="25518EAF" w14:textId="2F3B852C" w:rsidR="007C3288" w:rsidRPr="001464C4" w:rsidRDefault="007C3288" w:rsidP="001A2BB2">
      <w:pPr>
        <w:pStyle w:val="Akapitzlist"/>
        <w:numPr>
          <w:ilvl w:val="0"/>
          <w:numId w:val="41"/>
        </w:numPr>
        <w:spacing w:after="0" w:line="360" w:lineRule="auto"/>
        <w:ind w:left="993" w:hanging="426"/>
        <w:jc w:val="both"/>
        <w:rPr>
          <w:rFonts w:ascii="Arial Narrow" w:hAnsi="Arial Narrow" w:cs="Calibri"/>
        </w:rPr>
      </w:pPr>
      <w:r>
        <w:rPr>
          <w:rFonts w:ascii="Arial Narrow" w:hAnsi="Arial Narrow" w:cs="Calibri"/>
        </w:rPr>
        <w:t>w</w:t>
      </w:r>
      <w:r w:rsidRPr="001464C4">
        <w:rPr>
          <w:rFonts w:ascii="Arial Narrow" w:hAnsi="Arial Narrow" w:cs="Calibri"/>
        </w:rPr>
        <w:t>artości wskaźnika udziału światła wysyłanego ku górze (ULOR) nie większa niż określona</w:t>
      </w:r>
      <w:r w:rsidR="001A2BB2">
        <w:rPr>
          <w:rFonts w:ascii="Arial Narrow" w:hAnsi="Arial Narrow" w:cs="Calibri"/>
        </w:rPr>
        <w:br/>
      </w:r>
      <w:r w:rsidRPr="001464C4">
        <w:rPr>
          <w:rFonts w:ascii="Arial Narrow" w:hAnsi="Arial Narrow" w:cs="Calibri"/>
        </w:rPr>
        <w:t>w Rozporządzeniu WE nr 245/2009</w:t>
      </w:r>
    </w:p>
    <w:p w14:paraId="44DB8586" w14:textId="77777777" w:rsidR="007C3288" w:rsidRPr="001464C4" w:rsidRDefault="007C3288" w:rsidP="001A2BB2">
      <w:pPr>
        <w:pStyle w:val="Akapitzlist"/>
        <w:numPr>
          <w:ilvl w:val="0"/>
          <w:numId w:val="41"/>
        </w:numPr>
        <w:spacing w:after="160" w:line="360" w:lineRule="auto"/>
        <w:ind w:left="993" w:hanging="426"/>
        <w:rPr>
          <w:rFonts w:ascii="Arial Narrow" w:hAnsi="Arial Narrow" w:cs="Calibri"/>
        </w:rPr>
      </w:pPr>
      <w:r>
        <w:rPr>
          <w:rFonts w:ascii="Arial Narrow" w:hAnsi="Arial Narrow" w:cs="Calibri"/>
        </w:rPr>
        <w:t>o</w:t>
      </w:r>
      <w:r w:rsidRPr="001464C4">
        <w:rPr>
          <w:rFonts w:ascii="Arial Narrow" w:hAnsi="Arial Narrow" w:cs="Calibri"/>
        </w:rPr>
        <w:t>prawa posiada certyfikat Zhaga-D4i</w:t>
      </w:r>
    </w:p>
    <w:p w14:paraId="349E3721" w14:textId="12AA6FF6" w:rsidR="007C3288" w:rsidRPr="001464C4" w:rsidRDefault="007C3288" w:rsidP="001A2BB2">
      <w:pPr>
        <w:pStyle w:val="Akapitzlist"/>
        <w:numPr>
          <w:ilvl w:val="0"/>
          <w:numId w:val="41"/>
        </w:numPr>
        <w:spacing w:after="0" w:line="360" w:lineRule="auto"/>
        <w:ind w:left="993" w:hanging="426"/>
        <w:contextualSpacing w:val="0"/>
        <w:jc w:val="both"/>
        <w:rPr>
          <w:rFonts w:ascii="Arial Narrow" w:hAnsi="Arial Narrow" w:cs="Calibri"/>
        </w:rPr>
      </w:pPr>
      <w:r w:rsidRPr="001464C4">
        <w:rPr>
          <w:rFonts w:ascii="Arial Narrow" w:hAnsi="Arial Narrow" w:cs="Calibri"/>
        </w:rPr>
        <w:t>oprawa musi być oznakowana znakiem CE oraz posiadać deklarację zgodności</w:t>
      </w:r>
    </w:p>
    <w:p w14:paraId="34B5B179" w14:textId="77777777" w:rsidR="007C3288" w:rsidRPr="001464C4" w:rsidRDefault="007C3288" w:rsidP="001A2BB2">
      <w:pPr>
        <w:pStyle w:val="Akapitzlist"/>
        <w:numPr>
          <w:ilvl w:val="0"/>
          <w:numId w:val="41"/>
        </w:numPr>
        <w:spacing w:after="160" w:line="360" w:lineRule="auto"/>
        <w:ind w:left="993" w:hanging="426"/>
        <w:jc w:val="both"/>
        <w:rPr>
          <w:rFonts w:ascii="Arial Narrow" w:hAnsi="Arial Narrow" w:cs="Calibri"/>
        </w:rPr>
      </w:pPr>
      <w:r w:rsidRPr="001464C4">
        <w:rPr>
          <w:rFonts w:ascii="Arial Narrow" w:hAnsi="Arial Narrow" w:cs="Calibri"/>
        </w:rPr>
        <w:lastRenderedPageBreak/>
        <w:t>oprawa musi posiadać aktualny certyfikat akredytowanego ośrodka badawczego potwierdzający wykonanie wyrobu zgodnie z Normami zharmonizowanymi z Dyrektywą LVD (PN-EN 60598-1/PN-EN 60598-2-3) oraz zachowanie reżimów produkcji i jej powtarzalności, zgodnie z Typem 5 wg ISO/IEC 17067 - certyfikat ENEC lub równoważny</w:t>
      </w:r>
    </w:p>
    <w:p w14:paraId="3966498C" w14:textId="3A7539E6" w:rsidR="007C3288" w:rsidRPr="001464C4" w:rsidRDefault="007C3288" w:rsidP="001A2BB2">
      <w:pPr>
        <w:pStyle w:val="Akapitzlist"/>
        <w:numPr>
          <w:ilvl w:val="0"/>
          <w:numId w:val="41"/>
        </w:numPr>
        <w:spacing w:after="160" w:line="360" w:lineRule="auto"/>
        <w:ind w:left="993" w:hanging="426"/>
        <w:jc w:val="both"/>
        <w:rPr>
          <w:rFonts w:ascii="Arial Narrow" w:hAnsi="Arial Narrow" w:cs="Calibri"/>
        </w:rPr>
      </w:pPr>
      <w:r w:rsidRPr="001464C4">
        <w:rPr>
          <w:rFonts w:ascii="Arial Narrow" w:hAnsi="Arial Narrow" w:cs="Calibri"/>
        </w:rPr>
        <w:t>oprawa musi posiadać aktualny certyfikat akredytowanego ośrodka badawczego potwierdzający wiarygodność podawanych przez producenta parametrów funkcjonalnych deklarowanych</w:t>
      </w:r>
      <w:r>
        <w:rPr>
          <w:rFonts w:ascii="Arial Narrow" w:hAnsi="Arial Narrow" w:cs="Calibri"/>
        </w:rPr>
        <w:br/>
      </w:r>
      <w:r w:rsidRPr="001464C4">
        <w:rPr>
          <w:rFonts w:ascii="Arial Narrow" w:hAnsi="Arial Narrow" w:cs="Calibri"/>
        </w:rPr>
        <w:t>w momencie wprowadzenia wyrobu do obrotu, takich jak: napięcie zasilania, klasa ochronności elektrycznej, pobierana moc, skuteczność świetlna, temperatura barwowa,</w:t>
      </w:r>
      <w:r>
        <w:rPr>
          <w:rFonts w:ascii="Arial Narrow" w:hAnsi="Arial Narrow" w:cs="Calibri"/>
        </w:rPr>
        <w:t xml:space="preserve"> </w:t>
      </w:r>
      <w:r w:rsidRPr="001464C4">
        <w:rPr>
          <w:rFonts w:ascii="Arial Narrow" w:hAnsi="Arial Narrow" w:cs="Calibri"/>
        </w:rPr>
        <w:t>strumień</w:t>
      </w:r>
      <w:r w:rsidR="001A2BB2">
        <w:rPr>
          <w:rFonts w:ascii="Arial Narrow" w:hAnsi="Arial Narrow" w:cs="Calibri"/>
        </w:rPr>
        <w:t xml:space="preserve"> </w:t>
      </w:r>
      <w:r w:rsidRPr="001464C4">
        <w:rPr>
          <w:rFonts w:ascii="Arial Narrow" w:hAnsi="Arial Narrow" w:cs="Calibri"/>
        </w:rPr>
        <w:t>świetlny - certyfikat ENEC</w:t>
      </w:r>
      <w:r>
        <w:rPr>
          <w:rFonts w:ascii="Arial Narrow" w:hAnsi="Arial Narrow" w:cs="Calibri"/>
        </w:rPr>
        <w:t xml:space="preserve"> </w:t>
      </w:r>
      <w:r w:rsidRPr="001464C4">
        <w:rPr>
          <w:rFonts w:ascii="Arial Narrow" w:hAnsi="Arial Narrow" w:cs="Calibri"/>
        </w:rPr>
        <w:t>+ lub równoważny</w:t>
      </w:r>
    </w:p>
    <w:p w14:paraId="24204A7D" w14:textId="77409B94" w:rsidR="007C3288" w:rsidRPr="001464C4" w:rsidRDefault="007C3288" w:rsidP="001A2BB2">
      <w:pPr>
        <w:pStyle w:val="Akapitzlist"/>
        <w:numPr>
          <w:ilvl w:val="0"/>
          <w:numId w:val="41"/>
        </w:numPr>
        <w:spacing w:after="160" w:line="360" w:lineRule="auto"/>
        <w:ind w:left="993" w:hanging="426"/>
        <w:jc w:val="both"/>
        <w:rPr>
          <w:rFonts w:ascii="Arial Narrow" w:hAnsi="Arial Narrow" w:cs="Calibri"/>
        </w:rPr>
      </w:pPr>
      <w:r>
        <w:rPr>
          <w:rFonts w:ascii="Arial Narrow" w:hAnsi="Arial Narrow" w:cs="Calibri"/>
        </w:rPr>
        <w:t>do</w:t>
      </w:r>
      <w:r w:rsidRPr="001464C4">
        <w:rPr>
          <w:rFonts w:ascii="Arial Narrow" w:hAnsi="Arial Narrow" w:cs="Calibri"/>
        </w:rPr>
        <w:t xml:space="preserve">stępność plików fotometrycznych (np. format. </w:t>
      </w:r>
      <w:proofErr w:type="spellStart"/>
      <w:r w:rsidRPr="001464C4">
        <w:rPr>
          <w:rFonts w:ascii="Arial Narrow" w:hAnsi="Arial Narrow" w:cs="Calibri"/>
        </w:rPr>
        <w:t>Ldt</w:t>
      </w:r>
      <w:proofErr w:type="spellEnd"/>
      <w:r w:rsidRPr="001464C4">
        <w:rPr>
          <w:rFonts w:ascii="Arial Narrow" w:hAnsi="Arial Narrow" w:cs="Calibri"/>
        </w:rPr>
        <w:t>,</w:t>
      </w:r>
      <w:r>
        <w:rPr>
          <w:rFonts w:ascii="Arial Narrow" w:hAnsi="Arial Narrow" w:cs="Calibri"/>
        </w:rPr>
        <w:t xml:space="preserve"> </w:t>
      </w:r>
      <w:proofErr w:type="spellStart"/>
      <w:r w:rsidRPr="001464C4">
        <w:rPr>
          <w:rFonts w:ascii="Arial Narrow" w:hAnsi="Arial Narrow" w:cs="Calibri"/>
        </w:rPr>
        <w:t>les</w:t>
      </w:r>
      <w:proofErr w:type="spellEnd"/>
      <w:r w:rsidRPr="001464C4">
        <w:rPr>
          <w:rFonts w:ascii="Arial Narrow" w:hAnsi="Arial Narrow" w:cs="Calibri"/>
        </w:rPr>
        <w:t>). Pliki zamieszczone na stronie internetowej producenta lub dystrybutora pozwalające wykonać sprawdzające obliczenia fotometryczne</w:t>
      </w:r>
      <w:r w:rsidR="001A2BB2">
        <w:rPr>
          <w:rFonts w:ascii="Arial Narrow" w:hAnsi="Arial Narrow" w:cs="Calibri"/>
        </w:rPr>
        <w:br/>
      </w:r>
      <w:r w:rsidRPr="001464C4">
        <w:rPr>
          <w:rFonts w:ascii="Arial Narrow" w:hAnsi="Arial Narrow" w:cs="Calibri"/>
        </w:rPr>
        <w:t xml:space="preserve">w ogólnodostępnych oświetleniowych programach komputerowych (np. </w:t>
      </w:r>
      <w:proofErr w:type="spellStart"/>
      <w:r w:rsidRPr="001464C4">
        <w:rPr>
          <w:rFonts w:ascii="Arial Narrow" w:hAnsi="Arial Narrow" w:cs="Calibri"/>
        </w:rPr>
        <w:t>Dialux</w:t>
      </w:r>
      <w:proofErr w:type="spellEnd"/>
      <w:r w:rsidRPr="001464C4">
        <w:rPr>
          <w:rFonts w:ascii="Arial Narrow" w:hAnsi="Arial Narrow" w:cs="Calibri"/>
        </w:rPr>
        <w:t xml:space="preserve">, </w:t>
      </w:r>
      <w:proofErr w:type="spellStart"/>
      <w:r w:rsidRPr="001464C4">
        <w:rPr>
          <w:rFonts w:ascii="Arial Narrow" w:hAnsi="Arial Narrow" w:cs="Calibri"/>
        </w:rPr>
        <w:t>Relux</w:t>
      </w:r>
      <w:proofErr w:type="spellEnd"/>
      <w:r w:rsidRPr="001464C4">
        <w:rPr>
          <w:rFonts w:ascii="Arial Narrow" w:hAnsi="Arial Narrow" w:cs="Calibri"/>
        </w:rPr>
        <w:t>)</w:t>
      </w:r>
    </w:p>
    <w:p w14:paraId="05D673F5" w14:textId="77777777" w:rsidR="007C3288" w:rsidRPr="001464C4" w:rsidRDefault="007C3288" w:rsidP="007C3288">
      <w:pPr>
        <w:pBdr>
          <w:bottom w:val="single" w:sz="12" w:space="1" w:color="auto"/>
        </w:pBdr>
        <w:spacing w:before="120" w:after="120" w:line="360" w:lineRule="auto"/>
        <w:ind w:left="567"/>
        <w:rPr>
          <w:rFonts w:ascii="Arial Narrow" w:hAnsi="Arial Narrow"/>
          <w:sz w:val="24"/>
          <w:szCs w:val="24"/>
        </w:rPr>
      </w:pPr>
      <w:r w:rsidRPr="001464C4">
        <w:rPr>
          <w:rFonts w:ascii="Arial Narrow" w:hAnsi="Arial Narrow"/>
          <w:sz w:val="24"/>
          <w:szCs w:val="24"/>
        </w:rPr>
        <w:t>PRZYKŁADOWE ZDJĘCIA, WYMIARY I KRZYWA FOTOMETRYCZNA</w:t>
      </w:r>
    </w:p>
    <w:p w14:paraId="0F2B299E" w14:textId="77777777" w:rsidR="007C3288" w:rsidRPr="001464C4" w:rsidRDefault="007C3288" w:rsidP="007C3288">
      <w:pPr>
        <w:spacing w:line="360" w:lineRule="auto"/>
        <w:ind w:left="567"/>
        <w:jc w:val="center"/>
        <w:rPr>
          <w:rFonts w:ascii="Arial Narrow" w:hAnsi="Arial Narrow"/>
          <w:noProof/>
          <w:sz w:val="24"/>
          <w:szCs w:val="24"/>
          <w:lang w:eastAsia="pl-PL"/>
        </w:rPr>
      </w:pPr>
      <w:r w:rsidRPr="001464C4">
        <w:rPr>
          <w:rFonts w:ascii="Arial Narrow" w:hAnsi="Arial Narrow"/>
          <w:noProof/>
          <w:sz w:val="24"/>
          <w:szCs w:val="24"/>
          <w:lang w:eastAsia="pl-PL"/>
        </w:rPr>
        <w:drawing>
          <wp:inline distT="0" distB="0" distL="0" distR="0" wp14:anchorId="4B57A6B3" wp14:editId="7CA2FD09">
            <wp:extent cx="2470150" cy="1757680"/>
            <wp:effectExtent l="0" t="0" r="0" b="0"/>
            <wp:docPr id="6" name="Obraz 6" descr="Obraz zawierający przybory kuchenne&#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descr="Obraz zawierający przybory kuchenne&#10;&#10;Opis wygenerowany automatycznie"/>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70150" cy="1757680"/>
                    </a:xfrm>
                    <a:prstGeom prst="rect">
                      <a:avLst/>
                    </a:prstGeom>
                    <a:noFill/>
                    <a:ln>
                      <a:noFill/>
                    </a:ln>
                  </pic:spPr>
                </pic:pic>
              </a:graphicData>
            </a:graphic>
          </wp:inline>
        </w:drawing>
      </w:r>
      <w:r w:rsidRPr="001464C4">
        <w:rPr>
          <w:rFonts w:ascii="Arial Narrow" w:hAnsi="Arial Narrow"/>
          <w:noProof/>
          <w:sz w:val="24"/>
          <w:szCs w:val="24"/>
          <w:lang w:eastAsia="pl-PL"/>
        </w:rPr>
        <w:drawing>
          <wp:inline distT="0" distB="0" distL="0" distR="0" wp14:anchorId="13D24493" wp14:editId="049D6A16">
            <wp:extent cx="1959610" cy="1722120"/>
            <wp:effectExtent l="0" t="0" r="0" b="0"/>
            <wp:docPr id="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59610" cy="1722120"/>
                    </a:xfrm>
                    <a:prstGeom prst="rect">
                      <a:avLst/>
                    </a:prstGeom>
                    <a:noFill/>
                    <a:ln>
                      <a:noFill/>
                    </a:ln>
                  </pic:spPr>
                </pic:pic>
              </a:graphicData>
            </a:graphic>
          </wp:inline>
        </w:drawing>
      </w:r>
    </w:p>
    <w:p w14:paraId="05E83AF0" w14:textId="77777777" w:rsidR="007C3288" w:rsidRDefault="007C3288" w:rsidP="007C3288">
      <w:pPr>
        <w:spacing w:line="360" w:lineRule="auto"/>
        <w:ind w:left="567"/>
        <w:jc w:val="center"/>
        <w:rPr>
          <w:rFonts w:ascii="Arial Narrow" w:hAnsi="Arial Narrow"/>
          <w:noProof/>
          <w:sz w:val="24"/>
          <w:szCs w:val="24"/>
          <w:lang w:eastAsia="pl-PL"/>
        </w:rPr>
      </w:pPr>
      <w:r w:rsidRPr="001464C4">
        <w:rPr>
          <w:rFonts w:ascii="Arial Narrow" w:hAnsi="Arial Narrow"/>
          <w:noProof/>
          <w:sz w:val="24"/>
          <w:szCs w:val="24"/>
          <w:lang w:eastAsia="pl-PL"/>
        </w:rPr>
        <w:drawing>
          <wp:inline distT="0" distB="0" distL="0" distR="0" wp14:anchorId="25FB87B0" wp14:editId="3D913F88">
            <wp:extent cx="2137410" cy="27305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37410" cy="273050"/>
                    </a:xfrm>
                    <a:prstGeom prst="rect">
                      <a:avLst/>
                    </a:prstGeom>
                    <a:noFill/>
                    <a:ln>
                      <a:noFill/>
                    </a:ln>
                  </pic:spPr>
                </pic:pic>
              </a:graphicData>
            </a:graphic>
          </wp:inline>
        </w:drawing>
      </w:r>
    </w:p>
    <w:p w14:paraId="4381BEB8" w14:textId="268CF230" w:rsidR="00D608AF" w:rsidRPr="001464C4" w:rsidRDefault="00D608AF" w:rsidP="00D608AF">
      <w:pPr>
        <w:jc w:val="center"/>
        <w:rPr>
          <w:rFonts w:ascii="Arial Narrow" w:hAnsi="Arial Narrow"/>
          <w:noProof/>
        </w:rPr>
      </w:pPr>
      <w:r>
        <w:rPr>
          <w:rFonts w:ascii="Arial Narrow" w:hAnsi="Arial Narrow"/>
          <w:noProof/>
        </w:rPr>
        <w:t>OPTYKA LEWA</w:t>
      </w:r>
      <w:r>
        <w:rPr>
          <w:rFonts w:ascii="Arial Narrow" w:hAnsi="Arial Narrow"/>
          <w:noProof/>
        </w:rPr>
        <w:tab/>
      </w:r>
      <w:r>
        <w:rPr>
          <w:rFonts w:ascii="Arial Narrow" w:hAnsi="Arial Narrow"/>
          <w:noProof/>
        </w:rPr>
        <w:tab/>
      </w:r>
      <w:r>
        <w:rPr>
          <w:rFonts w:ascii="Arial Narrow" w:hAnsi="Arial Narrow"/>
          <w:noProof/>
        </w:rPr>
        <w:tab/>
        <w:t>OPTYKA PRAWA</w:t>
      </w:r>
    </w:p>
    <w:p w14:paraId="637E8470" w14:textId="77777777" w:rsidR="00D608AF" w:rsidRDefault="00D608AF" w:rsidP="00D608AF">
      <w:pPr>
        <w:pStyle w:val="Akapitzlist"/>
        <w:autoSpaceDE w:val="0"/>
        <w:autoSpaceDN w:val="0"/>
        <w:adjustRightInd w:val="0"/>
        <w:spacing w:line="360" w:lineRule="auto"/>
        <w:ind w:left="0"/>
        <w:jc w:val="center"/>
        <w:rPr>
          <w:rFonts w:ascii="Arial Narrow" w:hAnsi="Arial Narrow" w:cs="Arial"/>
        </w:rPr>
      </w:pPr>
      <w:r w:rsidRPr="006112B8">
        <w:rPr>
          <w:noProof/>
        </w:rPr>
        <w:drawing>
          <wp:inline distT="0" distB="0" distL="0" distR="0" wp14:anchorId="6188D35D" wp14:editId="59217113">
            <wp:extent cx="1969129" cy="2356165"/>
            <wp:effectExtent l="0" t="0" r="0" b="6350"/>
            <wp:docPr id="1772933076" name="Obraz 1" descr="Obraz zawierający diagram, krąg, lini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933076" name="Obraz 1" descr="Obraz zawierający diagram, krąg, linia&#10;&#10;Opis wygenerowany automatycznie"/>
                    <pic:cNvPicPr/>
                  </pic:nvPicPr>
                  <pic:blipFill>
                    <a:blip r:embed="rId16"/>
                    <a:stretch>
                      <a:fillRect/>
                    </a:stretch>
                  </pic:blipFill>
                  <pic:spPr>
                    <a:xfrm>
                      <a:off x="0" y="0"/>
                      <a:ext cx="1973909" cy="2361884"/>
                    </a:xfrm>
                    <a:prstGeom prst="rect">
                      <a:avLst/>
                    </a:prstGeom>
                  </pic:spPr>
                </pic:pic>
              </a:graphicData>
            </a:graphic>
          </wp:inline>
        </w:drawing>
      </w:r>
      <w:r w:rsidRPr="006112B8">
        <w:rPr>
          <w:rFonts w:ascii="Arial Narrow" w:hAnsi="Arial Narrow" w:cs="Arial"/>
          <w:noProof/>
        </w:rPr>
        <w:drawing>
          <wp:inline distT="0" distB="0" distL="0" distR="0" wp14:anchorId="72FBBB05" wp14:editId="3E4295D8">
            <wp:extent cx="1905754" cy="2360612"/>
            <wp:effectExtent l="0" t="0" r="0" b="1905"/>
            <wp:docPr id="898231567" name="Obraz 1" descr="Obraz zawierający diagram, krąg, linia,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8231567" name="Obraz 1" descr="Obraz zawierający diagram, krąg, linia, design&#10;&#10;Opis wygenerowany automatycznie"/>
                    <pic:cNvPicPr/>
                  </pic:nvPicPr>
                  <pic:blipFill>
                    <a:blip r:embed="rId17"/>
                    <a:stretch>
                      <a:fillRect/>
                    </a:stretch>
                  </pic:blipFill>
                  <pic:spPr>
                    <a:xfrm>
                      <a:off x="0" y="0"/>
                      <a:ext cx="1924066" cy="2383294"/>
                    </a:xfrm>
                    <a:prstGeom prst="rect">
                      <a:avLst/>
                    </a:prstGeom>
                  </pic:spPr>
                </pic:pic>
              </a:graphicData>
            </a:graphic>
          </wp:inline>
        </w:drawing>
      </w:r>
    </w:p>
    <w:p w14:paraId="2067DB60" w14:textId="07ABB699" w:rsidR="007C3288" w:rsidRDefault="007C3288" w:rsidP="007C3288">
      <w:pPr>
        <w:ind w:left="567"/>
        <w:rPr>
          <w:rFonts w:ascii="Arial Narrow" w:hAnsi="Arial Narrow" w:cs="Arial"/>
        </w:rPr>
      </w:pPr>
    </w:p>
    <w:p w14:paraId="2CDF7D4D" w14:textId="30713D64" w:rsidR="00D0244D" w:rsidRDefault="00D0244D" w:rsidP="008A7D30">
      <w:pPr>
        <w:pStyle w:val="Nagwek2"/>
        <w:keepLines w:val="0"/>
        <w:numPr>
          <w:ilvl w:val="0"/>
          <w:numId w:val="12"/>
        </w:numPr>
        <w:tabs>
          <w:tab w:val="num" w:pos="1648"/>
        </w:tabs>
        <w:spacing w:before="240" w:line="360" w:lineRule="auto"/>
        <w:ind w:left="567" w:hanging="567"/>
        <w:jc w:val="both"/>
        <w:rPr>
          <w:rFonts w:ascii="Arial Narrow" w:hAnsi="Arial Narrow" w:cstheme="minorHAnsi"/>
          <w:color w:val="auto"/>
          <w:sz w:val="24"/>
          <w:szCs w:val="24"/>
        </w:rPr>
      </w:pPr>
      <w:bookmarkStart w:id="26" w:name="_Toc70319278"/>
      <w:bookmarkStart w:id="27" w:name="_Toc155613459"/>
      <w:bookmarkEnd w:id="25"/>
      <w:r w:rsidRPr="008A7D30">
        <w:rPr>
          <w:rFonts w:ascii="Arial Narrow" w:hAnsi="Arial Narrow" w:cstheme="minorHAnsi"/>
          <w:color w:val="auto"/>
          <w:sz w:val="24"/>
          <w:szCs w:val="24"/>
        </w:rPr>
        <w:lastRenderedPageBreak/>
        <w:t>Linia kablowa nn 0,4kV</w:t>
      </w:r>
      <w:bookmarkEnd w:id="26"/>
      <w:bookmarkEnd w:id="27"/>
    </w:p>
    <w:p w14:paraId="23077323" w14:textId="782D48A1" w:rsidR="007C3288" w:rsidRPr="007C3288" w:rsidRDefault="007C3288" w:rsidP="00D608AF">
      <w:pPr>
        <w:autoSpaceDE w:val="0"/>
        <w:autoSpaceDN w:val="0"/>
        <w:adjustRightInd w:val="0"/>
        <w:spacing w:after="0" w:line="360" w:lineRule="auto"/>
        <w:ind w:left="567" w:firstLine="567"/>
        <w:jc w:val="both"/>
        <w:rPr>
          <w:rFonts w:ascii="Arial Narrow" w:hAnsi="Arial Narrow" w:cs="Arial"/>
          <w:sz w:val="24"/>
          <w:szCs w:val="24"/>
        </w:rPr>
      </w:pPr>
      <w:bookmarkStart w:id="28" w:name="_Hlk100043158"/>
      <w:r w:rsidRPr="007C3288">
        <w:rPr>
          <w:rFonts w:ascii="Arial Narrow" w:hAnsi="Arial Narrow" w:cs="Arial"/>
          <w:sz w:val="24"/>
          <w:szCs w:val="24"/>
        </w:rPr>
        <w:t>Słupy oświetleniowe zasilić z projektowanej szafki oświetleniowej kablem ziemnym</w:t>
      </w:r>
      <w:r w:rsidR="00D608AF">
        <w:rPr>
          <w:rFonts w:ascii="Arial Narrow" w:hAnsi="Arial Narrow" w:cs="Arial"/>
          <w:sz w:val="24"/>
          <w:szCs w:val="24"/>
        </w:rPr>
        <w:br/>
      </w:r>
      <w:r w:rsidRPr="007C3288">
        <w:rPr>
          <w:rFonts w:ascii="Arial Narrow" w:hAnsi="Arial Narrow" w:cs="Arial"/>
          <w:sz w:val="24"/>
          <w:szCs w:val="24"/>
        </w:rPr>
        <w:t>typu YAKXS 4x</w:t>
      </w:r>
      <w:r>
        <w:rPr>
          <w:rFonts w:ascii="Arial Narrow" w:hAnsi="Arial Narrow" w:cs="Arial"/>
          <w:sz w:val="24"/>
          <w:szCs w:val="24"/>
        </w:rPr>
        <w:t>25</w:t>
      </w:r>
      <w:r w:rsidRPr="007C3288">
        <w:rPr>
          <w:rFonts w:ascii="Arial Narrow" w:hAnsi="Arial Narrow" w:cs="Arial"/>
          <w:sz w:val="24"/>
          <w:szCs w:val="24"/>
        </w:rPr>
        <w:t>mm² 0,6/1kV wg trasy na projekcie zagospodarowania terenu. Wytyczenie trasy linii kablowej powinno być wykonane przez uprawnionego geodetę na podstawie naniesionych punktów geodezyjnych. Kable na całej długości należy układać w wykopie na podsypce piaskowej</w:t>
      </w:r>
      <w:r w:rsidRPr="007C3288">
        <w:rPr>
          <w:rFonts w:ascii="Arial Narrow" w:hAnsi="Arial Narrow" w:cs="Arial"/>
          <w:sz w:val="24"/>
          <w:szCs w:val="24"/>
        </w:rPr>
        <w:br/>
        <w:t>o grubości 10cm, na głębokości min. 0,5m</w:t>
      </w:r>
      <w:r w:rsidR="00C727BA">
        <w:rPr>
          <w:rFonts w:ascii="Arial Narrow" w:hAnsi="Arial Narrow" w:cs="Arial"/>
          <w:sz w:val="24"/>
          <w:szCs w:val="24"/>
        </w:rPr>
        <w:t xml:space="preserve"> pod chodnikiem i 0,7m w trawniku</w:t>
      </w:r>
      <w:r w:rsidRPr="007C3288">
        <w:rPr>
          <w:rFonts w:ascii="Arial Narrow" w:hAnsi="Arial Narrow" w:cs="Arial"/>
          <w:sz w:val="24"/>
          <w:szCs w:val="24"/>
        </w:rPr>
        <w:t>. Analogiczną warstwą piasku należy kable przykryć. Kable na całej trasie należy prowadzić linią falistą z zapasem 4%</w:t>
      </w:r>
      <w:r w:rsidR="00C727BA">
        <w:rPr>
          <w:rFonts w:ascii="Arial Narrow" w:hAnsi="Arial Narrow" w:cs="Arial"/>
          <w:sz w:val="24"/>
          <w:szCs w:val="24"/>
        </w:rPr>
        <w:br/>
      </w:r>
      <w:r w:rsidRPr="007C3288">
        <w:rPr>
          <w:rFonts w:ascii="Arial Narrow" w:hAnsi="Arial Narrow" w:cs="Arial"/>
          <w:sz w:val="24"/>
          <w:szCs w:val="24"/>
        </w:rPr>
        <w:t>w celu skompensowania ewentualnych przesunięć gruntu oraz osłonić je taśmą foliową koloru niebieskiego w odległości 25cm od ułożonego kabla. Przy wyprowadzeniu kabli do słupów oświetleniowych należy pozostawić zapas o długości 2,5m. Promień gięcia kabla nie może być mniejszy jego 15 krotnej średnicy. Kable przed ich zasypaniem należy zgłosić do odbioru przez Inwestora oraz dokonać obowiązujących pomiarów geodezyjnych. Na kablach należy umieścić trwałe oznaczniki kablowe (w odstępach max 10m oraz przy wszystkich przepustach kablowych)</w:t>
      </w:r>
      <w:r w:rsidR="00C727BA">
        <w:rPr>
          <w:rFonts w:ascii="Arial Narrow" w:hAnsi="Arial Narrow" w:cs="Arial"/>
          <w:sz w:val="24"/>
          <w:szCs w:val="24"/>
        </w:rPr>
        <w:br/>
      </w:r>
      <w:r w:rsidRPr="007C3288">
        <w:rPr>
          <w:rFonts w:ascii="Arial Narrow" w:hAnsi="Arial Narrow" w:cs="Arial"/>
          <w:sz w:val="24"/>
          <w:szCs w:val="24"/>
        </w:rPr>
        <w:t xml:space="preserve">z podaniem typu kabla, ilości i przekrojów żył, nazwę użytkownika oraz rok ułożenia. Nie dopuszcza się układania kabli w izolacji </w:t>
      </w:r>
      <w:proofErr w:type="spellStart"/>
      <w:r w:rsidRPr="007C3288">
        <w:rPr>
          <w:rFonts w:ascii="Arial Narrow" w:hAnsi="Arial Narrow" w:cs="Arial"/>
          <w:sz w:val="24"/>
          <w:szCs w:val="24"/>
        </w:rPr>
        <w:t>polwinitowej</w:t>
      </w:r>
      <w:proofErr w:type="spellEnd"/>
      <w:r w:rsidRPr="007C3288">
        <w:rPr>
          <w:rFonts w:ascii="Arial Narrow" w:hAnsi="Arial Narrow" w:cs="Arial"/>
          <w:sz w:val="24"/>
          <w:szCs w:val="24"/>
        </w:rPr>
        <w:t xml:space="preserve"> w temperaturach ujemnych.</w:t>
      </w:r>
    </w:p>
    <w:p w14:paraId="0F98D7F2" w14:textId="77777777" w:rsidR="00D0244D" w:rsidRPr="00F4256D" w:rsidRDefault="00D0244D" w:rsidP="00D608AF">
      <w:pPr>
        <w:autoSpaceDE w:val="0"/>
        <w:autoSpaceDN w:val="0"/>
        <w:adjustRightInd w:val="0"/>
        <w:spacing w:after="0" w:line="360" w:lineRule="auto"/>
        <w:ind w:left="567" w:firstLine="567"/>
        <w:jc w:val="both"/>
        <w:rPr>
          <w:rFonts w:ascii="Arial Narrow" w:hAnsi="Arial Narrow" w:cs="Arial"/>
          <w:sz w:val="24"/>
          <w:szCs w:val="24"/>
        </w:rPr>
      </w:pPr>
      <w:r w:rsidRPr="00F4256D">
        <w:rPr>
          <w:rFonts w:ascii="Arial Narrow" w:hAnsi="Arial Narrow" w:cs="Arial"/>
          <w:sz w:val="24"/>
          <w:szCs w:val="24"/>
        </w:rPr>
        <w:t>Poprowadzić we wspólnym wykopie z kablem elektroenergetycznym nn 0,4kV na dnie rowu kablowego na głębokości minimum 0,6m taśmę stalową ocynkowaną ogniowo</w:t>
      </w:r>
      <w:r>
        <w:rPr>
          <w:rFonts w:ascii="Arial Narrow" w:hAnsi="Arial Narrow" w:cs="Arial"/>
          <w:sz w:val="24"/>
          <w:szCs w:val="24"/>
        </w:rPr>
        <w:t xml:space="preserve"> </w:t>
      </w:r>
      <w:r w:rsidRPr="00F4256D">
        <w:rPr>
          <w:rFonts w:ascii="Arial Narrow" w:hAnsi="Arial Narrow" w:cs="Arial"/>
          <w:sz w:val="24"/>
          <w:szCs w:val="24"/>
        </w:rPr>
        <w:t>typu S/</w:t>
      </w:r>
      <w:proofErr w:type="spellStart"/>
      <w:r w:rsidRPr="00F4256D">
        <w:rPr>
          <w:rFonts w:ascii="Arial Narrow" w:hAnsi="Arial Narrow" w:cs="Arial"/>
          <w:sz w:val="24"/>
          <w:szCs w:val="24"/>
        </w:rPr>
        <w:t>tZn</w:t>
      </w:r>
      <w:proofErr w:type="spellEnd"/>
      <w:r w:rsidRPr="00F4256D">
        <w:rPr>
          <w:rFonts w:ascii="Arial Narrow" w:hAnsi="Arial Narrow" w:cs="Arial"/>
          <w:sz w:val="24"/>
          <w:szCs w:val="24"/>
        </w:rPr>
        <w:t xml:space="preserve"> </w:t>
      </w:r>
      <w:r>
        <w:rPr>
          <w:rFonts w:ascii="Arial Narrow" w:hAnsi="Arial Narrow" w:cs="Arial"/>
          <w:sz w:val="24"/>
          <w:szCs w:val="24"/>
        </w:rPr>
        <w:t>25</w:t>
      </w:r>
      <w:r w:rsidRPr="00F4256D">
        <w:rPr>
          <w:rFonts w:ascii="Arial Narrow" w:hAnsi="Arial Narrow" w:cs="Arial"/>
          <w:sz w:val="24"/>
          <w:szCs w:val="24"/>
        </w:rPr>
        <w:t>x4mm. Połączyć projektowaną taśmę stalową ocynkowaną ogniwo typu S/</w:t>
      </w:r>
      <w:proofErr w:type="spellStart"/>
      <w:r w:rsidRPr="00F4256D">
        <w:rPr>
          <w:rFonts w:ascii="Arial Narrow" w:hAnsi="Arial Narrow" w:cs="Arial"/>
          <w:sz w:val="24"/>
          <w:szCs w:val="24"/>
        </w:rPr>
        <w:t>tZn</w:t>
      </w:r>
      <w:proofErr w:type="spellEnd"/>
      <w:r w:rsidRPr="00F4256D">
        <w:rPr>
          <w:rFonts w:ascii="Arial Narrow" w:hAnsi="Arial Narrow" w:cs="Arial"/>
          <w:sz w:val="24"/>
          <w:szCs w:val="24"/>
        </w:rPr>
        <w:t xml:space="preserve"> </w:t>
      </w:r>
      <w:r>
        <w:rPr>
          <w:rFonts w:ascii="Arial Narrow" w:hAnsi="Arial Narrow" w:cs="Arial"/>
          <w:sz w:val="24"/>
          <w:szCs w:val="24"/>
        </w:rPr>
        <w:t>25</w:t>
      </w:r>
      <w:r w:rsidRPr="00F4256D">
        <w:rPr>
          <w:rFonts w:ascii="Arial Narrow" w:hAnsi="Arial Narrow" w:cs="Arial"/>
          <w:sz w:val="24"/>
          <w:szCs w:val="24"/>
        </w:rPr>
        <w:t>x4mm z istniejącym uziemieniem poziomym istniejącego oświetlania.</w:t>
      </w:r>
    </w:p>
    <w:p w14:paraId="75A10F17" w14:textId="3D612BFF" w:rsidR="00D0244D" w:rsidRPr="00F4256D" w:rsidRDefault="00D0244D" w:rsidP="00D608AF">
      <w:pPr>
        <w:autoSpaceDE w:val="0"/>
        <w:autoSpaceDN w:val="0"/>
        <w:adjustRightInd w:val="0"/>
        <w:spacing w:after="0" w:line="360" w:lineRule="auto"/>
        <w:ind w:left="567" w:firstLine="567"/>
        <w:jc w:val="both"/>
        <w:rPr>
          <w:rFonts w:ascii="Arial Narrow" w:hAnsi="Arial Narrow" w:cs="Arial"/>
          <w:sz w:val="24"/>
          <w:szCs w:val="24"/>
        </w:rPr>
      </w:pPr>
      <w:r w:rsidRPr="00F4256D">
        <w:rPr>
          <w:rFonts w:ascii="Arial Narrow" w:hAnsi="Arial Narrow" w:cs="Arial"/>
          <w:sz w:val="24"/>
          <w:szCs w:val="24"/>
        </w:rPr>
        <w:t xml:space="preserve">Uziemić w istniejącym </w:t>
      </w:r>
      <w:r w:rsidR="00147A30">
        <w:rPr>
          <w:rFonts w:ascii="Arial Narrow" w:hAnsi="Arial Narrow" w:cs="Arial"/>
          <w:sz w:val="24"/>
          <w:szCs w:val="24"/>
        </w:rPr>
        <w:t xml:space="preserve">przestawionym </w:t>
      </w:r>
      <w:r w:rsidRPr="00F4256D">
        <w:rPr>
          <w:rFonts w:ascii="Arial Narrow" w:hAnsi="Arial Narrow" w:cs="Arial"/>
          <w:sz w:val="24"/>
          <w:szCs w:val="24"/>
        </w:rPr>
        <w:t>słupie oświetleni</w:t>
      </w:r>
      <w:r w:rsidR="00147A30">
        <w:rPr>
          <w:rFonts w:ascii="Arial Narrow" w:hAnsi="Arial Narrow" w:cs="Arial"/>
          <w:sz w:val="24"/>
          <w:szCs w:val="24"/>
        </w:rPr>
        <w:t>a</w:t>
      </w:r>
      <w:r w:rsidRPr="00F4256D">
        <w:rPr>
          <w:rFonts w:ascii="Arial Narrow" w:hAnsi="Arial Narrow" w:cs="Arial"/>
          <w:sz w:val="24"/>
          <w:szCs w:val="24"/>
        </w:rPr>
        <w:t xml:space="preserve"> </w:t>
      </w:r>
      <w:r w:rsidR="00147A30">
        <w:rPr>
          <w:rFonts w:ascii="Arial Narrow" w:hAnsi="Arial Narrow" w:cs="Arial"/>
          <w:sz w:val="24"/>
          <w:szCs w:val="24"/>
        </w:rPr>
        <w:t>drogowego</w:t>
      </w:r>
      <w:r w:rsidRPr="00F4256D">
        <w:rPr>
          <w:rFonts w:ascii="Arial Narrow" w:hAnsi="Arial Narrow" w:cs="Arial"/>
          <w:sz w:val="24"/>
          <w:szCs w:val="24"/>
        </w:rPr>
        <w:t xml:space="preserve"> zacisk PEN przewodem</w:t>
      </w:r>
      <w:r w:rsidR="00147A30">
        <w:rPr>
          <w:rFonts w:ascii="Arial Narrow" w:hAnsi="Arial Narrow" w:cs="Arial"/>
          <w:sz w:val="24"/>
          <w:szCs w:val="24"/>
        </w:rPr>
        <w:br/>
      </w:r>
      <w:r w:rsidRPr="00F4256D">
        <w:rPr>
          <w:rFonts w:ascii="Arial Narrow" w:hAnsi="Arial Narrow" w:cs="Arial"/>
          <w:sz w:val="24"/>
          <w:szCs w:val="24"/>
        </w:rPr>
        <w:t>typu H07 V-K(</w:t>
      </w:r>
      <w:proofErr w:type="spellStart"/>
      <w:r w:rsidRPr="00F4256D">
        <w:rPr>
          <w:rFonts w:ascii="Arial Narrow" w:hAnsi="Arial Narrow" w:cs="Arial"/>
          <w:sz w:val="24"/>
          <w:szCs w:val="24"/>
        </w:rPr>
        <w:t>LgY</w:t>
      </w:r>
      <w:proofErr w:type="spellEnd"/>
      <w:r w:rsidRPr="00F4256D">
        <w:rPr>
          <w:rFonts w:ascii="Arial Narrow" w:hAnsi="Arial Narrow" w:cs="Arial"/>
          <w:sz w:val="24"/>
          <w:szCs w:val="24"/>
        </w:rPr>
        <w:t>) 1x10mm² 450/750V połączonym z taśmą stalową ocynkowaną ogniowo typu S/</w:t>
      </w:r>
      <w:proofErr w:type="spellStart"/>
      <w:r w:rsidRPr="00F4256D">
        <w:rPr>
          <w:rFonts w:ascii="Arial Narrow" w:hAnsi="Arial Narrow" w:cs="Arial"/>
          <w:sz w:val="24"/>
          <w:szCs w:val="24"/>
        </w:rPr>
        <w:t>tZn</w:t>
      </w:r>
      <w:proofErr w:type="spellEnd"/>
      <w:r w:rsidRPr="00F4256D">
        <w:rPr>
          <w:rFonts w:ascii="Arial Narrow" w:hAnsi="Arial Narrow" w:cs="Arial"/>
          <w:sz w:val="24"/>
          <w:szCs w:val="24"/>
        </w:rPr>
        <w:t xml:space="preserve"> 25x4mm i projektowanym uziomem pionowym stalowym </w:t>
      </w:r>
      <w:r w:rsidR="00DB1320">
        <w:rPr>
          <w:rFonts w:ascii="Arial Narrow" w:hAnsi="Arial Narrow" w:cs="Arial"/>
          <w:sz w:val="24"/>
          <w:szCs w:val="24"/>
        </w:rPr>
        <w:t xml:space="preserve">ocynkowanym </w:t>
      </w:r>
      <w:r w:rsidRPr="00F4256D">
        <w:rPr>
          <w:rFonts w:ascii="Arial Narrow" w:hAnsi="Arial Narrow" w:cs="Arial"/>
          <w:sz w:val="24"/>
          <w:szCs w:val="24"/>
        </w:rPr>
        <w:t>S/</w:t>
      </w:r>
      <w:proofErr w:type="spellStart"/>
      <w:r w:rsidR="00DB1320">
        <w:rPr>
          <w:rFonts w:ascii="Arial Narrow" w:hAnsi="Arial Narrow" w:cs="Arial"/>
          <w:sz w:val="24"/>
          <w:szCs w:val="24"/>
        </w:rPr>
        <w:t>tZn</w:t>
      </w:r>
      <w:proofErr w:type="spellEnd"/>
      <w:r w:rsidRPr="00F4256D">
        <w:rPr>
          <w:rFonts w:ascii="Arial Narrow" w:hAnsi="Arial Narrow" w:cs="Arial"/>
          <w:sz w:val="24"/>
          <w:szCs w:val="24"/>
        </w:rPr>
        <w:t xml:space="preserve"> </w:t>
      </w:r>
      <w:r w:rsidR="00DB1320">
        <w:rPr>
          <w:rFonts w:ascii="Arial Narrow" w:hAnsi="Arial Narrow" w:cs="Arial"/>
          <w:sz w:val="24"/>
          <w:szCs w:val="24"/>
        </w:rPr>
        <w:t>Ø20</w:t>
      </w:r>
      <w:r w:rsidRPr="00F4256D">
        <w:rPr>
          <w:rFonts w:ascii="Arial Narrow" w:hAnsi="Arial Narrow" w:cs="Arial"/>
          <w:sz w:val="24"/>
          <w:szCs w:val="24"/>
        </w:rPr>
        <w:t xml:space="preserve"> dł. 6 m, który zagłębić w pobliżu słupa oświetleniowego 0,6 m pod ziemią. Liczbę prętów ustalić doświadczalnie podczas wykonywania uziomów (metodą pomiarową). Wypadkowa rezystancją uziemienia oświetlenia mniejsza niż </w:t>
      </w:r>
      <w:r w:rsidR="00D87F57">
        <w:rPr>
          <w:rFonts w:ascii="Arial Narrow" w:hAnsi="Arial Narrow" w:cs="Arial"/>
          <w:sz w:val="24"/>
          <w:szCs w:val="24"/>
        </w:rPr>
        <w:t>3</w:t>
      </w:r>
      <w:r w:rsidRPr="00F4256D">
        <w:rPr>
          <w:rFonts w:ascii="Arial Narrow" w:hAnsi="Arial Narrow" w:cs="Arial"/>
          <w:sz w:val="24"/>
          <w:szCs w:val="24"/>
        </w:rPr>
        <w:t>0Ω.</w:t>
      </w:r>
    </w:p>
    <w:p w14:paraId="3ECCDDB1" w14:textId="77777777" w:rsidR="00D0244D" w:rsidRPr="001F4540" w:rsidRDefault="00D0244D" w:rsidP="001F4540">
      <w:pPr>
        <w:pStyle w:val="Nagwek2"/>
        <w:keepLines w:val="0"/>
        <w:numPr>
          <w:ilvl w:val="0"/>
          <w:numId w:val="12"/>
        </w:numPr>
        <w:tabs>
          <w:tab w:val="num" w:pos="1648"/>
        </w:tabs>
        <w:spacing w:before="240" w:line="360" w:lineRule="auto"/>
        <w:ind w:left="567" w:hanging="567"/>
        <w:jc w:val="both"/>
        <w:rPr>
          <w:rFonts w:ascii="Arial Narrow" w:hAnsi="Arial Narrow" w:cstheme="minorHAnsi"/>
          <w:color w:val="auto"/>
          <w:sz w:val="24"/>
          <w:szCs w:val="24"/>
        </w:rPr>
      </w:pPr>
      <w:bookmarkStart w:id="29" w:name="_Toc70319279"/>
      <w:bookmarkStart w:id="30" w:name="_Toc155613460"/>
      <w:bookmarkEnd w:id="28"/>
      <w:r w:rsidRPr="008A7D30">
        <w:rPr>
          <w:rFonts w:ascii="Arial Narrow" w:hAnsi="Arial Narrow" w:cstheme="minorHAnsi"/>
          <w:color w:val="auto"/>
          <w:sz w:val="24"/>
          <w:szCs w:val="24"/>
        </w:rPr>
        <w:t>Zbliżenia kabli 0,4kV z uzbrojeniem podziemnym</w:t>
      </w:r>
      <w:bookmarkEnd w:id="29"/>
      <w:bookmarkEnd w:id="30"/>
    </w:p>
    <w:p w14:paraId="54619E59" w14:textId="05FCF0F9" w:rsidR="007C3288" w:rsidRDefault="00D0244D" w:rsidP="00D608AF">
      <w:pPr>
        <w:autoSpaceDE w:val="0"/>
        <w:autoSpaceDN w:val="0"/>
        <w:adjustRightInd w:val="0"/>
        <w:spacing w:after="0" w:line="360" w:lineRule="auto"/>
        <w:ind w:left="567" w:firstLine="567"/>
        <w:jc w:val="both"/>
        <w:rPr>
          <w:rFonts w:ascii="Arial Narrow" w:hAnsi="Arial Narrow" w:cs="Arial"/>
          <w:sz w:val="24"/>
          <w:szCs w:val="24"/>
        </w:rPr>
      </w:pPr>
      <w:r w:rsidRPr="00F4256D">
        <w:rPr>
          <w:rFonts w:ascii="Arial Narrow" w:hAnsi="Arial Narrow" w:cs="Arial"/>
          <w:sz w:val="24"/>
          <w:szCs w:val="24"/>
        </w:rPr>
        <w:t xml:space="preserve">Przy zbliżeniu projektowanych kabli </w:t>
      </w:r>
      <w:r w:rsidR="00EB35E4">
        <w:rPr>
          <w:rFonts w:ascii="Arial Narrow" w:hAnsi="Arial Narrow" w:cs="Arial"/>
          <w:sz w:val="24"/>
          <w:szCs w:val="24"/>
        </w:rPr>
        <w:t xml:space="preserve">oświetleniowych </w:t>
      </w:r>
      <w:r w:rsidRPr="00F4256D">
        <w:rPr>
          <w:rFonts w:ascii="Arial Narrow" w:hAnsi="Arial Narrow" w:cs="Arial"/>
          <w:sz w:val="24"/>
          <w:szCs w:val="24"/>
        </w:rPr>
        <w:t xml:space="preserve">nn 0,4kV z </w:t>
      </w:r>
      <w:r w:rsidR="00EB35E4">
        <w:rPr>
          <w:rFonts w:ascii="Arial Narrow" w:hAnsi="Arial Narrow" w:cs="Arial"/>
          <w:sz w:val="24"/>
          <w:szCs w:val="24"/>
        </w:rPr>
        <w:t xml:space="preserve">istniejącym uzbrojeniem terenu </w:t>
      </w:r>
      <w:r w:rsidRPr="00F4256D">
        <w:rPr>
          <w:rFonts w:ascii="Arial Narrow" w:hAnsi="Arial Narrow" w:cs="Arial"/>
          <w:sz w:val="24"/>
          <w:szCs w:val="24"/>
        </w:rPr>
        <w:t xml:space="preserve">należy zachować </w:t>
      </w:r>
      <w:r w:rsidR="00EB35E4">
        <w:rPr>
          <w:rFonts w:ascii="Arial Narrow" w:hAnsi="Arial Narrow" w:cs="Arial"/>
          <w:sz w:val="24"/>
          <w:szCs w:val="24"/>
        </w:rPr>
        <w:t>normatywne odległości</w:t>
      </w:r>
      <w:r w:rsidRPr="00F4256D">
        <w:rPr>
          <w:rFonts w:ascii="Arial Narrow" w:hAnsi="Arial Narrow" w:cs="Arial"/>
          <w:sz w:val="24"/>
          <w:szCs w:val="24"/>
        </w:rPr>
        <w:t>,</w:t>
      </w:r>
      <w:r w:rsidR="001F4540">
        <w:rPr>
          <w:rFonts w:ascii="Arial Narrow" w:hAnsi="Arial Narrow" w:cs="Arial"/>
          <w:sz w:val="24"/>
          <w:szCs w:val="24"/>
        </w:rPr>
        <w:t xml:space="preserve"> </w:t>
      </w:r>
      <w:r w:rsidRPr="00F4256D">
        <w:rPr>
          <w:rFonts w:ascii="Arial Narrow" w:hAnsi="Arial Narrow" w:cs="Arial"/>
          <w:sz w:val="24"/>
          <w:szCs w:val="24"/>
        </w:rPr>
        <w:t xml:space="preserve">przy braku spełnienia zachowania odległości prowadzić kable </w:t>
      </w:r>
      <w:r w:rsidR="00D87F57">
        <w:rPr>
          <w:rFonts w:ascii="Arial Narrow" w:hAnsi="Arial Narrow" w:cs="Arial"/>
          <w:sz w:val="24"/>
          <w:szCs w:val="24"/>
        </w:rPr>
        <w:t xml:space="preserve">nn </w:t>
      </w:r>
      <w:r w:rsidRPr="00F4256D">
        <w:rPr>
          <w:rFonts w:ascii="Arial Narrow" w:hAnsi="Arial Narrow" w:cs="Arial"/>
          <w:sz w:val="24"/>
          <w:szCs w:val="24"/>
        </w:rPr>
        <w:t xml:space="preserve">0,4kV w rurze ochronnej </w:t>
      </w:r>
      <w:r>
        <w:rPr>
          <w:rFonts w:ascii="Arial Narrow" w:hAnsi="Arial Narrow" w:cs="Arial"/>
          <w:sz w:val="24"/>
          <w:szCs w:val="24"/>
        </w:rPr>
        <w:t xml:space="preserve">karbowanej koloru niebieskiego HDPE </w:t>
      </w:r>
      <w:r w:rsidRPr="00F4256D">
        <w:rPr>
          <w:rFonts w:ascii="Arial Narrow" w:hAnsi="Arial Narrow" w:cs="Arial"/>
          <w:sz w:val="24"/>
          <w:szCs w:val="24"/>
        </w:rPr>
        <w:t>Ø50.</w:t>
      </w:r>
    </w:p>
    <w:p w14:paraId="53B5423E" w14:textId="77777777" w:rsidR="007C3288" w:rsidRDefault="007C3288">
      <w:pPr>
        <w:rPr>
          <w:rFonts w:ascii="Arial Narrow" w:hAnsi="Arial Narrow" w:cs="Arial"/>
          <w:sz w:val="24"/>
          <w:szCs w:val="24"/>
        </w:rPr>
      </w:pPr>
      <w:r>
        <w:rPr>
          <w:rFonts w:ascii="Arial Narrow" w:hAnsi="Arial Narrow" w:cs="Arial"/>
          <w:sz w:val="24"/>
          <w:szCs w:val="24"/>
        </w:rPr>
        <w:br w:type="page"/>
      </w:r>
    </w:p>
    <w:p w14:paraId="0EA25DE3" w14:textId="77777777" w:rsidR="00D0244D" w:rsidRPr="001F4540" w:rsidRDefault="00D0244D" w:rsidP="001F4540">
      <w:pPr>
        <w:pStyle w:val="Nagwek2"/>
        <w:keepLines w:val="0"/>
        <w:numPr>
          <w:ilvl w:val="0"/>
          <w:numId w:val="12"/>
        </w:numPr>
        <w:tabs>
          <w:tab w:val="num" w:pos="1648"/>
        </w:tabs>
        <w:spacing w:before="240" w:line="360" w:lineRule="auto"/>
        <w:ind w:left="567" w:hanging="567"/>
        <w:jc w:val="both"/>
        <w:rPr>
          <w:rFonts w:ascii="Arial Narrow" w:hAnsi="Arial Narrow" w:cstheme="minorHAnsi"/>
          <w:color w:val="auto"/>
          <w:sz w:val="24"/>
          <w:szCs w:val="24"/>
        </w:rPr>
      </w:pPr>
      <w:bookmarkStart w:id="31" w:name="_Toc53476347"/>
      <w:bookmarkStart w:id="32" w:name="_Toc70319280"/>
      <w:bookmarkStart w:id="33" w:name="_Toc155613461"/>
      <w:r w:rsidRPr="001F4540">
        <w:rPr>
          <w:rFonts w:ascii="Arial Narrow" w:hAnsi="Arial Narrow" w:cstheme="minorHAnsi"/>
          <w:color w:val="auto"/>
          <w:sz w:val="24"/>
          <w:szCs w:val="24"/>
        </w:rPr>
        <w:lastRenderedPageBreak/>
        <w:t>Przepusty kablowe</w:t>
      </w:r>
      <w:bookmarkEnd w:id="31"/>
      <w:bookmarkEnd w:id="32"/>
      <w:bookmarkEnd w:id="33"/>
    </w:p>
    <w:p w14:paraId="05F88C1C" w14:textId="77777777" w:rsidR="00D0244D" w:rsidRPr="001F4540" w:rsidRDefault="00D0244D" w:rsidP="001F4540">
      <w:pPr>
        <w:autoSpaceDE w:val="0"/>
        <w:autoSpaceDN w:val="0"/>
        <w:adjustRightInd w:val="0"/>
        <w:spacing w:after="0" w:line="360" w:lineRule="auto"/>
        <w:ind w:left="567"/>
        <w:jc w:val="both"/>
        <w:rPr>
          <w:rFonts w:ascii="Arial Narrow" w:hAnsi="Arial Narrow" w:cs="Arial"/>
          <w:b/>
          <w:bCs/>
          <w:sz w:val="24"/>
          <w:szCs w:val="24"/>
          <w:u w:val="single"/>
        </w:rPr>
      </w:pPr>
      <w:r w:rsidRPr="001F4540">
        <w:rPr>
          <w:rFonts w:ascii="Arial Narrow" w:hAnsi="Arial Narrow" w:cs="Arial"/>
          <w:b/>
          <w:bCs/>
          <w:sz w:val="24"/>
          <w:szCs w:val="24"/>
          <w:u w:val="single"/>
        </w:rPr>
        <w:t>Rura osłonowa karbowana Ø50</w:t>
      </w:r>
    </w:p>
    <w:p w14:paraId="2B23BBF4" w14:textId="77777777" w:rsidR="00D0244D" w:rsidRPr="00F4256D" w:rsidRDefault="00D0244D" w:rsidP="001F4540">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Materiał: polietylen wysokiej gęstości PEHD</w:t>
      </w:r>
    </w:p>
    <w:p w14:paraId="14EE58CF" w14:textId="77777777" w:rsidR="00D0244D" w:rsidRPr="00F4256D" w:rsidRDefault="00D0244D" w:rsidP="001F4540">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Budowa: karbowana, dwuścienna produkowana w odcinkach 6-cio metrowych rury dostarczane</w:t>
      </w:r>
      <w:r>
        <w:rPr>
          <w:rFonts w:ascii="Arial Narrow" w:hAnsi="Arial Narrow" w:cs="Arial"/>
          <w:sz w:val="24"/>
          <w:szCs w:val="24"/>
        </w:rPr>
        <w:br/>
      </w:r>
      <w:r w:rsidRPr="00F4256D">
        <w:rPr>
          <w:rFonts w:ascii="Arial Narrow" w:hAnsi="Arial Narrow" w:cs="Arial"/>
          <w:sz w:val="24"/>
          <w:szCs w:val="24"/>
        </w:rPr>
        <w:t>ze złączką</w:t>
      </w:r>
    </w:p>
    <w:p w14:paraId="16D1B686" w14:textId="31F1E764" w:rsidR="00D0244D" w:rsidRPr="00F4256D" w:rsidRDefault="00D0244D" w:rsidP="001F4540">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Przeznaczenie: stosuje się je do ochrony kabli elektroenergetycznych, rury osłonowe dzięki dużej sztywności obwodowej mogą być układane w strefie obciążeń transportowych, stosowane</w:t>
      </w:r>
      <w:r w:rsidR="001F4540">
        <w:rPr>
          <w:rFonts w:ascii="Arial Narrow" w:hAnsi="Arial Narrow" w:cs="Arial"/>
          <w:sz w:val="24"/>
          <w:szCs w:val="24"/>
        </w:rPr>
        <w:br/>
      </w:r>
      <w:r w:rsidRPr="00F4256D">
        <w:rPr>
          <w:rFonts w:ascii="Arial Narrow" w:hAnsi="Arial Narrow" w:cs="Arial"/>
          <w:sz w:val="24"/>
          <w:szCs w:val="24"/>
        </w:rPr>
        <w:t>jako przepusty pod drogami, torami kolejowymi, tramwajowymi (metoda odkrywkowa ręcznie)</w:t>
      </w:r>
    </w:p>
    <w:p w14:paraId="0653E470" w14:textId="77777777" w:rsidR="00D0244D" w:rsidRPr="00F4256D" w:rsidRDefault="00D0244D" w:rsidP="001F4540">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Deklaracje, badania:</w:t>
      </w:r>
    </w:p>
    <w:p w14:paraId="5B6F412D" w14:textId="58E19750" w:rsidR="00D0244D" w:rsidRPr="00D608AF" w:rsidRDefault="00D0244D"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r w:rsidRPr="00D608AF">
        <w:rPr>
          <w:rFonts w:ascii="Arial Narrow" w:hAnsi="Arial Narrow" w:cs="Arial"/>
          <w:sz w:val="24"/>
          <w:szCs w:val="24"/>
        </w:rPr>
        <w:t>Deklaracja Zgodności WE Nr 2/2006</w:t>
      </w:r>
    </w:p>
    <w:p w14:paraId="562446CB" w14:textId="25ACED63" w:rsidR="00D0244D" w:rsidRPr="00D608AF" w:rsidRDefault="00D0244D"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r w:rsidRPr="00D608AF">
        <w:rPr>
          <w:rFonts w:ascii="Arial Narrow" w:hAnsi="Arial Narrow" w:cs="Arial"/>
          <w:sz w:val="24"/>
          <w:szCs w:val="24"/>
        </w:rPr>
        <w:t>ITB Raport z Badań Nr LE-001-1/05</w:t>
      </w:r>
    </w:p>
    <w:p w14:paraId="48BCC5B8" w14:textId="77777777" w:rsidR="00D0244D" w:rsidRPr="00F4256D" w:rsidRDefault="00D0244D" w:rsidP="001F4540">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Akcesoria: złączki, złączki redukcyjne</w:t>
      </w:r>
      <w:r>
        <w:rPr>
          <w:rFonts w:ascii="Arial Narrow" w:hAnsi="Arial Narrow" w:cs="Arial"/>
          <w:sz w:val="24"/>
          <w:szCs w:val="24"/>
        </w:rPr>
        <w:t>,</w:t>
      </w:r>
      <w:r w:rsidRPr="00F4256D">
        <w:rPr>
          <w:rFonts w:ascii="Arial Narrow" w:hAnsi="Arial Narrow" w:cs="Arial"/>
          <w:sz w:val="24"/>
          <w:szCs w:val="24"/>
        </w:rPr>
        <w:t xml:space="preserve"> pokrywy, kapturki do wciągania kabla, kolanka 45° i 90°, odgałęźniki, odgałęźniki dzielone</w:t>
      </w:r>
    </w:p>
    <w:p w14:paraId="0CF9F3DF" w14:textId="77777777" w:rsidR="00D0244D" w:rsidRPr="00F4256D" w:rsidRDefault="00D0244D" w:rsidP="001F4540">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Kompatybilność: możliwość łączenia z innymi typami rur</w:t>
      </w:r>
    </w:p>
    <w:p w14:paraId="6C0D652F" w14:textId="3B429941" w:rsidR="00D0244D" w:rsidRPr="00F4256D" w:rsidRDefault="00D0244D" w:rsidP="001F4540">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Układanie w gruncie: w celu prawidłowego ułożenia rury osłonowej w gruncie należy zastosować się</w:t>
      </w:r>
      <w:r w:rsidR="001F4540">
        <w:rPr>
          <w:rFonts w:ascii="Arial Narrow" w:hAnsi="Arial Narrow" w:cs="Arial"/>
          <w:sz w:val="24"/>
          <w:szCs w:val="24"/>
        </w:rPr>
        <w:t xml:space="preserve"> </w:t>
      </w:r>
      <w:r w:rsidRPr="00F4256D">
        <w:rPr>
          <w:rFonts w:ascii="Arial Narrow" w:hAnsi="Arial Narrow" w:cs="Arial"/>
          <w:sz w:val="24"/>
          <w:szCs w:val="24"/>
        </w:rPr>
        <w:t>do następujących wskazówek:</w:t>
      </w:r>
    </w:p>
    <w:p w14:paraId="58EFBE99" w14:textId="28E43BDE" w:rsidR="00D0244D" w:rsidRPr="00F4256D" w:rsidRDefault="00D0244D"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r w:rsidRPr="00F4256D">
        <w:rPr>
          <w:rFonts w:ascii="Arial Narrow" w:hAnsi="Arial Narrow" w:cs="Arial"/>
          <w:sz w:val="24"/>
          <w:szCs w:val="24"/>
        </w:rPr>
        <w:t>rurę pogrążyć na głębokości minimum 0,5m,</w:t>
      </w:r>
    </w:p>
    <w:p w14:paraId="006FDD9C" w14:textId="7231405C" w:rsidR="00D0244D" w:rsidRPr="00F4256D" w:rsidRDefault="00D0244D"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r w:rsidRPr="00F4256D">
        <w:rPr>
          <w:rFonts w:ascii="Arial Narrow" w:hAnsi="Arial Narrow" w:cs="Arial"/>
          <w:sz w:val="24"/>
          <w:szCs w:val="24"/>
        </w:rPr>
        <w:t>podsypka pod rurą – posypka piaskowa może być wykonana z piasków średnio</w:t>
      </w:r>
      <w:r w:rsidR="001F4540">
        <w:rPr>
          <w:rFonts w:ascii="Arial Narrow" w:hAnsi="Arial Narrow" w:cs="Arial"/>
          <w:sz w:val="24"/>
          <w:szCs w:val="24"/>
        </w:rPr>
        <w:br/>
      </w:r>
      <w:r w:rsidRPr="00F4256D">
        <w:rPr>
          <w:rFonts w:ascii="Arial Narrow" w:hAnsi="Arial Narrow" w:cs="Arial"/>
          <w:sz w:val="24"/>
          <w:szCs w:val="24"/>
        </w:rPr>
        <w:t xml:space="preserve">lub drobnoziarnistych. Grubość podsypki nie powinna być mniejsza niż 10 cm, zagęszczenie podłoża i podsypki nie powinno być mniejsze niż 85% zmodyfikowanej próby </w:t>
      </w:r>
      <w:proofErr w:type="spellStart"/>
      <w:r w:rsidRPr="00F4256D">
        <w:rPr>
          <w:rFonts w:ascii="Arial Narrow" w:hAnsi="Arial Narrow" w:cs="Arial"/>
          <w:sz w:val="24"/>
          <w:szCs w:val="24"/>
        </w:rPr>
        <w:t>Proctor’a</w:t>
      </w:r>
      <w:proofErr w:type="spellEnd"/>
      <w:r>
        <w:rPr>
          <w:rFonts w:ascii="Arial Narrow" w:hAnsi="Arial Narrow" w:cs="Arial"/>
          <w:sz w:val="24"/>
          <w:szCs w:val="24"/>
        </w:rPr>
        <w:t xml:space="preserve"> </w:t>
      </w:r>
      <w:r w:rsidRPr="00F4256D">
        <w:rPr>
          <w:rFonts w:ascii="Arial Narrow" w:hAnsi="Arial Narrow" w:cs="Arial"/>
          <w:sz w:val="24"/>
          <w:szCs w:val="24"/>
        </w:rPr>
        <w:t>lub zgodnie z wykonanymi obliczeniami,</w:t>
      </w:r>
    </w:p>
    <w:p w14:paraId="5E955DF8" w14:textId="32CC2F02" w:rsidR="00D0244D" w:rsidRPr="00F4256D" w:rsidRDefault="00D0244D"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proofErr w:type="spellStart"/>
      <w:r w:rsidRPr="00F4256D">
        <w:rPr>
          <w:rFonts w:ascii="Arial Narrow" w:hAnsi="Arial Narrow" w:cs="Arial"/>
          <w:sz w:val="24"/>
          <w:szCs w:val="24"/>
        </w:rPr>
        <w:t>obsypka</w:t>
      </w:r>
      <w:proofErr w:type="spellEnd"/>
      <w:r w:rsidRPr="00F4256D">
        <w:rPr>
          <w:rFonts w:ascii="Arial Narrow" w:hAnsi="Arial Narrow" w:cs="Arial"/>
          <w:sz w:val="24"/>
          <w:szCs w:val="24"/>
        </w:rPr>
        <w:t xml:space="preserve"> wokół rury – </w:t>
      </w:r>
      <w:proofErr w:type="spellStart"/>
      <w:r w:rsidRPr="00F4256D">
        <w:rPr>
          <w:rFonts w:ascii="Arial Narrow" w:hAnsi="Arial Narrow" w:cs="Arial"/>
          <w:sz w:val="24"/>
          <w:szCs w:val="24"/>
        </w:rPr>
        <w:t>obsypka</w:t>
      </w:r>
      <w:proofErr w:type="spellEnd"/>
      <w:r w:rsidRPr="00F4256D">
        <w:rPr>
          <w:rFonts w:ascii="Arial Narrow" w:hAnsi="Arial Narrow" w:cs="Arial"/>
          <w:sz w:val="24"/>
          <w:szCs w:val="24"/>
        </w:rPr>
        <w:t xml:space="preserve"> wokół rury powinna być wykonana z gruntu takiego</w:t>
      </w:r>
      <w:r>
        <w:rPr>
          <w:rFonts w:ascii="Arial Narrow" w:hAnsi="Arial Narrow" w:cs="Arial"/>
          <w:sz w:val="24"/>
          <w:szCs w:val="24"/>
        </w:rPr>
        <w:t xml:space="preserve"> </w:t>
      </w:r>
      <w:r w:rsidRPr="00F4256D">
        <w:rPr>
          <w:rFonts w:ascii="Arial Narrow" w:hAnsi="Arial Narrow" w:cs="Arial"/>
          <w:sz w:val="24"/>
          <w:szCs w:val="24"/>
        </w:rPr>
        <w:t>jak podsypka, zagęszczanie powinno odbywać się warstwami, ręcznie lub lekkim sprzętem.</w:t>
      </w:r>
    </w:p>
    <w:p w14:paraId="2342EB0F" w14:textId="37CA46D3" w:rsidR="00D0244D" w:rsidRPr="00F4256D" w:rsidRDefault="00D608AF"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r>
        <w:rPr>
          <w:rFonts w:ascii="Arial Narrow" w:hAnsi="Arial Narrow" w:cs="Arial"/>
          <w:sz w:val="24"/>
          <w:szCs w:val="24"/>
        </w:rPr>
        <w:t>w</w:t>
      </w:r>
      <w:r w:rsidR="00D0244D" w:rsidRPr="00F4256D">
        <w:rPr>
          <w:rFonts w:ascii="Arial Narrow" w:hAnsi="Arial Narrow" w:cs="Arial"/>
          <w:sz w:val="24"/>
          <w:szCs w:val="24"/>
        </w:rPr>
        <w:t xml:space="preserve"> związku z tym, że strefa wokół rury ma największe znaczenie dla wytrzymałości rury (współpraca rury elastycznej z gruntem) dlatego należy zwrócić szczególną uwagę</w:t>
      </w:r>
      <w:r>
        <w:rPr>
          <w:rFonts w:ascii="Arial Narrow" w:hAnsi="Arial Narrow" w:cs="Arial"/>
          <w:sz w:val="24"/>
          <w:szCs w:val="24"/>
        </w:rPr>
        <w:br/>
      </w:r>
      <w:r w:rsidR="00D0244D" w:rsidRPr="00F4256D">
        <w:rPr>
          <w:rFonts w:ascii="Arial Narrow" w:hAnsi="Arial Narrow" w:cs="Arial"/>
          <w:sz w:val="24"/>
          <w:szCs w:val="24"/>
        </w:rPr>
        <w:t>na zagęszczenie gruntu</w:t>
      </w:r>
      <w:r>
        <w:rPr>
          <w:rFonts w:ascii="Arial Narrow" w:hAnsi="Arial Narrow" w:cs="Arial"/>
          <w:sz w:val="24"/>
          <w:szCs w:val="24"/>
        </w:rPr>
        <w:t xml:space="preserve"> </w:t>
      </w:r>
      <w:r w:rsidR="00D0244D" w:rsidRPr="00F4256D">
        <w:rPr>
          <w:rFonts w:ascii="Arial Narrow" w:hAnsi="Arial Narrow" w:cs="Arial"/>
          <w:sz w:val="24"/>
          <w:szCs w:val="24"/>
        </w:rPr>
        <w:t xml:space="preserve">w strefie rury, zagęszczenie </w:t>
      </w:r>
      <w:proofErr w:type="spellStart"/>
      <w:r w:rsidR="00D0244D" w:rsidRPr="00F4256D">
        <w:rPr>
          <w:rFonts w:ascii="Arial Narrow" w:hAnsi="Arial Narrow" w:cs="Arial"/>
          <w:sz w:val="24"/>
          <w:szCs w:val="24"/>
        </w:rPr>
        <w:t>obsypki</w:t>
      </w:r>
      <w:proofErr w:type="spellEnd"/>
      <w:r w:rsidR="00D0244D" w:rsidRPr="00F4256D">
        <w:rPr>
          <w:rFonts w:ascii="Arial Narrow" w:hAnsi="Arial Narrow" w:cs="Arial"/>
          <w:sz w:val="24"/>
          <w:szCs w:val="24"/>
        </w:rPr>
        <w:t xml:space="preserve"> nie powinno być mniejsze niż 85% zmodyfikowanej próby </w:t>
      </w:r>
      <w:proofErr w:type="spellStart"/>
      <w:r w:rsidR="00D0244D" w:rsidRPr="00F4256D">
        <w:rPr>
          <w:rFonts w:ascii="Arial Narrow" w:hAnsi="Arial Narrow" w:cs="Arial"/>
          <w:sz w:val="24"/>
          <w:szCs w:val="24"/>
        </w:rPr>
        <w:t>Proctor’a</w:t>
      </w:r>
      <w:proofErr w:type="spellEnd"/>
      <w:r w:rsidR="00D0244D" w:rsidRPr="00F4256D">
        <w:rPr>
          <w:rFonts w:ascii="Arial Narrow" w:hAnsi="Arial Narrow" w:cs="Arial"/>
          <w:sz w:val="24"/>
          <w:szCs w:val="24"/>
        </w:rPr>
        <w:t xml:space="preserve"> lub zgodnie</w:t>
      </w:r>
      <w:r w:rsidR="001F4540">
        <w:rPr>
          <w:rFonts w:ascii="Arial Narrow" w:hAnsi="Arial Narrow" w:cs="Arial"/>
          <w:sz w:val="24"/>
          <w:szCs w:val="24"/>
        </w:rPr>
        <w:t xml:space="preserve"> </w:t>
      </w:r>
      <w:r w:rsidR="00D0244D" w:rsidRPr="00F4256D">
        <w:rPr>
          <w:rFonts w:ascii="Arial Narrow" w:hAnsi="Arial Narrow" w:cs="Arial"/>
          <w:sz w:val="24"/>
          <w:szCs w:val="24"/>
        </w:rPr>
        <w:t>z wykonanymi obliczeniami,</w:t>
      </w:r>
    </w:p>
    <w:p w14:paraId="594055F8" w14:textId="721A7B7E" w:rsidR="00D0244D" w:rsidRDefault="00D0244D"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r w:rsidRPr="00F4256D">
        <w:rPr>
          <w:rFonts w:ascii="Arial Narrow" w:hAnsi="Arial Narrow" w:cs="Arial"/>
          <w:sz w:val="24"/>
          <w:szCs w:val="24"/>
        </w:rPr>
        <w:t xml:space="preserve">zasypka nad rurą – zasypka powyżej rury powinna być wykonana z takiego samego gruntu jak </w:t>
      </w:r>
      <w:proofErr w:type="spellStart"/>
      <w:r w:rsidRPr="00F4256D">
        <w:rPr>
          <w:rFonts w:ascii="Arial Narrow" w:hAnsi="Arial Narrow" w:cs="Arial"/>
          <w:sz w:val="24"/>
          <w:szCs w:val="24"/>
        </w:rPr>
        <w:t>obsypka</w:t>
      </w:r>
      <w:proofErr w:type="spellEnd"/>
      <w:r w:rsidRPr="00F4256D">
        <w:rPr>
          <w:rFonts w:ascii="Arial Narrow" w:hAnsi="Arial Narrow" w:cs="Arial"/>
          <w:sz w:val="24"/>
          <w:szCs w:val="24"/>
        </w:rPr>
        <w:t>, grunt należy zagęszczać warstwami, bezpośrednio nad rurą zagęszczanie należy wykonywać lekkim sprzętem ręcznym.</w:t>
      </w:r>
    </w:p>
    <w:p w14:paraId="697E2F0D" w14:textId="16B26ADE" w:rsidR="00D0244D" w:rsidRPr="00F4256D" w:rsidRDefault="00D0244D" w:rsidP="008F6589">
      <w:pPr>
        <w:widowControl w:val="0"/>
        <w:autoSpaceDE w:val="0"/>
        <w:autoSpaceDN w:val="0"/>
        <w:adjustRightInd w:val="0"/>
        <w:spacing w:before="240" w:after="0" w:line="360" w:lineRule="auto"/>
        <w:ind w:left="567"/>
        <w:jc w:val="both"/>
        <w:rPr>
          <w:rFonts w:ascii="Arial Narrow" w:hAnsi="Arial Narrow" w:cs="Arial"/>
          <w:b/>
          <w:sz w:val="24"/>
          <w:szCs w:val="24"/>
          <w:u w:val="single"/>
        </w:rPr>
      </w:pPr>
      <w:r w:rsidRPr="00F4256D">
        <w:rPr>
          <w:rFonts w:ascii="Arial Narrow" w:hAnsi="Arial Narrow" w:cs="Arial"/>
          <w:b/>
          <w:sz w:val="24"/>
          <w:szCs w:val="24"/>
          <w:u w:val="single"/>
        </w:rPr>
        <w:t xml:space="preserve">Rura osłonowa </w:t>
      </w:r>
      <w:r>
        <w:rPr>
          <w:rFonts w:ascii="Arial Narrow" w:hAnsi="Arial Narrow" w:cs="Arial"/>
          <w:b/>
          <w:sz w:val="24"/>
          <w:szCs w:val="24"/>
          <w:u w:val="single"/>
        </w:rPr>
        <w:t>grubościenna Ø</w:t>
      </w:r>
      <w:r w:rsidR="00D87F57">
        <w:rPr>
          <w:rFonts w:ascii="Arial Narrow" w:hAnsi="Arial Narrow" w:cs="Arial"/>
          <w:b/>
          <w:sz w:val="24"/>
          <w:szCs w:val="24"/>
          <w:u w:val="single"/>
        </w:rPr>
        <w:t>110</w:t>
      </w:r>
    </w:p>
    <w:p w14:paraId="28DFE82E" w14:textId="77777777"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Pr>
          <w:rFonts w:ascii="Arial Narrow" w:hAnsi="Arial Narrow" w:cs="Arial"/>
          <w:sz w:val="24"/>
          <w:szCs w:val="24"/>
        </w:rPr>
        <w:t>Grubościenna</w:t>
      </w:r>
      <w:r w:rsidRPr="00F4256D">
        <w:rPr>
          <w:rFonts w:ascii="Arial Narrow" w:hAnsi="Arial Narrow" w:cs="Arial"/>
          <w:sz w:val="24"/>
          <w:szCs w:val="24"/>
        </w:rPr>
        <w:t xml:space="preserve"> rury osłonowe do kabli</w:t>
      </w:r>
    </w:p>
    <w:p w14:paraId="30DAFA1D" w14:textId="77777777"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Do ochrony istniejących kabli oraz do naprawy uszkodzonych kanalizacji kablowych.</w:t>
      </w:r>
    </w:p>
    <w:p w14:paraId="5BB9F65C" w14:textId="77777777"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lastRenderedPageBreak/>
        <w:t>Stosowane również pod drogami, ulicami i torowiskami.</w:t>
      </w:r>
    </w:p>
    <w:p w14:paraId="082D20BC" w14:textId="77777777"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Długość 3 m i 5 m</w:t>
      </w:r>
    </w:p>
    <w:p w14:paraId="464D82B2" w14:textId="77777777"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Dostępne kolory: niebieski</w:t>
      </w:r>
    </w:p>
    <w:p w14:paraId="269BBB8F" w14:textId="77777777"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Materiał: HDPE</w:t>
      </w:r>
    </w:p>
    <w:p w14:paraId="3F772F12" w14:textId="05A67E94"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 xml:space="preserve">Układanie w gruncie: w celu prawidłowego ułożenia rury osłonowej </w:t>
      </w:r>
      <w:r>
        <w:rPr>
          <w:rFonts w:ascii="Arial Narrow" w:hAnsi="Arial Narrow" w:cs="Arial"/>
          <w:sz w:val="24"/>
          <w:szCs w:val="24"/>
        </w:rPr>
        <w:t>Ø</w:t>
      </w:r>
      <w:r w:rsidR="00D87F57">
        <w:rPr>
          <w:rFonts w:ascii="Arial Narrow" w:hAnsi="Arial Narrow" w:cs="Arial"/>
          <w:sz w:val="24"/>
          <w:szCs w:val="24"/>
        </w:rPr>
        <w:t>11</w:t>
      </w:r>
      <w:r>
        <w:rPr>
          <w:rFonts w:ascii="Arial Narrow" w:hAnsi="Arial Narrow" w:cs="Arial"/>
          <w:sz w:val="24"/>
          <w:szCs w:val="24"/>
        </w:rPr>
        <w:t>0</w:t>
      </w:r>
      <w:r w:rsidRPr="00F4256D">
        <w:rPr>
          <w:rFonts w:ascii="Arial Narrow" w:hAnsi="Arial Narrow" w:cs="Arial"/>
          <w:sz w:val="24"/>
          <w:szCs w:val="24"/>
        </w:rPr>
        <w:t xml:space="preserve"> w gruncie należy zastosować się do następujących wskazówek:</w:t>
      </w:r>
    </w:p>
    <w:p w14:paraId="5A55A260" w14:textId="655BDF8E" w:rsidR="00D0244D" w:rsidRPr="00F4256D" w:rsidRDefault="00D0244D"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r w:rsidRPr="00F4256D">
        <w:rPr>
          <w:rFonts w:ascii="Arial Narrow" w:hAnsi="Arial Narrow" w:cs="Arial"/>
          <w:sz w:val="24"/>
          <w:szCs w:val="24"/>
        </w:rPr>
        <w:t xml:space="preserve">rurę </w:t>
      </w:r>
      <w:r>
        <w:rPr>
          <w:rFonts w:ascii="Arial Narrow" w:hAnsi="Arial Narrow" w:cs="Arial"/>
          <w:sz w:val="24"/>
          <w:szCs w:val="24"/>
        </w:rPr>
        <w:t>Ø</w:t>
      </w:r>
      <w:r w:rsidRPr="00F4256D">
        <w:rPr>
          <w:rFonts w:ascii="Arial Narrow" w:hAnsi="Arial Narrow" w:cs="Arial"/>
          <w:sz w:val="24"/>
          <w:szCs w:val="24"/>
        </w:rPr>
        <w:t xml:space="preserve">110 pogrążyć na głębokości minimum </w:t>
      </w:r>
      <w:r>
        <w:rPr>
          <w:rFonts w:ascii="Arial Narrow" w:hAnsi="Arial Narrow" w:cs="Arial"/>
          <w:sz w:val="24"/>
          <w:szCs w:val="24"/>
        </w:rPr>
        <w:t>1</w:t>
      </w:r>
      <w:r w:rsidRPr="00F4256D">
        <w:rPr>
          <w:rFonts w:ascii="Arial Narrow" w:hAnsi="Arial Narrow" w:cs="Arial"/>
          <w:sz w:val="24"/>
          <w:szCs w:val="24"/>
        </w:rPr>
        <w:t>,</w:t>
      </w:r>
      <w:r>
        <w:rPr>
          <w:rFonts w:ascii="Arial Narrow" w:hAnsi="Arial Narrow" w:cs="Arial"/>
          <w:sz w:val="24"/>
          <w:szCs w:val="24"/>
        </w:rPr>
        <w:t>0</w:t>
      </w:r>
      <w:r w:rsidRPr="00F4256D">
        <w:rPr>
          <w:rFonts w:ascii="Arial Narrow" w:hAnsi="Arial Narrow" w:cs="Arial"/>
          <w:sz w:val="24"/>
          <w:szCs w:val="24"/>
        </w:rPr>
        <w:t>m,</w:t>
      </w:r>
    </w:p>
    <w:p w14:paraId="224318BD" w14:textId="563EA0F1" w:rsidR="00D0244D" w:rsidRPr="00F4256D" w:rsidRDefault="00D0244D"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r w:rsidRPr="00F4256D">
        <w:rPr>
          <w:rFonts w:ascii="Arial Narrow" w:hAnsi="Arial Narrow" w:cs="Arial"/>
          <w:sz w:val="24"/>
          <w:szCs w:val="24"/>
        </w:rPr>
        <w:t>podsypka pod rurą – posypka piaskowa może być wykonana z piasków średnio</w:t>
      </w:r>
      <w:r w:rsidR="00D87F57">
        <w:rPr>
          <w:rFonts w:ascii="Arial Narrow" w:hAnsi="Arial Narrow" w:cs="Arial"/>
          <w:sz w:val="24"/>
          <w:szCs w:val="24"/>
        </w:rPr>
        <w:br/>
      </w:r>
      <w:r w:rsidRPr="00F4256D">
        <w:rPr>
          <w:rFonts w:ascii="Arial Narrow" w:hAnsi="Arial Narrow" w:cs="Arial"/>
          <w:sz w:val="24"/>
          <w:szCs w:val="24"/>
        </w:rPr>
        <w:t xml:space="preserve">lub drobnoziarnistych. Grubość podsypki nie powinna być mniejsza niż 10 cm, zagęszczenie podłoża i podsypki nie powinno być mniejsze niż 85% zmodyfikowanej próby </w:t>
      </w:r>
      <w:proofErr w:type="spellStart"/>
      <w:r w:rsidRPr="00F4256D">
        <w:rPr>
          <w:rFonts w:ascii="Arial Narrow" w:hAnsi="Arial Narrow" w:cs="Arial"/>
          <w:sz w:val="24"/>
          <w:szCs w:val="24"/>
        </w:rPr>
        <w:t>Proctor’a</w:t>
      </w:r>
      <w:proofErr w:type="spellEnd"/>
      <w:r>
        <w:rPr>
          <w:rFonts w:ascii="Arial Narrow" w:hAnsi="Arial Narrow" w:cs="Arial"/>
          <w:sz w:val="24"/>
          <w:szCs w:val="24"/>
        </w:rPr>
        <w:t xml:space="preserve"> </w:t>
      </w:r>
      <w:r w:rsidRPr="00F4256D">
        <w:rPr>
          <w:rFonts w:ascii="Arial Narrow" w:hAnsi="Arial Narrow" w:cs="Arial"/>
          <w:sz w:val="24"/>
          <w:szCs w:val="24"/>
        </w:rPr>
        <w:t xml:space="preserve">lub zgodnie z wykonanymi obliczeniami, </w:t>
      </w:r>
    </w:p>
    <w:p w14:paraId="342401A5" w14:textId="77777777" w:rsidR="00D608AF" w:rsidRDefault="00D0244D"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proofErr w:type="spellStart"/>
      <w:r w:rsidRPr="00F4256D">
        <w:rPr>
          <w:rFonts w:ascii="Arial Narrow" w:hAnsi="Arial Narrow" w:cs="Arial"/>
          <w:sz w:val="24"/>
          <w:szCs w:val="24"/>
        </w:rPr>
        <w:t>obsypka</w:t>
      </w:r>
      <w:proofErr w:type="spellEnd"/>
      <w:r w:rsidRPr="00F4256D">
        <w:rPr>
          <w:rFonts w:ascii="Arial Narrow" w:hAnsi="Arial Narrow" w:cs="Arial"/>
          <w:sz w:val="24"/>
          <w:szCs w:val="24"/>
        </w:rPr>
        <w:t xml:space="preserve"> wokół rury – </w:t>
      </w:r>
      <w:proofErr w:type="spellStart"/>
      <w:r w:rsidRPr="00F4256D">
        <w:rPr>
          <w:rFonts w:ascii="Arial Narrow" w:hAnsi="Arial Narrow" w:cs="Arial"/>
          <w:sz w:val="24"/>
          <w:szCs w:val="24"/>
        </w:rPr>
        <w:t>obsypka</w:t>
      </w:r>
      <w:proofErr w:type="spellEnd"/>
      <w:r w:rsidRPr="00F4256D">
        <w:rPr>
          <w:rFonts w:ascii="Arial Narrow" w:hAnsi="Arial Narrow" w:cs="Arial"/>
          <w:sz w:val="24"/>
          <w:szCs w:val="24"/>
        </w:rPr>
        <w:t xml:space="preserve"> wokół rury powinna być wykonana z gruntu takiego</w:t>
      </w:r>
      <w:r w:rsidR="00D608AF">
        <w:rPr>
          <w:rFonts w:ascii="Arial Narrow" w:hAnsi="Arial Narrow" w:cs="Arial"/>
          <w:sz w:val="24"/>
          <w:szCs w:val="24"/>
        </w:rPr>
        <w:br/>
      </w:r>
      <w:r w:rsidRPr="00F4256D">
        <w:rPr>
          <w:rFonts w:ascii="Arial Narrow" w:hAnsi="Arial Narrow" w:cs="Arial"/>
          <w:sz w:val="24"/>
          <w:szCs w:val="24"/>
        </w:rPr>
        <w:t>jak podsypka, zagęszczanie powinno odbywać się warstwami, ręcznie lub lekkim sprzętem</w:t>
      </w:r>
      <w:r w:rsidR="00D608AF">
        <w:rPr>
          <w:rFonts w:ascii="Arial Narrow" w:hAnsi="Arial Narrow" w:cs="Arial"/>
          <w:sz w:val="24"/>
          <w:szCs w:val="24"/>
        </w:rPr>
        <w:t>,</w:t>
      </w:r>
    </w:p>
    <w:p w14:paraId="0318D8AA" w14:textId="45D9AAA4" w:rsidR="00D0244D" w:rsidRPr="00F4256D" w:rsidRDefault="00D608AF"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r>
        <w:rPr>
          <w:rFonts w:ascii="Arial Narrow" w:hAnsi="Arial Narrow" w:cs="Arial"/>
          <w:sz w:val="24"/>
          <w:szCs w:val="24"/>
        </w:rPr>
        <w:t>w</w:t>
      </w:r>
      <w:r w:rsidR="00D0244D" w:rsidRPr="00F4256D">
        <w:rPr>
          <w:rFonts w:ascii="Arial Narrow" w:hAnsi="Arial Narrow" w:cs="Arial"/>
          <w:sz w:val="24"/>
          <w:szCs w:val="24"/>
        </w:rPr>
        <w:t xml:space="preserve"> związku z </w:t>
      </w:r>
      <w:proofErr w:type="spellStart"/>
      <w:r w:rsidR="00D0244D" w:rsidRPr="00F4256D">
        <w:rPr>
          <w:rFonts w:ascii="Arial Narrow" w:hAnsi="Arial Narrow" w:cs="Arial"/>
          <w:sz w:val="24"/>
          <w:szCs w:val="24"/>
        </w:rPr>
        <w:t>tym,że</w:t>
      </w:r>
      <w:proofErr w:type="spellEnd"/>
      <w:r w:rsidR="00D0244D" w:rsidRPr="00F4256D">
        <w:rPr>
          <w:rFonts w:ascii="Arial Narrow" w:hAnsi="Arial Narrow" w:cs="Arial"/>
          <w:sz w:val="24"/>
          <w:szCs w:val="24"/>
        </w:rPr>
        <w:t xml:space="preserve"> strefa wokół rury ma największe znaczenie dla wytrzymałości rury (współpraca rury elastycznej z gruntem) dlatego należy zwrócić szczególną uwagę</w:t>
      </w:r>
      <w:r>
        <w:rPr>
          <w:rFonts w:ascii="Arial Narrow" w:hAnsi="Arial Narrow" w:cs="Arial"/>
          <w:sz w:val="24"/>
          <w:szCs w:val="24"/>
        </w:rPr>
        <w:br/>
      </w:r>
      <w:r w:rsidR="00D0244D" w:rsidRPr="00F4256D">
        <w:rPr>
          <w:rFonts w:ascii="Arial Narrow" w:hAnsi="Arial Narrow" w:cs="Arial"/>
          <w:sz w:val="24"/>
          <w:szCs w:val="24"/>
        </w:rPr>
        <w:t xml:space="preserve">na zagęszczenie gruntu w strefie rury, zagęszczenie </w:t>
      </w:r>
      <w:proofErr w:type="spellStart"/>
      <w:r w:rsidR="00D0244D" w:rsidRPr="00F4256D">
        <w:rPr>
          <w:rFonts w:ascii="Arial Narrow" w:hAnsi="Arial Narrow" w:cs="Arial"/>
          <w:sz w:val="24"/>
          <w:szCs w:val="24"/>
        </w:rPr>
        <w:t>obsypki</w:t>
      </w:r>
      <w:proofErr w:type="spellEnd"/>
      <w:r w:rsidR="00D0244D" w:rsidRPr="00F4256D">
        <w:rPr>
          <w:rFonts w:ascii="Arial Narrow" w:hAnsi="Arial Narrow" w:cs="Arial"/>
          <w:sz w:val="24"/>
          <w:szCs w:val="24"/>
        </w:rPr>
        <w:t xml:space="preserve"> nie powinno być mniejsze niż 85% zmodyfikowanej próby </w:t>
      </w:r>
      <w:proofErr w:type="spellStart"/>
      <w:r w:rsidR="00D0244D" w:rsidRPr="00F4256D">
        <w:rPr>
          <w:rFonts w:ascii="Arial Narrow" w:hAnsi="Arial Narrow" w:cs="Arial"/>
          <w:sz w:val="24"/>
          <w:szCs w:val="24"/>
        </w:rPr>
        <w:t>Proctor’a</w:t>
      </w:r>
      <w:proofErr w:type="spellEnd"/>
      <w:r>
        <w:rPr>
          <w:rFonts w:ascii="Arial Narrow" w:hAnsi="Arial Narrow" w:cs="Arial"/>
          <w:sz w:val="24"/>
          <w:szCs w:val="24"/>
        </w:rPr>
        <w:t xml:space="preserve"> </w:t>
      </w:r>
      <w:r w:rsidR="00D0244D" w:rsidRPr="00F4256D">
        <w:rPr>
          <w:rFonts w:ascii="Arial Narrow" w:hAnsi="Arial Narrow" w:cs="Arial"/>
          <w:sz w:val="24"/>
          <w:szCs w:val="24"/>
        </w:rPr>
        <w:t>lub zgodnie z wykonanymi obliczeniami,</w:t>
      </w:r>
    </w:p>
    <w:p w14:paraId="6B3CA89A" w14:textId="655A7868" w:rsidR="00D0244D" w:rsidRPr="00F4256D" w:rsidRDefault="00D0244D" w:rsidP="00D608AF">
      <w:pPr>
        <w:pStyle w:val="Akapitzlist"/>
        <w:numPr>
          <w:ilvl w:val="0"/>
          <w:numId w:val="46"/>
        </w:numPr>
        <w:autoSpaceDE w:val="0"/>
        <w:autoSpaceDN w:val="0"/>
        <w:adjustRightInd w:val="0"/>
        <w:spacing w:after="0" w:line="360" w:lineRule="auto"/>
        <w:ind w:left="1134" w:hanging="567"/>
        <w:jc w:val="both"/>
        <w:rPr>
          <w:rFonts w:ascii="Arial Narrow" w:hAnsi="Arial Narrow" w:cs="Arial"/>
          <w:sz w:val="24"/>
          <w:szCs w:val="24"/>
        </w:rPr>
      </w:pPr>
      <w:r w:rsidRPr="00F4256D">
        <w:rPr>
          <w:rFonts w:ascii="Arial Narrow" w:hAnsi="Arial Narrow" w:cs="Arial"/>
          <w:sz w:val="24"/>
          <w:szCs w:val="24"/>
        </w:rPr>
        <w:t>zasypka nad rurą – zasypka powyżej rury powinna być wykonana z takiego samego gruntu</w:t>
      </w:r>
      <w:r w:rsidR="008F6589">
        <w:rPr>
          <w:rFonts w:ascii="Arial Narrow" w:hAnsi="Arial Narrow" w:cs="Arial"/>
          <w:sz w:val="24"/>
          <w:szCs w:val="24"/>
        </w:rPr>
        <w:br/>
      </w:r>
      <w:r w:rsidRPr="00F4256D">
        <w:rPr>
          <w:rFonts w:ascii="Arial Narrow" w:hAnsi="Arial Narrow" w:cs="Arial"/>
          <w:sz w:val="24"/>
          <w:szCs w:val="24"/>
        </w:rPr>
        <w:t xml:space="preserve">jak </w:t>
      </w:r>
      <w:proofErr w:type="spellStart"/>
      <w:r w:rsidRPr="00F4256D">
        <w:rPr>
          <w:rFonts w:ascii="Arial Narrow" w:hAnsi="Arial Narrow" w:cs="Arial"/>
          <w:sz w:val="24"/>
          <w:szCs w:val="24"/>
        </w:rPr>
        <w:t>obsypka</w:t>
      </w:r>
      <w:proofErr w:type="spellEnd"/>
      <w:r w:rsidRPr="00F4256D">
        <w:rPr>
          <w:rFonts w:ascii="Arial Narrow" w:hAnsi="Arial Narrow" w:cs="Arial"/>
          <w:sz w:val="24"/>
          <w:szCs w:val="24"/>
        </w:rPr>
        <w:t>, grunt należy zagęszczać warstwami, bezpośrednio nad rurą zagęszczanie należy wykonywać lekkim sprzętem ręcznym.</w:t>
      </w:r>
    </w:p>
    <w:p w14:paraId="111D1AA8" w14:textId="77777777"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Kolanka</w:t>
      </w:r>
    </w:p>
    <w:p w14:paraId="24944911" w14:textId="77777777"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Kolanka dzielone 45°</w:t>
      </w:r>
    </w:p>
    <w:p w14:paraId="67C3E731" w14:textId="77777777"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Stosowane do ochrony istniejących kabli</w:t>
      </w:r>
    </w:p>
    <w:p w14:paraId="618930B8" w14:textId="6CFB0AE1"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 xml:space="preserve">Produkowane na bazie dzielonych rur osłonowych </w:t>
      </w:r>
      <w:r>
        <w:rPr>
          <w:rFonts w:ascii="Arial Narrow" w:hAnsi="Arial Narrow" w:cs="Arial"/>
          <w:sz w:val="24"/>
          <w:szCs w:val="24"/>
        </w:rPr>
        <w:t>Ø</w:t>
      </w:r>
      <w:r w:rsidR="00D87F57">
        <w:rPr>
          <w:rFonts w:ascii="Arial Narrow" w:hAnsi="Arial Narrow" w:cs="Arial"/>
          <w:sz w:val="24"/>
          <w:szCs w:val="24"/>
        </w:rPr>
        <w:t>110</w:t>
      </w:r>
    </w:p>
    <w:p w14:paraId="671EEE97" w14:textId="77777777" w:rsidR="00D0244D" w:rsidRPr="00F4256D"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Kąt 45°</w:t>
      </w:r>
    </w:p>
    <w:p w14:paraId="28B3F857" w14:textId="47670167" w:rsidR="00EB35E4" w:rsidRDefault="00D0244D" w:rsidP="008F6589">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Kąt 90° uzyskuje się poprzez połączenie 2 kolan ze sobą</w:t>
      </w:r>
    </w:p>
    <w:p w14:paraId="1B4AE126" w14:textId="54529DA8" w:rsidR="00815370" w:rsidRDefault="00D0244D" w:rsidP="008F6589">
      <w:pPr>
        <w:widowControl w:val="0"/>
        <w:autoSpaceDE w:val="0"/>
        <w:autoSpaceDN w:val="0"/>
        <w:adjustRightInd w:val="0"/>
        <w:spacing w:before="240" w:after="0" w:line="360" w:lineRule="auto"/>
        <w:ind w:left="567"/>
        <w:jc w:val="both"/>
        <w:rPr>
          <w:rFonts w:ascii="Arial Narrow" w:hAnsi="Arial Narrow" w:cs="Arial"/>
          <w:b/>
          <w:iCs/>
          <w:sz w:val="24"/>
          <w:szCs w:val="24"/>
        </w:rPr>
      </w:pPr>
      <w:r w:rsidRPr="00F4256D">
        <w:rPr>
          <w:rFonts w:ascii="Arial Narrow" w:hAnsi="Arial Narrow" w:cs="Arial"/>
          <w:b/>
          <w:iCs/>
          <w:sz w:val="24"/>
          <w:szCs w:val="24"/>
        </w:rPr>
        <w:t>Wszelkie przepusty kablowe należy uszczelnić odpowiednim uszczelniaczem w celu ochrony przed przedostawaniem się wilgoci i wody. Nie stosować pianki poliuretanowej. Zastosować dławnice czopowe/gniazdowy wkład uszczelniający</w:t>
      </w:r>
      <w:r w:rsidRPr="0064088B">
        <w:rPr>
          <w:rFonts w:ascii="Arial Narrow" w:hAnsi="Arial Narrow" w:cs="Arial"/>
          <w:b/>
          <w:bCs/>
          <w:iCs/>
          <w:sz w:val="24"/>
          <w:szCs w:val="24"/>
        </w:rPr>
        <w:t xml:space="preserve"> </w:t>
      </w:r>
      <w:r w:rsidRPr="0064088B">
        <w:rPr>
          <w:rFonts w:ascii="Arial Narrow" w:hAnsi="Arial Narrow" w:cs="Arial"/>
          <w:b/>
          <w:bCs/>
          <w:sz w:val="24"/>
          <w:szCs w:val="24"/>
        </w:rPr>
        <w:t>Ø50</w:t>
      </w:r>
      <w:r w:rsidR="00D87F57">
        <w:rPr>
          <w:rFonts w:ascii="Arial Narrow" w:hAnsi="Arial Narrow" w:cs="Arial"/>
          <w:b/>
          <w:bCs/>
          <w:sz w:val="24"/>
          <w:szCs w:val="24"/>
        </w:rPr>
        <w:t>/110</w:t>
      </w:r>
      <w:r w:rsidRPr="00F4256D">
        <w:rPr>
          <w:rFonts w:ascii="Arial Narrow" w:hAnsi="Arial Narrow" w:cs="Arial"/>
          <w:b/>
          <w:iCs/>
          <w:sz w:val="24"/>
          <w:szCs w:val="24"/>
        </w:rPr>
        <w:t>.</w:t>
      </w:r>
    </w:p>
    <w:p w14:paraId="0077145F" w14:textId="77777777" w:rsidR="00815370" w:rsidRDefault="00815370">
      <w:pPr>
        <w:rPr>
          <w:rFonts w:ascii="Arial Narrow" w:hAnsi="Arial Narrow" w:cs="Arial"/>
          <w:b/>
          <w:iCs/>
          <w:sz w:val="24"/>
          <w:szCs w:val="24"/>
        </w:rPr>
      </w:pPr>
      <w:r>
        <w:rPr>
          <w:rFonts w:ascii="Arial Narrow" w:hAnsi="Arial Narrow" w:cs="Arial"/>
          <w:b/>
          <w:iCs/>
          <w:sz w:val="24"/>
          <w:szCs w:val="24"/>
        </w:rPr>
        <w:br w:type="page"/>
      </w:r>
    </w:p>
    <w:p w14:paraId="22AC237B" w14:textId="77777777" w:rsidR="00D0244D" w:rsidRPr="008F6589" w:rsidRDefault="00D0244D" w:rsidP="008F6589">
      <w:pPr>
        <w:pStyle w:val="Nagwek2"/>
        <w:keepLines w:val="0"/>
        <w:numPr>
          <w:ilvl w:val="0"/>
          <w:numId w:val="12"/>
        </w:numPr>
        <w:tabs>
          <w:tab w:val="num" w:pos="1648"/>
        </w:tabs>
        <w:spacing w:before="240" w:line="360" w:lineRule="auto"/>
        <w:ind w:left="567" w:hanging="567"/>
        <w:jc w:val="both"/>
        <w:rPr>
          <w:rFonts w:ascii="Arial Narrow" w:hAnsi="Arial Narrow" w:cstheme="minorHAnsi"/>
          <w:color w:val="auto"/>
          <w:sz w:val="24"/>
          <w:szCs w:val="24"/>
        </w:rPr>
      </w:pPr>
      <w:bookmarkStart w:id="34" w:name="_Toc53476348"/>
      <w:bookmarkStart w:id="35" w:name="_Toc70319281"/>
      <w:bookmarkStart w:id="36" w:name="_Toc155613462"/>
      <w:r w:rsidRPr="008F6589">
        <w:rPr>
          <w:rFonts w:ascii="Arial Narrow" w:hAnsi="Arial Narrow" w:cstheme="minorHAnsi"/>
          <w:color w:val="auto"/>
          <w:sz w:val="24"/>
          <w:szCs w:val="24"/>
        </w:rPr>
        <w:lastRenderedPageBreak/>
        <w:t>Ochrona przeciwporażeniowa</w:t>
      </w:r>
      <w:bookmarkEnd w:id="34"/>
      <w:bookmarkEnd w:id="35"/>
      <w:bookmarkEnd w:id="36"/>
    </w:p>
    <w:p w14:paraId="40D9F3C2" w14:textId="77777777" w:rsidR="00D0244D" w:rsidRPr="00F4256D" w:rsidRDefault="00D0244D" w:rsidP="00D0244D">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Ochrona przed dotykiem bezpośrednim (ochrona podstawowa):</w:t>
      </w:r>
    </w:p>
    <w:p w14:paraId="04693DA9" w14:textId="6DCEB432" w:rsidR="00D0244D" w:rsidRPr="00F4256D" w:rsidRDefault="00D0244D" w:rsidP="00D608AF">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F4256D">
        <w:rPr>
          <w:rFonts w:ascii="Arial Narrow" w:hAnsi="Arial Narrow" w:cs="Arial"/>
          <w:sz w:val="24"/>
          <w:szCs w:val="24"/>
        </w:rPr>
        <w:t>pokrycie izolacją części czynnych.</w:t>
      </w:r>
    </w:p>
    <w:p w14:paraId="546F2A40" w14:textId="77777777" w:rsidR="00D0244D" w:rsidRPr="00F4256D" w:rsidRDefault="00D0244D" w:rsidP="00D0244D">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Ochrona przed dotykiem pośrednim (ochrona dodatkowa, ochrona przy uszkodzeniu):</w:t>
      </w:r>
    </w:p>
    <w:p w14:paraId="47B4B962" w14:textId="1943889B" w:rsidR="00D0244D" w:rsidRPr="00D87F57" w:rsidRDefault="00D0244D" w:rsidP="00D608AF">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D87F57">
        <w:rPr>
          <w:rFonts w:ascii="Arial Narrow" w:hAnsi="Arial Narrow" w:cs="Arial"/>
          <w:sz w:val="24"/>
          <w:szCs w:val="24"/>
        </w:rPr>
        <w:t>II klasa ochronności,</w:t>
      </w:r>
    </w:p>
    <w:p w14:paraId="7B38C029" w14:textId="74F39BC7" w:rsidR="00D0244D" w:rsidRPr="00D87F57" w:rsidRDefault="00D0244D" w:rsidP="00D608AF">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D87F57">
        <w:rPr>
          <w:rFonts w:ascii="Arial Narrow" w:hAnsi="Arial Narrow" w:cs="Arial"/>
          <w:sz w:val="24"/>
          <w:szCs w:val="24"/>
        </w:rPr>
        <w:t>szybkie samoczynne wyłączenie zasilania w określonym czasie.</w:t>
      </w:r>
    </w:p>
    <w:p w14:paraId="4B30E3BF" w14:textId="77777777" w:rsidR="00D0244D" w:rsidRPr="00F4256D" w:rsidRDefault="00D0244D" w:rsidP="00D0244D">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Szybkie wyłączenie przy pomocy wkładek topikowych. Przewody ochronne nie powinny posiadać w swoich torach żadnych elementów łączeniowych, jak bezpieczniki czy łączniki.</w:t>
      </w:r>
    </w:p>
    <w:p w14:paraId="2D9E0428" w14:textId="77777777" w:rsidR="00D0244D" w:rsidRPr="008F6589" w:rsidRDefault="00D0244D" w:rsidP="008F6589">
      <w:pPr>
        <w:pStyle w:val="Nagwek2"/>
        <w:keepLines w:val="0"/>
        <w:numPr>
          <w:ilvl w:val="0"/>
          <w:numId w:val="12"/>
        </w:numPr>
        <w:tabs>
          <w:tab w:val="num" w:pos="1648"/>
        </w:tabs>
        <w:spacing w:before="240" w:line="360" w:lineRule="auto"/>
        <w:ind w:left="567" w:hanging="567"/>
        <w:jc w:val="both"/>
        <w:rPr>
          <w:rFonts w:ascii="Arial Narrow" w:hAnsi="Arial Narrow" w:cstheme="minorHAnsi"/>
          <w:color w:val="auto"/>
          <w:sz w:val="24"/>
          <w:szCs w:val="24"/>
        </w:rPr>
      </w:pPr>
      <w:bookmarkStart w:id="37" w:name="_Toc53476349"/>
      <w:bookmarkStart w:id="38" w:name="_Toc70319282"/>
      <w:bookmarkStart w:id="39" w:name="_Toc155613463"/>
      <w:r w:rsidRPr="008F6589">
        <w:rPr>
          <w:rFonts w:ascii="Arial Narrow" w:hAnsi="Arial Narrow" w:cstheme="minorHAnsi"/>
          <w:color w:val="auto"/>
          <w:sz w:val="24"/>
          <w:szCs w:val="24"/>
        </w:rPr>
        <w:t>Badania i pomiary</w:t>
      </w:r>
      <w:bookmarkEnd w:id="37"/>
      <w:bookmarkEnd w:id="38"/>
      <w:bookmarkEnd w:id="39"/>
    </w:p>
    <w:p w14:paraId="22125058" w14:textId="77777777" w:rsidR="00D0244D" w:rsidRPr="00E12B88" w:rsidRDefault="00D0244D" w:rsidP="00D0244D">
      <w:pPr>
        <w:autoSpaceDE w:val="0"/>
        <w:autoSpaceDN w:val="0"/>
        <w:adjustRightInd w:val="0"/>
        <w:spacing w:after="0" w:line="360" w:lineRule="auto"/>
        <w:ind w:left="567"/>
        <w:jc w:val="both"/>
        <w:rPr>
          <w:rFonts w:ascii="Arial Narrow" w:hAnsi="Arial Narrow" w:cs="Arial"/>
          <w:sz w:val="24"/>
          <w:szCs w:val="24"/>
        </w:rPr>
      </w:pPr>
      <w:r w:rsidRPr="00E12B88">
        <w:rPr>
          <w:rFonts w:ascii="Arial Narrow" w:hAnsi="Arial Narrow" w:cs="Arial"/>
          <w:sz w:val="24"/>
          <w:szCs w:val="24"/>
        </w:rPr>
        <w:t>W trakcie wykonywania prac i po zakończeniu prac drogowych wykonać:</w:t>
      </w:r>
    </w:p>
    <w:p w14:paraId="33A10355" w14:textId="5D0D191E" w:rsidR="00D0244D" w:rsidRPr="00E12B88" w:rsidRDefault="00D0244D" w:rsidP="00D608AF">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E12B88">
        <w:rPr>
          <w:rFonts w:ascii="Arial Narrow" w:hAnsi="Arial Narrow" w:cs="Arial"/>
          <w:sz w:val="24"/>
          <w:szCs w:val="24"/>
        </w:rPr>
        <w:t>pomiary ciągłości żył kabla</w:t>
      </w:r>
      <w:r w:rsidR="00D87F57">
        <w:rPr>
          <w:rFonts w:ascii="Arial Narrow" w:hAnsi="Arial Narrow" w:cs="Arial"/>
          <w:sz w:val="24"/>
          <w:szCs w:val="24"/>
        </w:rPr>
        <w:t>,</w:t>
      </w:r>
    </w:p>
    <w:p w14:paraId="430992AB" w14:textId="58F57EC4" w:rsidR="00D0244D" w:rsidRPr="00E12B88" w:rsidRDefault="00D0244D" w:rsidP="00D608AF">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E12B88">
        <w:rPr>
          <w:rFonts w:ascii="Arial Narrow" w:hAnsi="Arial Narrow" w:cs="Arial"/>
          <w:sz w:val="24"/>
          <w:szCs w:val="24"/>
        </w:rPr>
        <w:t>pomiary rezystancji izolacji kabla</w:t>
      </w:r>
      <w:r w:rsidR="00D87F57">
        <w:rPr>
          <w:rFonts w:ascii="Arial Narrow" w:hAnsi="Arial Narrow" w:cs="Arial"/>
          <w:sz w:val="24"/>
          <w:szCs w:val="24"/>
        </w:rPr>
        <w:t>,</w:t>
      </w:r>
    </w:p>
    <w:p w14:paraId="614C8C33" w14:textId="27328A6F" w:rsidR="00D0244D" w:rsidRPr="00E12B88" w:rsidRDefault="00D0244D" w:rsidP="00D608AF">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D87F57">
        <w:rPr>
          <w:rFonts w:ascii="Arial Narrow" w:hAnsi="Arial Narrow" w:cs="Arial"/>
          <w:sz w:val="24"/>
          <w:szCs w:val="24"/>
        </w:rPr>
        <w:t>próba napięciowa izolacji żył kabla</w:t>
      </w:r>
      <w:r w:rsidR="00D87F57">
        <w:rPr>
          <w:rFonts w:ascii="Arial Narrow" w:hAnsi="Arial Narrow" w:cs="Arial"/>
          <w:sz w:val="24"/>
          <w:szCs w:val="24"/>
        </w:rPr>
        <w:t>,</w:t>
      </w:r>
    </w:p>
    <w:p w14:paraId="50AB77D0" w14:textId="12537815" w:rsidR="00D0244D" w:rsidRPr="00E12B88" w:rsidRDefault="00D0244D" w:rsidP="00D608AF">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D87F57">
        <w:rPr>
          <w:rFonts w:ascii="Arial Narrow" w:hAnsi="Arial Narrow" w:cs="Arial"/>
          <w:sz w:val="24"/>
          <w:szCs w:val="24"/>
        </w:rPr>
        <w:t>sprawdzenie zgodności faz kabla</w:t>
      </w:r>
      <w:r w:rsidR="00D87F57">
        <w:rPr>
          <w:rFonts w:ascii="Arial Narrow" w:hAnsi="Arial Narrow" w:cs="Arial"/>
          <w:sz w:val="24"/>
          <w:szCs w:val="24"/>
        </w:rPr>
        <w:t>,</w:t>
      </w:r>
    </w:p>
    <w:p w14:paraId="5D2046FE" w14:textId="632D66E0" w:rsidR="00D0244D" w:rsidRPr="00E12B88" w:rsidRDefault="00D0244D" w:rsidP="00D608AF">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E12B88">
        <w:rPr>
          <w:rFonts w:ascii="Arial Narrow" w:hAnsi="Arial Narrow" w:cs="Arial"/>
          <w:sz w:val="24"/>
          <w:szCs w:val="24"/>
        </w:rPr>
        <w:t>pomiary rezystancji uziemienia</w:t>
      </w:r>
      <w:r w:rsidR="00D87F57">
        <w:rPr>
          <w:rFonts w:ascii="Arial Narrow" w:hAnsi="Arial Narrow" w:cs="Arial"/>
          <w:sz w:val="24"/>
          <w:szCs w:val="24"/>
        </w:rPr>
        <w:t>,</w:t>
      </w:r>
    </w:p>
    <w:p w14:paraId="3A5075B6" w14:textId="1C55FD74" w:rsidR="00D0244D" w:rsidRDefault="00D0244D" w:rsidP="00D608AF">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E12B88">
        <w:rPr>
          <w:rFonts w:ascii="Arial Narrow" w:hAnsi="Arial Narrow" w:cs="Arial"/>
          <w:sz w:val="24"/>
          <w:szCs w:val="24"/>
        </w:rPr>
        <w:t>pomiary skuteczności ochrony przeciwporażeniowej</w:t>
      </w:r>
      <w:r w:rsidR="00D608AF">
        <w:rPr>
          <w:rFonts w:ascii="Arial Narrow" w:hAnsi="Arial Narrow" w:cs="Arial"/>
          <w:sz w:val="24"/>
          <w:szCs w:val="24"/>
        </w:rPr>
        <w:t>,</w:t>
      </w:r>
    </w:p>
    <w:p w14:paraId="6DAD2057" w14:textId="5268C32F" w:rsidR="00D608AF" w:rsidRPr="00E12B88" w:rsidRDefault="00D608AF" w:rsidP="00D608AF">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Pr>
          <w:rFonts w:ascii="Arial Narrow" w:hAnsi="Arial Narrow" w:cs="Arial"/>
          <w:sz w:val="24"/>
          <w:szCs w:val="24"/>
        </w:rPr>
        <w:t>pomiar natężenia oświetlenia na przejściach dla pieszych</w:t>
      </w:r>
    </w:p>
    <w:p w14:paraId="03D0F293" w14:textId="77777777" w:rsidR="00D0244D" w:rsidRPr="00E12B88" w:rsidRDefault="00D0244D" w:rsidP="00D0244D">
      <w:pPr>
        <w:autoSpaceDE w:val="0"/>
        <w:autoSpaceDN w:val="0"/>
        <w:adjustRightInd w:val="0"/>
        <w:spacing w:after="0" w:line="360" w:lineRule="auto"/>
        <w:ind w:left="567"/>
        <w:jc w:val="both"/>
        <w:rPr>
          <w:rFonts w:ascii="Arial Narrow" w:hAnsi="Arial Narrow" w:cs="Arial"/>
          <w:sz w:val="24"/>
          <w:szCs w:val="24"/>
        </w:rPr>
      </w:pPr>
      <w:r w:rsidRPr="00E12B88">
        <w:rPr>
          <w:rFonts w:ascii="Arial Narrow" w:hAnsi="Arial Narrow" w:cs="Arial"/>
          <w:sz w:val="24"/>
          <w:szCs w:val="24"/>
        </w:rPr>
        <w:t>Protokoły pomiarów załączyć do protokołu odbioru robót.</w:t>
      </w:r>
    </w:p>
    <w:p w14:paraId="01F694EC" w14:textId="77777777" w:rsidR="00D0244D" w:rsidRPr="008F6589" w:rsidRDefault="00D0244D" w:rsidP="008F6589">
      <w:pPr>
        <w:pStyle w:val="Nagwek2"/>
        <w:keepLines w:val="0"/>
        <w:numPr>
          <w:ilvl w:val="0"/>
          <w:numId w:val="12"/>
        </w:numPr>
        <w:tabs>
          <w:tab w:val="num" w:pos="1648"/>
        </w:tabs>
        <w:spacing w:before="240" w:line="360" w:lineRule="auto"/>
        <w:ind w:left="567" w:hanging="567"/>
        <w:jc w:val="both"/>
        <w:rPr>
          <w:rFonts w:ascii="Arial Narrow" w:hAnsi="Arial Narrow" w:cstheme="minorHAnsi"/>
          <w:color w:val="auto"/>
          <w:sz w:val="24"/>
          <w:szCs w:val="24"/>
        </w:rPr>
      </w:pPr>
      <w:bookmarkStart w:id="40" w:name="_Toc53476350"/>
      <w:bookmarkStart w:id="41" w:name="_Toc70319283"/>
      <w:bookmarkStart w:id="42" w:name="_Toc155613464"/>
      <w:r w:rsidRPr="008F6589">
        <w:rPr>
          <w:rFonts w:ascii="Arial Narrow" w:hAnsi="Arial Narrow" w:cstheme="minorHAnsi"/>
          <w:color w:val="auto"/>
          <w:sz w:val="24"/>
          <w:szCs w:val="24"/>
        </w:rPr>
        <w:t>Ochrona przed korozją</w:t>
      </w:r>
      <w:bookmarkEnd w:id="40"/>
      <w:bookmarkEnd w:id="41"/>
      <w:bookmarkEnd w:id="42"/>
    </w:p>
    <w:p w14:paraId="6BBBD8F4" w14:textId="754922EF" w:rsidR="00CF1D97" w:rsidRDefault="00D0244D" w:rsidP="00D0244D">
      <w:pPr>
        <w:autoSpaceDE w:val="0"/>
        <w:autoSpaceDN w:val="0"/>
        <w:adjustRightInd w:val="0"/>
        <w:spacing w:after="0" w:line="360" w:lineRule="auto"/>
        <w:ind w:left="567"/>
        <w:jc w:val="both"/>
        <w:rPr>
          <w:rFonts w:ascii="Arial Narrow" w:hAnsi="Arial Narrow" w:cs="Arial"/>
          <w:sz w:val="24"/>
          <w:szCs w:val="24"/>
        </w:rPr>
      </w:pPr>
      <w:r w:rsidRPr="00F4256D">
        <w:rPr>
          <w:rFonts w:ascii="Arial Narrow" w:hAnsi="Arial Narrow" w:cs="Arial"/>
          <w:sz w:val="24"/>
          <w:szCs w:val="24"/>
        </w:rPr>
        <w:t>Konstrukcje wsporcze stacyjne wykonane będą blach i kształtowników stalowych ocynkowanych w wykonaniu antykorozyjnym. Do wykonania instalacji uziemiającej zastosowane będą elementy stalowe ocynkowane i miedziowane. Miejsca spawów instalacji uziemiającej należy oczyścić, pomalować farbą rdzochronną oraz pokryć asfaltem.</w:t>
      </w:r>
    </w:p>
    <w:p w14:paraId="11CE19CC" w14:textId="77777777" w:rsidR="00CF1D97" w:rsidRDefault="00CF1D97">
      <w:pPr>
        <w:rPr>
          <w:rFonts w:ascii="Arial Narrow" w:hAnsi="Arial Narrow" w:cs="Arial"/>
          <w:sz w:val="24"/>
          <w:szCs w:val="24"/>
        </w:rPr>
      </w:pPr>
      <w:r>
        <w:rPr>
          <w:rFonts w:ascii="Arial Narrow" w:hAnsi="Arial Narrow" w:cs="Arial"/>
          <w:sz w:val="24"/>
          <w:szCs w:val="24"/>
        </w:rPr>
        <w:br w:type="page"/>
      </w:r>
    </w:p>
    <w:p w14:paraId="76664365" w14:textId="71BEF455" w:rsidR="00CC1BC5" w:rsidRPr="00847F43" w:rsidRDefault="004125E2" w:rsidP="00CC1BC5">
      <w:pPr>
        <w:pStyle w:val="Nagwek2"/>
        <w:keepLines w:val="0"/>
        <w:numPr>
          <w:ilvl w:val="0"/>
          <w:numId w:val="12"/>
        </w:numPr>
        <w:spacing w:before="240" w:line="360" w:lineRule="auto"/>
        <w:ind w:left="567" w:hanging="567"/>
        <w:jc w:val="both"/>
        <w:rPr>
          <w:rFonts w:ascii="Arial Narrow" w:hAnsi="Arial Narrow" w:cstheme="minorHAnsi"/>
          <w:color w:val="auto"/>
          <w:sz w:val="24"/>
          <w:szCs w:val="24"/>
        </w:rPr>
      </w:pPr>
      <w:bookmarkStart w:id="43" w:name="_Toc155613465"/>
      <w:r>
        <w:rPr>
          <w:rFonts w:ascii="Arial Narrow" w:hAnsi="Arial Narrow" w:cstheme="minorHAnsi"/>
          <w:color w:val="auto"/>
          <w:sz w:val="24"/>
          <w:szCs w:val="24"/>
        </w:rPr>
        <w:lastRenderedPageBreak/>
        <w:t>Wpływ inwestycji na środowisko</w:t>
      </w:r>
      <w:bookmarkEnd w:id="43"/>
    </w:p>
    <w:p w14:paraId="25106064" w14:textId="23044CA3" w:rsidR="00CC1BC5" w:rsidRPr="004125E2" w:rsidRDefault="00CC1BC5" w:rsidP="00D608AF">
      <w:pPr>
        <w:autoSpaceDE w:val="0"/>
        <w:autoSpaceDN w:val="0"/>
        <w:adjustRightInd w:val="0"/>
        <w:spacing w:after="0" w:line="360" w:lineRule="auto"/>
        <w:ind w:left="567" w:firstLine="709"/>
        <w:jc w:val="both"/>
        <w:rPr>
          <w:rFonts w:ascii="Arial Narrow" w:hAnsi="Arial Narrow" w:cs="Arial"/>
          <w:sz w:val="24"/>
          <w:szCs w:val="24"/>
        </w:rPr>
      </w:pPr>
      <w:r w:rsidRPr="004125E2">
        <w:rPr>
          <w:rFonts w:ascii="Arial Narrow" w:hAnsi="Arial Narrow" w:cs="Arial"/>
          <w:sz w:val="24"/>
          <w:szCs w:val="24"/>
        </w:rPr>
        <w:t>Projektowane uzbrojenie nie będzie miało niekorzystnego wpływu na środowisko. Zgodnie</w:t>
      </w:r>
      <w:r w:rsidRPr="004125E2">
        <w:rPr>
          <w:rFonts w:ascii="Arial Narrow" w:hAnsi="Arial Narrow" w:cs="Arial"/>
          <w:sz w:val="24"/>
          <w:szCs w:val="24"/>
        </w:rPr>
        <w:br/>
        <w:t>z Rozporządzeniem Rady Ministrów z dn</w:t>
      </w:r>
      <w:r w:rsidR="00935E70">
        <w:rPr>
          <w:rFonts w:ascii="Arial Narrow" w:hAnsi="Arial Narrow" w:cs="Arial"/>
          <w:sz w:val="24"/>
          <w:szCs w:val="24"/>
        </w:rPr>
        <w:t>ia</w:t>
      </w:r>
      <w:r w:rsidRPr="004125E2">
        <w:rPr>
          <w:rFonts w:ascii="Arial Narrow" w:hAnsi="Arial Narrow" w:cs="Arial"/>
          <w:sz w:val="24"/>
          <w:szCs w:val="24"/>
        </w:rPr>
        <w:t xml:space="preserve"> 1</w:t>
      </w:r>
      <w:r w:rsidR="00935E70">
        <w:rPr>
          <w:rFonts w:ascii="Arial Narrow" w:hAnsi="Arial Narrow" w:cs="Arial"/>
          <w:sz w:val="24"/>
          <w:szCs w:val="24"/>
        </w:rPr>
        <w:t>0 września 2019 r. w sprawie przedsięwzięć mogących znacząco oddziaływać na środowisko (Dz.U. 2019 poz</w:t>
      </w:r>
      <w:r w:rsidR="00071022">
        <w:rPr>
          <w:rFonts w:ascii="Arial Narrow" w:hAnsi="Arial Narrow" w:cs="Arial"/>
          <w:sz w:val="24"/>
          <w:szCs w:val="24"/>
        </w:rPr>
        <w:t>. 1839)</w:t>
      </w:r>
      <w:r w:rsidR="00935E70">
        <w:rPr>
          <w:rFonts w:ascii="Arial Narrow" w:hAnsi="Arial Narrow" w:cs="Arial"/>
          <w:sz w:val="24"/>
          <w:szCs w:val="24"/>
        </w:rPr>
        <w:t xml:space="preserve"> </w:t>
      </w:r>
      <w:r w:rsidRPr="004125E2">
        <w:rPr>
          <w:rFonts w:ascii="Arial Narrow" w:hAnsi="Arial Narrow" w:cs="Arial"/>
          <w:sz w:val="24"/>
          <w:szCs w:val="24"/>
        </w:rPr>
        <w:t>inwestycja polegająca</w:t>
      </w:r>
      <w:r w:rsidR="00071022">
        <w:rPr>
          <w:rFonts w:ascii="Arial Narrow" w:hAnsi="Arial Narrow" w:cs="Arial"/>
          <w:sz w:val="24"/>
          <w:szCs w:val="24"/>
        </w:rPr>
        <w:br/>
      </w:r>
      <w:r w:rsidRPr="004125E2">
        <w:rPr>
          <w:rFonts w:ascii="Arial Narrow" w:hAnsi="Arial Narrow" w:cs="Arial"/>
          <w:sz w:val="24"/>
          <w:szCs w:val="24"/>
        </w:rPr>
        <w:t xml:space="preserve">na </w:t>
      </w:r>
      <w:r w:rsidR="00265627">
        <w:rPr>
          <w:rFonts w:ascii="Arial Narrow" w:hAnsi="Arial Narrow" w:cs="Arial"/>
          <w:sz w:val="24"/>
          <w:szCs w:val="24"/>
        </w:rPr>
        <w:t>przebudowie</w:t>
      </w:r>
      <w:r w:rsidR="00071022">
        <w:rPr>
          <w:rFonts w:ascii="Arial Narrow" w:hAnsi="Arial Narrow" w:cs="Arial"/>
          <w:sz w:val="24"/>
          <w:szCs w:val="24"/>
        </w:rPr>
        <w:t xml:space="preserve"> drogi gminnej ulicy </w:t>
      </w:r>
      <w:r w:rsidR="00265627">
        <w:rPr>
          <w:rFonts w:ascii="Arial Narrow" w:hAnsi="Arial Narrow" w:cs="Arial"/>
          <w:sz w:val="24"/>
          <w:szCs w:val="24"/>
        </w:rPr>
        <w:t xml:space="preserve">Niedziałkowskiego </w:t>
      </w:r>
      <w:r w:rsidR="00071022">
        <w:rPr>
          <w:rFonts w:ascii="Arial Narrow" w:hAnsi="Arial Narrow" w:cs="Arial"/>
          <w:sz w:val="24"/>
          <w:szCs w:val="24"/>
        </w:rPr>
        <w:t>w miejscowości Myślibórz</w:t>
      </w:r>
      <w:r w:rsidR="00723CAE">
        <w:rPr>
          <w:rFonts w:ascii="Arial Narrow" w:hAnsi="Arial Narrow" w:cs="Arial"/>
          <w:sz w:val="24"/>
          <w:szCs w:val="24"/>
        </w:rPr>
        <w:br/>
      </w:r>
      <w:r w:rsidRPr="004125E2">
        <w:rPr>
          <w:rFonts w:ascii="Arial Narrow" w:hAnsi="Arial Narrow" w:cs="Arial"/>
          <w:sz w:val="24"/>
          <w:szCs w:val="24"/>
        </w:rPr>
        <w:t xml:space="preserve">wraz z przebudową infrastruktury podziemnej, w tym przebudowie </w:t>
      </w:r>
      <w:r w:rsidR="00D608AF">
        <w:rPr>
          <w:rFonts w:ascii="Arial Narrow" w:hAnsi="Arial Narrow" w:cs="Arial"/>
          <w:sz w:val="24"/>
          <w:szCs w:val="24"/>
        </w:rPr>
        <w:t xml:space="preserve">i rozbudowie </w:t>
      </w:r>
      <w:r w:rsidRPr="004125E2">
        <w:rPr>
          <w:rFonts w:ascii="Arial Narrow" w:hAnsi="Arial Narrow" w:cs="Arial"/>
          <w:sz w:val="24"/>
          <w:szCs w:val="24"/>
        </w:rPr>
        <w:t>sieci oświetleniowej drogowej i budowie oświetlenia przejść dla pieszych stanowiących przedmiot opracowania, kwalifikuje się do przedsięwzięć mogących potencjalnie oddziaływać na środowisko.</w:t>
      </w:r>
    </w:p>
    <w:p w14:paraId="004EB0C7" w14:textId="77777777" w:rsidR="00CC1BC5" w:rsidRPr="004125E2" w:rsidRDefault="00CC1BC5" w:rsidP="00D608AF">
      <w:pPr>
        <w:autoSpaceDE w:val="0"/>
        <w:autoSpaceDN w:val="0"/>
        <w:adjustRightInd w:val="0"/>
        <w:spacing w:after="0" w:line="360" w:lineRule="auto"/>
        <w:ind w:left="567" w:firstLine="567"/>
        <w:jc w:val="both"/>
        <w:rPr>
          <w:rFonts w:ascii="Arial Narrow" w:hAnsi="Arial Narrow" w:cs="Arial"/>
          <w:sz w:val="24"/>
          <w:szCs w:val="24"/>
        </w:rPr>
      </w:pPr>
      <w:r w:rsidRPr="004125E2">
        <w:rPr>
          <w:rFonts w:ascii="Arial Narrow" w:hAnsi="Arial Narrow" w:cs="Arial"/>
          <w:sz w:val="24"/>
          <w:szCs w:val="24"/>
        </w:rPr>
        <w:t>Wykonawca w czasie prowadzenia robót budowlanych ma obowiązek znać i stosować się</w:t>
      </w:r>
      <w:r w:rsidRPr="004125E2">
        <w:rPr>
          <w:rFonts w:ascii="Arial Narrow" w:hAnsi="Arial Narrow" w:cs="Arial"/>
          <w:sz w:val="24"/>
          <w:szCs w:val="24"/>
        </w:rPr>
        <w:br/>
        <w:t>do wszelkich przepisów dotyczących ochrony środowiska naturalnego. W szczególności powinien dopełnić następujące wymagania:</w:t>
      </w:r>
    </w:p>
    <w:p w14:paraId="65E06A9A" w14:textId="77777777" w:rsidR="00CC1BC5" w:rsidRPr="004125E2" w:rsidRDefault="00CC1BC5" w:rsidP="00265627">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4125E2">
        <w:rPr>
          <w:rFonts w:ascii="Arial Narrow" w:hAnsi="Arial Narrow" w:cs="Arial"/>
          <w:sz w:val="24"/>
          <w:szCs w:val="24"/>
        </w:rPr>
        <w:t>materiały pochodzące z budowy gromadzić w wydzielonych do tego miejscach</w:t>
      </w:r>
      <w:r w:rsidRPr="004125E2">
        <w:rPr>
          <w:rFonts w:ascii="Arial Narrow" w:hAnsi="Arial Narrow" w:cs="Arial"/>
          <w:sz w:val="24"/>
          <w:szCs w:val="24"/>
        </w:rPr>
        <w:br/>
        <w:t>i zagospodarować w sposób bezpieczny dla środowiska,</w:t>
      </w:r>
    </w:p>
    <w:p w14:paraId="6D668B82" w14:textId="77777777" w:rsidR="00CC1BC5" w:rsidRPr="004125E2" w:rsidRDefault="00CC1BC5" w:rsidP="00265627">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4125E2">
        <w:rPr>
          <w:rFonts w:ascii="Arial Narrow" w:hAnsi="Arial Narrow" w:cs="Arial"/>
          <w:sz w:val="24"/>
          <w:szCs w:val="24"/>
        </w:rPr>
        <w:t>starannie sprawdzać stan techniczny pracujących maszyn budowlanych i transportowych,</w:t>
      </w:r>
      <w:r w:rsidRPr="004125E2">
        <w:rPr>
          <w:rFonts w:ascii="Arial Narrow" w:hAnsi="Arial Narrow" w:cs="Arial"/>
          <w:sz w:val="24"/>
          <w:szCs w:val="24"/>
        </w:rPr>
        <w:br/>
        <w:t>by nie było wycieków ropopochodnych do podłoża,</w:t>
      </w:r>
    </w:p>
    <w:p w14:paraId="1202E23B" w14:textId="77777777" w:rsidR="00CC1BC5" w:rsidRPr="004125E2" w:rsidRDefault="00CC1BC5" w:rsidP="00265627">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4125E2">
        <w:rPr>
          <w:rFonts w:ascii="Arial Narrow" w:hAnsi="Arial Narrow" w:cs="Arial"/>
          <w:sz w:val="24"/>
          <w:szCs w:val="24"/>
        </w:rPr>
        <w:t>podejmować wszelkie uzasadnione kroki mające na celu stosowanie się do przepisów</w:t>
      </w:r>
      <w:r w:rsidRPr="004125E2">
        <w:rPr>
          <w:rFonts w:ascii="Arial Narrow" w:hAnsi="Arial Narrow" w:cs="Arial"/>
          <w:sz w:val="24"/>
          <w:szCs w:val="24"/>
        </w:rPr>
        <w:br/>
        <w:t>i norm w zakresie ochrony środowiska,</w:t>
      </w:r>
    </w:p>
    <w:p w14:paraId="13ADA968" w14:textId="77777777" w:rsidR="00CC1BC5" w:rsidRPr="004125E2" w:rsidRDefault="00CC1BC5" w:rsidP="00265627">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4125E2">
        <w:rPr>
          <w:rFonts w:ascii="Arial Narrow" w:hAnsi="Arial Narrow" w:cs="Arial"/>
          <w:sz w:val="24"/>
          <w:szCs w:val="24"/>
        </w:rPr>
        <w:t>unikać uciążliwości dla osób lub własności społecznej i innej a wynikającej ze skażenia, hałasu lub innych przyczyn powstałych w następstwie jego sposobu działania,</w:t>
      </w:r>
    </w:p>
    <w:p w14:paraId="0848C88F" w14:textId="77777777" w:rsidR="00CC1BC5" w:rsidRPr="004125E2" w:rsidRDefault="00CC1BC5" w:rsidP="00265627">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4125E2">
        <w:rPr>
          <w:rFonts w:ascii="Arial Narrow" w:hAnsi="Arial Narrow" w:cs="Arial"/>
          <w:sz w:val="24"/>
          <w:szCs w:val="24"/>
        </w:rPr>
        <w:t>zastosować się do pozostałych zapisów decyzji o środowiskowych uwarunkowaniach.</w:t>
      </w:r>
    </w:p>
    <w:p w14:paraId="6B42DE41" w14:textId="475E1C8C" w:rsidR="00CC1BC5" w:rsidRPr="004125E2" w:rsidRDefault="00CC1BC5" w:rsidP="00D608AF">
      <w:pPr>
        <w:autoSpaceDE w:val="0"/>
        <w:autoSpaceDN w:val="0"/>
        <w:adjustRightInd w:val="0"/>
        <w:spacing w:after="0" w:line="360" w:lineRule="auto"/>
        <w:ind w:left="567" w:firstLine="567"/>
        <w:jc w:val="both"/>
        <w:rPr>
          <w:rFonts w:ascii="Arial Narrow" w:hAnsi="Arial Narrow" w:cs="Arial"/>
          <w:sz w:val="24"/>
          <w:szCs w:val="24"/>
        </w:rPr>
      </w:pPr>
      <w:r w:rsidRPr="004125E2">
        <w:rPr>
          <w:rFonts w:ascii="Arial Narrow" w:hAnsi="Arial Narrow" w:cs="Arial"/>
          <w:sz w:val="24"/>
          <w:szCs w:val="24"/>
        </w:rPr>
        <w:t>Prawidłowa realizacja przedsięwzięcia związana jest z przestrzeganiem reżimów technologicznych, zastosowaniem wysokiej jakości sprzętu i materiałów budowlanych. Wynika</w:t>
      </w:r>
      <w:r w:rsidR="00A126C4">
        <w:rPr>
          <w:rFonts w:ascii="Arial Narrow" w:hAnsi="Arial Narrow" w:cs="Arial"/>
          <w:sz w:val="24"/>
          <w:szCs w:val="24"/>
        </w:rPr>
        <w:br/>
      </w:r>
      <w:r w:rsidRPr="004125E2">
        <w:rPr>
          <w:rFonts w:ascii="Arial Narrow" w:hAnsi="Arial Narrow" w:cs="Arial"/>
          <w:sz w:val="24"/>
          <w:szCs w:val="24"/>
        </w:rPr>
        <w:t>to z obowiązujących aktów normatywnych prawnych.</w:t>
      </w:r>
    </w:p>
    <w:p w14:paraId="0A079065" w14:textId="77777777" w:rsidR="003A1315" w:rsidRDefault="003A1315">
      <w:pPr>
        <w:rPr>
          <w:rFonts w:ascii="Arial Narrow" w:eastAsia="Arial" w:hAnsi="Arial Narrow" w:cstheme="minorHAnsi"/>
          <w:color w:val="000000"/>
          <w:sz w:val="24"/>
          <w:szCs w:val="24"/>
          <w:lang w:eastAsia="pl-PL" w:bidi="pl-PL"/>
        </w:rPr>
      </w:pPr>
      <w:r>
        <w:rPr>
          <w:rFonts w:ascii="Arial Narrow" w:hAnsi="Arial Narrow" w:cstheme="minorHAnsi"/>
          <w:color w:val="000000"/>
          <w:sz w:val="24"/>
          <w:szCs w:val="24"/>
          <w:lang w:eastAsia="pl-PL" w:bidi="pl-PL"/>
        </w:rPr>
        <w:br w:type="page"/>
      </w:r>
    </w:p>
    <w:p w14:paraId="3F0E6E85" w14:textId="77777777" w:rsidR="003D77DC" w:rsidRPr="00847F43" w:rsidRDefault="003D77DC" w:rsidP="003A1315">
      <w:pPr>
        <w:pStyle w:val="Nagwek2"/>
        <w:keepLines w:val="0"/>
        <w:numPr>
          <w:ilvl w:val="0"/>
          <w:numId w:val="12"/>
        </w:numPr>
        <w:spacing w:before="240" w:line="360" w:lineRule="auto"/>
        <w:ind w:left="567" w:hanging="567"/>
        <w:jc w:val="both"/>
        <w:rPr>
          <w:rFonts w:ascii="Arial Narrow" w:hAnsi="Arial Narrow" w:cstheme="minorHAnsi"/>
          <w:color w:val="auto"/>
          <w:sz w:val="24"/>
          <w:szCs w:val="24"/>
        </w:rPr>
      </w:pPr>
      <w:bookmarkStart w:id="44" w:name="_Toc239610237"/>
      <w:bookmarkStart w:id="45" w:name="_Toc450163061"/>
      <w:bookmarkStart w:id="46" w:name="_Toc155613466"/>
      <w:r w:rsidRPr="00847F43">
        <w:rPr>
          <w:rFonts w:ascii="Arial Narrow" w:hAnsi="Arial Narrow" w:cstheme="minorHAnsi"/>
          <w:color w:val="auto"/>
          <w:sz w:val="24"/>
          <w:szCs w:val="24"/>
        </w:rPr>
        <w:lastRenderedPageBreak/>
        <w:t>Uwagi końcowe</w:t>
      </w:r>
      <w:bookmarkEnd w:id="44"/>
      <w:bookmarkEnd w:id="45"/>
      <w:bookmarkEnd w:id="46"/>
    </w:p>
    <w:p w14:paraId="27B2AA87" w14:textId="5E9F1D1B" w:rsidR="003D77DC" w:rsidRPr="005A073F" w:rsidRDefault="003D77DC" w:rsidP="00815370">
      <w:pPr>
        <w:pStyle w:val="Akapitzlist"/>
        <w:numPr>
          <w:ilvl w:val="0"/>
          <w:numId w:val="37"/>
        </w:numPr>
        <w:autoSpaceDE w:val="0"/>
        <w:autoSpaceDN w:val="0"/>
        <w:adjustRightInd w:val="0"/>
        <w:spacing w:after="0" w:line="360" w:lineRule="auto"/>
        <w:ind w:left="1134" w:hanging="567"/>
        <w:jc w:val="both"/>
        <w:rPr>
          <w:rFonts w:ascii="Arial Narrow" w:hAnsi="Arial Narrow" w:cs="Arial"/>
          <w:b/>
          <w:bCs/>
          <w:sz w:val="24"/>
          <w:szCs w:val="24"/>
        </w:rPr>
      </w:pPr>
      <w:r w:rsidRPr="005A073F">
        <w:rPr>
          <w:rFonts w:ascii="Arial Narrow" w:hAnsi="Arial Narrow" w:cs="Arial"/>
          <w:b/>
          <w:bCs/>
          <w:sz w:val="24"/>
          <w:szCs w:val="24"/>
        </w:rPr>
        <w:t>Na dzień rozpoczęcia robót budowlanych, sprawdzić przez uprawnionego geodetę aktualność mapy do celów projektowych w celu jej uzupełnienia</w:t>
      </w:r>
      <w:r w:rsidR="00074046" w:rsidRPr="005A073F">
        <w:rPr>
          <w:rFonts w:ascii="Arial Narrow" w:hAnsi="Arial Narrow" w:cs="Arial"/>
          <w:b/>
          <w:bCs/>
          <w:sz w:val="24"/>
          <w:szCs w:val="24"/>
        </w:rPr>
        <w:t xml:space="preserve"> </w:t>
      </w:r>
      <w:r w:rsidRPr="005A073F">
        <w:rPr>
          <w:rFonts w:ascii="Arial Narrow" w:hAnsi="Arial Narrow" w:cs="Arial"/>
          <w:b/>
          <w:bCs/>
          <w:sz w:val="24"/>
          <w:szCs w:val="24"/>
        </w:rPr>
        <w:t>i skoordynowania</w:t>
      </w:r>
      <w:r w:rsidR="005A073F">
        <w:rPr>
          <w:rFonts w:ascii="Arial Narrow" w:hAnsi="Arial Narrow" w:cs="Arial"/>
          <w:b/>
          <w:bCs/>
          <w:sz w:val="24"/>
          <w:szCs w:val="24"/>
        </w:rPr>
        <w:br/>
      </w:r>
      <w:r w:rsidRPr="005A073F">
        <w:rPr>
          <w:rFonts w:ascii="Arial Narrow" w:hAnsi="Arial Narrow" w:cs="Arial"/>
          <w:b/>
          <w:bCs/>
          <w:sz w:val="24"/>
          <w:szCs w:val="24"/>
        </w:rPr>
        <w:t>o później zaprojektowane bądź wykonane urządzenia podziemna w rejonie prowadzonych robót.</w:t>
      </w:r>
    </w:p>
    <w:p w14:paraId="13B0A7E3" w14:textId="29E3053C" w:rsidR="00EB35E4" w:rsidRPr="005A073F" w:rsidRDefault="00EB35E4" w:rsidP="00815370">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5A073F">
        <w:rPr>
          <w:rFonts w:ascii="Arial Narrow" w:hAnsi="Arial Narrow" w:cs="Arial"/>
          <w:sz w:val="24"/>
          <w:szCs w:val="24"/>
        </w:rPr>
        <w:t>Prace wykonywać w oparciu o „Ogólne Wymagania Dotyczące Sieci Oświetleniowa Drogowego” Enea Oświetlenie sp. z o.o.</w:t>
      </w:r>
    </w:p>
    <w:p w14:paraId="0C44B817" w14:textId="1D919232" w:rsidR="003D77DC" w:rsidRPr="005A073F" w:rsidRDefault="003D77DC" w:rsidP="00815370">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5A073F">
        <w:rPr>
          <w:rFonts w:ascii="Arial Narrow" w:hAnsi="Arial Narrow" w:cs="Arial"/>
          <w:sz w:val="24"/>
          <w:szCs w:val="24"/>
        </w:rPr>
        <w:t>Całość prac wykonać zgodnie z obowiązującymi normami oraz przepisami, zgodnie</w:t>
      </w:r>
      <w:r w:rsidRPr="005A073F">
        <w:rPr>
          <w:rFonts w:ascii="Arial Narrow" w:hAnsi="Arial Narrow" w:cs="Arial"/>
          <w:sz w:val="24"/>
          <w:szCs w:val="24"/>
        </w:rPr>
        <w:br/>
        <w:t>z „Instrukcją organizacji bezpiecznej pracy przy urządzeniach i instalacjach elektroenergetycznych”</w:t>
      </w:r>
      <w:r w:rsidR="00EB35E4" w:rsidRPr="005A073F">
        <w:rPr>
          <w:rFonts w:ascii="Arial Narrow" w:hAnsi="Arial Narrow" w:cs="Arial"/>
          <w:sz w:val="24"/>
          <w:szCs w:val="24"/>
        </w:rPr>
        <w:t>.</w:t>
      </w:r>
    </w:p>
    <w:p w14:paraId="7C181D41" w14:textId="77777777" w:rsidR="003D77DC" w:rsidRPr="005A073F" w:rsidRDefault="003D77DC" w:rsidP="00815370">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5A073F">
        <w:rPr>
          <w:rFonts w:ascii="Arial Narrow" w:hAnsi="Arial Narrow" w:cs="Arial"/>
          <w:sz w:val="24"/>
          <w:szCs w:val="24"/>
        </w:rPr>
        <w:t>Szczegóły budowy linii kablowych należy wykonać zgodnie z normą N SEP-E-004.</w:t>
      </w:r>
    </w:p>
    <w:p w14:paraId="44273AAD" w14:textId="23CEAC0F" w:rsidR="003D77DC" w:rsidRPr="005A073F" w:rsidRDefault="003D77DC" w:rsidP="00815370">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5A073F">
        <w:rPr>
          <w:rFonts w:ascii="Arial Narrow" w:hAnsi="Arial Narrow" w:cs="Arial"/>
          <w:sz w:val="24"/>
          <w:szCs w:val="24"/>
        </w:rPr>
        <w:t xml:space="preserve">Wykonawca robót winien dostarczyć </w:t>
      </w:r>
      <w:r w:rsidR="00FC41EE" w:rsidRPr="005A073F">
        <w:rPr>
          <w:rFonts w:ascii="Arial Narrow" w:hAnsi="Arial Narrow" w:cs="Arial"/>
          <w:sz w:val="24"/>
          <w:szCs w:val="24"/>
        </w:rPr>
        <w:t>Inwestorowi</w:t>
      </w:r>
      <w:r w:rsidRPr="005A073F">
        <w:rPr>
          <w:rFonts w:ascii="Arial Narrow" w:hAnsi="Arial Narrow" w:cs="Arial"/>
          <w:sz w:val="24"/>
          <w:szCs w:val="24"/>
        </w:rPr>
        <w:t xml:space="preserve"> atest i certyfikaty kabli</w:t>
      </w:r>
      <w:r w:rsidR="00E12B88" w:rsidRPr="005A073F">
        <w:rPr>
          <w:rFonts w:ascii="Arial Narrow" w:hAnsi="Arial Narrow" w:cs="Arial"/>
          <w:sz w:val="24"/>
          <w:szCs w:val="24"/>
        </w:rPr>
        <w:t>, rur osłonowych, głowic kablowych</w:t>
      </w:r>
      <w:r w:rsidRPr="005A073F">
        <w:rPr>
          <w:rFonts w:ascii="Arial Narrow" w:hAnsi="Arial Narrow" w:cs="Arial"/>
          <w:sz w:val="24"/>
          <w:szCs w:val="24"/>
        </w:rPr>
        <w:t xml:space="preserve"> oraz protokoły pomiaru kabli i pomiaru rezystancji uziemień.</w:t>
      </w:r>
    </w:p>
    <w:p w14:paraId="3002E6A0" w14:textId="039FF535" w:rsidR="008E3D60" w:rsidRPr="005A073F" w:rsidRDefault="003D77DC" w:rsidP="00815370">
      <w:pPr>
        <w:pStyle w:val="Akapitzlist"/>
        <w:numPr>
          <w:ilvl w:val="0"/>
          <w:numId w:val="37"/>
        </w:numPr>
        <w:autoSpaceDE w:val="0"/>
        <w:autoSpaceDN w:val="0"/>
        <w:adjustRightInd w:val="0"/>
        <w:spacing w:after="0" w:line="360" w:lineRule="auto"/>
        <w:ind w:left="1134" w:hanging="567"/>
        <w:jc w:val="both"/>
        <w:rPr>
          <w:rFonts w:ascii="Arial Narrow" w:hAnsi="Arial Narrow" w:cs="Arial"/>
          <w:sz w:val="24"/>
          <w:szCs w:val="24"/>
        </w:rPr>
      </w:pPr>
      <w:r w:rsidRPr="005A073F">
        <w:rPr>
          <w:rFonts w:ascii="Arial Narrow" w:hAnsi="Arial Narrow" w:cs="Arial"/>
          <w:sz w:val="24"/>
          <w:szCs w:val="24"/>
        </w:rPr>
        <w:t>Po wykonaniu robót elektrycznych teren budowy powinien być doprowadzony</w:t>
      </w:r>
      <w:r w:rsidR="003F6B3D" w:rsidRPr="005A073F">
        <w:rPr>
          <w:rFonts w:ascii="Arial Narrow" w:hAnsi="Arial Narrow" w:cs="Arial"/>
          <w:sz w:val="24"/>
          <w:szCs w:val="24"/>
        </w:rPr>
        <w:t xml:space="preserve"> </w:t>
      </w:r>
      <w:r w:rsidRPr="005A073F">
        <w:rPr>
          <w:rFonts w:ascii="Arial Narrow" w:hAnsi="Arial Narrow" w:cs="Arial"/>
          <w:sz w:val="24"/>
          <w:szCs w:val="24"/>
        </w:rPr>
        <w:t>do stanu pierwotnego.</w:t>
      </w:r>
    </w:p>
    <w:p w14:paraId="2A8EA2CF" w14:textId="77777777" w:rsidR="008E3D60" w:rsidRDefault="008E3D60">
      <w:pPr>
        <w:rPr>
          <w:rFonts w:ascii="Arial Narrow" w:hAnsi="Arial Narrow" w:cstheme="minorHAnsi"/>
          <w:sz w:val="24"/>
          <w:szCs w:val="24"/>
        </w:rPr>
      </w:pPr>
      <w:r>
        <w:rPr>
          <w:rFonts w:ascii="Arial Narrow" w:hAnsi="Arial Narrow" w:cstheme="minorHAnsi"/>
          <w:sz w:val="24"/>
          <w:szCs w:val="24"/>
        </w:rPr>
        <w:br w:type="page"/>
      </w:r>
    </w:p>
    <w:p w14:paraId="7901D5AA" w14:textId="77777777" w:rsidR="008E3D60" w:rsidRDefault="008E3D60" w:rsidP="008E3D60">
      <w:pPr>
        <w:pStyle w:val="Nagwek1"/>
        <w:tabs>
          <w:tab w:val="clear" w:pos="432"/>
        </w:tabs>
        <w:spacing w:before="0" w:after="240"/>
        <w:ind w:left="567" w:hanging="567"/>
        <w:jc w:val="both"/>
        <w:rPr>
          <w:rFonts w:ascii="Arial Narrow" w:hAnsi="Arial Narrow" w:cstheme="minorHAnsi"/>
          <w:color w:val="auto"/>
        </w:rPr>
      </w:pPr>
      <w:bookmarkStart w:id="47" w:name="_Toc122624759"/>
      <w:bookmarkStart w:id="48" w:name="_Toc155613467"/>
      <w:r w:rsidRPr="00022E02">
        <w:rPr>
          <w:rFonts w:ascii="Arial Narrow" w:hAnsi="Arial Narrow" w:cstheme="minorHAnsi"/>
          <w:color w:val="auto"/>
        </w:rPr>
        <w:lastRenderedPageBreak/>
        <w:t>RYSUNKI</w:t>
      </w:r>
      <w:bookmarkEnd w:id="47"/>
      <w:bookmarkEnd w:id="48"/>
    </w:p>
    <w:p w14:paraId="0F42A3AB" w14:textId="15800A0C" w:rsidR="008E3D60" w:rsidRPr="00F4193D" w:rsidRDefault="008E3D60" w:rsidP="008E3D60">
      <w:pPr>
        <w:pStyle w:val="Akapitzlist"/>
        <w:spacing w:line="360" w:lineRule="auto"/>
        <w:ind w:left="1418" w:hanging="851"/>
        <w:rPr>
          <w:rFonts w:ascii="Arial Narrow" w:hAnsi="Arial Narrow" w:cs="Arial"/>
          <w:sz w:val="24"/>
          <w:szCs w:val="24"/>
        </w:rPr>
      </w:pPr>
      <w:r w:rsidRPr="00F4193D">
        <w:rPr>
          <w:rFonts w:ascii="Arial Narrow" w:hAnsi="Arial Narrow" w:cs="Arial"/>
          <w:sz w:val="24"/>
          <w:szCs w:val="24"/>
        </w:rPr>
        <w:t>Rys E-1.</w:t>
      </w:r>
      <w:r w:rsidR="00FC10B7" w:rsidRPr="00F4193D">
        <w:rPr>
          <w:rFonts w:ascii="Arial Narrow" w:hAnsi="Arial Narrow" w:cs="Arial"/>
          <w:sz w:val="24"/>
          <w:szCs w:val="24"/>
        </w:rPr>
        <w:t>1</w:t>
      </w:r>
      <w:r w:rsidRPr="00F4193D">
        <w:rPr>
          <w:rFonts w:ascii="Arial Narrow" w:hAnsi="Arial Narrow" w:cs="Arial"/>
          <w:sz w:val="24"/>
          <w:szCs w:val="24"/>
        </w:rPr>
        <w:t xml:space="preserve"> Plan </w:t>
      </w:r>
      <w:r w:rsidR="00FC10B7" w:rsidRPr="00F4193D">
        <w:rPr>
          <w:rFonts w:ascii="Arial Narrow" w:hAnsi="Arial Narrow" w:cs="Arial"/>
          <w:sz w:val="24"/>
          <w:szCs w:val="24"/>
        </w:rPr>
        <w:t>sieci oświetleniowej</w:t>
      </w:r>
      <w:r w:rsidRPr="00F4193D">
        <w:rPr>
          <w:rFonts w:ascii="Arial Narrow" w:hAnsi="Arial Narrow" w:cs="Arial"/>
          <w:sz w:val="24"/>
          <w:szCs w:val="24"/>
        </w:rPr>
        <w:t xml:space="preserve"> – skala 1:500</w:t>
      </w:r>
    </w:p>
    <w:p w14:paraId="74BB2FCB" w14:textId="6C0E2787" w:rsidR="00FC10B7" w:rsidRPr="00F4193D" w:rsidRDefault="00FC10B7" w:rsidP="00FC10B7">
      <w:pPr>
        <w:pStyle w:val="Akapitzlist"/>
        <w:spacing w:line="360" w:lineRule="auto"/>
        <w:ind w:left="1418" w:hanging="851"/>
        <w:rPr>
          <w:rFonts w:ascii="Arial Narrow" w:hAnsi="Arial Narrow" w:cs="Arial"/>
          <w:sz w:val="24"/>
          <w:szCs w:val="24"/>
        </w:rPr>
      </w:pPr>
      <w:r w:rsidRPr="00F4193D">
        <w:rPr>
          <w:rFonts w:ascii="Arial Narrow" w:hAnsi="Arial Narrow" w:cs="Arial"/>
          <w:sz w:val="24"/>
          <w:szCs w:val="24"/>
        </w:rPr>
        <w:t>Rys E-1.2 Plan sieci oświetleniowej – skala 1:500</w:t>
      </w:r>
    </w:p>
    <w:p w14:paraId="0A8D8BCD" w14:textId="65AFFFAC" w:rsidR="008E3D60" w:rsidRPr="00F4193D" w:rsidRDefault="008E3D60" w:rsidP="008E3D60">
      <w:pPr>
        <w:pStyle w:val="Akapitzlist"/>
        <w:spacing w:line="360" w:lineRule="auto"/>
        <w:ind w:left="1418" w:hanging="851"/>
        <w:rPr>
          <w:rFonts w:ascii="Arial Narrow" w:hAnsi="Arial Narrow" w:cs="Arial"/>
          <w:sz w:val="24"/>
          <w:szCs w:val="24"/>
        </w:rPr>
      </w:pPr>
      <w:r w:rsidRPr="00F4193D">
        <w:rPr>
          <w:rFonts w:ascii="Arial Narrow" w:hAnsi="Arial Narrow" w:cs="Arial"/>
          <w:sz w:val="24"/>
          <w:szCs w:val="24"/>
        </w:rPr>
        <w:t>Rys E-2.</w:t>
      </w:r>
      <w:r w:rsidR="00F4193D" w:rsidRPr="00F4193D">
        <w:rPr>
          <w:rFonts w:ascii="Arial Narrow" w:hAnsi="Arial Narrow" w:cs="Arial"/>
          <w:sz w:val="24"/>
          <w:szCs w:val="24"/>
        </w:rPr>
        <w:t>1</w:t>
      </w:r>
      <w:r w:rsidRPr="00F4193D">
        <w:rPr>
          <w:rFonts w:ascii="Arial Narrow" w:hAnsi="Arial Narrow" w:cs="Arial"/>
          <w:sz w:val="24"/>
          <w:szCs w:val="24"/>
        </w:rPr>
        <w:t xml:space="preserve"> </w:t>
      </w:r>
      <w:r w:rsidR="00F4193D" w:rsidRPr="00F4193D">
        <w:rPr>
          <w:rFonts w:ascii="Arial Narrow" w:hAnsi="Arial Narrow" w:cs="Arial"/>
          <w:sz w:val="24"/>
          <w:szCs w:val="24"/>
        </w:rPr>
        <w:t>Schemat sieci oświetleniowej ulica Niedziałkowskiego – przejście 1.1</w:t>
      </w:r>
    </w:p>
    <w:p w14:paraId="7C95B8A9" w14:textId="5C9CC5E1" w:rsidR="00F4193D" w:rsidRPr="00F4193D" w:rsidRDefault="00F4193D" w:rsidP="00F4193D">
      <w:pPr>
        <w:pStyle w:val="Akapitzlist"/>
        <w:spacing w:line="360" w:lineRule="auto"/>
        <w:ind w:left="1418" w:hanging="851"/>
        <w:rPr>
          <w:rFonts w:ascii="Arial Narrow" w:hAnsi="Arial Narrow" w:cs="Arial"/>
          <w:sz w:val="24"/>
          <w:szCs w:val="24"/>
        </w:rPr>
      </w:pPr>
      <w:r w:rsidRPr="00F4193D">
        <w:rPr>
          <w:rFonts w:ascii="Arial Narrow" w:hAnsi="Arial Narrow" w:cs="Arial"/>
          <w:sz w:val="24"/>
          <w:szCs w:val="24"/>
        </w:rPr>
        <w:t>Rys E-2.2 Schemat sieci oświetleniowej ulica Niedziałkowskiego – przejście 1.2</w:t>
      </w:r>
    </w:p>
    <w:p w14:paraId="607B0D97" w14:textId="5485B4A7" w:rsidR="00F4193D" w:rsidRPr="00F4193D" w:rsidRDefault="00F4193D" w:rsidP="00F4193D">
      <w:pPr>
        <w:pStyle w:val="Akapitzlist"/>
        <w:spacing w:line="360" w:lineRule="auto"/>
        <w:ind w:left="1418" w:hanging="851"/>
        <w:rPr>
          <w:rFonts w:ascii="Arial Narrow" w:hAnsi="Arial Narrow" w:cs="Arial"/>
          <w:sz w:val="24"/>
          <w:szCs w:val="24"/>
        </w:rPr>
      </w:pPr>
      <w:r w:rsidRPr="00F4193D">
        <w:rPr>
          <w:rFonts w:ascii="Arial Narrow" w:hAnsi="Arial Narrow" w:cs="Arial"/>
          <w:sz w:val="24"/>
          <w:szCs w:val="24"/>
        </w:rPr>
        <w:t>Rys E-2.3 Schemat sieci oświetleniowej ulica Niedziałkowskiego – przejście 1.3</w:t>
      </w:r>
    </w:p>
    <w:p w14:paraId="7338DF2F" w14:textId="502C2EEB" w:rsidR="008E3D60" w:rsidRPr="00F4193D" w:rsidRDefault="008E3D60" w:rsidP="008E3D60">
      <w:pPr>
        <w:pStyle w:val="Akapitzlist"/>
        <w:spacing w:line="360" w:lineRule="auto"/>
        <w:ind w:left="1418" w:hanging="851"/>
        <w:rPr>
          <w:rFonts w:ascii="Arial Narrow" w:hAnsi="Arial Narrow" w:cs="Arial"/>
          <w:sz w:val="24"/>
          <w:szCs w:val="24"/>
        </w:rPr>
      </w:pPr>
      <w:r w:rsidRPr="00F4193D">
        <w:rPr>
          <w:rFonts w:ascii="Arial Narrow" w:hAnsi="Arial Narrow" w:cs="Arial"/>
          <w:sz w:val="24"/>
          <w:szCs w:val="24"/>
        </w:rPr>
        <w:t>Rys E-</w:t>
      </w:r>
      <w:r w:rsidR="002F2145">
        <w:rPr>
          <w:rFonts w:ascii="Arial Narrow" w:hAnsi="Arial Narrow" w:cs="Arial"/>
          <w:sz w:val="24"/>
          <w:szCs w:val="24"/>
        </w:rPr>
        <w:t>3</w:t>
      </w:r>
      <w:r w:rsidRPr="00F4193D">
        <w:rPr>
          <w:rFonts w:ascii="Arial Narrow" w:hAnsi="Arial Narrow" w:cs="Arial"/>
          <w:sz w:val="24"/>
          <w:szCs w:val="24"/>
        </w:rPr>
        <w:t>. Sylwetk</w:t>
      </w:r>
      <w:r w:rsidR="00F4193D" w:rsidRPr="00F4193D">
        <w:rPr>
          <w:rFonts w:ascii="Arial Narrow" w:hAnsi="Arial Narrow" w:cs="Arial"/>
          <w:sz w:val="24"/>
          <w:szCs w:val="24"/>
        </w:rPr>
        <w:t>i</w:t>
      </w:r>
      <w:r w:rsidRPr="00F4193D">
        <w:rPr>
          <w:rFonts w:ascii="Arial Narrow" w:hAnsi="Arial Narrow" w:cs="Arial"/>
          <w:sz w:val="24"/>
          <w:szCs w:val="24"/>
        </w:rPr>
        <w:t xml:space="preserve"> słup</w:t>
      </w:r>
      <w:r w:rsidR="00722021" w:rsidRPr="00F4193D">
        <w:rPr>
          <w:rFonts w:ascii="Arial Narrow" w:hAnsi="Arial Narrow" w:cs="Arial"/>
          <w:sz w:val="24"/>
          <w:szCs w:val="24"/>
        </w:rPr>
        <w:t>ów</w:t>
      </w:r>
      <w:r w:rsidRPr="00F4193D">
        <w:rPr>
          <w:rFonts w:ascii="Arial Narrow" w:hAnsi="Arial Narrow" w:cs="Arial"/>
          <w:sz w:val="24"/>
          <w:szCs w:val="24"/>
        </w:rPr>
        <w:t xml:space="preserve"> oświetleni</w:t>
      </w:r>
      <w:r w:rsidR="00F4193D" w:rsidRPr="00F4193D">
        <w:rPr>
          <w:rFonts w:ascii="Arial Narrow" w:hAnsi="Arial Narrow" w:cs="Arial"/>
          <w:sz w:val="24"/>
          <w:szCs w:val="24"/>
        </w:rPr>
        <w:t>owych</w:t>
      </w:r>
    </w:p>
    <w:p w14:paraId="67D6F240" w14:textId="00585890" w:rsidR="008E3D60" w:rsidRPr="00F4193D" w:rsidRDefault="008E3D60" w:rsidP="008E3D60">
      <w:pPr>
        <w:pStyle w:val="Akapitzlist"/>
        <w:spacing w:line="360" w:lineRule="auto"/>
        <w:ind w:left="1418" w:hanging="851"/>
        <w:rPr>
          <w:rFonts w:ascii="Arial Narrow" w:hAnsi="Arial Narrow" w:cs="Arial"/>
          <w:sz w:val="24"/>
          <w:szCs w:val="24"/>
        </w:rPr>
      </w:pPr>
      <w:r w:rsidRPr="00F4193D">
        <w:rPr>
          <w:rFonts w:ascii="Arial Narrow" w:hAnsi="Arial Narrow" w:cs="Arial"/>
          <w:sz w:val="24"/>
          <w:szCs w:val="24"/>
        </w:rPr>
        <w:t>Rys E-</w:t>
      </w:r>
      <w:r w:rsidR="002F2145">
        <w:rPr>
          <w:rFonts w:ascii="Arial Narrow" w:hAnsi="Arial Narrow" w:cs="Arial"/>
          <w:sz w:val="24"/>
          <w:szCs w:val="24"/>
        </w:rPr>
        <w:t>4</w:t>
      </w:r>
      <w:r w:rsidRPr="00F4193D">
        <w:rPr>
          <w:rFonts w:ascii="Arial Narrow" w:hAnsi="Arial Narrow" w:cs="Arial"/>
          <w:sz w:val="24"/>
          <w:szCs w:val="24"/>
        </w:rPr>
        <w:t xml:space="preserve">. </w:t>
      </w:r>
      <w:r w:rsidR="00F4193D" w:rsidRPr="00F4193D">
        <w:rPr>
          <w:rFonts w:ascii="Arial Narrow" w:hAnsi="Arial Narrow" w:cs="Arial"/>
          <w:sz w:val="24"/>
          <w:szCs w:val="24"/>
        </w:rPr>
        <w:t>Oprawy oświetlenia przejść dla pieszych</w:t>
      </w:r>
    </w:p>
    <w:p w14:paraId="0C49801E" w14:textId="30CEF8F7" w:rsidR="00B77958" w:rsidRPr="00F4193D" w:rsidRDefault="00B77958" w:rsidP="00B77958">
      <w:pPr>
        <w:pStyle w:val="Akapitzlist"/>
        <w:spacing w:line="360" w:lineRule="auto"/>
        <w:ind w:left="1418" w:hanging="851"/>
        <w:rPr>
          <w:rFonts w:ascii="Arial Narrow" w:hAnsi="Arial Narrow" w:cs="Arial"/>
          <w:sz w:val="24"/>
          <w:szCs w:val="24"/>
        </w:rPr>
      </w:pPr>
      <w:r w:rsidRPr="00F4193D">
        <w:rPr>
          <w:rFonts w:ascii="Arial Narrow" w:hAnsi="Arial Narrow" w:cs="Arial"/>
          <w:sz w:val="24"/>
          <w:szCs w:val="24"/>
        </w:rPr>
        <w:t>Rys E-</w:t>
      </w:r>
      <w:r w:rsidR="002F2145">
        <w:rPr>
          <w:rFonts w:ascii="Arial Narrow" w:hAnsi="Arial Narrow" w:cs="Arial"/>
          <w:sz w:val="24"/>
          <w:szCs w:val="24"/>
        </w:rPr>
        <w:t>5</w:t>
      </w:r>
      <w:r w:rsidRPr="00F4193D">
        <w:rPr>
          <w:rFonts w:ascii="Arial Narrow" w:hAnsi="Arial Narrow" w:cs="Arial"/>
          <w:sz w:val="24"/>
          <w:szCs w:val="24"/>
        </w:rPr>
        <w:t xml:space="preserve">. </w:t>
      </w:r>
      <w:r w:rsidR="00F4193D" w:rsidRPr="00F4193D">
        <w:rPr>
          <w:rFonts w:ascii="Arial Narrow" w:hAnsi="Arial Narrow" w:cs="Arial"/>
          <w:sz w:val="24"/>
          <w:szCs w:val="24"/>
        </w:rPr>
        <w:t>Zabezpieczenie linii kablowej nn 0,4kV</w:t>
      </w:r>
    </w:p>
    <w:p w14:paraId="2E2889AD" w14:textId="0ADD5142" w:rsidR="00F4193D" w:rsidRPr="00F4193D" w:rsidRDefault="00F4193D" w:rsidP="00F4193D">
      <w:pPr>
        <w:pStyle w:val="Akapitzlist"/>
        <w:spacing w:line="360" w:lineRule="auto"/>
        <w:ind w:left="1418" w:hanging="851"/>
        <w:rPr>
          <w:rFonts w:ascii="Arial Narrow" w:hAnsi="Arial Narrow" w:cs="Arial"/>
          <w:sz w:val="24"/>
          <w:szCs w:val="24"/>
        </w:rPr>
      </w:pPr>
      <w:r w:rsidRPr="00F4193D">
        <w:rPr>
          <w:rFonts w:ascii="Arial Narrow" w:hAnsi="Arial Narrow" w:cs="Arial"/>
          <w:sz w:val="24"/>
          <w:szCs w:val="24"/>
        </w:rPr>
        <w:t>Rys E-</w:t>
      </w:r>
      <w:r w:rsidR="002F2145">
        <w:rPr>
          <w:rFonts w:ascii="Arial Narrow" w:hAnsi="Arial Narrow" w:cs="Arial"/>
          <w:sz w:val="24"/>
          <w:szCs w:val="24"/>
        </w:rPr>
        <w:t>6</w:t>
      </w:r>
      <w:r w:rsidRPr="00F4193D">
        <w:rPr>
          <w:rFonts w:ascii="Arial Narrow" w:hAnsi="Arial Narrow" w:cs="Arial"/>
          <w:sz w:val="24"/>
          <w:szCs w:val="24"/>
        </w:rPr>
        <w:t>. Szczegóły połączeń w słupach oświetleniowych</w:t>
      </w:r>
    </w:p>
    <w:p w14:paraId="6C61DC33" w14:textId="28010B4E" w:rsidR="00FC10B7" w:rsidRPr="00F4193D" w:rsidRDefault="00FC10B7" w:rsidP="00FC10B7">
      <w:pPr>
        <w:pStyle w:val="Akapitzlist"/>
        <w:spacing w:line="360" w:lineRule="auto"/>
        <w:ind w:left="1418" w:hanging="851"/>
        <w:rPr>
          <w:rFonts w:ascii="Arial Narrow" w:hAnsi="Arial Narrow" w:cs="Arial"/>
          <w:sz w:val="24"/>
          <w:szCs w:val="24"/>
        </w:rPr>
      </w:pPr>
      <w:r w:rsidRPr="00F4193D">
        <w:rPr>
          <w:rFonts w:ascii="Arial Narrow" w:hAnsi="Arial Narrow" w:cs="Arial"/>
          <w:sz w:val="24"/>
          <w:szCs w:val="24"/>
        </w:rPr>
        <w:t>Rys E-</w:t>
      </w:r>
      <w:r w:rsidR="002F2145">
        <w:rPr>
          <w:rFonts w:ascii="Arial Narrow" w:hAnsi="Arial Narrow" w:cs="Arial"/>
          <w:sz w:val="24"/>
          <w:szCs w:val="24"/>
        </w:rPr>
        <w:t>7</w:t>
      </w:r>
      <w:r w:rsidRPr="00F4193D">
        <w:rPr>
          <w:rFonts w:ascii="Arial Narrow" w:hAnsi="Arial Narrow" w:cs="Arial"/>
          <w:sz w:val="24"/>
          <w:szCs w:val="24"/>
        </w:rPr>
        <w:t xml:space="preserve">. </w:t>
      </w:r>
      <w:r w:rsidR="00F4193D" w:rsidRPr="00F4193D">
        <w:rPr>
          <w:rFonts w:ascii="Arial Narrow" w:hAnsi="Arial Narrow" w:cs="Arial"/>
          <w:sz w:val="24"/>
          <w:szCs w:val="24"/>
        </w:rPr>
        <w:t>Przekrój rowu kablowego dla kabli nn 0,4kV i rur ochronnych</w:t>
      </w:r>
    </w:p>
    <w:p w14:paraId="12565A63" w14:textId="79C67C63" w:rsidR="008E3D60" w:rsidRPr="00F4193D" w:rsidRDefault="008E3D60" w:rsidP="008E3D60">
      <w:pPr>
        <w:pStyle w:val="Akapitzlist"/>
        <w:spacing w:line="360" w:lineRule="auto"/>
        <w:ind w:left="1418" w:hanging="851"/>
        <w:rPr>
          <w:rFonts w:ascii="Arial Narrow" w:hAnsi="Arial Narrow" w:cs="Arial"/>
          <w:sz w:val="24"/>
          <w:szCs w:val="24"/>
        </w:rPr>
      </w:pPr>
      <w:r w:rsidRPr="00F4193D">
        <w:rPr>
          <w:rFonts w:ascii="Arial Narrow" w:hAnsi="Arial Narrow" w:cs="Arial"/>
          <w:sz w:val="24"/>
          <w:szCs w:val="24"/>
        </w:rPr>
        <w:t>Rys E-</w:t>
      </w:r>
      <w:r w:rsidR="002F2145">
        <w:rPr>
          <w:rFonts w:ascii="Arial Narrow" w:hAnsi="Arial Narrow" w:cs="Arial"/>
          <w:sz w:val="24"/>
          <w:szCs w:val="24"/>
        </w:rPr>
        <w:t>8</w:t>
      </w:r>
      <w:r w:rsidRPr="00F4193D">
        <w:rPr>
          <w:rFonts w:ascii="Arial Narrow" w:hAnsi="Arial Narrow" w:cs="Arial"/>
          <w:sz w:val="24"/>
          <w:szCs w:val="24"/>
        </w:rPr>
        <w:t>. Uziom prętowy</w:t>
      </w:r>
      <w:r w:rsidR="00D3796E" w:rsidRPr="00F4193D">
        <w:rPr>
          <w:rFonts w:ascii="Arial Narrow" w:hAnsi="Arial Narrow" w:cs="Arial"/>
          <w:sz w:val="24"/>
          <w:szCs w:val="24"/>
        </w:rPr>
        <w:t xml:space="preserve"> stalowy ocynkowany</w:t>
      </w:r>
    </w:p>
    <w:p w14:paraId="7A56518D" w14:textId="00507368" w:rsidR="001A2A96" w:rsidRPr="00847F43" w:rsidRDefault="008E3D60" w:rsidP="008E3D60">
      <w:pPr>
        <w:pStyle w:val="Akapitzlist"/>
        <w:spacing w:line="360" w:lineRule="auto"/>
        <w:ind w:left="1418" w:hanging="851"/>
        <w:rPr>
          <w:rFonts w:ascii="Arial Narrow" w:eastAsiaTheme="majorEastAsia" w:hAnsi="Arial Narrow" w:cstheme="minorHAnsi"/>
          <w:b/>
          <w:bCs/>
          <w:sz w:val="24"/>
          <w:szCs w:val="24"/>
        </w:rPr>
      </w:pPr>
      <w:r w:rsidRPr="00F4193D">
        <w:rPr>
          <w:rFonts w:ascii="Arial Narrow" w:hAnsi="Arial Narrow" w:cs="Arial"/>
          <w:sz w:val="24"/>
          <w:szCs w:val="24"/>
        </w:rPr>
        <w:t>Rys E-</w:t>
      </w:r>
      <w:r w:rsidR="002F2145">
        <w:rPr>
          <w:rFonts w:ascii="Arial Narrow" w:hAnsi="Arial Narrow" w:cs="Arial"/>
          <w:sz w:val="24"/>
          <w:szCs w:val="24"/>
        </w:rPr>
        <w:t>9</w:t>
      </w:r>
      <w:r w:rsidRPr="00F4193D">
        <w:rPr>
          <w:rFonts w:ascii="Arial Narrow" w:hAnsi="Arial Narrow" w:cs="Arial"/>
          <w:sz w:val="24"/>
          <w:szCs w:val="24"/>
        </w:rPr>
        <w:t>. Układanie kabli wg normy N SEP-E-004</w:t>
      </w:r>
      <w:r w:rsidR="001A2A96" w:rsidRPr="00847F43">
        <w:rPr>
          <w:rFonts w:ascii="Arial Narrow" w:hAnsi="Arial Narrow" w:cstheme="minorHAnsi"/>
          <w:sz w:val="24"/>
          <w:szCs w:val="24"/>
        </w:rPr>
        <w:br w:type="page"/>
      </w:r>
    </w:p>
    <w:p w14:paraId="54B2FBFE" w14:textId="35B6A600" w:rsidR="005B27AD" w:rsidRPr="00022E02" w:rsidRDefault="009252B5" w:rsidP="009131ED">
      <w:pPr>
        <w:pStyle w:val="Nagwek1"/>
        <w:tabs>
          <w:tab w:val="clear" w:pos="432"/>
        </w:tabs>
        <w:spacing w:before="0"/>
        <w:ind w:left="567" w:hanging="567"/>
        <w:jc w:val="both"/>
        <w:rPr>
          <w:rFonts w:ascii="Arial Narrow" w:hAnsi="Arial Narrow" w:cstheme="minorHAnsi"/>
          <w:color w:val="auto"/>
        </w:rPr>
      </w:pPr>
      <w:bookmarkStart w:id="49" w:name="_Toc155613468"/>
      <w:r>
        <w:rPr>
          <w:rFonts w:ascii="Arial Narrow" w:hAnsi="Arial Narrow" w:cstheme="minorHAnsi"/>
          <w:color w:val="auto"/>
        </w:rPr>
        <w:lastRenderedPageBreak/>
        <w:t>ZESTAWIENIE PODSTAWOWYCH MATERIAŁÓW</w:t>
      </w:r>
      <w:bookmarkEnd w:id="49"/>
    </w:p>
    <w:tbl>
      <w:tblPr>
        <w:tblpPr w:leftFromText="141" w:rightFromText="141" w:vertAnchor="page" w:horzAnchor="margin" w:tblpXSpec="center" w:tblpY="2009"/>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119"/>
        <w:gridCol w:w="2840"/>
        <w:gridCol w:w="987"/>
        <w:gridCol w:w="567"/>
      </w:tblGrid>
      <w:tr w:rsidR="009252B5" w:rsidRPr="00847F43" w14:paraId="2DDA9C1A"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24B88AB7" w14:textId="5D700A9A" w:rsidR="009252B5" w:rsidRPr="00695696" w:rsidRDefault="009252B5" w:rsidP="00E77EB2">
            <w:pPr>
              <w:pStyle w:val="Standard"/>
              <w:autoSpaceDE w:val="0"/>
              <w:rPr>
                <w:rFonts w:ascii="Arial Narrow" w:eastAsia="Times New Roman" w:hAnsi="Arial Narrow" w:cstheme="minorHAnsi"/>
                <w:b/>
                <w:bCs/>
                <w:sz w:val="16"/>
                <w:szCs w:val="16"/>
              </w:rPr>
            </w:pPr>
            <w:r w:rsidRPr="00695696">
              <w:rPr>
                <w:rFonts w:ascii="Arial Narrow" w:eastAsia="Times New Roman" w:hAnsi="Arial Narrow" w:cstheme="minorHAnsi"/>
                <w:b/>
                <w:bCs/>
                <w:sz w:val="16"/>
                <w:szCs w:val="16"/>
              </w:rPr>
              <w:t>Lp</w:t>
            </w:r>
            <w:r w:rsidR="00FC10B7">
              <w:rPr>
                <w:rFonts w:ascii="Arial Narrow" w:eastAsia="Times New Roman" w:hAnsi="Arial Narrow" w:cstheme="minorHAnsi"/>
                <w:b/>
                <w:bCs/>
                <w:sz w:val="16"/>
                <w:szCs w:val="16"/>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6AE579C" w14:textId="77777777" w:rsidR="009252B5" w:rsidRPr="00695696" w:rsidRDefault="009252B5" w:rsidP="00E77EB2">
            <w:pPr>
              <w:pStyle w:val="Standard"/>
              <w:autoSpaceDE w:val="0"/>
              <w:rPr>
                <w:rFonts w:ascii="Arial Narrow" w:eastAsia="Times New Roman" w:hAnsi="Arial Narrow" w:cstheme="minorHAnsi"/>
                <w:b/>
                <w:bCs/>
                <w:sz w:val="16"/>
                <w:szCs w:val="16"/>
              </w:rPr>
            </w:pPr>
            <w:r w:rsidRPr="00695696">
              <w:rPr>
                <w:rFonts w:ascii="Arial Narrow" w:eastAsia="Times New Roman" w:hAnsi="Arial Narrow" w:cstheme="minorHAnsi"/>
                <w:b/>
                <w:bCs/>
                <w:sz w:val="16"/>
                <w:szCs w:val="16"/>
              </w:rPr>
              <w:t>Materiał</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7963E04C" w14:textId="77777777" w:rsidR="009252B5" w:rsidRPr="00695696" w:rsidRDefault="009252B5" w:rsidP="00E77EB2">
            <w:pPr>
              <w:pStyle w:val="Standard"/>
              <w:autoSpaceDE w:val="0"/>
              <w:rPr>
                <w:rFonts w:ascii="Arial Narrow" w:eastAsia="Times New Roman" w:hAnsi="Arial Narrow" w:cstheme="minorHAnsi"/>
                <w:b/>
                <w:bCs/>
                <w:sz w:val="16"/>
                <w:szCs w:val="16"/>
              </w:rPr>
            </w:pPr>
            <w:r w:rsidRPr="00695696">
              <w:rPr>
                <w:rFonts w:ascii="Arial Narrow" w:eastAsia="Times New Roman" w:hAnsi="Arial Narrow" w:cstheme="minorHAnsi"/>
                <w:b/>
                <w:bCs/>
                <w:sz w:val="16"/>
                <w:szCs w:val="16"/>
              </w:rPr>
              <w:t>Typ</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07A0C1A4" w14:textId="77777777" w:rsidR="009252B5" w:rsidRPr="00695696" w:rsidRDefault="009252B5" w:rsidP="00274603">
            <w:pPr>
              <w:pStyle w:val="Standard"/>
              <w:autoSpaceDE w:val="0"/>
              <w:jc w:val="center"/>
              <w:rPr>
                <w:rFonts w:ascii="Arial Narrow" w:eastAsia="Times New Roman" w:hAnsi="Arial Narrow" w:cstheme="minorHAnsi"/>
                <w:b/>
                <w:bCs/>
                <w:sz w:val="16"/>
                <w:szCs w:val="16"/>
              </w:rPr>
            </w:pPr>
            <w:r w:rsidRPr="00695696">
              <w:rPr>
                <w:rFonts w:ascii="Arial Narrow" w:eastAsia="Times New Roman" w:hAnsi="Arial Narrow" w:cstheme="minorHAnsi"/>
                <w:b/>
                <w:bCs/>
                <w:sz w:val="16"/>
                <w:szCs w:val="16"/>
              </w:rPr>
              <w:t>Jednostk</w:t>
            </w:r>
            <w:r>
              <w:rPr>
                <w:rFonts w:ascii="Arial Narrow" w:eastAsia="Times New Roman" w:hAnsi="Arial Narrow" w:cstheme="minorHAnsi"/>
                <w:b/>
                <w:bCs/>
                <w:sz w:val="16"/>
                <w:szCs w:val="16"/>
              </w:rPr>
              <w:t>a</w:t>
            </w:r>
            <w:r w:rsidRPr="00695696">
              <w:rPr>
                <w:rFonts w:ascii="Arial Narrow" w:eastAsia="Times New Roman" w:hAnsi="Arial Narrow" w:cstheme="minorHAnsi"/>
                <w:b/>
                <w:bCs/>
                <w:sz w:val="16"/>
                <w:szCs w:val="16"/>
              </w:rPr>
              <w:t xml:space="preserve"> miary</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D317823" w14:textId="77777777" w:rsidR="009252B5" w:rsidRPr="00695696" w:rsidRDefault="009252B5" w:rsidP="00E77EB2">
            <w:pPr>
              <w:pStyle w:val="Standard"/>
              <w:autoSpaceDE w:val="0"/>
              <w:rPr>
                <w:rFonts w:ascii="Arial Narrow" w:eastAsia="Times New Roman" w:hAnsi="Arial Narrow" w:cstheme="minorHAnsi"/>
                <w:b/>
                <w:bCs/>
                <w:sz w:val="16"/>
                <w:szCs w:val="16"/>
              </w:rPr>
            </w:pPr>
            <w:r w:rsidRPr="00695696">
              <w:rPr>
                <w:rFonts w:ascii="Arial Narrow" w:eastAsia="Times New Roman" w:hAnsi="Arial Narrow" w:cstheme="minorHAnsi"/>
                <w:b/>
                <w:bCs/>
                <w:sz w:val="16"/>
                <w:szCs w:val="16"/>
              </w:rPr>
              <w:t>Ilość</w:t>
            </w:r>
          </w:p>
        </w:tc>
      </w:tr>
      <w:tr w:rsidR="009252B5" w:rsidRPr="00847F43" w14:paraId="02E8FF9E"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0AA8265" w14:textId="093FFBE6" w:rsidR="009252B5" w:rsidRPr="00695696" w:rsidRDefault="00A942B8" w:rsidP="00E77EB2">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w:t>
            </w:r>
            <w:r w:rsidR="009252B5" w:rsidRPr="00695696">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8590C7E" w14:textId="5142F913" w:rsidR="009252B5" w:rsidRPr="00695696" w:rsidRDefault="009252B5" w:rsidP="00E77EB2">
            <w:pPr>
              <w:pStyle w:val="Standard"/>
              <w:autoSpaceDE w:val="0"/>
              <w:spacing w:line="276" w:lineRule="auto"/>
              <w:rPr>
                <w:rFonts w:ascii="Arial Narrow" w:eastAsia="Times New Roman" w:hAnsi="Arial Narrow" w:cstheme="minorHAnsi"/>
                <w:bCs/>
                <w:sz w:val="20"/>
                <w:szCs w:val="20"/>
              </w:rPr>
            </w:pPr>
            <w:r w:rsidRPr="00695696">
              <w:rPr>
                <w:rFonts w:ascii="Arial Narrow" w:eastAsia="Times New Roman" w:hAnsi="Arial Narrow" w:cstheme="minorHAnsi"/>
                <w:bCs/>
                <w:sz w:val="20"/>
                <w:szCs w:val="20"/>
              </w:rPr>
              <w:t xml:space="preserve">Kabel </w:t>
            </w:r>
            <w:r w:rsidR="00A942B8">
              <w:rPr>
                <w:rFonts w:ascii="Arial Narrow" w:eastAsia="Times New Roman" w:hAnsi="Arial Narrow" w:cstheme="minorHAnsi"/>
                <w:bCs/>
                <w:sz w:val="20"/>
                <w:szCs w:val="20"/>
              </w:rPr>
              <w:t>elektroenergetycznych 0,6</w:t>
            </w:r>
            <w:r w:rsidRPr="00695696">
              <w:rPr>
                <w:rFonts w:ascii="Arial Narrow" w:eastAsia="Times New Roman" w:hAnsi="Arial Narrow" w:cstheme="minorHAnsi"/>
                <w:bCs/>
                <w:sz w:val="20"/>
                <w:szCs w:val="20"/>
              </w:rPr>
              <w:t>/</w:t>
            </w:r>
            <w:r w:rsidR="00A942B8">
              <w:rPr>
                <w:rFonts w:ascii="Arial Narrow" w:eastAsia="Times New Roman" w:hAnsi="Arial Narrow" w:cstheme="minorHAnsi"/>
                <w:bCs/>
                <w:sz w:val="20"/>
                <w:szCs w:val="20"/>
              </w:rPr>
              <w:t>1</w:t>
            </w:r>
            <w:r w:rsidRPr="00695696">
              <w:rPr>
                <w:rFonts w:ascii="Arial Narrow" w:eastAsia="Times New Roman" w:hAnsi="Arial Narrow" w:cstheme="minorHAnsi"/>
                <w:bCs/>
                <w:sz w:val="20"/>
                <w:szCs w:val="20"/>
              </w:rPr>
              <w:t>kV</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0B4139A2" w14:textId="71A77BA3" w:rsidR="009252B5" w:rsidRPr="00695696" w:rsidRDefault="00A942B8" w:rsidP="00E77EB2">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YAKXS</w:t>
            </w:r>
            <w:r w:rsidR="009252B5" w:rsidRPr="00695696">
              <w:rPr>
                <w:rFonts w:ascii="Arial Narrow" w:eastAsia="Times New Roman" w:hAnsi="Arial Narrow" w:cstheme="minorHAnsi"/>
                <w:bCs/>
                <w:sz w:val="20"/>
                <w:szCs w:val="20"/>
              </w:rPr>
              <w:t xml:space="preserve"> </w:t>
            </w:r>
            <w:r>
              <w:rPr>
                <w:rFonts w:ascii="Arial Narrow" w:eastAsia="Times New Roman" w:hAnsi="Arial Narrow" w:cstheme="minorHAnsi"/>
                <w:bCs/>
                <w:sz w:val="20"/>
                <w:szCs w:val="20"/>
              </w:rPr>
              <w:t>4</w:t>
            </w:r>
            <w:r w:rsidR="009252B5" w:rsidRPr="00695696">
              <w:rPr>
                <w:rFonts w:ascii="Arial Narrow" w:eastAsia="Times New Roman" w:hAnsi="Arial Narrow" w:cstheme="minorHAnsi"/>
                <w:bCs/>
                <w:sz w:val="20"/>
                <w:szCs w:val="20"/>
              </w:rPr>
              <w:t>x</w:t>
            </w:r>
            <w:r w:rsidR="008A0BAA">
              <w:rPr>
                <w:rFonts w:ascii="Arial Narrow" w:eastAsia="Times New Roman" w:hAnsi="Arial Narrow" w:cstheme="minorHAnsi"/>
                <w:bCs/>
                <w:sz w:val="20"/>
                <w:szCs w:val="20"/>
              </w:rPr>
              <w:t>2</w:t>
            </w:r>
            <w:r w:rsidR="009252B5" w:rsidRPr="00695696">
              <w:rPr>
                <w:rFonts w:ascii="Arial Narrow" w:eastAsia="Times New Roman" w:hAnsi="Arial Narrow" w:cstheme="minorHAnsi"/>
                <w:bCs/>
                <w:sz w:val="20"/>
                <w:szCs w:val="20"/>
              </w:rPr>
              <w:t>5mm</w:t>
            </w:r>
            <w:r w:rsidR="009252B5" w:rsidRPr="00695696">
              <w:rPr>
                <w:rFonts w:ascii="Arial Narrow" w:eastAsia="Times New Roman" w:hAnsi="Arial Narrow" w:cstheme="minorHAnsi"/>
                <w:bCs/>
                <w:sz w:val="20"/>
                <w:szCs w:val="20"/>
                <w:vertAlign w:val="superscript"/>
              </w:rPr>
              <w:t>2</w:t>
            </w:r>
            <w:r w:rsidR="009252B5" w:rsidRPr="00695696">
              <w:rPr>
                <w:rFonts w:ascii="Arial Narrow" w:eastAsia="Times New Roman" w:hAnsi="Arial Narrow" w:cstheme="minorHAnsi"/>
                <w:bCs/>
                <w:sz w:val="20"/>
                <w:szCs w:val="20"/>
              </w:rPr>
              <w:t xml:space="preserve"> </w:t>
            </w:r>
            <w:r w:rsidR="00AB06D8">
              <w:rPr>
                <w:rFonts w:ascii="Arial Narrow" w:eastAsia="Times New Roman" w:hAnsi="Arial Narrow" w:cstheme="minorHAnsi"/>
                <w:bCs/>
                <w:sz w:val="20"/>
                <w:szCs w:val="20"/>
              </w:rPr>
              <w:t>0,6</w:t>
            </w:r>
            <w:r w:rsidR="009252B5" w:rsidRPr="00695696">
              <w:rPr>
                <w:rFonts w:ascii="Arial Narrow" w:eastAsia="Times New Roman" w:hAnsi="Arial Narrow" w:cstheme="minorHAnsi"/>
                <w:bCs/>
                <w:sz w:val="20"/>
                <w:szCs w:val="20"/>
              </w:rPr>
              <w:t>/</w:t>
            </w:r>
            <w:r w:rsidR="00AB06D8">
              <w:rPr>
                <w:rFonts w:ascii="Arial Narrow" w:eastAsia="Times New Roman" w:hAnsi="Arial Narrow" w:cstheme="minorHAnsi"/>
                <w:bCs/>
                <w:sz w:val="20"/>
                <w:szCs w:val="20"/>
              </w:rPr>
              <w:t>1</w:t>
            </w:r>
            <w:r w:rsidR="009252B5" w:rsidRPr="00695696">
              <w:rPr>
                <w:rFonts w:ascii="Arial Narrow" w:eastAsia="Times New Roman" w:hAnsi="Arial Narrow" w:cstheme="minorHAnsi"/>
                <w:bCs/>
                <w:sz w:val="20"/>
                <w:szCs w:val="20"/>
              </w:rPr>
              <w:t>kV</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604CB911" w14:textId="77777777" w:rsidR="009252B5" w:rsidRPr="00695696" w:rsidRDefault="009252B5" w:rsidP="00E77EB2">
            <w:pPr>
              <w:pStyle w:val="Standard"/>
              <w:autoSpaceDE w:val="0"/>
              <w:spacing w:line="276" w:lineRule="auto"/>
              <w:jc w:val="center"/>
              <w:rPr>
                <w:rFonts w:ascii="Arial Narrow" w:eastAsia="Times New Roman" w:hAnsi="Arial Narrow" w:cstheme="minorHAnsi"/>
                <w:bCs/>
                <w:sz w:val="20"/>
                <w:szCs w:val="20"/>
              </w:rPr>
            </w:pPr>
            <w:proofErr w:type="spellStart"/>
            <w:r w:rsidRPr="00695696">
              <w:rPr>
                <w:rFonts w:ascii="Arial Narrow" w:eastAsia="Times New Roman" w:hAnsi="Arial Narrow" w:cstheme="minorHAnsi"/>
                <w:bCs/>
                <w:sz w:val="20"/>
                <w:szCs w:val="20"/>
              </w:rPr>
              <w:t>mb</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A64AA5F" w14:textId="5EA5736D" w:rsidR="009252B5" w:rsidRPr="00695696" w:rsidRDefault="00970EB8" w:rsidP="00E77EB2">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144</w:t>
            </w:r>
          </w:p>
        </w:tc>
      </w:tr>
      <w:tr w:rsidR="00FC10B7" w:rsidRPr="00847F43" w14:paraId="3C428347"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44A88CC2" w14:textId="6F2FB60B" w:rsidR="00FC10B7"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12CB7C2" w14:textId="3F4CCD39" w:rsidR="00FC10B7" w:rsidRDefault="00FC10B7"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Słup oświetleniowy okrągły stożkowy ocynkowany ogniowo do wkopania</w:t>
            </w:r>
            <w:r>
              <w:rPr>
                <w:rFonts w:ascii="Arial Narrow" w:eastAsia="Times New Roman" w:hAnsi="Arial Narrow" w:cstheme="minorHAnsi"/>
                <w:bCs/>
                <w:sz w:val="20"/>
                <w:szCs w:val="20"/>
              </w:rPr>
              <w:br/>
              <w:t>w gruncie stalowy t=1,</w:t>
            </w:r>
            <w:r w:rsidR="00DA2586">
              <w:rPr>
                <w:rFonts w:ascii="Arial Narrow" w:eastAsia="Times New Roman" w:hAnsi="Arial Narrow" w:cstheme="minorHAnsi"/>
                <w:bCs/>
                <w:sz w:val="20"/>
                <w:szCs w:val="20"/>
              </w:rPr>
              <w:t>2</w:t>
            </w:r>
            <w:r>
              <w:rPr>
                <w:rFonts w:ascii="Arial Narrow" w:eastAsia="Times New Roman" w:hAnsi="Arial Narrow" w:cstheme="minorHAnsi"/>
                <w:bCs/>
                <w:sz w:val="20"/>
                <w:szCs w:val="20"/>
              </w:rPr>
              <w:t>m</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7B9259AD" w14:textId="5E459D23" w:rsidR="00FC10B7" w:rsidRDefault="00FC10B7" w:rsidP="00FC10B7">
            <w:pPr>
              <w:pStyle w:val="Standard"/>
              <w:autoSpaceDE w:val="0"/>
              <w:spacing w:line="276" w:lineRule="auto"/>
              <w:rPr>
                <w:rFonts w:ascii="Arial Narrow" w:eastAsia="Times New Roman" w:hAnsi="Arial Narrow" w:cstheme="minorHAnsi"/>
                <w:bCs/>
                <w:sz w:val="20"/>
                <w:szCs w:val="20"/>
              </w:rPr>
            </w:pPr>
            <w:r w:rsidRPr="006B7135">
              <w:rPr>
                <w:rFonts w:ascii="Arial Narrow" w:eastAsia="Times New Roman" w:hAnsi="Arial Narrow" w:cstheme="minorHAnsi"/>
                <w:bCs/>
                <w:sz w:val="20"/>
                <w:szCs w:val="20"/>
              </w:rPr>
              <w:t>H1=6,0m</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388737A3" w14:textId="61242B30" w:rsidR="00FC10B7"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66E305F" w14:textId="42D2009F" w:rsidR="00FC10B7"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6</w:t>
            </w:r>
          </w:p>
        </w:tc>
      </w:tr>
      <w:tr w:rsidR="00FC10B7" w:rsidRPr="00847F43" w14:paraId="50ABF167"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F76CB34" w14:textId="5776D327" w:rsidR="00FC10B7"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6.</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B5E3F64" w14:textId="230DFFA0" w:rsidR="00FC10B7" w:rsidRDefault="00FC10B7"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Oprawa oświetlenia przejścia</w:t>
            </w:r>
            <w:r>
              <w:rPr>
                <w:rFonts w:ascii="Arial Narrow" w:eastAsia="Times New Roman" w:hAnsi="Arial Narrow" w:cstheme="minorHAnsi"/>
                <w:bCs/>
                <w:sz w:val="20"/>
                <w:szCs w:val="20"/>
              </w:rPr>
              <w:br/>
              <w:t xml:space="preserve">dla pieszych </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59B2AD54" w14:textId="2295DD1C" w:rsidR="00FC10B7" w:rsidRDefault="00FC10B7" w:rsidP="00FC10B7">
            <w:pPr>
              <w:pStyle w:val="Standard"/>
              <w:autoSpaceDE w:val="0"/>
              <w:spacing w:line="276" w:lineRule="auto"/>
              <w:rPr>
                <w:rFonts w:ascii="Arial Narrow" w:eastAsia="Times New Roman" w:hAnsi="Arial Narrow" w:cstheme="minorHAnsi"/>
                <w:bCs/>
                <w:sz w:val="20"/>
                <w:szCs w:val="20"/>
              </w:rPr>
            </w:pPr>
            <w:r w:rsidRPr="00A717D2">
              <w:rPr>
                <w:rFonts w:ascii="Arial Narrow" w:eastAsia="Times New Roman" w:hAnsi="Arial Narrow" w:cstheme="minorHAnsi"/>
                <w:bCs/>
                <w:sz w:val="20"/>
                <w:szCs w:val="20"/>
              </w:rPr>
              <w:t>20LEDs 32,1</w:t>
            </w:r>
            <w:r>
              <w:rPr>
                <w:rFonts w:ascii="Arial Narrow" w:eastAsia="Times New Roman" w:hAnsi="Arial Narrow" w:cstheme="minorHAnsi"/>
                <w:bCs/>
                <w:sz w:val="20"/>
                <w:szCs w:val="20"/>
              </w:rPr>
              <w:t xml:space="preserve"> </w:t>
            </w:r>
            <w:r w:rsidRPr="00A717D2">
              <w:rPr>
                <w:rFonts w:ascii="Arial Narrow" w:eastAsia="Times New Roman" w:hAnsi="Arial Narrow" w:cstheme="minorHAnsi"/>
                <w:bCs/>
                <w:sz w:val="20"/>
                <w:szCs w:val="20"/>
              </w:rPr>
              <w:t>W 4</w:t>
            </w:r>
            <w:r w:rsidR="00110613">
              <w:rPr>
                <w:rFonts w:ascii="Arial Narrow" w:eastAsia="Times New Roman" w:hAnsi="Arial Narrow" w:cstheme="minorHAnsi"/>
                <w:bCs/>
                <w:sz w:val="20"/>
                <w:szCs w:val="20"/>
              </w:rPr>
              <w:t>627</w:t>
            </w:r>
            <w:r>
              <w:rPr>
                <w:rFonts w:ascii="Arial Narrow" w:eastAsia="Times New Roman" w:hAnsi="Arial Narrow" w:cstheme="minorHAnsi"/>
                <w:bCs/>
                <w:sz w:val="20"/>
                <w:szCs w:val="20"/>
              </w:rPr>
              <w:t xml:space="preserve"> </w:t>
            </w:r>
            <w:r w:rsidRPr="00A717D2">
              <w:rPr>
                <w:rFonts w:ascii="Arial Narrow" w:eastAsia="Times New Roman" w:hAnsi="Arial Narrow" w:cstheme="minorHAnsi"/>
                <w:bCs/>
                <w:sz w:val="20"/>
                <w:szCs w:val="20"/>
              </w:rPr>
              <w:t>lm</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36B04CBA" w14:textId="60366209" w:rsidR="00FC10B7"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47C53EA" w14:textId="6407D8AD" w:rsidR="00FC10B7"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w:t>
            </w:r>
          </w:p>
        </w:tc>
      </w:tr>
      <w:tr w:rsidR="00FC10B7" w:rsidRPr="00847F43" w14:paraId="63DA5DF6"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45D2C49" w14:textId="539B4A5F" w:rsidR="00FC10B7" w:rsidRDefault="00B873D1"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7</w:t>
            </w:r>
            <w:r w:rsidR="00FC10B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578E84D" w14:textId="0E54743A" w:rsidR="00FC10B7" w:rsidRDefault="00FC10B7"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Oprawa oświetlenia przejścia</w:t>
            </w:r>
            <w:r>
              <w:rPr>
                <w:rFonts w:ascii="Arial Narrow" w:eastAsia="Times New Roman" w:hAnsi="Arial Narrow" w:cstheme="minorHAnsi"/>
                <w:bCs/>
                <w:sz w:val="20"/>
                <w:szCs w:val="20"/>
              </w:rPr>
              <w:br/>
              <w:t xml:space="preserve">dla pieszych </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6A74AE82" w14:textId="757A12EE" w:rsidR="00FC10B7" w:rsidRPr="00A717D2" w:rsidRDefault="00FC10B7" w:rsidP="00FC10B7">
            <w:pPr>
              <w:pStyle w:val="Standard"/>
              <w:autoSpaceDE w:val="0"/>
              <w:spacing w:line="276" w:lineRule="auto"/>
              <w:rPr>
                <w:rFonts w:ascii="Arial Narrow" w:eastAsia="Times New Roman" w:hAnsi="Arial Narrow" w:cstheme="minorHAnsi"/>
                <w:bCs/>
                <w:sz w:val="20"/>
                <w:szCs w:val="20"/>
              </w:rPr>
            </w:pPr>
            <w:r w:rsidRPr="00A717D2">
              <w:rPr>
                <w:rFonts w:ascii="Arial Narrow" w:eastAsia="Times New Roman" w:hAnsi="Arial Narrow" w:cstheme="minorHAnsi"/>
                <w:bCs/>
                <w:sz w:val="20"/>
                <w:szCs w:val="20"/>
              </w:rPr>
              <w:t>20LEDs 32,1</w:t>
            </w:r>
            <w:r>
              <w:rPr>
                <w:rFonts w:ascii="Arial Narrow" w:eastAsia="Times New Roman" w:hAnsi="Arial Narrow" w:cstheme="minorHAnsi"/>
                <w:bCs/>
                <w:sz w:val="20"/>
                <w:szCs w:val="20"/>
              </w:rPr>
              <w:t xml:space="preserve"> </w:t>
            </w:r>
            <w:r w:rsidRPr="00A717D2">
              <w:rPr>
                <w:rFonts w:ascii="Arial Narrow" w:eastAsia="Times New Roman" w:hAnsi="Arial Narrow" w:cstheme="minorHAnsi"/>
                <w:bCs/>
                <w:sz w:val="20"/>
                <w:szCs w:val="20"/>
              </w:rPr>
              <w:t>W 4</w:t>
            </w:r>
            <w:r w:rsidR="00110613">
              <w:rPr>
                <w:rFonts w:ascii="Arial Narrow" w:eastAsia="Times New Roman" w:hAnsi="Arial Narrow" w:cstheme="minorHAnsi"/>
                <w:bCs/>
                <w:sz w:val="20"/>
                <w:szCs w:val="20"/>
              </w:rPr>
              <w:t>617</w:t>
            </w:r>
            <w:r>
              <w:rPr>
                <w:rFonts w:ascii="Arial Narrow" w:eastAsia="Times New Roman" w:hAnsi="Arial Narrow" w:cstheme="minorHAnsi"/>
                <w:bCs/>
                <w:sz w:val="20"/>
                <w:szCs w:val="20"/>
              </w:rPr>
              <w:t xml:space="preserve"> </w:t>
            </w:r>
            <w:r w:rsidRPr="00A717D2">
              <w:rPr>
                <w:rFonts w:ascii="Arial Narrow" w:eastAsia="Times New Roman" w:hAnsi="Arial Narrow" w:cstheme="minorHAnsi"/>
                <w:bCs/>
                <w:sz w:val="20"/>
                <w:szCs w:val="20"/>
              </w:rPr>
              <w:t>lm</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19579795" w14:textId="46951ECE" w:rsidR="00FC10B7"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05EE740" w14:textId="54B786F8" w:rsidR="00FC10B7"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w:t>
            </w:r>
          </w:p>
        </w:tc>
      </w:tr>
      <w:tr w:rsidR="00FC10B7" w:rsidRPr="00847F43" w14:paraId="40BF989B"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07F27A5B" w14:textId="7CA72521" w:rsidR="00FC10B7" w:rsidRDefault="00B873D1"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8</w:t>
            </w:r>
            <w:r w:rsidR="00FC10B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C4CB75E" w14:textId="3188C300" w:rsidR="00FC10B7" w:rsidRDefault="00FC10B7"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Oprawa oświetlenia przejścia</w:t>
            </w:r>
            <w:r>
              <w:rPr>
                <w:rFonts w:ascii="Arial Narrow" w:eastAsia="Times New Roman" w:hAnsi="Arial Narrow" w:cstheme="minorHAnsi"/>
                <w:bCs/>
                <w:sz w:val="20"/>
                <w:szCs w:val="20"/>
              </w:rPr>
              <w:br/>
              <w:t xml:space="preserve">dla pieszych </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62387D6" w14:textId="3AFC8D94" w:rsidR="00FC10B7" w:rsidRPr="00A717D2" w:rsidRDefault="00FC10B7" w:rsidP="00FC10B7">
            <w:pPr>
              <w:pStyle w:val="Standard"/>
              <w:autoSpaceDE w:val="0"/>
              <w:spacing w:line="276" w:lineRule="auto"/>
              <w:rPr>
                <w:rFonts w:ascii="Arial Narrow" w:eastAsia="Times New Roman" w:hAnsi="Arial Narrow" w:cstheme="minorHAnsi"/>
                <w:bCs/>
                <w:sz w:val="20"/>
                <w:szCs w:val="20"/>
              </w:rPr>
            </w:pPr>
            <w:r w:rsidRPr="00A717D2">
              <w:rPr>
                <w:rFonts w:ascii="Arial Narrow" w:eastAsia="Times New Roman" w:hAnsi="Arial Narrow" w:cstheme="minorHAnsi"/>
                <w:bCs/>
                <w:sz w:val="20"/>
                <w:szCs w:val="20"/>
              </w:rPr>
              <w:t xml:space="preserve">20LEDs </w:t>
            </w:r>
            <w:r w:rsidR="00110613">
              <w:rPr>
                <w:rFonts w:ascii="Arial Narrow" w:eastAsia="Times New Roman" w:hAnsi="Arial Narrow" w:cstheme="minorHAnsi"/>
                <w:bCs/>
                <w:sz w:val="20"/>
                <w:szCs w:val="20"/>
              </w:rPr>
              <w:t>45</w:t>
            </w:r>
            <w:r w:rsidRPr="00A717D2">
              <w:rPr>
                <w:rFonts w:ascii="Arial Narrow" w:eastAsia="Times New Roman" w:hAnsi="Arial Narrow" w:cstheme="minorHAnsi"/>
                <w:bCs/>
                <w:sz w:val="20"/>
                <w:szCs w:val="20"/>
              </w:rPr>
              <w:t>,</w:t>
            </w:r>
            <w:r w:rsidR="00110613">
              <w:rPr>
                <w:rFonts w:ascii="Arial Narrow" w:eastAsia="Times New Roman" w:hAnsi="Arial Narrow" w:cstheme="minorHAnsi"/>
                <w:bCs/>
                <w:sz w:val="20"/>
                <w:szCs w:val="20"/>
              </w:rPr>
              <w:t>9</w:t>
            </w:r>
            <w:r>
              <w:rPr>
                <w:rFonts w:ascii="Arial Narrow" w:eastAsia="Times New Roman" w:hAnsi="Arial Narrow" w:cstheme="minorHAnsi"/>
                <w:bCs/>
                <w:sz w:val="20"/>
                <w:szCs w:val="20"/>
              </w:rPr>
              <w:t xml:space="preserve"> </w:t>
            </w:r>
            <w:r w:rsidRPr="00A717D2">
              <w:rPr>
                <w:rFonts w:ascii="Arial Narrow" w:eastAsia="Times New Roman" w:hAnsi="Arial Narrow" w:cstheme="minorHAnsi"/>
                <w:bCs/>
                <w:sz w:val="20"/>
                <w:szCs w:val="20"/>
              </w:rPr>
              <w:t xml:space="preserve">W </w:t>
            </w:r>
            <w:r w:rsidR="00110613">
              <w:rPr>
                <w:rFonts w:ascii="Arial Narrow" w:eastAsia="Times New Roman" w:hAnsi="Arial Narrow" w:cstheme="minorHAnsi"/>
                <w:bCs/>
                <w:sz w:val="20"/>
                <w:szCs w:val="20"/>
              </w:rPr>
              <w:t>6073</w:t>
            </w:r>
            <w:r>
              <w:rPr>
                <w:rFonts w:ascii="Arial Narrow" w:eastAsia="Times New Roman" w:hAnsi="Arial Narrow" w:cstheme="minorHAnsi"/>
                <w:bCs/>
                <w:sz w:val="20"/>
                <w:szCs w:val="20"/>
              </w:rPr>
              <w:t xml:space="preserve"> </w:t>
            </w:r>
            <w:r w:rsidRPr="00A717D2">
              <w:rPr>
                <w:rFonts w:ascii="Arial Narrow" w:eastAsia="Times New Roman" w:hAnsi="Arial Narrow" w:cstheme="minorHAnsi"/>
                <w:bCs/>
                <w:sz w:val="20"/>
                <w:szCs w:val="20"/>
              </w:rPr>
              <w:t>lm</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3C1EEBCB" w14:textId="30351BFA" w:rsidR="00FC10B7"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948966D" w14:textId="46F0C024" w:rsidR="00FC10B7"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4</w:t>
            </w:r>
          </w:p>
        </w:tc>
      </w:tr>
      <w:tr w:rsidR="00FC10B7" w:rsidRPr="00847F43" w14:paraId="45D5478F"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480067E" w14:textId="7782E99E" w:rsidR="00FC10B7" w:rsidRDefault="00B873D1"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9</w:t>
            </w:r>
            <w:r w:rsidR="00FC10B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E85F0A8" w14:textId="38CA87A0" w:rsidR="006F3930" w:rsidRDefault="00FC10B7"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Przewód</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036E318E" w14:textId="37A4FD6B" w:rsidR="00FC10B7" w:rsidRPr="00AB06D8" w:rsidRDefault="00FC10B7" w:rsidP="00FC10B7">
            <w:pPr>
              <w:pStyle w:val="Standard"/>
              <w:autoSpaceDE w:val="0"/>
              <w:spacing w:line="276" w:lineRule="auto"/>
              <w:rPr>
                <w:rFonts w:ascii="Arial Narrow" w:eastAsia="Times New Roman" w:hAnsi="Arial Narrow" w:cstheme="minorHAnsi"/>
                <w:bCs/>
                <w:sz w:val="20"/>
                <w:szCs w:val="20"/>
              </w:rPr>
            </w:pPr>
            <w:r w:rsidRPr="00AB06D8">
              <w:rPr>
                <w:rFonts w:ascii="Arial Narrow" w:hAnsi="Arial Narrow" w:cs="Arial"/>
                <w:sz w:val="20"/>
                <w:szCs w:val="20"/>
              </w:rPr>
              <w:t>YDY 2(3)x2,5mm² 450/750V</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356FC3DE" w14:textId="70512FE9" w:rsidR="00FC10B7" w:rsidRDefault="00FC10B7" w:rsidP="00FC10B7">
            <w:pPr>
              <w:pStyle w:val="Standard"/>
              <w:autoSpaceDE w:val="0"/>
              <w:spacing w:line="276" w:lineRule="auto"/>
              <w:jc w:val="center"/>
              <w:rPr>
                <w:rFonts w:ascii="Arial Narrow" w:eastAsia="Times New Roman" w:hAnsi="Arial Narrow" w:cstheme="minorHAnsi"/>
                <w:bCs/>
                <w:sz w:val="20"/>
                <w:szCs w:val="20"/>
              </w:rPr>
            </w:pPr>
            <w:proofErr w:type="spellStart"/>
            <w:r w:rsidRPr="001E600B">
              <w:rPr>
                <w:rFonts w:ascii="Arial Narrow" w:eastAsia="Times New Roman" w:hAnsi="Arial Narrow" w:cstheme="minorHAnsi"/>
                <w:bCs/>
                <w:sz w:val="20"/>
                <w:szCs w:val="20"/>
              </w:rPr>
              <w:t>mb</w:t>
            </w:r>
            <w:proofErr w:type="spellEnd"/>
            <w:r>
              <w:rPr>
                <w:rFonts w:ascii="Arial Narrow" w:eastAsia="Times New Roman" w:hAnsi="Arial Narrow" w:cstheme="minorHAnsi"/>
                <w:bCs/>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BB9E6BB" w14:textId="2AD45749" w:rsidR="00FC10B7"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42</w:t>
            </w:r>
          </w:p>
        </w:tc>
      </w:tr>
      <w:tr w:rsidR="001958F2" w:rsidRPr="00847F43" w14:paraId="3109CCA7"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DEC27C3" w14:textId="0669B0F5" w:rsidR="001958F2" w:rsidRDefault="00B873D1"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7BE452C" w14:textId="2F9865B1" w:rsidR="001958F2" w:rsidRDefault="001958F2" w:rsidP="00FC10B7">
            <w:pPr>
              <w:pStyle w:val="Standard"/>
              <w:autoSpaceDE w:val="0"/>
              <w:spacing w:line="276" w:lineRule="auto"/>
              <w:rPr>
                <w:rFonts w:ascii="Arial Narrow" w:eastAsia="Times New Roman" w:hAnsi="Arial Narrow" w:cstheme="minorHAnsi"/>
                <w:bCs/>
                <w:sz w:val="20"/>
                <w:szCs w:val="20"/>
              </w:rPr>
            </w:pPr>
            <w:proofErr w:type="spellStart"/>
            <w:r>
              <w:rPr>
                <w:rFonts w:ascii="Arial Narrow" w:eastAsia="Times New Roman" w:hAnsi="Arial Narrow" w:cstheme="minorHAnsi"/>
                <w:bCs/>
                <w:sz w:val="20"/>
                <w:szCs w:val="20"/>
              </w:rPr>
              <w:t>Peszel</w:t>
            </w:r>
            <w:proofErr w:type="spellEnd"/>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697080F3" w14:textId="0AEF2516" w:rsidR="001958F2" w:rsidRPr="00AB06D8" w:rsidRDefault="001958F2" w:rsidP="00FC10B7">
            <w:pPr>
              <w:pStyle w:val="Standard"/>
              <w:autoSpaceDE w:val="0"/>
              <w:spacing w:line="276" w:lineRule="auto"/>
              <w:rPr>
                <w:rFonts w:ascii="Arial Narrow" w:hAnsi="Arial Narrow" w:cs="Arial"/>
                <w:sz w:val="20"/>
                <w:szCs w:val="20"/>
              </w:rPr>
            </w:pPr>
            <w:r>
              <w:rPr>
                <w:rFonts w:ascii="Arial Narrow" w:hAnsi="Arial Narrow" w:cs="Arial"/>
                <w:sz w:val="20"/>
                <w:szCs w:val="20"/>
              </w:rPr>
              <w:t>25/21</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1C0FCD8F" w14:textId="43D06CE5" w:rsidR="001958F2" w:rsidRPr="001E600B" w:rsidRDefault="001958F2" w:rsidP="00FC10B7">
            <w:pPr>
              <w:pStyle w:val="Standard"/>
              <w:autoSpaceDE w:val="0"/>
              <w:spacing w:line="276" w:lineRule="auto"/>
              <w:jc w:val="center"/>
              <w:rPr>
                <w:rFonts w:ascii="Arial Narrow" w:eastAsia="Times New Roman" w:hAnsi="Arial Narrow" w:cstheme="minorHAnsi"/>
                <w:bCs/>
                <w:sz w:val="20"/>
                <w:szCs w:val="20"/>
              </w:rPr>
            </w:pPr>
            <w:proofErr w:type="spellStart"/>
            <w:r>
              <w:rPr>
                <w:rFonts w:ascii="Arial Narrow" w:eastAsia="Times New Roman" w:hAnsi="Arial Narrow" w:cstheme="minorHAnsi"/>
                <w:bCs/>
                <w:sz w:val="20"/>
                <w:szCs w:val="20"/>
              </w:rPr>
              <w:t>mb</w:t>
            </w:r>
            <w:proofErr w:type="spellEnd"/>
            <w:r>
              <w:rPr>
                <w:rFonts w:ascii="Arial Narrow" w:eastAsia="Times New Roman" w:hAnsi="Arial Narrow" w:cstheme="minorHAnsi"/>
                <w:bCs/>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54DB447" w14:textId="30349379" w:rsidR="001958F2"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42</w:t>
            </w:r>
          </w:p>
        </w:tc>
      </w:tr>
      <w:tr w:rsidR="00FC10B7" w:rsidRPr="00847F43" w14:paraId="5C98F87A"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029F7425" w14:textId="6B4ACE0D" w:rsidR="00FC10B7" w:rsidRDefault="00B873D1"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11</w:t>
            </w:r>
            <w:r w:rsidR="00FC10B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3A376F6E" w14:textId="2BEF7B5E" w:rsidR="00FC10B7" w:rsidRDefault="00FC10B7"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Izolowane złącze kablowe 3-fazowe</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7BBAAD72" w14:textId="36C72281" w:rsidR="00FC10B7" w:rsidRPr="00AB06D8" w:rsidRDefault="00FC10B7" w:rsidP="00FC10B7">
            <w:pPr>
              <w:pStyle w:val="Standard"/>
              <w:autoSpaceDE w:val="0"/>
              <w:spacing w:line="276" w:lineRule="auto"/>
              <w:rPr>
                <w:rFonts w:ascii="Arial Narrow" w:hAnsi="Arial Narrow" w:cs="Arial"/>
                <w:sz w:val="20"/>
                <w:szCs w:val="20"/>
              </w:rPr>
            </w:pPr>
            <w:r>
              <w:rPr>
                <w:rFonts w:ascii="Arial Narrow" w:hAnsi="Arial Narrow" w:cs="Arial"/>
                <w:sz w:val="20"/>
                <w:szCs w:val="20"/>
              </w:rPr>
              <w:t>IZK 100A II klasa</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439CE121" w14:textId="3FEB794E" w:rsidR="00FC10B7"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4758C6C" w14:textId="6B4B075B" w:rsidR="00FC10B7"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6</w:t>
            </w:r>
          </w:p>
        </w:tc>
      </w:tr>
      <w:tr w:rsidR="00FC10B7" w:rsidRPr="00847F43" w14:paraId="6E7F0B46"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FA302AD" w14:textId="55ECD8CF" w:rsidR="00FC10B7" w:rsidRDefault="00B873D1"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12</w:t>
            </w:r>
            <w:r w:rsidR="00FC10B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BAA7C1E" w14:textId="11B67BE2" w:rsidR="00FC10B7" w:rsidRPr="00695696" w:rsidRDefault="001958F2"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Palczatka</w:t>
            </w:r>
            <w:r w:rsidR="00FC10B7">
              <w:rPr>
                <w:rFonts w:ascii="Arial Narrow" w:eastAsia="Times New Roman" w:hAnsi="Arial Narrow" w:cstheme="minorHAnsi"/>
                <w:bCs/>
                <w:sz w:val="20"/>
                <w:szCs w:val="20"/>
              </w:rPr>
              <w:t xml:space="preserve"> termokurczliwa </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06687081" w14:textId="390BEFE2" w:rsidR="00FC10B7" w:rsidRPr="00695696" w:rsidRDefault="00FC10B7"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4 6-35</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6FB0C406" w14:textId="6AA3A265" w:rsidR="00FC10B7" w:rsidRPr="00695696"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B5D1F1A" w14:textId="22714D9B" w:rsidR="00FC10B7"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12</w:t>
            </w:r>
          </w:p>
        </w:tc>
      </w:tr>
      <w:tr w:rsidR="000E0106" w:rsidRPr="00847F43" w14:paraId="19F9B863"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529E99D" w14:textId="59D2897D" w:rsidR="000E0106" w:rsidRDefault="000E0106"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w:t>
            </w:r>
            <w:r w:rsidR="00B873D1">
              <w:rPr>
                <w:rFonts w:ascii="Arial Narrow" w:eastAsia="Times New Roman" w:hAnsi="Arial Narrow" w:cstheme="minorHAnsi"/>
                <w:bCs/>
                <w:sz w:val="20"/>
                <w:szCs w:val="20"/>
              </w:rPr>
              <w:t>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63F41741" w14:textId="09EE50F4" w:rsidR="000E0106" w:rsidRDefault="001958F2"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Palczatka</w:t>
            </w:r>
            <w:r w:rsidR="000E0106">
              <w:rPr>
                <w:rFonts w:ascii="Arial Narrow" w:eastAsia="Times New Roman" w:hAnsi="Arial Narrow" w:cstheme="minorHAnsi"/>
                <w:bCs/>
                <w:sz w:val="20"/>
                <w:szCs w:val="20"/>
              </w:rPr>
              <w:t xml:space="preserve"> termokurczliwa</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62D161F" w14:textId="6FF719A4" w:rsidR="000E0106" w:rsidRDefault="000E0106"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2 1,5-25</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2AB66041" w14:textId="6F5AC640" w:rsidR="000E0106" w:rsidRDefault="000E0106"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9771E9" w14:textId="6CEB0416" w:rsidR="000E0106"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16</w:t>
            </w:r>
          </w:p>
        </w:tc>
      </w:tr>
      <w:tr w:rsidR="00FC10B7" w:rsidRPr="00847F43" w14:paraId="04C3C9A7"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1AE06CC0" w14:textId="54CC3C24" w:rsidR="00FC10B7" w:rsidRPr="001E600B"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w:t>
            </w:r>
            <w:r w:rsidR="00B873D1">
              <w:rPr>
                <w:rFonts w:ascii="Arial Narrow" w:eastAsia="Times New Roman" w:hAnsi="Arial Narrow" w:cstheme="minorHAnsi"/>
                <w:bCs/>
                <w:sz w:val="20"/>
                <w:szCs w:val="20"/>
              </w:rPr>
              <w:t>4</w:t>
            </w:r>
            <w:r w:rsidRPr="001E600B">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EB8C004" w14:textId="590B4656" w:rsidR="00FC10B7" w:rsidRPr="001E600B" w:rsidRDefault="00FC10B7" w:rsidP="00FC10B7">
            <w:pPr>
              <w:pStyle w:val="Standard"/>
              <w:autoSpaceDE w:val="0"/>
              <w:spacing w:line="276" w:lineRule="auto"/>
              <w:rPr>
                <w:rFonts w:ascii="Arial Narrow" w:eastAsia="Times New Roman" w:hAnsi="Arial Narrow" w:cstheme="minorHAnsi"/>
                <w:bCs/>
                <w:sz w:val="20"/>
                <w:szCs w:val="20"/>
              </w:rPr>
            </w:pPr>
            <w:r w:rsidRPr="001E600B">
              <w:rPr>
                <w:rFonts w:ascii="Arial Narrow" w:eastAsia="Times New Roman" w:hAnsi="Arial Narrow" w:cstheme="minorHAnsi"/>
                <w:bCs/>
                <w:sz w:val="20"/>
                <w:szCs w:val="20"/>
              </w:rPr>
              <w:t xml:space="preserve">Rura </w:t>
            </w:r>
            <w:r>
              <w:rPr>
                <w:rFonts w:ascii="Arial Narrow" w:eastAsia="Times New Roman" w:hAnsi="Arial Narrow" w:cstheme="minorHAnsi"/>
                <w:bCs/>
                <w:sz w:val="20"/>
                <w:szCs w:val="20"/>
              </w:rPr>
              <w:t>ochronna</w:t>
            </w:r>
            <w:r w:rsidRPr="001E600B">
              <w:rPr>
                <w:rFonts w:ascii="Arial Narrow" w:eastAsia="Times New Roman" w:hAnsi="Arial Narrow" w:cstheme="minorHAnsi"/>
                <w:bCs/>
                <w:sz w:val="20"/>
                <w:szCs w:val="20"/>
              </w:rPr>
              <w:t xml:space="preserve"> do kabla </w:t>
            </w:r>
            <w:r>
              <w:rPr>
                <w:rFonts w:ascii="Arial Narrow" w:eastAsia="Times New Roman" w:hAnsi="Arial Narrow" w:cstheme="minorHAnsi"/>
                <w:bCs/>
                <w:sz w:val="20"/>
                <w:szCs w:val="20"/>
              </w:rPr>
              <w:t>gładka</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00AB3120" w14:textId="36727A9B" w:rsidR="00FC10B7" w:rsidRPr="001E600B" w:rsidRDefault="00FC10B7" w:rsidP="00FC10B7">
            <w:pPr>
              <w:pStyle w:val="Standard"/>
              <w:autoSpaceDE w:val="0"/>
              <w:spacing w:line="276" w:lineRule="auto"/>
              <w:rPr>
                <w:rFonts w:ascii="Arial Narrow" w:eastAsia="Times New Roman" w:hAnsi="Arial Narrow" w:cstheme="minorHAnsi"/>
                <w:bCs/>
                <w:sz w:val="20"/>
                <w:szCs w:val="20"/>
              </w:rPr>
            </w:pPr>
            <w:r w:rsidRPr="001E600B">
              <w:rPr>
                <w:rFonts w:ascii="Arial Narrow" w:eastAsia="Times New Roman" w:hAnsi="Arial Narrow" w:cs="Calibri"/>
                <w:bCs/>
                <w:sz w:val="20"/>
                <w:szCs w:val="20"/>
              </w:rPr>
              <w:t>Ø</w:t>
            </w:r>
            <w:r>
              <w:rPr>
                <w:rFonts w:ascii="Arial Narrow" w:eastAsia="Times New Roman" w:hAnsi="Arial Narrow" w:cs="Calibri"/>
                <w:bCs/>
                <w:sz w:val="20"/>
                <w:szCs w:val="20"/>
              </w:rPr>
              <w:t>110/6,3 N750</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428839AB" w14:textId="77777777" w:rsidR="00FC10B7" w:rsidRPr="001E600B" w:rsidRDefault="00FC10B7" w:rsidP="00FC10B7">
            <w:pPr>
              <w:pStyle w:val="Standard"/>
              <w:autoSpaceDE w:val="0"/>
              <w:spacing w:line="276" w:lineRule="auto"/>
              <w:jc w:val="center"/>
              <w:rPr>
                <w:rFonts w:ascii="Arial Narrow" w:eastAsia="Times New Roman" w:hAnsi="Arial Narrow" w:cstheme="minorHAnsi"/>
                <w:bCs/>
                <w:sz w:val="20"/>
                <w:szCs w:val="20"/>
              </w:rPr>
            </w:pPr>
            <w:proofErr w:type="spellStart"/>
            <w:r w:rsidRPr="001E600B">
              <w:rPr>
                <w:rFonts w:ascii="Arial Narrow" w:eastAsia="Times New Roman" w:hAnsi="Arial Narrow" w:cstheme="minorHAnsi"/>
                <w:bCs/>
                <w:sz w:val="20"/>
                <w:szCs w:val="20"/>
              </w:rPr>
              <w:t>mb</w:t>
            </w:r>
            <w:proofErr w:type="spellEnd"/>
            <w:r>
              <w:rPr>
                <w:rFonts w:ascii="Arial Narrow" w:eastAsia="Times New Roman" w:hAnsi="Arial Narrow" w:cstheme="minorHAnsi"/>
                <w:bCs/>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F1932EE" w14:textId="5985DCBA" w:rsidR="00FC10B7" w:rsidRPr="001E600B"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37</w:t>
            </w:r>
          </w:p>
        </w:tc>
      </w:tr>
      <w:tr w:rsidR="006F3930" w:rsidRPr="00847F43" w14:paraId="43454866"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430C57F6" w14:textId="49188F1C" w:rsidR="006F3930" w:rsidRDefault="006F3930"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w:t>
            </w:r>
            <w:r w:rsidR="00B873D1">
              <w:rPr>
                <w:rFonts w:ascii="Arial Narrow" w:eastAsia="Times New Roman" w:hAnsi="Arial Narrow" w:cstheme="minorHAnsi"/>
                <w:bCs/>
                <w:sz w:val="20"/>
                <w:szCs w:val="20"/>
              </w:rPr>
              <w:t>5</w:t>
            </w:r>
            <w:r>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B9742D8" w14:textId="583E9537" w:rsidR="006F3930" w:rsidRPr="001E600B" w:rsidRDefault="006F3930" w:rsidP="00FC10B7">
            <w:pPr>
              <w:pStyle w:val="Standard"/>
              <w:autoSpaceDE w:val="0"/>
              <w:spacing w:line="276" w:lineRule="auto"/>
              <w:rPr>
                <w:rFonts w:ascii="Arial Narrow" w:eastAsia="Times New Roman" w:hAnsi="Arial Narrow" w:cstheme="minorHAnsi"/>
                <w:bCs/>
                <w:sz w:val="20"/>
                <w:szCs w:val="20"/>
              </w:rPr>
            </w:pPr>
            <w:r w:rsidRPr="001E600B">
              <w:rPr>
                <w:rFonts w:ascii="Arial Narrow" w:eastAsia="Times New Roman" w:hAnsi="Arial Narrow" w:cstheme="minorHAnsi"/>
                <w:bCs/>
                <w:sz w:val="20"/>
                <w:szCs w:val="20"/>
              </w:rPr>
              <w:t xml:space="preserve">Rura </w:t>
            </w:r>
            <w:r>
              <w:rPr>
                <w:rFonts w:ascii="Arial Narrow" w:eastAsia="Times New Roman" w:hAnsi="Arial Narrow" w:cstheme="minorHAnsi"/>
                <w:bCs/>
                <w:sz w:val="20"/>
                <w:szCs w:val="20"/>
              </w:rPr>
              <w:t>ochronna</w:t>
            </w:r>
            <w:r w:rsidRPr="001E600B">
              <w:rPr>
                <w:rFonts w:ascii="Arial Narrow" w:eastAsia="Times New Roman" w:hAnsi="Arial Narrow" w:cstheme="minorHAnsi"/>
                <w:bCs/>
                <w:sz w:val="20"/>
                <w:szCs w:val="20"/>
              </w:rPr>
              <w:t xml:space="preserve"> do kabla </w:t>
            </w:r>
            <w:r w:rsidR="00AF5DCA">
              <w:rPr>
                <w:rFonts w:ascii="Arial Narrow" w:eastAsia="Times New Roman" w:hAnsi="Arial Narrow" w:cstheme="minorHAnsi"/>
                <w:bCs/>
                <w:sz w:val="20"/>
                <w:szCs w:val="20"/>
              </w:rPr>
              <w:t>dwudzielnych</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04EC4771" w14:textId="02B3DFD7" w:rsidR="006F3930" w:rsidRPr="00AF5DCA" w:rsidRDefault="00AF5DCA" w:rsidP="00FC10B7">
            <w:pPr>
              <w:pStyle w:val="Standard"/>
              <w:autoSpaceDE w:val="0"/>
              <w:spacing w:line="276" w:lineRule="auto"/>
              <w:rPr>
                <w:rFonts w:ascii="Arial Narrow" w:eastAsia="Times New Roman" w:hAnsi="Arial Narrow" w:cs="Calibri"/>
                <w:bCs/>
                <w:sz w:val="20"/>
                <w:szCs w:val="20"/>
              </w:rPr>
            </w:pPr>
            <w:r w:rsidRPr="00AF5DCA">
              <w:rPr>
                <w:rFonts w:ascii="Arial Narrow" w:hAnsi="Arial Narrow" w:cs="Arial"/>
                <w:sz w:val="20"/>
                <w:szCs w:val="20"/>
              </w:rPr>
              <w:t>HDPE AØ110PS N450</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777D6DE6" w14:textId="44438096" w:rsidR="006F3930" w:rsidRPr="001E600B" w:rsidRDefault="006F3930" w:rsidP="00FC10B7">
            <w:pPr>
              <w:pStyle w:val="Standard"/>
              <w:autoSpaceDE w:val="0"/>
              <w:spacing w:line="276" w:lineRule="auto"/>
              <w:jc w:val="center"/>
              <w:rPr>
                <w:rFonts w:ascii="Arial Narrow" w:eastAsia="Times New Roman" w:hAnsi="Arial Narrow" w:cstheme="minorHAnsi"/>
                <w:bCs/>
                <w:sz w:val="20"/>
                <w:szCs w:val="20"/>
              </w:rPr>
            </w:pPr>
            <w:proofErr w:type="spellStart"/>
            <w:r>
              <w:rPr>
                <w:rFonts w:ascii="Arial Narrow" w:eastAsia="Times New Roman" w:hAnsi="Arial Narrow" w:cstheme="minorHAnsi"/>
                <w:bCs/>
                <w:sz w:val="20"/>
                <w:szCs w:val="20"/>
              </w:rPr>
              <w:t>mb</w:t>
            </w:r>
            <w:proofErr w:type="spellEnd"/>
            <w:r>
              <w:rPr>
                <w:rFonts w:ascii="Arial Narrow" w:eastAsia="Times New Roman" w:hAnsi="Arial Narrow" w:cstheme="minorHAnsi"/>
                <w:bCs/>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1EE0512" w14:textId="1A712829" w:rsidR="006F3930"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93</w:t>
            </w:r>
          </w:p>
        </w:tc>
      </w:tr>
      <w:tr w:rsidR="00FC10B7" w:rsidRPr="00847F43" w14:paraId="07249625"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61BC270" w14:textId="2DA5B5FD" w:rsidR="00FC10B7" w:rsidRPr="005B75D7"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w:t>
            </w:r>
            <w:r w:rsidR="00B873D1">
              <w:rPr>
                <w:rFonts w:ascii="Arial Narrow" w:eastAsia="Times New Roman" w:hAnsi="Arial Narrow" w:cstheme="minorHAnsi"/>
                <w:bCs/>
                <w:sz w:val="20"/>
                <w:szCs w:val="20"/>
              </w:rPr>
              <w:t>6</w:t>
            </w:r>
            <w:r w:rsidRPr="005B75D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1FF3A6C" w14:textId="509F7762"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 xml:space="preserve">Rura </w:t>
            </w:r>
            <w:r>
              <w:rPr>
                <w:rFonts w:ascii="Arial Narrow" w:eastAsia="Times New Roman" w:hAnsi="Arial Narrow" w:cstheme="minorHAnsi"/>
                <w:bCs/>
                <w:sz w:val="20"/>
                <w:szCs w:val="20"/>
              </w:rPr>
              <w:t>ochronna</w:t>
            </w:r>
            <w:r w:rsidRPr="005B75D7">
              <w:rPr>
                <w:rFonts w:ascii="Arial Narrow" w:eastAsia="Times New Roman" w:hAnsi="Arial Narrow" w:cstheme="minorHAnsi"/>
                <w:bCs/>
                <w:sz w:val="20"/>
                <w:szCs w:val="20"/>
              </w:rPr>
              <w:t xml:space="preserve"> do kabla </w:t>
            </w:r>
            <w:r>
              <w:rPr>
                <w:rFonts w:ascii="Arial Narrow" w:eastAsia="Times New Roman" w:hAnsi="Arial Narrow" w:cstheme="minorHAnsi"/>
                <w:bCs/>
                <w:sz w:val="20"/>
                <w:szCs w:val="20"/>
              </w:rPr>
              <w:t>karbowana</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4771251D" w14:textId="6617A332"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Calibri"/>
                <w:bCs/>
                <w:sz w:val="20"/>
                <w:szCs w:val="20"/>
              </w:rPr>
              <w:t>Ø</w:t>
            </w:r>
            <w:r>
              <w:rPr>
                <w:rFonts w:ascii="Arial Narrow" w:eastAsia="Times New Roman" w:hAnsi="Arial Narrow" w:cstheme="minorHAnsi"/>
                <w:bCs/>
                <w:sz w:val="20"/>
                <w:szCs w:val="20"/>
              </w:rPr>
              <w:t>50 N</w:t>
            </w:r>
            <w:r w:rsidR="00123D7C">
              <w:rPr>
                <w:rFonts w:ascii="Arial Narrow" w:eastAsia="Times New Roman" w:hAnsi="Arial Narrow" w:cstheme="minorHAnsi"/>
                <w:bCs/>
                <w:sz w:val="20"/>
                <w:szCs w:val="20"/>
              </w:rPr>
              <w:t>250</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5AA9A83E" w14:textId="77777777" w:rsidR="00FC10B7" w:rsidRPr="005B75D7" w:rsidRDefault="00FC10B7" w:rsidP="00FC10B7">
            <w:pPr>
              <w:pStyle w:val="Standard"/>
              <w:autoSpaceDE w:val="0"/>
              <w:spacing w:line="276" w:lineRule="auto"/>
              <w:jc w:val="center"/>
              <w:rPr>
                <w:rFonts w:ascii="Arial Narrow" w:eastAsia="Times New Roman" w:hAnsi="Arial Narrow" w:cstheme="minorHAnsi"/>
                <w:bCs/>
                <w:sz w:val="20"/>
                <w:szCs w:val="20"/>
              </w:rPr>
            </w:pPr>
            <w:proofErr w:type="spellStart"/>
            <w:r w:rsidRPr="001E600B">
              <w:rPr>
                <w:rFonts w:ascii="Arial Narrow" w:eastAsia="Times New Roman" w:hAnsi="Arial Narrow" w:cstheme="minorHAnsi"/>
                <w:bCs/>
                <w:sz w:val="20"/>
                <w:szCs w:val="20"/>
              </w:rPr>
              <w:t>mb</w:t>
            </w:r>
            <w:proofErr w:type="spellEnd"/>
            <w:r>
              <w:rPr>
                <w:rFonts w:ascii="Arial Narrow" w:eastAsia="Times New Roman" w:hAnsi="Arial Narrow" w:cstheme="minorHAnsi"/>
                <w:bCs/>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9A84324" w14:textId="26F26437" w:rsidR="00FC10B7" w:rsidRPr="005B75D7"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5</w:t>
            </w:r>
          </w:p>
        </w:tc>
      </w:tr>
      <w:tr w:rsidR="00FC10B7" w:rsidRPr="00847F43" w14:paraId="5897AB1B"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9FEBF8D" w14:textId="3D29185B" w:rsidR="00FC10B7"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w:t>
            </w:r>
            <w:r w:rsidR="00B873D1">
              <w:rPr>
                <w:rFonts w:ascii="Arial Narrow" w:eastAsia="Times New Roman" w:hAnsi="Arial Narrow" w:cstheme="minorHAnsi"/>
                <w:bCs/>
                <w:sz w:val="20"/>
                <w:szCs w:val="20"/>
              </w:rPr>
              <w:t>7</w:t>
            </w:r>
            <w:r w:rsidRPr="005B75D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D076986" w14:textId="431B4AC2"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 xml:space="preserve">Rura osłonowa do kabla </w:t>
            </w:r>
            <w:r>
              <w:rPr>
                <w:rFonts w:ascii="Arial Narrow" w:eastAsia="Times New Roman" w:hAnsi="Arial Narrow" w:cstheme="minorHAnsi"/>
                <w:bCs/>
                <w:sz w:val="20"/>
                <w:szCs w:val="20"/>
              </w:rPr>
              <w:t>karbowana</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06829B3" w14:textId="43998668" w:rsidR="00FC10B7" w:rsidRPr="005B75D7" w:rsidRDefault="00FC10B7" w:rsidP="00FC10B7">
            <w:pPr>
              <w:pStyle w:val="Standard"/>
              <w:autoSpaceDE w:val="0"/>
              <w:spacing w:line="276" w:lineRule="auto"/>
              <w:rPr>
                <w:rFonts w:ascii="Arial Narrow" w:eastAsia="Times New Roman" w:hAnsi="Arial Narrow" w:cs="Calibri"/>
                <w:bCs/>
                <w:sz w:val="20"/>
                <w:szCs w:val="20"/>
              </w:rPr>
            </w:pPr>
            <w:r w:rsidRPr="005B75D7">
              <w:rPr>
                <w:rFonts w:ascii="Arial Narrow" w:eastAsia="Times New Roman" w:hAnsi="Arial Narrow" w:cs="Calibri"/>
                <w:bCs/>
                <w:sz w:val="20"/>
                <w:szCs w:val="20"/>
              </w:rPr>
              <w:t>Ø</w:t>
            </w:r>
            <w:r>
              <w:rPr>
                <w:rFonts w:ascii="Arial Narrow" w:eastAsia="Times New Roman" w:hAnsi="Arial Narrow" w:cstheme="minorHAnsi"/>
                <w:bCs/>
                <w:sz w:val="20"/>
                <w:szCs w:val="20"/>
              </w:rPr>
              <w:t xml:space="preserve">50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571480C8" w14:textId="3F146378" w:rsidR="00FC10B7" w:rsidRPr="001E600B" w:rsidRDefault="00FC10B7" w:rsidP="00FC10B7">
            <w:pPr>
              <w:pStyle w:val="Standard"/>
              <w:autoSpaceDE w:val="0"/>
              <w:spacing w:line="276" w:lineRule="auto"/>
              <w:jc w:val="center"/>
              <w:rPr>
                <w:rFonts w:ascii="Arial Narrow" w:eastAsia="Times New Roman" w:hAnsi="Arial Narrow" w:cstheme="minorHAnsi"/>
                <w:bCs/>
                <w:sz w:val="20"/>
                <w:szCs w:val="20"/>
              </w:rPr>
            </w:pPr>
            <w:proofErr w:type="spellStart"/>
            <w:r w:rsidRPr="001E600B">
              <w:rPr>
                <w:rFonts w:ascii="Arial Narrow" w:eastAsia="Times New Roman" w:hAnsi="Arial Narrow" w:cstheme="minorHAnsi"/>
                <w:bCs/>
                <w:sz w:val="20"/>
                <w:szCs w:val="20"/>
              </w:rPr>
              <w:t>mb</w:t>
            </w:r>
            <w:proofErr w:type="spellEnd"/>
            <w:r>
              <w:rPr>
                <w:rFonts w:ascii="Arial Narrow" w:eastAsia="Times New Roman" w:hAnsi="Arial Narrow" w:cstheme="minorHAnsi"/>
                <w:bCs/>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89D60CE" w14:textId="392E8C47" w:rsidR="00FC10B7"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5</w:t>
            </w:r>
          </w:p>
        </w:tc>
      </w:tr>
      <w:tr w:rsidR="00FC10B7" w:rsidRPr="00847F43" w14:paraId="618A2268"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3E5E553" w14:textId="24A57F13" w:rsidR="00FC10B7" w:rsidRPr="005B75D7"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w:t>
            </w:r>
            <w:r w:rsidR="00B873D1">
              <w:rPr>
                <w:rFonts w:ascii="Arial Narrow" w:eastAsia="Times New Roman" w:hAnsi="Arial Narrow" w:cstheme="minorHAnsi"/>
                <w:bCs/>
                <w:sz w:val="20"/>
                <w:szCs w:val="20"/>
              </w:rPr>
              <w:t>8</w:t>
            </w:r>
            <w:r w:rsidRPr="005B75D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59B7081" w14:textId="77777777"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Dławica czopowa/gniazdowa</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0737C60E" w14:textId="204F829F"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Calibri"/>
                <w:bCs/>
                <w:sz w:val="20"/>
                <w:szCs w:val="20"/>
              </w:rPr>
              <w:t>Ø</w:t>
            </w:r>
            <w:r>
              <w:rPr>
                <w:rFonts w:ascii="Arial Narrow" w:eastAsia="Times New Roman" w:hAnsi="Arial Narrow" w:cstheme="minorHAnsi"/>
                <w:bCs/>
                <w:sz w:val="20"/>
                <w:szCs w:val="20"/>
              </w:rPr>
              <w:t>110</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01B5BB9D" w14:textId="77777777" w:rsidR="00FC10B7" w:rsidRPr="005B75D7" w:rsidRDefault="00FC10B7" w:rsidP="00FC10B7">
            <w:pPr>
              <w:pStyle w:val="Standard"/>
              <w:autoSpaceDE w:val="0"/>
              <w:spacing w:line="276" w:lineRule="auto"/>
              <w:jc w:val="center"/>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3EB362D" w14:textId="23E7F198" w:rsidR="00FC10B7" w:rsidRPr="005B75D7" w:rsidRDefault="00DA2586"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10</w:t>
            </w:r>
          </w:p>
        </w:tc>
      </w:tr>
      <w:tr w:rsidR="00FC10B7" w:rsidRPr="00847F43" w14:paraId="6BE8A968"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288282B9" w14:textId="78E8B81C" w:rsidR="00FC10B7" w:rsidRDefault="00FC10B7"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w:t>
            </w:r>
            <w:r w:rsidR="00B873D1">
              <w:rPr>
                <w:rFonts w:ascii="Arial Narrow" w:eastAsia="Times New Roman" w:hAnsi="Arial Narrow" w:cstheme="minorHAnsi"/>
                <w:bCs/>
                <w:sz w:val="20"/>
                <w:szCs w:val="20"/>
              </w:rPr>
              <w:t>9</w:t>
            </w:r>
            <w:r w:rsidRPr="005B75D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31DDC1A8" w14:textId="4ED4DD9B"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Dławica czopowa/gniazdowa</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35B2AB1" w14:textId="4351DA3B"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Calibri"/>
                <w:bCs/>
                <w:sz w:val="20"/>
                <w:szCs w:val="20"/>
              </w:rPr>
              <w:t>Ø</w:t>
            </w:r>
            <w:r>
              <w:rPr>
                <w:rFonts w:ascii="Arial Narrow" w:eastAsia="Times New Roman" w:hAnsi="Arial Narrow" w:cstheme="minorHAnsi"/>
                <w:bCs/>
                <w:sz w:val="20"/>
                <w:szCs w:val="20"/>
              </w:rPr>
              <w:t>50</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7B8187E9" w14:textId="43A69300" w:rsidR="00FC10B7" w:rsidRPr="005B75D7" w:rsidRDefault="00FC10B7" w:rsidP="00FC10B7">
            <w:pPr>
              <w:pStyle w:val="Standard"/>
              <w:autoSpaceDE w:val="0"/>
              <w:spacing w:line="276" w:lineRule="auto"/>
              <w:jc w:val="center"/>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347FE04" w14:textId="0B723C87" w:rsidR="00FC10B7" w:rsidRDefault="00970EB8"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18</w:t>
            </w:r>
          </w:p>
        </w:tc>
      </w:tr>
      <w:tr w:rsidR="00FC10B7" w:rsidRPr="00847F43" w14:paraId="4F472250"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7445EFE" w14:textId="022B5130" w:rsidR="00FC10B7" w:rsidRDefault="00B873D1"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20</w:t>
            </w:r>
            <w:r w:rsidR="00FC10B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74FD1D86" w14:textId="77777777"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Bednarka cynkowana stalowa</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D62830F" w14:textId="2D44F971"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S/</w:t>
            </w:r>
            <w:proofErr w:type="spellStart"/>
            <w:r w:rsidRPr="005B75D7">
              <w:rPr>
                <w:rFonts w:ascii="Arial Narrow" w:eastAsia="Times New Roman" w:hAnsi="Arial Narrow" w:cstheme="minorHAnsi"/>
                <w:bCs/>
                <w:sz w:val="20"/>
                <w:szCs w:val="20"/>
              </w:rPr>
              <w:t>tZn</w:t>
            </w:r>
            <w:proofErr w:type="spellEnd"/>
            <w:r w:rsidRPr="005B75D7">
              <w:rPr>
                <w:rFonts w:ascii="Arial Narrow" w:eastAsia="Times New Roman" w:hAnsi="Arial Narrow" w:cstheme="minorHAnsi"/>
                <w:bCs/>
                <w:sz w:val="20"/>
                <w:szCs w:val="20"/>
              </w:rPr>
              <w:t xml:space="preserve"> </w:t>
            </w:r>
            <w:r>
              <w:rPr>
                <w:rFonts w:ascii="Arial Narrow" w:eastAsia="Times New Roman" w:hAnsi="Arial Narrow" w:cstheme="minorHAnsi"/>
                <w:bCs/>
                <w:sz w:val="20"/>
                <w:szCs w:val="20"/>
              </w:rPr>
              <w:t>25</w:t>
            </w:r>
            <w:r w:rsidRPr="005B75D7">
              <w:rPr>
                <w:rFonts w:ascii="Arial Narrow" w:eastAsia="Times New Roman" w:hAnsi="Arial Narrow" w:cstheme="minorHAnsi"/>
                <w:bCs/>
                <w:sz w:val="20"/>
                <w:szCs w:val="20"/>
              </w:rPr>
              <w:t>x</w:t>
            </w:r>
            <w:r>
              <w:rPr>
                <w:rFonts w:ascii="Arial Narrow" w:eastAsia="Times New Roman" w:hAnsi="Arial Narrow" w:cstheme="minorHAnsi"/>
                <w:bCs/>
                <w:sz w:val="20"/>
                <w:szCs w:val="20"/>
              </w:rPr>
              <w:t>4</w:t>
            </w:r>
            <w:r w:rsidRPr="005B75D7">
              <w:rPr>
                <w:rFonts w:ascii="Arial Narrow" w:eastAsia="Times New Roman" w:hAnsi="Arial Narrow" w:cstheme="minorHAnsi"/>
                <w:bCs/>
                <w:sz w:val="20"/>
                <w:szCs w:val="20"/>
              </w:rPr>
              <w:t>mm</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374AA726" w14:textId="77777777" w:rsidR="00FC10B7" w:rsidRDefault="00FC10B7" w:rsidP="00FC10B7">
            <w:pPr>
              <w:pStyle w:val="Standard"/>
              <w:autoSpaceDE w:val="0"/>
              <w:spacing w:line="276" w:lineRule="auto"/>
              <w:jc w:val="center"/>
              <w:rPr>
                <w:rFonts w:ascii="Arial Narrow" w:eastAsia="Times New Roman" w:hAnsi="Arial Narrow" w:cstheme="minorHAnsi"/>
                <w:bCs/>
                <w:sz w:val="20"/>
                <w:szCs w:val="20"/>
              </w:rPr>
            </w:pPr>
            <w:proofErr w:type="spellStart"/>
            <w:r>
              <w:rPr>
                <w:rFonts w:ascii="Arial Narrow" w:eastAsia="Times New Roman" w:hAnsi="Arial Narrow" w:cstheme="minorHAnsi"/>
                <w:bCs/>
                <w:sz w:val="20"/>
                <w:szCs w:val="20"/>
              </w:rPr>
              <w:t>m</w:t>
            </w:r>
            <w:r w:rsidRPr="005B75D7">
              <w:rPr>
                <w:rFonts w:ascii="Arial Narrow" w:eastAsia="Times New Roman" w:hAnsi="Arial Narrow" w:cstheme="minorHAnsi"/>
                <w:bCs/>
                <w:sz w:val="20"/>
                <w:szCs w:val="20"/>
              </w:rPr>
              <w:t>b</w:t>
            </w:r>
            <w:proofErr w:type="spellEnd"/>
            <w:r>
              <w:rPr>
                <w:rFonts w:ascii="Arial Narrow" w:eastAsia="Times New Roman" w:hAnsi="Arial Narrow" w:cstheme="minorHAnsi"/>
                <w:bCs/>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45FB2855" w14:textId="6836D806" w:rsidR="00FC10B7" w:rsidRDefault="00DA2586"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107</w:t>
            </w:r>
          </w:p>
        </w:tc>
      </w:tr>
      <w:tr w:rsidR="001958F2" w:rsidRPr="00847F43" w14:paraId="57A3D329"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C823CBF" w14:textId="0153C3BB" w:rsidR="001958F2" w:rsidRDefault="00B873D1"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21</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2B61636C" w14:textId="0394943C" w:rsidR="001958F2" w:rsidRPr="005B75D7" w:rsidRDefault="00DA2586" w:rsidP="00FC10B7">
            <w:pPr>
              <w:pStyle w:val="Standard"/>
              <w:autoSpaceDE w:val="0"/>
              <w:spacing w:line="276" w:lineRule="auto"/>
              <w:rPr>
                <w:rFonts w:ascii="Arial Narrow" w:eastAsia="Times New Roman" w:hAnsi="Arial Narrow" w:cstheme="minorHAnsi"/>
                <w:bCs/>
                <w:sz w:val="20"/>
                <w:szCs w:val="20"/>
              </w:rPr>
            </w:pPr>
            <w:r w:rsidRPr="00DA2586">
              <w:rPr>
                <w:rFonts w:ascii="Arial Narrow" w:eastAsia="Times New Roman" w:hAnsi="Arial Narrow" w:cstheme="minorHAnsi"/>
                <w:bCs/>
                <w:sz w:val="20"/>
                <w:szCs w:val="20"/>
              </w:rPr>
              <w:t>Przewód z żyłą Cu</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522FFFC6" w14:textId="409D5429" w:rsidR="001958F2" w:rsidRPr="005B75D7" w:rsidRDefault="00DA2586" w:rsidP="00FC10B7">
            <w:pPr>
              <w:pStyle w:val="Standard"/>
              <w:autoSpaceDE w:val="0"/>
              <w:spacing w:line="276" w:lineRule="auto"/>
              <w:rPr>
                <w:rFonts w:ascii="Arial Narrow" w:eastAsia="Times New Roman" w:hAnsi="Arial Narrow" w:cs="Calibri"/>
                <w:bCs/>
                <w:sz w:val="20"/>
                <w:szCs w:val="20"/>
              </w:rPr>
            </w:pPr>
            <w:r w:rsidRPr="00DA2586">
              <w:rPr>
                <w:rFonts w:ascii="Arial Narrow" w:eastAsia="Times New Roman" w:hAnsi="Arial Narrow" w:cs="Calibri"/>
                <w:bCs/>
                <w:sz w:val="20"/>
                <w:szCs w:val="20"/>
              </w:rPr>
              <w:t>LgY-450/750V 10mm</w:t>
            </w:r>
            <w:r w:rsidRPr="00DA2586">
              <w:rPr>
                <w:rFonts w:ascii="Arial Narrow" w:eastAsia="Times New Roman" w:hAnsi="Arial Narrow" w:cs="Calibri"/>
                <w:bCs/>
                <w:sz w:val="20"/>
                <w:szCs w:val="20"/>
                <w:vertAlign w:val="superscript"/>
              </w:rPr>
              <w:t>2</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16742B18" w14:textId="2A2CDE9D" w:rsidR="001958F2" w:rsidRDefault="001958F2" w:rsidP="00FC10B7">
            <w:pPr>
              <w:pStyle w:val="Standard"/>
              <w:autoSpaceDE w:val="0"/>
              <w:spacing w:line="276" w:lineRule="auto"/>
              <w:jc w:val="center"/>
              <w:rPr>
                <w:rFonts w:ascii="Arial Narrow" w:eastAsia="Times New Roman" w:hAnsi="Arial Narrow" w:cstheme="minorHAnsi"/>
                <w:bCs/>
                <w:sz w:val="20"/>
                <w:szCs w:val="20"/>
              </w:rPr>
            </w:pPr>
            <w:proofErr w:type="spellStart"/>
            <w:r>
              <w:rPr>
                <w:rFonts w:ascii="Arial Narrow" w:eastAsia="Times New Roman" w:hAnsi="Arial Narrow" w:cstheme="minorHAnsi"/>
                <w:bCs/>
                <w:sz w:val="20"/>
                <w:szCs w:val="20"/>
              </w:rPr>
              <w:t>m</w:t>
            </w:r>
            <w:r w:rsidRPr="005B75D7">
              <w:rPr>
                <w:rFonts w:ascii="Arial Narrow" w:eastAsia="Times New Roman" w:hAnsi="Arial Narrow" w:cstheme="minorHAnsi"/>
                <w:bCs/>
                <w:sz w:val="20"/>
                <w:szCs w:val="20"/>
              </w:rPr>
              <w:t>b</w:t>
            </w:r>
            <w:proofErr w:type="spellEnd"/>
            <w:r>
              <w:rPr>
                <w:rFonts w:ascii="Arial Narrow" w:eastAsia="Times New Roman" w:hAnsi="Arial Narrow" w:cstheme="minorHAnsi"/>
                <w:bCs/>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1A5FB3C" w14:textId="2128EAA3" w:rsidR="001958F2" w:rsidRDefault="00DA2586"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12</w:t>
            </w:r>
          </w:p>
        </w:tc>
      </w:tr>
      <w:tr w:rsidR="00FC10B7" w:rsidRPr="00847F43" w14:paraId="5F82F6D5"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76FC444E" w14:textId="294C5C92" w:rsidR="00FC10B7" w:rsidRPr="005B75D7" w:rsidRDefault="00B873D1"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22</w:t>
            </w:r>
            <w:r w:rsidR="00FC10B7" w:rsidRPr="005B75D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46D55E18" w14:textId="77777777"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Uziom pionowy stalowy ocynkowany</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02879F01" w14:textId="05E00029"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Calibri"/>
                <w:bCs/>
                <w:sz w:val="20"/>
                <w:szCs w:val="20"/>
              </w:rPr>
              <w:t>Ø</w:t>
            </w:r>
            <w:r>
              <w:rPr>
                <w:rFonts w:ascii="Arial Narrow" w:eastAsia="Times New Roman" w:hAnsi="Arial Narrow" w:cs="Calibri"/>
                <w:bCs/>
                <w:sz w:val="20"/>
                <w:szCs w:val="20"/>
              </w:rPr>
              <w:t>20/6000</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27EBAC80" w14:textId="50604834" w:rsidR="00FC10B7" w:rsidRPr="005B75D7" w:rsidRDefault="00FC10B7" w:rsidP="00FC10B7">
            <w:pPr>
              <w:pStyle w:val="Standard"/>
              <w:autoSpaceDE w:val="0"/>
              <w:spacing w:line="276" w:lineRule="auto"/>
              <w:jc w:val="center"/>
              <w:rPr>
                <w:rFonts w:ascii="Arial Narrow" w:eastAsia="Times New Roman" w:hAnsi="Arial Narrow" w:cstheme="minorHAnsi"/>
                <w:bCs/>
                <w:sz w:val="20"/>
                <w:szCs w:val="20"/>
              </w:rPr>
            </w:pPr>
            <w:proofErr w:type="spellStart"/>
            <w:r>
              <w:rPr>
                <w:rFonts w:ascii="Arial Narrow" w:eastAsia="Times New Roman" w:hAnsi="Arial Narrow" w:cstheme="minorHAnsi"/>
                <w:bCs/>
                <w:sz w:val="20"/>
                <w:szCs w:val="20"/>
              </w:rPr>
              <w:t>kpl</w:t>
            </w:r>
            <w:proofErr w:type="spellEnd"/>
            <w:r w:rsidRPr="005B75D7">
              <w:rPr>
                <w:rFonts w:ascii="Arial Narrow" w:eastAsia="Times New Roman" w:hAnsi="Arial Narrow" w:cstheme="minorHAnsi"/>
                <w:bCs/>
                <w:sz w:val="20"/>
                <w:szCs w:val="20"/>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457AC1" w14:textId="5904F6BE" w:rsidR="00FC10B7" w:rsidRPr="005B75D7" w:rsidRDefault="007114F9"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15</w:t>
            </w:r>
          </w:p>
        </w:tc>
      </w:tr>
      <w:tr w:rsidR="00FC10B7" w:rsidRPr="00847F43" w14:paraId="1904E06A"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3E44367A" w14:textId="448F92A4" w:rsidR="00FC10B7" w:rsidRPr="005B75D7" w:rsidRDefault="00B873D1"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23</w:t>
            </w:r>
            <w:r w:rsidR="00FC10B7" w:rsidRPr="005B75D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59EAABC7" w14:textId="77777777"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Taśma z foli polietylenowej</w:t>
            </w:r>
            <w:r w:rsidRPr="005B75D7">
              <w:rPr>
                <w:rFonts w:ascii="Arial Narrow" w:eastAsia="Times New Roman" w:hAnsi="Arial Narrow" w:cstheme="minorHAnsi"/>
                <w:bCs/>
                <w:sz w:val="20"/>
                <w:szCs w:val="20"/>
              </w:rPr>
              <w:br/>
              <w:t>do znakowania tras kablowych</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1ACCD9BF" w14:textId="77777777"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szer. 300mm</w:t>
            </w:r>
          </w:p>
          <w:p w14:paraId="3FCA2FCE" w14:textId="77777777"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gr. 0,5mm</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4A98CD40" w14:textId="77777777" w:rsidR="00FC10B7" w:rsidRPr="005B75D7" w:rsidRDefault="00FC10B7" w:rsidP="00FC10B7">
            <w:pPr>
              <w:pStyle w:val="Standard"/>
              <w:autoSpaceDE w:val="0"/>
              <w:spacing w:line="276" w:lineRule="auto"/>
              <w:jc w:val="center"/>
              <w:rPr>
                <w:rFonts w:ascii="Arial Narrow" w:eastAsia="Times New Roman" w:hAnsi="Arial Narrow" w:cstheme="minorHAnsi"/>
                <w:bCs/>
                <w:sz w:val="20"/>
                <w:szCs w:val="20"/>
              </w:rPr>
            </w:pPr>
            <w:proofErr w:type="spellStart"/>
            <w:r w:rsidRPr="005B75D7">
              <w:rPr>
                <w:rFonts w:ascii="Arial Narrow" w:eastAsia="Times New Roman" w:hAnsi="Arial Narrow" w:cstheme="minorHAnsi"/>
                <w:bCs/>
                <w:sz w:val="20"/>
                <w:szCs w:val="20"/>
              </w:rPr>
              <w:t>mb</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306DACD" w14:textId="1DF5B402" w:rsidR="00FC10B7" w:rsidRPr="005B75D7" w:rsidRDefault="00DA2586"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180</w:t>
            </w:r>
          </w:p>
        </w:tc>
      </w:tr>
      <w:tr w:rsidR="00FC10B7" w:rsidRPr="00847F43" w14:paraId="05C66DBA"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6B21F23C" w14:textId="44D1F34A" w:rsidR="00FC10B7" w:rsidRPr="005B75D7" w:rsidRDefault="000E0106"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2</w:t>
            </w:r>
            <w:r w:rsidR="00B873D1">
              <w:rPr>
                <w:rFonts w:ascii="Arial Narrow" w:eastAsia="Times New Roman" w:hAnsi="Arial Narrow" w:cstheme="minorHAnsi"/>
                <w:bCs/>
                <w:sz w:val="20"/>
                <w:szCs w:val="20"/>
              </w:rPr>
              <w:t>4</w:t>
            </w:r>
            <w:r w:rsidR="00FC10B7" w:rsidRPr="005B75D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1056DCB0" w14:textId="77777777"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Oznaczniki kablowe</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6F5D0D33" w14:textId="77777777"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Oki</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5FD03F62" w14:textId="77777777" w:rsidR="00FC10B7" w:rsidRPr="005B75D7" w:rsidRDefault="00FC10B7" w:rsidP="00FC10B7">
            <w:pPr>
              <w:pStyle w:val="Standard"/>
              <w:autoSpaceDE w:val="0"/>
              <w:spacing w:line="276" w:lineRule="auto"/>
              <w:jc w:val="center"/>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31C7522" w14:textId="4F87E539" w:rsidR="00FC10B7" w:rsidRPr="005B75D7" w:rsidRDefault="00DA2586"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68</w:t>
            </w:r>
          </w:p>
        </w:tc>
      </w:tr>
      <w:tr w:rsidR="00FC10B7" w:rsidRPr="00847F43" w14:paraId="3DBAC47D" w14:textId="77777777" w:rsidTr="00AF5DCA">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58D9FDB" w14:textId="54F91A0E" w:rsidR="00FC10B7" w:rsidRDefault="006F3930"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2</w:t>
            </w:r>
            <w:r w:rsidR="00B873D1">
              <w:rPr>
                <w:rFonts w:ascii="Arial Narrow" w:eastAsia="Times New Roman" w:hAnsi="Arial Narrow" w:cstheme="minorHAnsi"/>
                <w:bCs/>
                <w:sz w:val="20"/>
                <w:szCs w:val="20"/>
              </w:rPr>
              <w:t>5</w:t>
            </w:r>
            <w:r w:rsidR="00FC10B7" w:rsidRPr="005B75D7">
              <w:rPr>
                <w:rFonts w:ascii="Arial Narrow" w:eastAsia="Times New Roman" w:hAnsi="Arial Narrow" w:cstheme="minorHAnsi"/>
                <w:bCs/>
                <w:sz w:val="20"/>
                <w:szCs w:val="20"/>
              </w:rPr>
              <w:t>.</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14:paraId="353A88B3" w14:textId="1B117111"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Wkładka topikowa</w:t>
            </w:r>
          </w:p>
        </w:tc>
        <w:tc>
          <w:tcPr>
            <w:tcW w:w="2840" w:type="dxa"/>
            <w:tcBorders>
              <w:top w:val="single" w:sz="4" w:space="0" w:color="auto"/>
              <w:left w:val="single" w:sz="4" w:space="0" w:color="auto"/>
              <w:bottom w:val="single" w:sz="4" w:space="0" w:color="auto"/>
              <w:right w:val="single" w:sz="4" w:space="0" w:color="auto"/>
            </w:tcBorders>
            <w:shd w:val="clear" w:color="auto" w:fill="auto"/>
            <w:vAlign w:val="center"/>
          </w:tcPr>
          <w:p w14:paraId="219B0356" w14:textId="2D38CB40" w:rsidR="00FC10B7" w:rsidRPr="005B75D7" w:rsidRDefault="00FC10B7" w:rsidP="00FC10B7">
            <w:pPr>
              <w:pStyle w:val="Standard"/>
              <w:autoSpaceDE w:val="0"/>
              <w:spacing w:line="276" w:lineRule="auto"/>
              <w:rPr>
                <w:rFonts w:ascii="Arial Narrow" w:eastAsia="Times New Roman" w:hAnsi="Arial Narrow" w:cstheme="minorHAnsi"/>
                <w:bCs/>
                <w:sz w:val="20"/>
                <w:szCs w:val="20"/>
              </w:rPr>
            </w:pPr>
            <w:r>
              <w:rPr>
                <w:rFonts w:ascii="Arial Narrow" w:eastAsia="Times New Roman" w:hAnsi="Arial Narrow" w:cstheme="minorHAnsi"/>
                <w:bCs/>
                <w:sz w:val="20"/>
                <w:szCs w:val="20"/>
              </w:rPr>
              <w:t>D01/E14 4A/</w:t>
            </w:r>
            <w:proofErr w:type="spellStart"/>
            <w:r>
              <w:rPr>
                <w:rFonts w:ascii="Arial Narrow" w:eastAsia="Times New Roman" w:hAnsi="Arial Narrow" w:cstheme="minorHAnsi"/>
                <w:bCs/>
                <w:sz w:val="20"/>
                <w:szCs w:val="20"/>
              </w:rPr>
              <w:t>gL</w:t>
            </w:r>
            <w:proofErr w:type="spellEnd"/>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tcPr>
          <w:p w14:paraId="52DBB895" w14:textId="1006DB8A" w:rsidR="00FC10B7" w:rsidRPr="005B75D7" w:rsidRDefault="00FC10B7" w:rsidP="00FC10B7">
            <w:pPr>
              <w:pStyle w:val="Standard"/>
              <w:autoSpaceDE w:val="0"/>
              <w:spacing w:line="276" w:lineRule="auto"/>
              <w:jc w:val="center"/>
              <w:rPr>
                <w:rFonts w:ascii="Arial Narrow" w:eastAsia="Times New Roman" w:hAnsi="Arial Narrow" w:cstheme="minorHAnsi"/>
                <w:bCs/>
                <w:sz w:val="20"/>
                <w:szCs w:val="20"/>
              </w:rPr>
            </w:pPr>
            <w:r w:rsidRPr="005B75D7">
              <w:rPr>
                <w:rFonts w:ascii="Arial Narrow" w:eastAsia="Times New Roman" w:hAnsi="Arial Narrow" w:cstheme="minorHAnsi"/>
                <w:bCs/>
                <w:sz w:val="20"/>
                <w:szCs w:val="20"/>
              </w:rPr>
              <w:t>szt.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52450AC3" w14:textId="36155D0E" w:rsidR="00FC10B7" w:rsidRDefault="00DA2586" w:rsidP="00FC10B7">
            <w:pPr>
              <w:pStyle w:val="Standard"/>
              <w:autoSpaceDE w:val="0"/>
              <w:spacing w:line="276" w:lineRule="auto"/>
              <w:jc w:val="center"/>
              <w:rPr>
                <w:rFonts w:ascii="Arial Narrow" w:eastAsia="Times New Roman" w:hAnsi="Arial Narrow" w:cstheme="minorHAnsi"/>
                <w:bCs/>
                <w:sz w:val="20"/>
                <w:szCs w:val="20"/>
              </w:rPr>
            </w:pPr>
            <w:r>
              <w:rPr>
                <w:rFonts w:ascii="Arial Narrow" w:eastAsia="Times New Roman" w:hAnsi="Arial Narrow" w:cstheme="minorHAnsi"/>
                <w:bCs/>
                <w:sz w:val="20"/>
                <w:szCs w:val="20"/>
              </w:rPr>
              <w:t>6</w:t>
            </w:r>
          </w:p>
        </w:tc>
      </w:tr>
    </w:tbl>
    <w:p w14:paraId="717A131E" w14:textId="77777777" w:rsidR="005B27AD" w:rsidRDefault="005B27AD">
      <w:pPr>
        <w:rPr>
          <w:rFonts w:ascii="Arial Narrow" w:eastAsiaTheme="majorEastAsia" w:hAnsi="Arial Narrow" w:cstheme="minorHAnsi"/>
          <w:b/>
          <w:bCs/>
          <w:sz w:val="24"/>
          <w:szCs w:val="24"/>
        </w:rPr>
      </w:pPr>
      <w:r>
        <w:rPr>
          <w:rFonts w:ascii="Arial Narrow" w:hAnsi="Arial Narrow" w:cstheme="minorHAnsi"/>
          <w:sz w:val="24"/>
          <w:szCs w:val="24"/>
        </w:rPr>
        <w:br w:type="page"/>
      </w:r>
    </w:p>
    <w:p w14:paraId="502824C5" w14:textId="77777777" w:rsidR="00E12B88" w:rsidRDefault="00E12B88" w:rsidP="00E12B88">
      <w:pPr>
        <w:pStyle w:val="Nagwek1"/>
        <w:tabs>
          <w:tab w:val="clear" w:pos="432"/>
          <w:tab w:val="num" w:pos="1701"/>
        </w:tabs>
        <w:spacing w:before="240"/>
        <w:ind w:left="567" w:hanging="567"/>
        <w:rPr>
          <w:rFonts w:ascii="Arial Narrow" w:hAnsi="Arial Narrow" w:cstheme="minorHAnsi"/>
          <w:color w:val="auto"/>
        </w:rPr>
      </w:pPr>
      <w:bookmarkStart w:id="50" w:name="_Toc155613469"/>
      <w:r w:rsidRPr="00847F43">
        <w:rPr>
          <w:rFonts w:ascii="Arial Narrow" w:hAnsi="Arial Narrow" w:cstheme="minorHAnsi"/>
          <w:color w:val="auto"/>
        </w:rPr>
        <w:lastRenderedPageBreak/>
        <w:t>INFORMACJA DOTYCZĄCA BEZPIECZEŃSTWA I OCHRONY ZDROWIA</w:t>
      </w:r>
      <w:bookmarkEnd w:id="50"/>
    </w:p>
    <w:p w14:paraId="42212302" w14:textId="77777777" w:rsidR="006E4C9C" w:rsidRPr="00847F43" w:rsidRDefault="006E4C9C" w:rsidP="00207B91">
      <w:pPr>
        <w:pStyle w:val="Nagwek2"/>
        <w:keepLines w:val="0"/>
        <w:numPr>
          <w:ilvl w:val="0"/>
          <w:numId w:val="14"/>
        </w:numPr>
        <w:spacing w:before="240" w:after="120"/>
        <w:ind w:left="567" w:hanging="567"/>
        <w:jc w:val="both"/>
        <w:rPr>
          <w:rFonts w:ascii="Arial Narrow" w:hAnsi="Arial Narrow" w:cstheme="minorHAnsi"/>
          <w:color w:val="auto"/>
          <w:sz w:val="24"/>
          <w:szCs w:val="24"/>
        </w:rPr>
      </w:pPr>
      <w:bookmarkStart w:id="51" w:name="_Toc155613470"/>
      <w:r w:rsidRPr="00847F43">
        <w:rPr>
          <w:rFonts w:ascii="Arial Narrow" w:hAnsi="Arial Narrow" w:cstheme="minorHAnsi"/>
          <w:color w:val="auto"/>
          <w:sz w:val="24"/>
          <w:szCs w:val="24"/>
        </w:rPr>
        <w:t>Zakres robót dla całego zamierzenia budowlanego oraz kolejność realizacji poszczególnych obiektów</w:t>
      </w:r>
      <w:bookmarkEnd w:id="51"/>
    </w:p>
    <w:p w14:paraId="0C48C897" w14:textId="38E81D25" w:rsidR="000C0178" w:rsidRPr="00847F43" w:rsidRDefault="000C0178" w:rsidP="00C858DD">
      <w:pPr>
        <w:spacing w:after="0" w:line="360" w:lineRule="auto"/>
        <w:ind w:left="567" w:firstLine="567"/>
        <w:jc w:val="both"/>
        <w:rPr>
          <w:rFonts w:ascii="Arial Narrow" w:hAnsi="Arial Narrow" w:cstheme="minorHAnsi"/>
          <w:sz w:val="24"/>
          <w:szCs w:val="24"/>
        </w:rPr>
      </w:pPr>
      <w:r w:rsidRPr="00847F43">
        <w:rPr>
          <w:rFonts w:ascii="Arial Narrow" w:hAnsi="Arial Narrow" w:cstheme="minorHAnsi"/>
          <w:sz w:val="24"/>
          <w:szCs w:val="24"/>
        </w:rPr>
        <w:t xml:space="preserve">Zgodnie z projektem </w:t>
      </w:r>
      <w:r w:rsidR="00BD5832">
        <w:rPr>
          <w:rFonts w:ascii="Arial Narrow" w:hAnsi="Arial Narrow" w:cstheme="minorHAnsi"/>
          <w:sz w:val="24"/>
          <w:szCs w:val="24"/>
        </w:rPr>
        <w:t>budowlanym</w:t>
      </w:r>
      <w:r w:rsidRPr="00847F43">
        <w:rPr>
          <w:rFonts w:ascii="Arial Narrow" w:hAnsi="Arial Narrow" w:cstheme="minorHAnsi"/>
          <w:sz w:val="24"/>
          <w:szCs w:val="24"/>
        </w:rPr>
        <w:t xml:space="preserve"> jest </w:t>
      </w:r>
      <w:r w:rsidR="00EB35E4">
        <w:rPr>
          <w:rFonts w:ascii="Arial Narrow" w:hAnsi="Arial Narrow" w:cstheme="minorHAnsi"/>
          <w:sz w:val="24"/>
          <w:szCs w:val="24"/>
        </w:rPr>
        <w:t xml:space="preserve">przebudowa sieci </w:t>
      </w:r>
      <w:r w:rsidR="008F6589">
        <w:rPr>
          <w:rFonts w:ascii="Arial Narrow" w:hAnsi="Arial Narrow" w:cstheme="minorHAnsi"/>
          <w:sz w:val="24"/>
          <w:szCs w:val="24"/>
        </w:rPr>
        <w:t>oświetleniowej</w:t>
      </w:r>
      <w:r w:rsidR="00FC41EE">
        <w:rPr>
          <w:rFonts w:ascii="Arial Narrow" w:hAnsi="Arial Narrow" w:cstheme="minorHAnsi"/>
          <w:sz w:val="24"/>
          <w:szCs w:val="24"/>
        </w:rPr>
        <w:t xml:space="preserve"> </w:t>
      </w:r>
      <w:r w:rsidR="00AA76E2">
        <w:rPr>
          <w:rFonts w:ascii="Arial Narrow" w:hAnsi="Arial Narrow" w:cstheme="minorHAnsi"/>
          <w:sz w:val="24"/>
          <w:szCs w:val="24"/>
        </w:rPr>
        <w:t xml:space="preserve">w </w:t>
      </w:r>
      <w:r w:rsidRPr="00847F43">
        <w:rPr>
          <w:rFonts w:ascii="Arial Narrow" w:hAnsi="Arial Narrow" w:cstheme="minorHAnsi"/>
          <w:sz w:val="24"/>
          <w:szCs w:val="24"/>
        </w:rPr>
        <w:t>obręb</w:t>
      </w:r>
      <w:r w:rsidR="00FC41EE">
        <w:rPr>
          <w:rFonts w:ascii="Arial Narrow" w:hAnsi="Arial Narrow" w:cstheme="minorHAnsi"/>
          <w:sz w:val="24"/>
          <w:szCs w:val="24"/>
        </w:rPr>
        <w:t>i</w:t>
      </w:r>
      <w:r w:rsidR="00AA76E2">
        <w:rPr>
          <w:rFonts w:ascii="Arial Narrow" w:hAnsi="Arial Narrow" w:cstheme="minorHAnsi"/>
          <w:sz w:val="24"/>
          <w:szCs w:val="24"/>
        </w:rPr>
        <w:t>e</w:t>
      </w:r>
      <w:r w:rsidRPr="00847F43">
        <w:rPr>
          <w:rFonts w:ascii="Arial Narrow" w:hAnsi="Arial Narrow" w:cstheme="minorHAnsi"/>
          <w:sz w:val="24"/>
          <w:szCs w:val="24"/>
        </w:rPr>
        <w:t xml:space="preserve"> ewidencyjny </w:t>
      </w:r>
      <w:r w:rsidR="00BD5832">
        <w:rPr>
          <w:rFonts w:ascii="Arial Narrow" w:hAnsi="Arial Narrow" w:cstheme="minorHAnsi"/>
          <w:sz w:val="24"/>
          <w:szCs w:val="24"/>
        </w:rPr>
        <w:t xml:space="preserve">Myślibórz 0002 ul. </w:t>
      </w:r>
      <w:r w:rsidR="00FC10B7">
        <w:rPr>
          <w:rFonts w:ascii="Arial Narrow" w:hAnsi="Arial Narrow" w:cstheme="minorHAnsi"/>
          <w:sz w:val="24"/>
          <w:szCs w:val="24"/>
        </w:rPr>
        <w:t>Niedziałkowskiego</w:t>
      </w:r>
      <w:r w:rsidR="00BD5832">
        <w:rPr>
          <w:rFonts w:ascii="Arial Narrow" w:hAnsi="Arial Narrow" w:cstheme="minorHAnsi"/>
          <w:sz w:val="24"/>
          <w:szCs w:val="24"/>
        </w:rPr>
        <w:t>,</w:t>
      </w:r>
      <w:r w:rsidR="00026B39">
        <w:rPr>
          <w:rFonts w:ascii="Arial Narrow" w:hAnsi="Arial Narrow" w:cstheme="minorHAnsi"/>
          <w:sz w:val="24"/>
          <w:szCs w:val="24"/>
        </w:rPr>
        <w:t xml:space="preserve"> gmina </w:t>
      </w:r>
      <w:r w:rsidR="00BD5832">
        <w:rPr>
          <w:rFonts w:ascii="Arial Narrow" w:hAnsi="Arial Narrow" w:cstheme="minorHAnsi"/>
          <w:sz w:val="24"/>
          <w:szCs w:val="24"/>
        </w:rPr>
        <w:t>Myślibórz</w:t>
      </w:r>
      <w:r w:rsidRPr="00847F43">
        <w:rPr>
          <w:rFonts w:ascii="Arial Narrow" w:hAnsi="Arial Narrow" w:cstheme="minorHAnsi"/>
          <w:sz w:val="24"/>
          <w:szCs w:val="24"/>
        </w:rPr>
        <w:t xml:space="preserve">, powiat </w:t>
      </w:r>
      <w:r w:rsidR="00EB35E4">
        <w:rPr>
          <w:rFonts w:ascii="Arial Narrow" w:hAnsi="Arial Narrow" w:cstheme="minorHAnsi"/>
          <w:sz w:val="24"/>
          <w:szCs w:val="24"/>
        </w:rPr>
        <w:t>myśliborski</w:t>
      </w:r>
      <w:r w:rsidRPr="00847F43">
        <w:rPr>
          <w:rFonts w:ascii="Arial Narrow" w:hAnsi="Arial Narrow" w:cstheme="minorHAnsi"/>
          <w:sz w:val="24"/>
          <w:szCs w:val="24"/>
        </w:rPr>
        <w:t>.</w:t>
      </w:r>
    </w:p>
    <w:p w14:paraId="5F43F98F" w14:textId="77777777" w:rsidR="001C46E8" w:rsidRPr="00847F43" w:rsidRDefault="000C0178" w:rsidP="000C0178">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W celu wykonania powyższego zadania będą realizowane na budowie następujące prace:</w:t>
      </w:r>
    </w:p>
    <w:p w14:paraId="1A0C8212" w14:textId="6B2FA66F" w:rsidR="00FC10B7" w:rsidRDefault="00FC10B7" w:rsidP="00FC10B7">
      <w:pPr>
        <w:pStyle w:val="Akapitzlist"/>
        <w:numPr>
          <w:ilvl w:val="0"/>
          <w:numId w:val="38"/>
        </w:numPr>
        <w:spacing w:after="0" w:line="360" w:lineRule="auto"/>
        <w:ind w:left="1134" w:hanging="567"/>
        <w:jc w:val="both"/>
        <w:rPr>
          <w:rFonts w:ascii="Arial Narrow" w:hAnsi="Arial Narrow" w:cstheme="minorHAnsi"/>
          <w:sz w:val="24"/>
          <w:szCs w:val="24"/>
        </w:rPr>
      </w:pPr>
      <w:r>
        <w:rPr>
          <w:rFonts w:ascii="Arial Narrow" w:hAnsi="Arial Narrow" w:cstheme="minorHAnsi"/>
          <w:sz w:val="24"/>
          <w:szCs w:val="24"/>
        </w:rPr>
        <w:t>montaż słupów oświetlenia przejść dla pieszych;</w:t>
      </w:r>
    </w:p>
    <w:p w14:paraId="161E232A" w14:textId="524B3C83" w:rsidR="00D608AF" w:rsidRPr="00777CCD" w:rsidRDefault="00D608AF" w:rsidP="00FC10B7">
      <w:pPr>
        <w:pStyle w:val="Akapitzlist"/>
        <w:numPr>
          <w:ilvl w:val="0"/>
          <w:numId w:val="38"/>
        </w:numPr>
        <w:spacing w:after="0" w:line="360" w:lineRule="auto"/>
        <w:ind w:left="1134" w:hanging="567"/>
        <w:jc w:val="both"/>
        <w:rPr>
          <w:rFonts w:ascii="Arial Narrow" w:hAnsi="Arial Narrow" w:cstheme="minorHAnsi"/>
          <w:sz w:val="24"/>
          <w:szCs w:val="24"/>
        </w:rPr>
      </w:pPr>
      <w:r>
        <w:rPr>
          <w:rFonts w:ascii="Arial Narrow" w:hAnsi="Arial Narrow" w:cstheme="minorHAnsi"/>
          <w:sz w:val="24"/>
          <w:szCs w:val="24"/>
        </w:rPr>
        <w:t>montaż wysięgników</w:t>
      </w:r>
    </w:p>
    <w:p w14:paraId="30B359CC" w14:textId="099CF0FC" w:rsidR="0039761D" w:rsidRDefault="0039761D" w:rsidP="00FC10B7">
      <w:pPr>
        <w:pStyle w:val="Akapitzlist"/>
        <w:numPr>
          <w:ilvl w:val="0"/>
          <w:numId w:val="38"/>
        </w:numPr>
        <w:spacing w:after="0" w:line="360" w:lineRule="auto"/>
        <w:ind w:left="1134" w:hanging="567"/>
        <w:jc w:val="both"/>
        <w:rPr>
          <w:rFonts w:ascii="Arial Narrow" w:hAnsi="Arial Narrow" w:cstheme="minorHAnsi"/>
          <w:sz w:val="24"/>
          <w:szCs w:val="24"/>
        </w:rPr>
      </w:pPr>
      <w:r w:rsidRPr="00777CCD">
        <w:rPr>
          <w:rFonts w:ascii="Arial Narrow" w:hAnsi="Arial Narrow" w:cstheme="minorHAnsi"/>
          <w:sz w:val="24"/>
          <w:szCs w:val="24"/>
        </w:rPr>
        <w:t>wykonanie rowu kablowego;</w:t>
      </w:r>
    </w:p>
    <w:p w14:paraId="64D5B27C" w14:textId="2067B957" w:rsidR="00A942B8" w:rsidRPr="00777CCD" w:rsidRDefault="00A942B8" w:rsidP="00FC10B7">
      <w:pPr>
        <w:pStyle w:val="Akapitzlist"/>
        <w:numPr>
          <w:ilvl w:val="0"/>
          <w:numId w:val="38"/>
        </w:numPr>
        <w:spacing w:after="0" w:line="360" w:lineRule="auto"/>
        <w:ind w:left="1134" w:hanging="567"/>
        <w:jc w:val="both"/>
        <w:rPr>
          <w:rFonts w:ascii="Arial Narrow" w:hAnsi="Arial Narrow" w:cstheme="minorHAnsi"/>
          <w:sz w:val="24"/>
          <w:szCs w:val="24"/>
        </w:rPr>
      </w:pPr>
      <w:r>
        <w:rPr>
          <w:rFonts w:ascii="Arial Narrow" w:hAnsi="Arial Narrow" w:cstheme="minorHAnsi"/>
          <w:sz w:val="24"/>
          <w:szCs w:val="24"/>
        </w:rPr>
        <w:t>układanie rur osłonowych gładkościennych i dwudzielnych w rowie kablowym;</w:t>
      </w:r>
    </w:p>
    <w:p w14:paraId="71E31D78" w14:textId="77777777" w:rsidR="0039761D" w:rsidRPr="00777CCD" w:rsidRDefault="0039761D" w:rsidP="00FC10B7">
      <w:pPr>
        <w:pStyle w:val="Akapitzlist"/>
        <w:numPr>
          <w:ilvl w:val="0"/>
          <w:numId w:val="38"/>
        </w:numPr>
        <w:spacing w:after="0" w:line="360" w:lineRule="auto"/>
        <w:ind w:left="1134" w:hanging="567"/>
        <w:jc w:val="both"/>
        <w:rPr>
          <w:rFonts w:ascii="Arial Narrow" w:hAnsi="Arial Narrow" w:cstheme="minorHAnsi"/>
          <w:sz w:val="24"/>
          <w:szCs w:val="24"/>
        </w:rPr>
      </w:pPr>
      <w:r w:rsidRPr="00777CCD">
        <w:rPr>
          <w:rFonts w:ascii="Arial Narrow" w:hAnsi="Arial Narrow" w:cstheme="minorHAnsi"/>
          <w:sz w:val="24"/>
          <w:szCs w:val="24"/>
        </w:rPr>
        <w:t>wykonanie instalacji uziemiającej i ochrony przed porażeniem;</w:t>
      </w:r>
    </w:p>
    <w:p w14:paraId="30EE74C3" w14:textId="77777777" w:rsidR="0039761D" w:rsidRPr="00777CCD" w:rsidRDefault="0039761D" w:rsidP="00FC10B7">
      <w:pPr>
        <w:pStyle w:val="Akapitzlist"/>
        <w:numPr>
          <w:ilvl w:val="0"/>
          <w:numId w:val="38"/>
        </w:numPr>
        <w:spacing w:after="0" w:line="360" w:lineRule="auto"/>
        <w:ind w:left="1134" w:hanging="567"/>
        <w:jc w:val="both"/>
        <w:rPr>
          <w:rFonts w:ascii="Arial Narrow" w:hAnsi="Arial Narrow" w:cstheme="minorHAnsi"/>
          <w:sz w:val="24"/>
          <w:szCs w:val="24"/>
        </w:rPr>
      </w:pPr>
      <w:r w:rsidRPr="00777CCD">
        <w:rPr>
          <w:rFonts w:ascii="Arial Narrow" w:hAnsi="Arial Narrow" w:cstheme="minorHAnsi"/>
          <w:sz w:val="24"/>
          <w:szCs w:val="24"/>
        </w:rPr>
        <w:t>układania i montaż kabli i przewodów;</w:t>
      </w:r>
    </w:p>
    <w:p w14:paraId="0C840C5E" w14:textId="77777777" w:rsidR="0039761D" w:rsidRPr="00777CCD" w:rsidRDefault="0039761D" w:rsidP="00FC10B7">
      <w:pPr>
        <w:pStyle w:val="Akapitzlist"/>
        <w:numPr>
          <w:ilvl w:val="0"/>
          <w:numId w:val="38"/>
        </w:numPr>
        <w:spacing w:after="0" w:line="360" w:lineRule="auto"/>
        <w:ind w:left="1134" w:hanging="567"/>
        <w:jc w:val="both"/>
        <w:rPr>
          <w:rFonts w:ascii="Arial Narrow" w:hAnsi="Arial Narrow" w:cstheme="minorHAnsi"/>
          <w:sz w:val="24"/>
          <w:szCs w:val="24"/>
        </w:rPr>
      </w:pPr>
      <w:r w:rsidRPr="00777CCD">
        <w:rPr>
          <w:rFonts w:ascii="Arial Narrow" w:hAnsi="Arial Narrow" w:cstheme="minorHAnsi"/>
          <w:sz w:val="24"/>
          <w:szCs w:val="24"/>
        </w:rPr>
        <w:t>wykonanie pomiarów elektrycznych i prób instalacji.</w:t>
      </w:r>
    </w:p>
    <w:p w14:paraId="6A96DA52" w14:textId="58749BA6" w:rsidR="006E4C9C" w:rsidRPr="00847F43" w:rsidRDefault="006E4C9C" w:rsidP="00777CCD">
      <w:pPr>
        <w:pStyle w:val="Nagwek2"/>
        <w:keepLines w:val="0"/>
        <w:numPr>
          <w:ilvl w:val="0"/>
          <w:numId w:val="14"/>
        </w:numPr>
        <w:spacing w:before="240" w:after="120"/>
        <w:ind w:left="567" w:hanging="567"/>
        <w:jc w:val="both"/>
        <w:rPr>
          <w:rFonts w:ascii="Arial Narrow" w:hAnsi="Arial Narrow" w:cstheme="minorHAnsi"/>
          <w:color w:val="auto"/>
          <w:sz w:val="24"/>
          <w:szCs w:val="24"/>
        </w:rPr>
      </w:pPr>
      <w:bookmarkStart w:id="52" w:name="_Toc155613471"/>
      <w:r w:rsidRPr="00847F43">
        <w:rPr>
          <w:rFonts w:ascii="Arial Narrow" w:hAnsi="Arial Narrow" w:cstheme="minorHAnsi"/>
          <w:color w:val="auto"/>
          <w:sz w:val="24"/>
          <w:szCs w:val="24"/>
        </w:rPr>
        <w:t>Wykaz istniejących obiektów</w:t>
      </w:r>
      <w:bookmarkEnd w:id="52"/>
    </w:p>
    <w:p w14:paraId="38425F38" w14:textId="64DAC7FE" w:rsidR="006E4C9C" w:rsidRPr="00847F43" w:rsidRDefault="007F3EB8" w:rsidP="00C858DD">
      <w:pPr>
        <w:spacing w:after="0" w:line="360" w:lineRule="auto"/>
        <w:ind w:left="567" w:firstLine="567"/>
        <w:jc w:val="both"/>
        <w:rPr>
          <w:rFonts w:ascii="Arial Narrow" w:hAnsi="Arial Narrow" w:cstheme="minorHAnsi"/>
          <w:sz w:val="24"/>
          <w:szCs w:val="24"/>
        </w:rPr>
      </w:pPr>
      <w:r w:rsidRPr="00574131">
        <w:rPr>
          <w:rFonts w:ascii="Arial Narrow" w:hAnsi="Arial Narrow" w:cstheme="minorHAnsi"/>
          <w:sz w:val="24"/>
          <w:szCs w:val="24"/>
        </w:rPr>
        <w:t>Na terenie planowanej budowy znajduje się sieć uzbrojenia technicznego</w:t>
      </w:r>
      <w:r w:rsidR="00805FD3" w:rsidRPr="00574131">
        <w:rPr>
          <w:rFonts w:ascii="Arial Narrow" w:hAnsi="Arial Narrow" w:cstheme="minorHAnsi"/>
          <w:sz w:val="24"/>
          <w:szCs w:val="24"/>
        </w:rPr>
        <w:t>:</w:t>
      </w:r>
      <w:r w:rsidRPr="00574131">
        <w:rPr>
          <w:rFonts w:ascii="Arial Narrow" w:hAnsi="Arial Narrow" w:cstheme="minorHAnsi"/>
          <w:sz w:val="24"/>
          <w:szCs w:val="24"/>
        </w:rPr>
        <w:t xml:space="preserve"> </w:t>
      </w:r>
      <w:r w:rsidR="00574131" w:rsidRPr="00574131">
        <w:rPr>
          <w:rFonts w:ascii="Arial Narrow" w:hAnsi="Arial Narrow" w:cstheme="minorHAnsi"/>
          <w:sz w:val="24"/>
          <w:szCs w:val="24"/>
        </w:rPr>
        <w:t>sieć kablowa nn 0,4kV</w:t>
      </w:r>
      <w:r w:rsidR="00C858DD">
        <w:rPr>
          <w:rFonts w:ascii="Arial Narrow" w:hAnsi="Arial Narrow" w:cstheme="minorHAnsi"/>
          <w:sz w:val="24"/>
          <w:szCs w:val="24"/>
        </w:rPr>
        <w:t xml:space="preserve"> i SN 15kV</w:t>
      </w:r>
      <w:r w:rsidR="00574131" w:rsidRPr="00574131">
        <w:rPr>
          <w:rFonts w:ascii="Arial Narrow" w:hAnsi="Arial Narrow" w:cstheme="minorHAnsi"/>
          <w:sz w:val="24"/>
          <w:szCs w:val="24"/>
        </w:rPr>
        <w:t>, wodociągowa, gazowa, teletechniczna, kanalizacyjna</w:t>
      </w:r>
      <w:r w:rsidR="001C46E8" w:rsidRPr="00574131">
        <w:rPr>
          <w:rFonts w:ascii="Arial Narrow" w:hAnsi="Arial Narrow" w:cstheme="minorHAnsi"/>
          <w:sz w:val="24"/>
          <w:szCs w:val="24"/>
        </w:rPr>
        <w:t>.</w:t>
      </w:r>
    </w:p>
    <w:p w14:paraId="654BC29B" w14:textId="77777777" w:rsidR="006E4C9C" w:rsidRPr="00847F43" w:rsidRDefault="006E4C9C" w:rsidP="00207B91">
      <w:pPr>
        <w:pStyle w:val="Nagwek2"/>
        <w:keepLines w:val="0"/>
        <w:numPr>
          <w:ilvl w:val="0"/>
          <w:numId w:val="14"/>
        </w:numPr>
        <w:spacing w:before="240" w:after="120"/>
        <w:ind w:left="567" w:hanging="567"/>
        <w:jc w:val="both"/>
        <w:rPr>
          <w:rFonts w:ascii="Arial Narrow" w:hAnsi="Arial Narrow" w:cstheme="minorHAnsi"/>
          <w:color w:val="auto"/>
          <w:sz w:val="24"/>
          <w:szCs w:val="24"/>
        </w:rPr>
      </w:pPr>
      <w:bookmarkStart w:id="53" w:name="_Toc155613472"/>
      <w:r w:rsidRPr="00847F43">
        <w:rPr>
          <w:rFonts w:ascii="Arial Narrow" w:hAnsi="Arial Narrow" w:cstheme="minorHAnsi"/>
          <w:color w:val="auto"/>
          <w:sz w:val="24"/>
          <w:szCs w:val="24"/>
        </w:rPr>
        <w:t>Elementy zagospodarowania działki lub terenu, które mogą stwarzać zagrożenie bezpieczeństwa i zdrowia ludzi</w:t>
      </w:r>
      <w:bookmarkEnd w:id="53"/>
    </w:p>
    <w:p w14:paraId="2675974A" w14:textId="1FD7D476" w:rsidR="00022E02" w:rsidRDefault="006E4C9C" w:rsidP="00C858DD">
      <w:pPr>
        <w:spacing w:after="0" w:line="360" w:lineRule="auto"/>
        <w:ind w:left="567" w:firstLine="567"/>
        <w:jc w:val="both"/>
        <w:rPr>
          <w:rFonts w:ascii="Arial Narrow" w:hAnsi="Arial Narrow" w:cstheme="minorHAnsi"/>
          <w:sz w:val="24"/>
          <w:szCs w:val="24"/>
        </w:rPr>
      </w:pPr>
      <w:r w:rsidRPr="00574131">
        <w:rPr>
          <w:rFonts w:ascii="Arial Narrow" w:hAnsi="Arial Narrow" w:cstheme="minorHAnsi"/>
          <w:sz w:val="24"/>
          <w:szCs w:val="24"/>
        </w:rPr>
        <w:t>Istniejące uzbrojenie techniczne terenu</w:t>
      </w:r>
      <w:r w:rsidR="00FC41EE" w:rsidRPr="00574131">
        <w:rPr>
          <w:rFonts w:ascii="Arial Narrow" w:hAnsi="Arial Narrow" w:cstheme="minorHAnsi"/>
          <w:sz w:val="24"/>
          <w:szCs w:val="24"/>
        </w:rPr>
        <w:t xml:space="preserve"> - sieć kablowa </w:t>
      </w:r>
      <w:r w:rsidR="008E3D60" w:rsidRPr="00574131">
        <w:rPr>
          <w:rFonts w:ascii="Arial Narrow" w:hAnsi="Arial Narrow" w:cstheme="minorHAnsi"/>
          <w:sz w:val="24"/>
          <w:szCs w:val="24"/>
        </w:rPr>
        <w:t>nn 0,4</w:t>
      </w:r>
      <w:r w:rsidR="00FC41EE" w:rsidRPr="00574131">
        <w:rPr>
          <w:rFonts w:ascii="Arial Narrow" w:hAnsi="Arial Narrow" w:cstheme="minorHAnsi"/>
          <w:sz w:val="24"/>
          <w:szCs w:val="24"/>
        </w:rPr>
        <w:t>kV</w:t>
      </w:r>
      <w:r w:rsidR="00574131" w:rsidRPr="00574131">
        <w:rPr>
          <w:rFonts w:ascii="Arial Narrow" w:hAnsi="Arial Narrow" w:cstheme="minorHAnsi"/>
          <w:sz w:val="24"/>
          <w:szCs w:val="24"/>
        </w:rPr>
        <w:t>, wodociągowa, gazowa, teletechniczna, kanalizacyjna</w:t>
      </w:r>
      <w:r w:rsidRPr="00574131">
        <w:rPr>
          <w:rFonts w:ascii="Arial Narrow" w:hAnsi="Arial Narrow" w:cstheme="minorHAnsi"/>
          <w:sz w:val="24"/>
          <w:szCs w:val="24"/>
        </w:rPr>
        <w:t>.</w:t>
      </w:r>
    </w:p>
    <w:p w14:paraId="0839C9B4" w14:textId="77777777" w:rsidR="006E4C9C" w:rsidRPr="00847F43" w:rsidRDefault="006E4C9C" w:rsidP="00207B91">
      <w:pPr>
        <w:pStyle w:val="Nagwek2"/>
        <w:keepLines w:val="0"/>
        <w:numPr>
          <w:ilvl w:val="0"/>
          <w:numId w:val="14"/>
        </w:numPr>
        <w:spacing w:before="240" w:after="120"/>
        <w:ind w:left="567" w:hanging="567"/>
        <w:jc w:val="both"/>
        <w:rPr>
          <w:rFonts w:ascii="Arial Narrow" w:hAnsi="Arial Narrow" w:cstheme="minorHAnsi"/>
          <w:color w:val="auto"/>
          <w:sz w:val="24"/>
          <w:szCs w:val="24"/>
        </w:rPr>
      </w:pPr>
      <w:bookmarkStart w:id="54" w:name="_Toc155613473"/>
      <w:r w:rsidRPr="00847F43">
        <w:rPr>
          <w:rFonts w:ascii="Arial Narrow" w:hAnsi="Arial Narrow" w:cstheme="minorHAnsi"/>
          <w:color w:val="auto"/>
          <w:sz w:val="24"/>
          <w:szCs w:val="24"/>
        </w:rPr>
        <w:t>Przewidywane zagrożenia występujące podczas realizacji robót budowlanych</w:t>
      </w:r>
      <w:bookmarkEnd w:id="54"/>
    </w:p>
    <w:p w14:paraId="2BFBAD5F" w14:textId="77777777" w:rsidR="006E4C9C" w:rsidRPr="00847F43" w:rsidRDefault="006E4C9C" w:rsidP="00C858DD">
      <w:pPr>
        <w:spacing w:after="0" w:line="360" w:lineRule="auto"/>
        <w:ind w:left="567" w:firstLine="567"/>
        <w:jc w:val="both"/>
        <w:rPr>
          <w:rFonts w:ascii="Arial Narrow" w:hAnsi="Arial Narrow" w:cstheme="minorHAnsi"/>
          <w:sz w:val="24"/>
          <w:szCs w:val="24"/>
        </w:rPr>
      </w:pPr>
      <w:r w:rsidRPr="00847F43">
        <w:rPr>
          <w:rFonts w:ascii="Arial Narrow" w:hAnsi="Arial Narrow" w:cstheme="minorHAnsi"/>
          <w:sz w:val="24"/>
          <w:szCs w:val="24"/>
        </w:rPr>
        <w:t>Zagrożenia wynikające z wykonywania prac:</w:t>
      </w:r>
    </w:p>
    <w:p w14:paraId="7136EB14" w14:textId="497FD55E" w:rsidR="00907CAB" w:rsidRPr="00847F43" w:rsidRDefault="00026B39" w:rsidP="00875E92">
      <w:pPr>
        <w:spacing w:after="0" w:line="360" w:lineRule="auto"/>
        <w:ind w:left="567"/>
        <w:jc w:val="both"/>
        <w:rPr>
          <w:rFonts w:ascii="Arial Narrow" w:hAnsi="Arial Narrow" w:cstheme="minorHAnsi"/>
          <w:sz w:val="24"/>
          <w:szCs w:val="24"/>
        </w:rPr>
      </w:pPr>
      <w:r>
        <w:rPr>
          <w:rFonts w:ascii="Arial Narrow" w:hAnsi="Arial Narrow" w:cstheme="minorHAnsi"/>
          <w:sz w:val="24"/>
          <w:szCs w:val="24"/>
        </w:rPr>
        <w:t>T</w:t>
      </w:r>
      <w:r w:rsidR="006E4C9C" w:rsidRPr="00847F43">
        <w:rPr>
          <w:rFonts w:ascii="Arial Narrow" w:hAnsi="Arial Narrow" w:cstheme="minorHAnsi"/>
          <w:sz w:val="24"/>
          <w:szCs w:val="24"/>
        </w:rPr>
        <w:t xml:space="preserve">ransportu </w:t>
      </w:r>
      <w:r>
        <w:rPr>
          <w:rFonts w:ascii="Arial Narrow" w:hAnsi="Arial Narrow" w:cstheme="minorHAnsi"/>
          <w:sz w:val="24"/>
          <w:szCs w:val="24"/>
        </w:rPr>
        <w:t>rę</w:t>
      </w:r>
      <w:r w:rsidR="00873D10">
        <w:rPr>
          <w:rFonts w:ascii="Arial Narrow" w:hAnsi="Arial Narrow" w:cstheme="minorHAnsi"/>
          <w:sz w:val="24"/>
          <w:szCs w:val="24"/>
        </w:rPr>
        <w:t>cz</w:t>
      </w:r>
      <w:r w:rsidR="006E4C9C" w:rsidRPr="00847F43">
        <w:rPr>
          <w:rFonts w:ascii="Arial Narrow" w:hAnsi="Arial Narrow" w:cstheme="minorHAnsi"/>
          <w:sz w:val="24"/>
          <w:szCs w:val="24"/>
        </w:rPr>
        <w:t>nego i mechanicznego ciężkich elementów konstrukcyjnych i maszyn,</w:t>
      </w:r>
      <w:r w:rsidR="00C52A0E" w:rsidRPr="00847F43">
        <w:rPr>
          <w:rFonts w:ascii="Arial Narrow" w:hAnsi="Arial Narrow" w:cstheme="minorHAnsi"/>
          <w:sz w:val="24"/>
          <w:szCs w:val="24"/>
        </w:rPr>
        <w:t xml:space="preserve"> </w:t>
      </w:r>
      <w:r w:rsidR="006E4C9C" w:rsidRPr="00847F43">
        <w:rPr>
          <w:rFonts w:ascii="Arial Narrow" w:hAnsi="Arial Narrow" w:cstheme="minorHAnsi"/>
          <w:sz w:val="24"/>
          <w:szCs w:val="24"/>
        </w:rPr>
        <w:t>wykonywanych na terenie budowy w trakcie funkcjonowania instalacji i urządzeń</w:t>
      </w:r>
      <w:r>
        <w:rPr>
          <w:rFonts w:ascii="Arial Narrow" w:hAnsi="Arial Narrow" w:cstheme="minorHAnsi"/>
          <w:sz w:val="24"/>
          <w:szCs w:val="24"/>
        </w:rPr>
        <w:t xml:space="preserve"> </w:t>
      </w:r>
      <w:r w:rsidR="006E4C9C" w:rsidRPr="00847F43">
        <w:rPr>
          <w:rFonts w:ascii="Arial Narrow" w:hAnsi="Arial Narrow" w:cstheme="minorHAnsi"/>
          <w:sz w:val="24"/>
          <w:szCs w:val="24"/>
        </w:rPr>
        <w:t>nie objętych zakresem prac projektowych,</w:t>
      </w:r>
      <w:r w:rsidR="00C52A0E" w:rsidRPr="00847F43">
        <w:rPr>
          <w:rFonts w:ascii="Arial Narrow" w:hAnsi="Arial Narrow" w:cstheme="minorHAnsi"/>
          <w:sz w:val="24"/>
          <w:szCs w:val="24"/>
        </w:rPr>
        <w:t xml:space="preserve"> </w:t>
      </w:r>
      <w:r w:rsidR="006E4C9C" w:rsidRPr="00847F43">
        <w:rPr>
          <w:rFonts w:ascii="Arial Narrow" w:hAnsi="Arial Narrow" w:cstheme="minorHAnsi"/>
          <w:sz w:val="24"/>
          <w:szCs w:val="24"/>
        </w:rPr>
        <w:t>związanych z</w:t>
      </w:r>
      <w:r w:rsidR="00777CCD">
        <w:rPr>
          <w:rFonts w:ascii="Arial Narrow" w:hAnsi="Arial Narrow" w:cstheme="minorHAnsi"/>
          <w:sz w:val="24"/>
          <w:szCs w:val="24"/>
        </w:rPr>
        <w:t xml:space="preserve"> </w:t>
      </w:r>
      <w:r w:rsidR="006E4C9C" w:rsidRPr="00847F43">
        <w:rPr>
          <w:rFonts w:ascii="Arial Narrow" w:hAnsi="Arial Narrow" w:cstheme="minorHAnsi"/>
          <w:sz w:val="24"/>
          <w:szCs w:val="24"/>
        </w:rPr>
        <w:t>wyko</w:t>
      </w:r>
      <w:r>
        <w:rPr>
          <w:rFonts w:ascii="Arial Narrow" w:hAnsi="Arial Narrow" w:cstheme="minorHAnsi"/>
          <w:sz w:val="24"/>
          <w:szCs w:val="24"/>
        </w:rPr>
        <w:t>paniem</w:t>
      </w:r>
      <w:r w:rsidR="006E4C9C" w:rsidRPr="00847F43">
        <w:rPr>
          <w:rFonts w:ascii="Arial Narrow" w:hAnsi="Arial Narrow" w:cstheme="minorHAnsi"/>
          <w:sz w:val="24"/>
          <w:szCs w:val="24"/>
        </w:rPr>
        <w:t xml:space="preserve"> row</w:t>
      </w:r>
      <w:r>
        <w:rPr>
          <w:rFonts w:ascii="Arial Narrow" w:hAnsi="Arial Narrow" w:cstheme="minorHAnsi"/>
          <w:sz w:val="24"/>
          <w:szCs w:val="24"/>
        </w:rPr>
        <w:t>u</w:t>
      </w:r>
      <w:r w:rsidR="006E4C9C" w:rsidRPr="00847F43">
        <w:rPr>
          <w:rFonts w:ascii="Arial Narrow" w:hAnsi="Arial Narrow" w:cstheme="minorHAnsi"/>
          <w:sz w:val="24"/>
          <w:szCs w:val="24"/>
        </w:rPr>
        <w:t xml:space="preserve"> kablow</w:t>
      </w:r>
      <w:r>
        <w:rPr>
          <w:rFonts w:ascii="Arial Narrow" w:hAnsi="Arial Narrow" w:cstheme="minorHAnsi"/>
          <w:sz w:val="24"/>
          <w:szCs w:val="24"/>
        </w:rPr>
        <w:t>ego</w:t>
      </w:r>
      <w:r w:rsidR="006E4C9C" w:rsidRPr="00847F43">
        <w:rPr>
          <w:rFonts w:ascii="Arial Narrow" w:hAnsi="Arial Narrow" w:cstheme="minorHAnsi"/>
          <w:sz w:val="24"/>
          <w:szCs w:val="24"/>
        </w:rPr>
        <w:t xml:space="preserve"> jak również podczas układania kabl</w:t>
      </w:r>
      <w:r>
        <w:rPr>
          <w:rFonts w:ascii="Arial Narrow" w:hAnsi="Arial Narrow" w:cstheme="minorHAnsi"/>
          <w:sz w:val="24"/>
          <w:szCs w:val="24"/>
        </w:rPr>
        <w:t>a</w:t>
      </w:r>
      <w:r w:rsidR="00207B91" w:rsidRPr="00847F43">
        <w:rPr>
          <w:rFonts w:ascii="Arial Narrow" w:hAnsi="Arial Narrow" w:cstheme="minorHAnsi"/>
          <w:sz w:val="24"/>
          <w:szCs w:val="24"/>
        </w:rPr>
        <w:t xml:space="preserve"> </w:t>
      </w:r>
      <w:r w:rsidR="008E3D60">
        <w:rPr>
          <w:rFonts w:ascii="Arial Narrow" w:hAnsi="Arial Narrow" w:cstheme="minorHAnsi"/>
          <w:sz w:val="24"/>
          <w:szCs w:val="24"/>
        </w:rPr>
        <w:t xml:space="preserve">nn </w:t>
      </w:r>
      <w:r w:rsidR="00777CCD">
        <w:rPr>
          <w:rFonts w:ascii="Arial Narrow" w:hAnsi="Arial Narrow" w:cstheme="minorHAnsi"/>
          <w:sz w:val="24"/>
          <w:szCs w:val="24"/>
        </w:rPr>
        <w:t>0,4</w:t>
      </w:r>
      <w:r w:rsidR="00207B91" w:rsidRPr="00847F43">
        <w:rPr>
          <w:rFonts w:ascii="Arial Narrow" w:hAnsi="Arial Narrow" w:cstheme="minorHAnsi"/>
          <w:sz w:val="24"/>
          <w:szCs w:val="24"/>
        </w:rPr>
        <w:t xml:space="preserve">kV </w:t>
      </w:r>
      <w:r>
        <w:rPr>
          <w:rFonts w:ascii="Arial Narrow" w:hAnsi="Arial Narrow" w:cstheme="minorHAnsi"/>
          <w:sz w:val="24"/>
          <w:szCs w:val="24"/>
        </w:rPr>
        <w:t xml:space="preserve">w rowie kablowym i </w:t>
      </w:r>
      <w:r w:rsidR="00207B91" w:rsidRPr="00847F43">
        <w:rPr>
          <w:rFonts w:ascii="Arial Narrow" w:hAnsi="Arial Narrow" w:cstheme="minorHAnsi"/>
          <w:sz w:val="24"/>
          <w:szCs w:val="24"/>
        </w:rPr>
        <w:t>na słup</w:t>
      </w:r>
      <w:r>
        <w:rPr>
          <w:rFonts w:ascii="Arial Narrow" w:hAnsi="Arial Narrow" w:cstheme="minorHAnsi"/>
          <w:sz w:val="24"/>
          <w:szCs w:val="24"/>
        </w:rPr>
        <w:t xml:space="preserve">ie </w:t>
      </w:r>
      <w:r w:rsidR="00777CCD">
        <w:rPr>
          <w:rFonts w:ascii="Arial Narrow" w:hAnsi="Arial Narrow" w:cstheme="minorHAnsi"/>
          <w:sz w:val="24"/>
          <w:szCs w:val="24"/>
        </w:rPr>
        <w:t xml:space="preserve">oświetleniowym, </w:t>
      </w:r>
      <w:r w:rsidR="008E3D60">
        <w:rPr>
          <w:rFonts w:ascii="Arial Narrow" w:hAnsi="Arial Narrow" w:cstheme="minorHAnsi"/>
          <w:sz w:val="24"/>
          <w:szCs w:val="24"/>
        </w:rPr>
        <w:t xml:space="preserve">demontażem i </w:t>
      </w:r>
      <w:r w:rsidR="00777CCD">
        <w:rPr>
          <w:rFonts w:ascii="Arial Narrow" w:hAnsi="Arial Narrow" w:cstheme="minorHAnsi"/>
          <w:sz w:val="24"/>
          <w:szCs w:val="24"/>
        </w:rPr>
        <w:t>montażem słup</w:t>
      </w:r>
      <w:r w:rsidR="008E3D60">
        <w:rPr>
          <w:rFonts w:ascii="Arial Narrow" w:hAnsi="Arial Narrow" w:cstheme="minorHAnsi"/>
          <w:sz w:val="24"/>
          <w:szCs w:val="24"/>
        </w:rPr>
        <w:t>a</w:t>
      </w:r>
      <w:r w:rsidR="00777CCD">
        <w:rPr>
          <w:rFonts w:ascii="Arial Narrow" w:hAnsi="Arial Narrow" w:cstheme="minorHAnsi"/>
          <w:sz w:val="24"/>
          <w:szCs w:val="24"/>
        </w:rPr>
        <w:t xml:space="preserve"> oświetleniow</w:t>
      </w:r>
      <w:r w:rsidR="008E3D60">
        <w:rPr>
          <w:rFonts w:ascii="Arial Narrow" w:hAnsi="Arial Narrow" w:cstheme="minorHAnsi"/>
          <w:sz w:val="24"/>
          <w:szCs w:val="24"/>
        </w:rPr>
        <w:t>ego</w:t>
      </w:r>
      <w:r w:rsidR="00BF23E0" w:rsidRPr="00847F43">
        <w:rPr>
          <w:rFonts w:ascii="Arial Narrow" w:hAnsi="Arial Narrow" w:cstheme="minorHAnsi"/>
          <w:sz w:val="24"/>
          <w:szCs w:val="24"/>
        </w:rPr>
        <w:t>.</w:t>
      </w:r>
    </w:p>
    <w:p w14:paraId="62E548BD" w14:textId="77777777"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Skala zagrożenia: lokalnie w miejscu wykonywania prac.</w:t>
      </w:r>
    </w:p>
    <w:p w14:paraId="112458D9" w14:textId="3A93B7AE"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 xml:space="preserve">Rodzaj zagrożenia: porażenia prądem elektrycznym </w:t>
      </w:r>
      <w:r w:rsidR="008E3D60">
        <w:rPr>
          <w:rFonts w:ascii="Arial Narrow" w:hAnsi="Arial Narrow" w:cstheme="minorHAnsi"/>
          <w:sz w:val="24"/>
          <w:szCs w:val="24"/>
        </w:rPr>
        <w:t>niskiego napięcia</w:t>
      </w:r>
      <w:r w:rsidRPr="00847F43">
        <w:rPr>
          <w:rFonts w:ascii="Arial Narrow" w:hAnsi="Arial Narrow" w:cstheme="minorHAnsi"/>
          <w:sz w:val="24"/>
          <w:szCs w:val="24"/>
        </w:rPr>
        <w:t xml:space="preserve"> </w:t>
      </w:r>
      <w:r w:rsidR="00777CCD">
        <w:rPr>
          <w:rFonts w:ascii="Arial Narrow" w:hAnsi="Arial Narrow" w:cstheme="minorHAnsi"/>
          <w:sz w:val="24"/>
          <w:szCs w:val="24"/>
        </w:rPr>
        <w:t>0,4kV</w:t>
      </w:r>
      <w:r w:rsidRPr="00847F43">
        <w:rPr>
          <w:rFonts w:ascii="Arial Narrow" w:hAnsi="Arial Narrow" w:cstheme="minorHAnsi"/>
          <w:sz w:val="24"/>
          <w:szCs w:val="24"/>
        </w:rPr>
        <w:t>.</w:t>
      </w:r>
    </w:p>
    <w:p w14:paraId="3A713CAC" w14:textId="77777777"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Miejsce wystąpienia: teren prac elektroinstalacyjnych.</w:t>
      </w:r>
    </w:p>
    <w:p w14:paraId="3C98DE04" w14:textId="35846704" w:rsidR="00A942B8" w:rsidRDefault="00777CCD" w:rsidP="00777CCD">
      <w:pPr>
        <w:spacing w:after="0" w:line="360" w:lineRule="auto"/>
        <w:ind w:left="567"/>
        <w:jc w:val="both"/>
        <w:rPr>
          <w:rFonts w:ascii="Arial Narrow" w:hAnsi="Arial Narrow" w:cstheme="minorHAnsi"/>
          <w:sz w:val="24"/>
          <w:szCs w:val="24"/>
        </w:rPr>
      </w:pPr>
      <w:r w:rsidRPr="00777CCD">
        <w:rPr>
          <w:rFonts w:ascii="Arial Narrow" w:hAnsi="Arial Narrow" w:cstheme="minorHAnsi"/>
          <w:sz w:val="24"/>
          <w:szCs w:val="24"/>
        </w:rPr>
        <w:t>Czas wystąpienia: okres wykonywania robót związanych z budową oświetlenia - instalacje elektryczne niskiego napięcia 0,4kV.</w:t>
      </w:r>
    </w:p>
    <w:p w14:paraId="72B10DDC" w14:textId="77777777" w:rsidR="006E4C9C" w:rsidRPr="00847F43" w:rsidRDefault="006E4C9C" w:rsidP="005154D2">
      <w:pPr>
        <w:pStyle w:val="Nagwek2"/>
        <w:keepLines w:val="0"/>
        <w:numPr>
          <w:ilvl w:val="0"/>
          <w:numId w:val="14"/>
        </w:numPr>
        <w:spacing w:before="240" w:after="120"/>
        <w:ind w:left="567" w:hanging="567"/>
        <w:jc w:val="both"/>
        <w:rPr>
          <w:rFonts w:ascii="Arial Narrow" w:hAnsi="Arial Narrow" w:cstheme="minorHAnsi"/>
          <w:color w:val="auto"/>
          <w:sz w:val="24"/>
          <w:szCs w:val="24"/>
        </w:rPr>
      </w:pPr>
      <w:bookmarkStart w:id="55" w:name="_Toc155613474"/>
      <w:r w:rsidRPr="00847F43">
        <w:rPr>
          <w:rFonts w:ascii="Arial Narrow" w:hAnsi="Arial Narrow" w:cstheme="minorHAnsi"/>
          <w:color w:val="auto"/>
          <w:sz w:val="24"/>
          <w:szCs w:val="24"/>
        </w:rPr>
        <w:lastRenderedPageBreak/>
        <w:t>Sposób prowadzenia instruktażu pracowników przed przystąpieniem do realizacji robót</w:t>
      </w:r>
      <w:bookmarkEnd w:id="55"/>
    </w:p>
    <w:p w14:paraId="0D6D969A" w14:textId="77777777" w:rsidR="006E4C9C" w:rsidRPr="00847F43" w:rsidRDefault="006E4C9C" w:rsidP="00C858DD">
      <w:pPr>
        <w:spacing w:after="0" w:line="360" w:lineRule="auto"/>
        <w:ind w:left="567" w:firstLine="709"/>
        <w:jc w:val="both"/>
        <w:rPr>
          <w:rFonts w:ascii="Arial Narrow" w:hAnsi="Arial Narrow" w:cstheme="minorHAnsi"/>
          <w:sz w:val="24"/>
          <w:szCs w:val="24"/>
        </w:rPr>
      </w:pPr>
      <w:r w:rsidRPr="00847F43">
        <w:rPr>
          <w:rFonts w:ascii="Arial Narrow" w:hAnsi="Arial Narrow" w:cstheme="minorHAnsi"/>
          <w:sz w:val="24"/>
          <w:szCs w:val="24"/>
        </w:rPr>
        <w:t>Sposób prowadzenia instruktażu:</w:t>
      </w:r>
    </w:p>
    <w:p w14:paraId="40375827" w14:textId="50CB758C"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Każdorazowo przed przystąpieniem do prac należy zapoznać pracownika z rodzajem</w:t>
      </w:r>
      <w:r w:rsidR="00B558F9">
        <w:rPr>
          <w:rFonts w:ascii="Arial Narrow" w:hAnsi="Arial Narrow" w:cstheme="minorHAnsi"/>
          <w:sz w:val="24"/>
          <w:szCs w:val="24"/>
        </w:rPr>
        <w:br/>
      </w:r>
      <w:r w:rsidRPr="00847F43">
        <w:rPr>
          <w:rFonts w:ascii="Arial Narrow" w:hAnsi="Arial Narrow" w:cstheme="minorHAnsi"/>
          <w:sz w:val="24"/>
          <w:szCs w:val="24"/>
        </w:rPr>
        <w:t xml:space="preserve">i charakterem wykonywanych robót oraz przedstawić możliwe do wystąpienia </w:t>
      </w:r>
      <w:r w:rsidR="00907CAB" w:rsidRPr="00847F43">
        <w:rPr>
          <w:rFonts w:ascii="Arial Narrow" w:hAnsi="Arial Narrow" w:cstheme="minorHAnsi"/>
          <w:sz w:val="24"/>
          <w:szCs w:val="24"/>
        </w:rPr>
        <w:t>zagrożenia</w:t>
      </w:r>
      <w:r w:rsidR="00470594">
        <w:rPr>
          <w:rFonts w:ascii="Arial Narrow" w:hAnsi="Arial Narrow" w:cstheme="minorHAnsi"/>
          <w:sz w:val="24"/>
          <w:szCs w:val="24"/>
        </w:rPr>
        <w:br/>
      </w:r>
      <w:r w:rsidRPr="00847F43">
        <w:rPr>
          <w:rFonts w:ascii="Arial Narrow" w:hAnsi="Arial Narrow" w:cstheme="minorHAnsi"/>
          <w:sz w:val="24"/>
          <w:szCs w:val="24"/>
        </w:rPr>
        <w:t>i niebezpieczeństwa dla zdrowia lub życia ludzi.</w:t>
      </w:r>
    </w:p>
    <w:p w14:paraId="263DB194" w14:textId="6FA9FBED"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Należy zapoznać pracowników ze środkami ochrony BHP i metodami bezpiecznego wykonywania pracy. Oprócz tego bezpośrednio przed przystąpieniem do pracy,</w:t>
      </w:r>
      <w:r w:rsidR="00470594">
        <w:rPr>
          <w:rFonts w:ascii="Arial Narrow" w:hAnsi="Arial Narrow" w:cstheme="minorHAnsi"/>
          <w:sz w:val="24"/>
          <w:szCs w:val="24"/>
        </w:rPr>
        <w:t xml:space="preserve"> </w:t>
      </w:r>
      <w:r w:rsidRPr="00847F43">
        <w:rPr>
          <w:rFonts w:ascii="Arial Narrow" w:hAnsi="Arial Narrow" w:cstheme="minorHAnsi"/>
          <w:sz w:val="24"/>
          <w:szCs w:val="24"/>
        </w:rPr>
        <w:t>na miejscu pracy należy przeprowadzić instruktaż stanowiskowy bezpiecznego wykonywania pracy</w:t>
      </w:r>
      <w:r w:rsidR="00B558F9">
        <w:rPr>
          <w:rFonts w:ascii="Arial Narrow" w:hAnsi="Arial Narrow" w:cstheme="minorHAnsi"/>
          <w:sz w:val="24"/>
          <w:szCs w:val="24"/>
        </w:rPr>
        <w:t xml:space="preserve"> </w:t>
      </w:r>
      <w:r w:rsidRPr="00847F43">
        <w:rPr>
          <w:rFonts w:ascii="Arial Narrow" w:hAnsi="Arial Narrow" w:cstheme="minorHAnsi"/>
          <w:sz w:val="24"/>
          <w:szCs w:val="24"/>
        </w:rPr>
        <w:t>z wykorzystaniem dostępnych środków ochrony zdrowia</w:t>
      </w:r>
      <w:r w:rsidR="00470594">
        <w:rPr>
          <w:rFonts w:ascii="Arial Narrow" w:hAnsi="Arial Narrow" w:cstheme="minorHAnsi"/>
          <w:sz w:val="24"/>
          <w:szCs w:val="24"/>
        </w:rPr>
        <w:t xml:space="preserve"> </w:t>
      </w:r>
      <w:r w:rsidRPr="00847F43">
        <w:rPr>
          <w:rFonts w:ascii="Arial Narrow" w:hAnsi="Arial Narrow" w:cstheme="minorHAnsi"/>
          <w:sz w:val="24"/>
          <w:szCs w:val="24"/>
        </w:rPr>
        <w:t>i zabezpieczenia stanowiska prac. Pracownicy muszą być poinstruowani</w:t>
      </w:r>
      <w:r w:rsidR="00470594">
        <w:rPr>
          <w:rFonts w:ascii="Arial Narrow" w:hAnsi="Arial Narrow" w:cstheme="minorHAnsi"/>
          <w:sz w:val="24"/>
          <w:szCs w:val="24"/>
        </w:rPr>
        <w:t xml:space="preserve"> </w:t>
      </w:r>
      <w:r w:rsidRPr="00847F43">
        <w:rPr>
          <w:rFonts w:ascii="Arial Narrow" w:hAnsi="Arial Narrow" w:cstheme="minorHAnsi"/>
          <w:sz w:val="24"/>
          <w:szCs w:val="24"/>
        </w:rPr>
        <w:t>o możliwościach, metodach i drogach ewakuacji</w:t>
      </w:r>
      <w:r w:rsidR="009D08FE" w:rsidRPr="00847F43">
        <w:rPr>
          <w:rFonts w:ascii="Arial Narrow" w:hAnsi="Arial Narrow" w:cstheme="minorHAnsi"/>
          <w:sz w:val="24"/>
          <w:szCs w:val="24"/>
        </w:rPr>
        <w:t xml:space="preserve"> </w:t>
      </w:r>
      <w:r w:rsidRPr="00847F43">
        <w:rPr>
          <w:rFonts w:ascii="Arial Narrow" w:hAnsi="Arial Narrow" w:cstheme="minorHAnsi"/>
          <w:sz w:val="24"/>
          <w:szCs w:val="24"/>
        </w:rPr>
        <w:t>z terenu budowy podczas wystąpienia zagrożenia życia lub zdrowia. Każdy instruowany pracownik musi potwierdzić odbycie przeszkolenia stanowiskowego w za-kresie BHP</w:t>
      </w:r>
      <w:r w:rsidR="009D08FE" w:rsidRPr="00847F43">
        <w:rPr>
          <w:rFonts w:ascii="Arial Narrow" w:hAnsi="Arial Narrow" w:cstheme="minorHAnsi"/>
          <w:sz w:val="24"/>
          <w:szCs w:val="24"/>
        </w:rPr>
        <w:t xml:space="preserve"> </w:t>
      </w:r>
      <w:r w:rsidRPr="00847F43">
        <w:rPr>
          <w:rFonts w:ascii="Arial Narrow" w:hAnsi="Arial Narrow" w:cstheme="minorHAnsi"/>
          <w:sz w:val="24"/>
          <w:szCs w:val="24"/>
        </w:rPr>
        <w:t>i udzielenia pierwszej pomocy.</w:t>
      </w:r>
    </w:p>
    <w:p w14:paraId="392D6813" w14:textId="77777777" w:rsidR="00B558F9"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Szkolenie należy przeprowadzić zgodnie z wymogami</w:t>
      </w:r>
      <w:r w:rsidR="00B558F9">
        <w:rPr>
          <w:rFonts w:ascii="Arial Narrow" w:hAnsi="Arial Narrow" w:cstheme="minorHAnsi"/>
          <w:sz w:val="24"/>
          <w:szCs w:val="24"/>
        </w:rPr>
        <w:t>:</w:t>
      </w:r>
    </w:p>
    <w:p w14:paraId="178F5042" w14:textId="648CFD30"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Rozporządzenie Ministra Gospodarki i Pracy z dnia 27 lipca 2004 r. w sprawie szkolenia</w:t>
      </w:r>
      <w:r w:rsidRPr="00B558F9">
        <w:rPr>
          <w:rFonts w:ascii="Arial Narrow" w:hAnsi="Arial Narrow" w:cstheme="minorHAnsi"/>
          <w:sz w:val="24"/>
          <w:szCs w:val="24"/>
        </w:rPr>
        <w:br/>
        <w:t>w dziedzinie bezpieczeństwa i higieny pracy (Dz.U. 2004 nr 180 poz. 1860).</w:t>
      </w:r>
    </w:p>
    <w:p w14:paraId="7006C340" w14:textId="77777777"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Rozporządzenie Ministra Gospodarki i Pracy z dnia 28 czerwca 2005 r. zmieniające rozporządzenie w sprawie szkolenia w dziedzinie bezpieczeństwa i higieny pracy (Dz.U. 2005</w:t>
      </w:r>
      <w:r w:rsidRPr="00B558F9">
        <w:rPr>
          <w:rFonts w:ascii="Arial Narrow" w:hAnsi="Arial Narrow" w:cstheme="minorHAnsi"/>
          <w:sz w:val="24"/>
          <w:szCs w:val="24"/>
        </w:rPr>
        <w:br/>
        <w:t>nr 116 poz. 972).</w:t>
      </w:r>
    </w:p>
    <w:p w14:paraId="46084967" w14:textId="3194A029" w:rsidR="006E4C9C" w:rsidRPr="00847F43" w:rsidRDefault="00B558F9" w:rsidP="00875E92">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Należy poinstruować pracowników o zasadach pracy w obszarze urządzeń znajdujących się</w:t>
      </w:r>
      <w:r w:rsidRPr="00B558F9">
        <w:rPr>
          <w:rFonts w:ascii="Arial Narrow" w:hAnsi="Arial Narrow" w:cstheme="minorHAnsi"/>
          <w:sz w:val="24"/>
          <w:szCs w:val="24"/>
        </w:rPr>
        <w:br/>
        <w:t>pod napięciem oraz o konieczności stosowania wymaganych zabezpieczeń</w:t>
      </w:r>
      <w:r w:rsidR="006E4C9C" w:rsidRPr="00847F43">
        <w:rPr>
          <w:rFonts w:ascii="Arial Narrow" w:hAnsi="Arial Narrow" w:cstheme="minorHAnsi"/>
          <w:sz w:val="24"/>
          <w:szCs w:val="24"/>
        </w:rPr>
        <w:t>.</w:t>
      </w:r>
    </w:p>
    <w:p w14:paraId="46F4C21E" w14:textId="77777777" w:rsidR="006E4C9C" w:rsidRPr="00847F43" w:rsidRDefault="006E4C9C" w:rsidP="00207B91">
      <w:pPr>
        <w:pStyle w:val="Nagwek2"/>
        <w:keepLines w:val="0"/>
        <w:numPr>
          <w:ilvl w:val="0"/>
          <w:numId w:val="14"/>
        </w:numPr>
        <w:spacing w:before="240" w:after="120"/>
        <w:ind w:left="567" w:hanging="567"/>
        <w:jc w:val="both"/>
        <w:rPr>
          <w:rFonts w:ascii="Arial Narrow" w:hAnsi="Arial Narrow" w:cstheme="minorHAnsi"/>
          <w:color w:val="auto"/>
          <w:sz w:val="24"/>
          <w:szCs w:val="24"/>
        </w:rPr>
      </w:pPr>
      <w:bookmarkStart w:id="56" w:name="_Toc155613475"/>
      <w:r w:rsidRPr="00847F43">
        <w:rPr>
          <w:rFonts w:ascii="Arial Narrow" w:hAnsi="Arial Narrow" w:cstheme="minorHAnsi"/>
          <w:color w:val="auto"/>
          <w:sz w:val="24"/>
          <w:szCs w:val="24"/>
        </w:rPr>
        <w:t>Środki techniczne i organizacyjne, zapobiegające niebezpieczeństwom wynikającym</w:t>
      </w:r>
      <w:r w:rsidRPr="00847F43">
        <w:rPr>
          <w:rFonts w:ascii="Arial Narrow" w:hAnsi="Arial Narrow" w:cstheme="minorHAnsi"/>
          <w:color w:val="auto"/>
          <w:sz w:val="24"/>
          <w:szCs w:val="24"/>
        </w:rPr>
        <w:br/>
        <w:t>z wykonywania robót w strefach szczególnego zagrożenia zdrowia</w:t>
      </w:r>
      <w:bookmarkEnd w:id="56"/>
    </w:p>
    <w:p w14:paraId="36C7E09A" w14:textId="77777777" w:rsidR="006E4C9C" w:rsidRPr="00847F43" w:rsidRDefault="006E4C9C" w:rsidP="00C858DD">
      <w:pPr>
        <w:spacing w:after="0" w:line="360" w:lineRule="auto"/>
        <w:ind w:left="567" w:firstLine="567"/>
        <w:jc w:val="both"/>
        <w:rPr>
          <w:rFonts w:ascii="Arial Narrow" w:hAnsi="Arial Narrow" w:cstheme="minorHAnsi"/>
          <w:sz w:val="24"/>
          <w:szCs w:val="24"/>
        </w:rPr>
      </w:pPr>
      <w:r w:rsidRPr="00847F43">
        <w:rPr>
          <w:rFonts w:ascii="Arial Narrow" w:hAnsi="Arial Narrow" w:cstheme="minorHAnsi"/>
          <w:sz w:val="24"/>
          <w:szCs w:val="24"/>
        </w:rPr>
        <w:t xml:space="preserve">Wykonywanie robót ziemnych w bezpośrednim sąsiedztwie sieci takich jak: </w:t>
      </w:r>
      <w:r w:rsidR="00907CAB" w:rsidRPr="00847F43">
        <w:rPr>
          <w:rFonts w:ascii="Arial Narrow" w:hAnsi="Arial Narrow" w:cstheme="minorHAnsi"/>
          <w:sz w:val="24"/>
          <w:szCs w:val="24"/>
        </w:rPr>
        <w:t>elektroenergetyczne</w:t>
      </w:r>
      <w:r w:rsidRPr="00847F43">
        <w:rPr>
          <w:rFonts w:ascii="Arial Narrow" w:hAnsi="Arial Narrow" w:cstheme="minorHAnsi"/>
          <w:sz w:val="24"/>
          <w:szCs w:val="24"/>
        </w:rPr>
        <w:t>, gazowe, telekomunikacyjne, ciepłownicze, wodociągowe</w:t>
      </w:r>
      <w:r w:rsidR="00074046">
        <w:rPr>
          <w:rFonts w:ascii="Arial Narrow" w:hAnsi="Arial Narrow" w:cstheme="minorHAnsi"/>
          <w:sz w:val="24"/>
          <w:szCs w:val="24"/>
        </w:rPr>
        <w:t xml:space="preserve"> </w:t>
      </w:r>
      <w:r w:rsidRPr="00847F43">
        <w:rPr>
          <w:rFonts w:ascii="Arial Narrow" w:hAnsi="Arial Narrow" w:cstheme="minorHAnsi"/>
          <w:sz w:val="24"/>
          <w:szCs w:val="24"/>
        </w:rPr>
        <w:t>i kanalizacyjne powinno być poprzedzone określeniem przez kierownika budowy bezpiecznej odległości, w jakiej mogą być one wykonywane od istniejącej sieci,</w:t>
      </w:r>
      <w:r w:rsidR="00074046">
        <w:rPr>
          <w:rFonts w:ascii="Arial Narrow" w:hAnsi="Arial Narrow" w:cstheme="minorHAnsi"/>
          <w:sz w:val="24"/>
          <w:szCs w:val="24"/>
        </w:rPr>
        <w:t xml:space="preserve"> </w:t>
      </w:r>
      <w:r w:rsidRPr="00847F43">
        <w:rPr>
          <w:rFonts w:ascii="Arial Narrow" w:hAnsi="Arial Narrow" w:cstheme="minorHAnsi"/>
          <w:sz w:val="24"/>
          <w:szCs w:val="24"/>
        </w:rPr>
        <w:t>i sposobu wykonywania tych robót.</w:t>
      </w:r>
    </w:p>
    <w:p w14:paraId="2D003668" w14:textId="77777777"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Bezpieczną odległość wykonywania robót, ustala kierownik budowy w porozumieniu</w:t>
      </w:r>
      <w:r w:rsidR="00074046">
        <w:rPr>
          <w:rFonts w:ascii="Arial Narrow" w:hAnsi="Arial Narrow" w:cstheme="minorHAnsi"/>
          <w:sz w:val="24"/>
          <w:szCs w:val="24"/>
        </w:rPr>
        <w:t xml:space="preserve"> </w:t>
      </w:r>
      <w:r w:rsidRPr="00847F43">
        <w:rPr>
          <w:rFonts w:ascii="Arial Narrow" w:hAnsi="Arial Narrow" w:cstheme="minorHAnsi"/>
          <w:sz w:val="24"/>
          <w:szCs w:val="24"/>
        </w:rPr>
        <w:t>z właściwą jednostką, w której zarządzie lub użytkowaniu znajdują się te instalacje. Miejsca tych robót należy oznakować napisami ostrzegawczymi i ogrodzić.</w:t>
      </w:r>
    </w:p>
    <w:p w14:paraId="7C34120A" w14:textId="77777777"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W czasie wykonywania robót ziemnych miejsca niebezpieczne należy ogrodzić</w:t>
      </w:r>
      <w:r w:rsidR="00074046">
        <w:rPr>
          <w:rFonts w:ascii="Arial Narrow" w:hAnsi="Arial Narrow" w:cstheme="minorHAnsi"/>
          <w:sz w:val="24"/>
          <w:szCs w:val="24"/>
        </w:rPr>
        <w:t xml:space="preserve"> </w:t>
      </w:r>
      <w:r w:rsidRPr="00847F43">
        <w:rPr>
          <w:rFonts w:ascii="Arial Narrow" w:hAnsi="Arial Narrow" w:cstheme="minorHAnsi"/>
          <w:sz w:val="24"/>
          <w:szCs w:val="24"/>
        </w:rPr>
        <w:t>i umieścić napisy ostrzegawcze.</w:t>
      </w:r>
    </w:p>
    <w:p w14:paraId="74A4F6CD" w14:textId="77777777"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 xml:space="preserve">Prowadzenie robót ziemnych w pobliżu instalacji podziemnych, a także głębienie wykopów poszukiwawczych powinno odbywać się </w:t>
      </w:r>
      <w:r w:rsidR="00576C93">
        <w:rPr>
          <w:rFonts w:ascii="Arial Narrow" w:hAnsi="Arial Narrow" w:cstheme="minorHAnsi"/>
          <w:sz w:val="24"/>
          <w:szCs w:val="24"/>
        </w:rPr>
        <w:t>ręcz</w:t>
      </w:r>
      <w:r w:rsidR="00576C93" w:rsidRPr="00847F43">
        <w:rPr>
          <w:rFonts w:ascii="Arial Narrow" w:hAnsi="Arial Narrow" w:cstheme="minorHAnsi"/>
          <w:sz w:val="24"/>
          <w:szCs w:val="24"/>
        </w:rPr>
        <w:t>nie</w:t>
      </w:r>
      <w:r w:rsidRPr="00847F43">
        <w:rPr>
          <w:rFonts w:ascii="Arial Narrow" w:hAnsi="Arial Narrow" w:cstheme="minorHAnsi"/>
          <w:sz w:val="24"/>
          <w:szCs w:val="24"/>
        </w:rPr>
        <w:t>.</w:t>
      </w:r>
    </w:p>
    <w:p w14:paraId="779D0956" w14:textId="77777777"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lastRenderedPageBreak/>
        <w:t>W czasie wykonywania wykopów w miejscach dostępnych dla osób niezatrudnionych przy tych robotach należy wokół wykopów pozostawionych na czas zmroku i w nocy ustawić balustrady, zaopatrzone w światło ostrzegawcze koloru czerwonego.</w:t>
      </w:r>
    </w:p>
    <w:p w14:paraId="5E7C139D" w14:textId="77777777" w:rsidR="006E4C9C" w:rsidRPr="00847F43" w:rsidRDefault="00576C93"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Po</w:t>
      </w:r>
      <w:r>
        <w:rPr>
          <w:rFonts w:ascii="Arial Narrow" w:hAnsi="Arial Narrow" w:cstheme="minorHAnsi"/>
          <w:sz w:val="24"/>
          <w:szCs w:val="24"/>
        </w:rPr>
        <w:t>ręcz</w:t>
      </w:r>
      <w:r w:rsidRPr="00847F43">
        <w:rPr>
          <w:rFonts w:ascii="Arial Narrow" w:hAnsi="Arial Narrow" w:cstheme="minorHAnsi"/>
          <w:sz w:val="24"/>
          <w:szCs w:val="24"/>
        </w:rPr>
        <w:t>e</w:t>
      </w:r>
      <w:r w:rsidR="006E4C9C" w:rsidRPr="00847F43">
        <w:rPr>
          <w:rFonts w:ascii="Arial Narrow" w:hAnsi="Arial Narrow" w:cstheme="minorHAnsi"/>
          <w:sz w:val="24"/>
          <w:szCs w:val="24"/>
        </w:rPr>
        <w:t xml:space="preserve"> balustrad powinna znajdować się na wysokości 1,1 m nad terenem</w:t>
      </w:r>
      <w:r w:rsidR="00074046">
        <w:rPr>
          <w:rFonts w:ascii="Arial Narrow" w:hAnsi="Arial Narrow" w:cstheme="minorHAnsi"/>
          <w:sz w:val="24"/>
          <w:szCs w:val="24"/>
        </w:rPr>
        <w:t xml:space="preserve"> </w:t>
      </w:r>
      <w:r w:rsidR="006E4C9C" w:rsidRPr="00847F43">
        <w:rPr>
          <w:rFonts w:ascii="Arial Narrow" w:hAnsi="Arial Narrow" w:cstheme="minorHAnsi"/>
          <w:sz w:val="24"/>
          <w:szCs w:val="24"/>
        </w:rPr>
        <w:t>i w odległości</w:t>
      </w:r>
      <w:r w:rsidR="00074046">
        <w:rPr>
          <w:rFonts w:ascii="Arial Narrow" w:hAnsi="Arial Narrow" w:cstheme="minorHAnsi"/>
          <w:sz w:val="24"/>
          <w:szCs w:val="24"/>
        </w:rPr>
        <w:br/>
      </w:r>
      <w:r w:rsidR="006E4C9C" w:rsidRPr="00847F43">
        <w:rPr>
          <w:rFonts w:ascii="Arial Narrow" w:hAnsi="Arial Narrow" w:cstheme="minorHAnsi"/>
          <w:sz w:val="24"/>
          <w:szCs w:val="24"/>
        </w:rPr>
        <w:t>nie mniejszej niż 1 m od krawędzi wykopu.</w:t>
      </w:r>
    </w:p>
    <w:p w14:paraId="5909531D" w14:textId="77777777"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 xml:space="preserve">Niezależnie od ustawienia balustrad w przypadkach uzasadnionych względami </w:t>
      </w:r>
      <w:r w:rsidR="00907CAB" w:rsidRPr="00847F43">
        <w:rPr>
          <w:rFonts w:ascii="Arial Narrow" w:hAnsi="Arial Narrow" w:cstheme="minorHAnsi"/>
          <w:sz w:val="24"/>
          <w:szCs w:val="24"/>
        </w:rPr>
        <w:t>bezpieczeństwa</w:t>
      </w:r>
      <w:r w:rsidRPr="00847F43">
        <w:rPr>
          <w:rFonts w:ascii="Arial Narrow" w:hAnsi="Arial Narrow" w:cstheme="minorHAnsi"/>
          <w:sz w:val="24"/>
          <w:szCs w:val="24"/>
        </w:rPr>
        <w:t xml:space="preserve"> wykop należy szczelnie przykryć, w sposób uniemożliwiający wpadnięcie</w:t>
      </w:r>
      <w:r w:rsidR="00DF4803" w:rsidRPr="00847F43">
        <w:rPr>
          <w:rFonts w:ascii="Arial Narrow" w:hAnsi="Arial Narrow" w:cstheme="minorHAnsi"/>
          <w:sz w:val="24"/>
          <w:szCs w:val="24"/>
        </w:rPr>
        <w:t xml:space="preserve"> </w:t>
      </w:r>
      <w:r w:rsidRPr="00847F43">
        <w:rPr>
          <w:rFonts w:ascii="Arial Narrow" w:hAnsi="Arial Narrow" w:cstheme="minorHAnsi"/>
          <w:sz w:val="24"/>
          <w:szCs w:val="24"/>
        </w:rPr>
        <w:t>do wykopu.</w:t>
      </w:r>
    </w:p>
    <w:p w14:paraId="55C65AA6" w14:textId="77777777"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W przypadku przykrycia wykopu, zamiast balustrad jw., teren robót można oznaczyć</w:t>
      </w:r>
      <w:r w:rsidR="00074046">
        <w:rPr>
          <w:rFonts w:ascii="Arial Narrow" w:hAnsi="Arial Narrow" w:cstheme="minorHAnsi"/>
          <w:sz w:val="24"/>
          <w:szCs w:val="24"/>
        </w:rPr>
        <w:t xml:space="preserve"> </w:t>
      </w:r>
      <w:r w:rsidRPr="00847F43">
        <w:rPr>
          <w:rFonts w:ascii="Arial Narrow" w:hAnsi="Arial Narrow" w:cstheme="minorHAnsi"/>
          <w:sz w:val="24"/>
          <w:szCs w:val="24"/>
        </w:rPr>
        <w:t>za pomocą balustrad z lin lub taśm z tworzyw sztucznych, umieszczonych wzdłuż wykopu</w:t>
      </w:r>
      <w:r w:rsidR="00DF4803" w:rsidRPr="00847F43">
        <w:rPr>
          <w:rFonts w:ascii="Arial Narrow" w:hAnsi="Arial Narrow" w:cstheme="minorHAnsi"/>
          <w:sz w:val="24"/>
          <w:szCs w:val="24"/>
        </w:rPr>
        <w:t xml:space="preserve"> </w:t>
      </w:r>
      <w:r w:rsidRPr="00847F43">
        <w:rPr>
          <w:rFonts w:ascii="Arial Narrow" w:hAnsi="Arial Narrow" w:cstheme="minorHAnsi"/>
          <w:sz w:val="24"/>
          <w:szCs w:val="24"/>
        </w:rPr>
        <w:t>na wysokości 1,1 m i w odległości 1 m od krawędzi wykopu.</w:t>
      </w:r>
    </w:p>
    <w:p w14:paraId="35906759" w14:textId="77777777"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Prace przy wykonywaniu linii elektrycznych należy wykonać w stanie bez napięciowym</w:t>
      </w:r>
      <w:r w:rsidR="00074046">
        <w:rPr>
          <w:rFonts w:ascii="Arial Narrow" w:hAnsi="Arial Narrow" w:cstheme="minorHAnsi"/>
          <w:sz w:val="24"/>
          <w:szCs w:val="24"/>
        </w:rPr>
        <w:br/>
      </w:r>
      <w:r w:rsidRPr="00847F43">
        <w:rPr>
          <w:rFonts w:ascii="Arial Narrow" w:hAnsi="Arial Narrow" w:cstheme="minorHAnsi"/>
          <w:sz w:val="24"/>
          <w:szCs w:val="24"/>
        </w:rPr>
        <w:t>przy odpowiednim zabezpieczeniu przed załączeniem napięcia (otwarcie</w:t>
      </w:r>
      <w:r w:rsidR="00074046">
        <w:rPr>
          <w:rFonts w:ascii="Arial Narrow" w:hAnsi="Arial Narrow" w:cstheme="minorHAnsi"/>
          <w:sz w:val="24"/>
          <w:szCs w:val="24"/>
        </w:rPr>
        <w:t xml:space="preserve"> </w:t>
      </w:r>
      <w:r w:rsidRPr="00847F43">
        <w:rPr>
          <w:rFonts w:ascii="Arial Narrow" w:hAnsi="Arial Narrow" w:cstheme="minorHAnsi"/>
          <w:sz w:val="24"/>
          <w:szCs w:val="24"/>
        </w:rPr>
        <w:t>i zabezpieczenie odpowiedniego wyłącznika oraz zawieszenie tablicy informacyjnej „Nie załączać - pracują ludzie”).</w:t>
      </w:r>
    </w:p>
    <w:p w14:paraId="7FD9A163" w14:textId="762CE403" w:rsidR="006E4C9C"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Przed przystąpieniem do pracy elektroinstalacyjnych należy powiadomić o zamiarze wykonywania prac podmiot, w którego zakresie obsługi znajdują się projektowane linie kablowe</w:t>
      </w:r>
      <w:r w:rsidR="00574131">
        <w:rPr>
          <w:rFonts w:ascii="Arial Narrow" w:hAnsi="Arial Narrow" w:cstheme="minorHAnsi"/>
          <w:sz w:val="24"/>
          <w:szCs w:val="24"/>
        </w:rPr>
        <w:t xml:space="preserve"> </w:t>
      </w:r>
      <w:r w:rsidRPr="00847F43">
        <w:rPr>
          <w:rFonts w:ascii="Arial Narrow" w:hAnsi="Arial Narrow" w:cstheme="minorHAnsi"/>
          <w:sz w:val="24"/>
          <w:szCs w:val="24"/>
        </w:rPr>
        <w:t>i uzyskać warunki wykonywania prac. Prace elektroinstalacyjne należy wykonać</w:t>
      </w:r>
      <w:r w:rsidR="00DF4803" w:rsidRPr="00847F43">
        <w:rPr>
          <w:rFonts w:ascii="Arial Narrow" w:hAnsi="Arial Narrow" w:cstheme="minorHAnsi"/>
          <w:sz w:val="24"/>
          <w:szCs w:val="24"/>
        </w:rPr>
        <w:t xml:space="preserve"> </w:t>
      </w:r>
      <w:r w:rsidRPr="00847F43">
        <w:rPr>
          <w:rFonts w:ascii="Arial Narrow" w:hAnsi="Arial Narrow" w:cstheme="minorHAnsi"/>
          <w:sz w:val="24"/>
          <w:szCs w:val="24"/>
        </w:rPr>
        <w:t xml:space="preserve">z zasadami określonymi w </w:t>
      </w:r>
      <w:r w:rsidR="00586CA0">
        <w:rPr>
          <w:rFonts w:ascii="Arial Narrow" w:hAnsi="Arial Narrow" w:cstheme="minorHAnsi"/>
          <w:sz w:val="24"/>
          <w:szCs w:val="24"/>
        </w:rPr>
        <w:t>aktach prawnych</w:t>
      </w:r>
      <w:r w:rsidRPr="00847F43">
        <w:rPr>
          <w:rFonts w:ascii="Arial Narrow" w:hAnsi="Arial Narrow" w:cstheme="minorHAnsi"/>
          <w:sz w:val="24"/>
          <w:szCs w:val="24"/>
        </w:rPr>
        <w:t>:</w:t>
      </w:r>
    </w:p>
    <w:p w14:paraId="3C7C59F9" w14:textId="6E3E7A12"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Rozporządzenie Ministra Energii z dnia 28 sierpnia 2019 r. w sprawie bezpieczeństwa i higieny pracy przy urządzeniach energetycznych (Dz.U. 2019 poz. 1830)</w:t>
      </w:r>
      <w:r w:rsidR="00574131">
        <w:rPr>
          <w:rFonts w:ascii="Arial Narrow" w:hAnsi="Arial Narrow" w:cstheme="minorHAnsi"/>
          <w:sz w:val="24"/>
          <w:szCs w:val="24"/>
        </w:rPr>
        <w:t>.</w:t>
      </w:r>
    </w:p>
    <w:p w14:paraId="099480F3" w14:textId="4936FC71"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Obwieszczenie Ministra Gospodarki, Pracy i Polityki Społecznej z dnia 28 sierpnia 2003 r.</w:t>
      </w:r>
      <w:r w:rsidRPr="00B558F9">
        <w:rPr>
          <w:rFonts w:ascii="Arial Narrow" w:hAnsi="Arial Narrow" w:cstheme="minorHAnsi"/>
          <w:sz w:val="24"/>
          <w:szCs w:val="24"/>
        </w:rPr>
        <w:br/>
        <w:t>w sprawie ogłoszenia jednolitego tekstu rozporządzenia Ministra Pracy i Polityki Socjalnej</w:t>
      </w:r>
      <w:r w:rsidRPr="00B558F9">
        <w:rPr>
          <w:rFonts w:ascii="Arial Narrow" w:hAnsi="Arial Narrow" w:cstheme="minorHAnsi"/>
          <w:sz w:val="24"/>
          <w:szCs w:val="24"/>
        </w:rPr>
        <w:br/>
        <w:t>w sprawie ogólnych przepisów bezpieczeństwa i higieny pracy (Dz.U. 2003 nr 169 poz. 1650)</w:t>
      </w:r>
      <w:r w:rsidR="00586CA0">
        <w:rPr>
          <w:rFonts w:ascii="Arial Narrow" w:hAnsi="Arial Narrow" w:cstheme="minorHAnsi"/>
          <w:sz w:val="24"/>
          <w:szCs w:val="24"/>
        </w:rPr>
        <w:t>.</w:t>
      </w:r>
    </w:p>
    <w:p w14:paraId="21239570" w14:textId="77777777"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Ministra Infrastruktury z dnia 6 lutego 2003 r. w sprawie bezpieczeństwa i higieny pracy podczas wykonywania robót budowlanych (Dz. U. 2003 nr 47 poz. 401).</w:t>
      </w:r>
    </w:p>
    <w:p w14:paraId="6D28B523" w14:textId="1D3C5BC3"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 xml:space="preserve">Wszystkie wykonane prace należy realizować przy udziale nie mniej niż dwóch osób. Wszyscy pracownicy wykonujące czynności przy montażu lub obsłudze instalacji i urządzeń elektrycznych muszą posiadać ważne zaświadczenia kwalifikacyjne „E” lub „D” upoważniające do wykonywania pracy przy eksploatacji lub dozorze sieci, instalacji i urządzeń elektrycznych o napięciu znamionowym od 1kV </w:t>
      </w:r>
      <w:r w:rsidR="00586CA0" w:rsidRPr="00586CA0">
        <w:rPr>
          <w:rFonts w:ascii="Arial Narrow" w:hAnsi="Arial Narrow" w:cstheme="minorHAnsi"/>
          <w:sz w:val="24"/>
          <w:szCs w:val="24"/>
        </w:rPr>
        <w:t xml:space="preserve">Rozporządzenie Ministra Klimatu i Środowiska z dnia 1 lipca 2022 r. w sprawie szczegółowych zasad stwierdzania posiadania kwalifikacji przez osoby zajmujące się eksploatacją urządzeń, instalacji i sieci </w:t>
      </w:r>
      <w:r w:rsidRPr="00B558F9">
        <w:rPr>
          <w:rFonts w:ascii="Arial Narrow" w:hAnsi="Arial Narrow" w:cstheme="minorHAnsi"/>
          <w:sz w:val="24"/>
          <w:szCs w:val="24"/>
        </w:rPr>
        <w:t>(Dz. U. 20</w:t>
      </w:r>
      <w:r w:rsidR="00586CA0">
        <w:rPr>
          <w:rFonts w:ascii="Arial Narrow" w:hAnsi="Arial Narrow" w:cstheme="minorHAnsi"/>
          <w:sz w:val="24"/>
          <w:szCs w:val="24"/>
        </w:rPr>
        <w:t>22</w:t>
      </w:r>
      <w:r w:rsidRPr="00B558F9">
        <w:rPr>
          <w:rFonts w:ascii="Arial Narrow" w:hAnsi="Arial Narrow" w:cstheme="minorHAnsi"/>
          <w:sz w:val="24"/>
          <w:szCs w:val="24"/>
        </w:rPr>
        <w:t xml:space="preserve"> poz.</w:t>
      </w:r>
      <w:r w:rsidR="00586CA0">
        <w:rPr>
          <w:rFonts w:ascii="Arial Narrow" w:hAnsi="Arial Narrow" w:cstheme="minorHAnsi"/>
          <w:sz w:val="24"/>
          <w:szCs w:val="24"/>
        </w:rPr>
        <w:t xml:space="preserve"> 1392</w:t>
      </w:r>
      <w:r w:rsidRPr="00B558F9">
        <w:rPr>
          <w:rFonts w:ascii="Arial Narrow" w:hAnsi="Arial Narrow" w:cstheme="minorHAnsi"/>
          <w:sz w:val="24"/>
          <w:szCs w:val="24"/>
        </w:rPr>
        <w:t>).</w:t>
      </w:r>
    </w:p>
    <w:p w14:paraId="4DB9FC8B" w14:textId="77777777"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Kierownik budowy zobowiązany jest ustalić z Zarządcą terenu i obiektów zasady wykonywania robót pod względem czasowym i ewentualnego wyłączenia prądu oraz zabezpieczenia miejsca wykonywania prac dla osób trzecich.</w:t>
      </w:r>
    </w:p>
    <w:p w14:paraId="731A5202" w14:textId="77777777"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lastRenderedPageBreak/>
        <w:t>W przypadku wykorzystywania do prac maszyn i innych urządzeń technicznych do robót ziemnych, budowlanych lub drogowych, pracę należy wykonać zgodnie z wymaganiami bezpieczeństwa</w:t>
      </w:r>
      <w:r w:rsidRPr="00B558F9">
        <w:rPr>
          <w:rFonts w:ascii="Arial Narrow" w:hAnsi="Arial Narrow" w:cstheme="minorHAnsi"/>
          <w:sz w:val="24"/>
          <w:szCs w:val="24"/>
        </w:rPr>
        <w:br/>
        <w:t>i higieny pracy podczas eksploatacji maszyn i innych urządzeń technicznych do robót ziemnych, budowlanych i drogowych (Dz. U. 2001 nr 118 poz. 1263).</w:t>
      </w:r>
    </w:p>
    <w:p w14:paraId="53C91E0C" w14:textId="77777777"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Obszar pracy z użyciem podnośnika (dźwigu) należy wygrodzić, odpowiednio oznakować,</w:t>
      </w:r>
      <w:r w:rsidRPr="00B558F9">
        <w:rPr>
          <w:rFonts w:ascii="Arial Narrow" w:hAnsi="Arial Narrow" w:cstheme="minorHAnsi"/>
          <w:sz w:val="24"/>
          <w:szCs w:val="24"/>
        </w:rPr>
        <w:br/>
        <w:t>a prace wykonywać z zachowaniem zasad bezpieczeństwa pracy z użyciem podnośnika (dźwigu).</w:t>
      </w:r>
    </w:p>
    <w:p w14:paraId="65928DFF" w14:textId="6B68CB3F"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Niezależnie od powyższych wskazań kierownik budowy zobowiązany jest przy opracowaniu planu BIOZ uwzględnić wymogi Rozporządzenia Ministra Infrastruktury z dnia 6 lutego 2003 r.</w:t>
      </w:r>
      <w:r w:rsidR="0050763B">
        <w:rPr>
          <w:rFonts w:ascii="Arial Narrow" w:hAnsi="Arial Narrow" w:cstheme="minorHAnsi"/>
          <w:sz w:val="24"/>
          <w:szCs w:val="24"/>
        </w:rPr>
        <w:t xml:space="preserve"> </w:t>
      </w:r>
      <w:r w:rsidRPr="00B558F9">
        <w:rPr>
          <w:rFonts w:ascii="Arial Narrow" w:hAnsi="Arial Narrow" w:cstheme="minorHAnsi"/>
          <w:sz w:val="24"/>
          <w:szCs w:val="24"/>
        </w:rPr>
        <w:t>w sprawie bezpieczeństwa i higieny pracy podczas wykonywania robót budowlanych</w:t>
      </w:r>
      <w:r w:rsidR="0050763B">
        <w:rPr>
          <w:rFonts w:ascii="Arial Narrow" w:hAnsi="Arial Narrow" w:cstheme="minorHAnsi"/>
          <w:sz w:val="24"/>
          <w:szCs w:val="24"/>
        </w:rPr>
        <w:t xml:space="preserve"> </w:t>
      </w:r>
      <w:r w:rsidRPr="00B558F9">
        <w:rPr>
          <w:rFonts w:ascii="Arial Narrow" w:hAnsi="Arial Narrow" w:cstheme="minorHAnsi"/>
          <w:sz w:val="24"/>
          <w:szCs w:val="24"/>
        </w:rPr>
        <w:t xml:space="preserve">(Dz. U. 2003 nr 47 poz. 401) oraz Rozporządzenia Ministra </w:t>
      </w:r>
      <w:r w:rsidR="0050763B">
        <w:rPr>
          <w:rFonts w:ascii="Arial Narrow" w:hAnsi="Arial Narrow" w:cstheme="minorHAnsi"/>
          <w:sz w:val="24"/>
          <w:szCs w:val="24"/>
        </w:rPr>
        <w:t xml:space="preserve">Energii </w:t>
      </w:r>
      <w:r w:rsidRPr="00B558F9">
        <w:rPr>
          <w:rFonts w:ascii="Arial Narrow" w:hAnsi="Arial Narrow" w:cstheme="minorHAnsi"/>
          <w:sz w:val="24"/>
          <w:szCs w:val="24"/>
        </w:rPr>
        <w:t xml:space="preserve">z dnia 28 </w:t>
      </w:r>
      <w:r w:rsidR="0050763B">
        <w:rPr>
          <w:rFonts w:ascii="Arial Narrow" w:hAnsi="Arial Narrow" w:cstheme="minorHAnsi"/>
          <w:sz w:val="24"/>
          <w:szCs w:val="24"/>
        </w:rPr>
        <w:t>sierpnia</w:t>
      </w:r>
      <w:r w:rsidRPr="00B558F9">
        <w:rPr>
          <w:rFonts w:ascii="Arial Narrow" w:hAnsi="Arial Narrow" w:cstheme="minorHAnsi"/>
          <w:sz w:val="24"/>
          <w:szCs w:val="24"/>
        </w:rPr>
        <w:t xml:space="preserve"> 201</w:t>
      </w:r>
      <w:r w:rsidR="0050763B">
        <w:rPr>
          <w:rFonts w:ascii="Arial Narrow" w:hAnsi="Arial Narrow" w:cstheme="minorHAnsi"/>
          <w:sz w:val="24"/>
          <w:szCs w:val="24"/>
        </w:rPr>
        <w:t>9</w:t>
      </w:r>
      <w:r w:rsidRPr="00B558F9">
        <w:rPr>
          <w:rFonts w:ascii="Arial Narrow" w:hAnsi="Arial Narrow" w:cstheme="minorHAnsi"/>
          <w:sz w:val="24"/>
          <w:szCs w:val="24"/>
        </w:rPr>
        <w:t xml:space="preserve"> r.</w:t>
      </w:r>
      <w:r w:rsidR="0050763B">
        <w:rPr>
          <w:rFonts w:ascii="Arial Narrow" w:hAnsi="Arial Narrow" w:cstheme="minorHAnsi"/>
          <w:sz w:val="24"/>
          <w:szCs w:val="24"/>
        </w:rPr>
        <w:t xml:space="preserve"> </w:t>
      </w:r>
      <w:r w:rsidRPr="00B558F9">
        <w:rPr>
          <w:rFonts w:ascii="Arial Narrow" w:hAnsi="Arial Narrow" w:cstheme="minorHAnsi"/>
          <w:sz w:val="24"/>
          <w:szCs w:val="24"/>
        </w:rPr>
        <w:t>w sprawie bezpieczeństwa</w:t>
      </w:r>
      <w:r w:rsidR="0050763B">
        <w:rPr>
          <w:rFonts w:ascii="Arial Narrow" w:hAnsi="Arial Narrow" w:cstheme="minorHAnsi"/>
          <w:sz w:val="24"/>
          <w:szCs w:val="24"/>
        </w:rPr>
        <w:br/>
      </w:r>
      <w:r w:rsidRPr="00B558F9">
        <w:rPr>
          <w:rFonts w:ascii="Arial Narrow" w:hAnsi="Arial Narrow" w:cstheme="minorHAnsi"/>
          <w:sz w:val="24"/>
          <w:szCs w:val="24"/>
        </w:rPr>
        <w:t>i higieny pracy przy urządzeniach energetycznych (Dz. U. 201</w:t>
      </w:r>
      <w:r w:rsidR="0050763B">
        <w:rPr>
          <w:rFonts w:ascii="Arial Narrow" w:hAnsi="Arial Narrow" w:cstheme="minorHAnsi"/>
          <w:sz w:val="24"/>
          <w:szCs w:val="24"/>
        </w:rPr>
        <w:t>9</w:t>
      </w:r>
      <w:r w:rsidRPr="00B558F9">
        <w:rPr>
          <w:rFonts w:ascii="Arial Narrow" w:hAnsi="Arial Narrow" w:cstheme="minorHAnsi"/>
          <w:sz w:val="24"/>
          <w:szCs w:val="24"/>
        </w:rPr>
        <w:t xml:space="preserve"> poz. </w:t>
      </w:r>
      <w:r w:rsidR="0050763B">
        <w:rPr>
          <w:rFonts w:ascii="Arial Narrow" w:hAnsi="Arial Narrow" w:cstheme="minorHAnsi"/>
          <w:sz w:val="24"/>
          <w:szCs w:val="24"/>
        </w:rPr>
        <w:t>1830</w:t>
      </w:r>
      <w:r w:rsidRPr="00B558F9">
        <w:rPr>
          <w:rFonts w:ascii="Arial Narrow" w:hAnsi="Arial Narrow" w:cstheme="minorHAnsi"/>
          <w:sz w:val="24"/>
          <w:szCs w:val="24"/>
        </w:rPr>
        <w:t>).</w:t>
      </w:r>
    </w:p>
    <w:p w14:paraId="425E4F18" w14:textId="77777777"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Kierownik budowy zobowiązany jest również zapewnić nadzór zgodnie z warunkami Art. 208</w:t>
      </w:r>
      <w:r w:rsidRPr="00B558F9">
        <w:rPr>
          <w:rFonts w:ascii="Arial Narrow" w:hAnsi="Arial Narrow" w:cstheme="minorHAnsi"/>
          <w:sz w:val="24"/>
          <w:szCs w:val="24"/>
        </w:rPr>
        <w:br/>
        <w:t>i 212 Kodeksu pracy.</w:t>
      </w:r>
    </w:p>
    <w:p w14:paraId="3F517531" w14:textId="77777777" w:rsidR="006E4C9C" w:rsidRPr="00847F43" w:rsidRDefault="006E4C9C" w:rsidP="00207B91">
      <w:pPr>
        <w:pStyle w:val="Nagwek2"/>
        <w:keepLines w:val="0"/>
        <w:numPr>
          <w:ilvl w:val="0"/>
          <w:numId w:val="14"/>
        </w:numPr>
        <w:spacing w:before="240" w:after="120"/>
        <w:ind w:left="567" w:hanging="567"/>
        <w:jc w:val="both"/>
        <w:rPr>
          <w:rFonts w:ascii="Arial Narrow" w:hAnsi="Arial Narrow" w:cstheme="minorHAnsi"/>
          <w:color w:val="auto"/>
          <w:sz w:val="24"/>
          <w:szCs w:val="24"/>
        </w:rPr>
      </w:pPr>
      <w:bookmarkStart w:id="57" w:name="_Toc155613476"/>
      <w:r w:rsidRPr="00847F43">
        <w:rPr>
          <w:rFonts w:ascii="Arial Narrow" w:hAnsi="Arial Narrow" w:cstheme="minorHAnsi"/>
          <w:color w:val="auto"/>
          <w:sz w:val="24"/>
          <w:szCs w:val="24"/>
        </w:rPr>
        <w:t>Uwagi końcowe</w:t>
      </w:r>
      <w:bookmarkEnd w:id="57"/>
    </w:p>
    <w:p w14:paraId="3309AE85" w14:textId="77777777" w:rsidR="006E4C9C" w:rsidRPr="00847F43" w:rsidRDefault="006E4C9C" w:rsidP="00C858DD">
      <w:pPr>
        <w:spacing w:after="0" w:line="360" w:lineRule="auto"/>
        <w:ind w:left="567" w:firstLine="567"/>
        <w:jc w:val="both"/>
        <w:rPr>
          <w:rFonts w:ascii="Arial Narrow" w:hAnsi="Arial Narrow" w:cstheme="minorHAnsi"/>
          <w:sz w:val="24"/>
          <w:szCs w:val="24"/>
        </w:rPr>
      </w:pPr>
      <w:r w:rsidRPr="00847F43">
        <w:rPr>
          <w:rFonts w:ascii="Arial Narrow" w:hAnsi="Arial Narrow" w:cstheme="minorHAnsi"/>
          <w:sz w:val="24"/>
          <w:szCs w:val="24"/>
        </w:rPr>
        <w:t>Prace budowlane powinny być prowadzone zgodnie z obowiązującymi przepisami,</w:t>
      </w:r>
      <w:r w:rsidR="00C0632B" w:rsidRPr="00847F43">
        <w:rPr>
          <w:rFonts w:ascii="Arial Narrow" w:hAnsi="Arial Narrow" w:cstheme="minorHAnsi"/>
          <w:sz w:val="24"/>
          <w:szCs w:val="24"/>
        </w:rPr>
        <w:br/>
      </w:r>
      <w:r w:rsidRPr="00847F43">
        <w:rPr>
          <w:rFonts w:ascii="Arial Narrow" w:hAnsi="Arial Narrow" w:cstheme="minorHAnsi"/>
          <w:sz w:val="24"/>
          <w:szCs w:val="24"/>
        </w:rPr>
        <w:t>a w szczególności z wymienionymi poniżej:</w:t>
      </w:r>
    </w:p>
    <w:p w14:paraId="248E0C8B" w14:textId="77777777"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Rozporządzenie Ministra Infrastruktury z dnia 6 lutego 2003 r. w sprawie bezpieczeństwa</w:t>
      </w:r>
      <w:r w:rsidRPr="00B558F9">
        <w:rPr>
          <w:rFonts w:ascii="Arial Narrow" w:hAnsi="Arial Narrow" w:cstheme="minorHAnsi"/>
          <w:sz w:val="24"/>
          <w:szCs w:val="24"/>
        </w:rPr>
        <w:br/>
        <w:t>i higieny pracy podczas wykonywania robót budowlanych (Dz. U. 2003 nr 47 poz. 401).</w:t>
      </w:r>
    </w:p>
    <w:p w14:paraId="788402FD" w14:textId="77777777"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Obwieszczenie Ministra Gospodarki, Pracy i Polityki Społecznej z dnia 28 sierpnia 2003 r.</w:t>
      </w:r>
      <w:r w:rsidRPr="00B558F9">
        <w:rPr>
          <w:rFonts w:ascii="Arial Narrow" w:hAnsi="Arial Narrow" w:cstheme="minorHAnsi"/>
          <w:sz w:val="24"/>
          <w:szCs w:val="24"/>
        </w:rPr>
        <w:br/>
        <w:t>w sprawie ogłoszenia jednolitego tekstu rozporządzenia Ministra Pracy i Polityki Socjalnej</w:t>
      </w:r>
      <w:r w:rsidRPr="00B558F9">
        <w:rPr>
          <w:rFonts w:ascii="Arial Narrow" w:hAnsi="Arial Narrow" w:cstheme="minorHAnsi"/>
          <w:sz w:val="24"/>
          <w:szCs w:val="24"/>
        </w:rPr>
        <w:br/>
        <w:t>w sprawie ogólnych przepisów bezpieczeństwa i higieny pracy (Dz. U. 2003 nr 169 poz. 1650).</w:t>
      </w:r>
    </w:p>
    <w:p w14:paraId="7B73A396" w14:textId="77777777"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Rozporządzenie Ministra Energii z dnia 28 sierpnia 2019 r. w sprawie bezpieczeństwa i higieny pracy przy urządzeniach energetycznych (Dz. U. 2019 poz. 1830).</w:t>
      </w:r>
    </w:p>
    <w:p w14:paraId="1E579F1D" w14:textId="77777777"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Rozporządzenie Ministra Pracy i Polityki Socjalnej z dnia 28 maja 1996 r. w sprawie rodzajów prac wymagających szczególnej sprawności psychofizycznej (Dz. U. 1996 nr 62 poz. 287).</w:t>
      </w:r>
    </w:p>
    <w:p w14:paraId="227FEB7C" w14:textId="7A744DC6"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 xml:space="preserve">Obwieszczenie Marszałka Sejmu Rzeczypospolitej Polskiej z dnia </w:t>
      </w:r>
      <w:r w:rsidR="005A073F">
        <w:rPr>
          <w:rFonts w:ascii="Arial Narrow" w:hAnsi="Arial Narrow" w:cstheme="minorHAnsi"/>
          <w:sz w:val="24"/>
          <w:szCs w:val="24"/>
        </w:rPr>
        <w:t>9</w:t>
      </w:r>
      <w:r w:rsidRPr="00B558F9">
        <w:rPr>
          <w:rFonts w:ascii="Arial Narrow" w:hAnsi="Arial Narrow" w:cstheme="minorHAnsi"/>
          <w:sz w:val="24"/>
          <w:szCs w:val="24"/>
        </w:rPr>
        <w:t xml:space="preserve"> czerwca 202</w:t>
      </w:r>
      <w:r w:rsidR="005A073F">
        <w:rPr>
          <w:rFonts w:ascii="Arial Narrow" w:hAnsi="Arial Narrow" w:cstheme="minorHAnsi"/>
          <w:sz w:val="24"/>
          <w:szCs w:val="24"/>
        </w:rPr>
        <w:t>2</w:t>
      </w:r>
      <w:r w:rsidRPr="00B558F9">
        <w:rPr>
          <w:rFonts w:ascii="Arial Narrow" w:hAnsi="Arial Narrow" w:cstheme="minorHAnsi"/>
          <w:sz w:val="24"/>
          <w:szCs w:val="24"/>
        </w:rPr>
        <w:t xml:space="preserve"> r. w sprawie ogłoszenia jednolitego tekstu ustawy - Kodeks pracy (Dz. U. 20</w:t>
      </w:r>
      <w:r w:rsidR="005A073F">
        <w:rPr>
          <w:rFonts w:ascii="Arial Narrow" w:hAnsi="Arial Narrow" w:cstheme="minorHAnsi"/>
          <w:sz w:val="24"/>
          <w:szCs w:val="24"/>
        </w:rPr>
        <w:t>22</w:t>
      </w:r>
      <w:r w:rsidRPr="00B558F9">
        <w:rPr>
          <w:rFonts w:ascii="Arial Narrow" w:hAnsi="Arial Narrow" w:cstheme="minorHAnsi"/>
          <w:sz w:val="24"/>
          <w:szCs w:val="24"/>
        </w:rPr>
        <w:t xml:space="preserve"> poz. 1</w:t>
      </w:r>
      <w:r w:rsidR="005A073F">
        <w:rPr>
          <w:rFonts w:ascii="Arial Narrow" w:hAnsi="Arial Narrow" w:cstheme="minorHAnsi"/>
          <w:sz w:val="24"/>
          <w:szCs w:val="24"/>
        </w:rPr>
        <w:t>510</w:t>
      </w:r>
      <w:r w:rsidRPr="00B558F9">
        <w:rPr>
          <w:rFonts w:ascii="Arial Narrow" w:hAnsi="Arial Narrow" w:cstheme="minorHAnsi"/>
          <w:sz w:val="24"/>
          <w:szCs w:val="24"/>
        </w:rPr>
        <w:t>).</w:t>
      </w:r>
    </w:p>
    <w:p w14:paraId="2079C69F" w14:textId="66F2A735"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Rozporządzenie Ministra Gospodarki z dnia 30 października 2002 r. w sprawie minimalnych wymagań dotyczących bezpieczeństwa i higieny pracy w zakresie użytkowania maszyn</w:t>
      </w:r>
      <w:r>
        <w:rPr>
          <w:rFonts w:ascii="Arial Narrow" w:hAnsi="Arial Narrow" w:cstheme="minorHAnsi"/>
          <w:sz w:val="24"/>
          <w:szCs w:val="24"/>
        </w:rPr>
        <w:br/>
      </w:r>
      <w:r w:rsidRPr="00B558F9">
        <w:rPr>
          <w:rFonts w:ascii="Arial Narrow" w:hAnsi="Arial Narrow" w:cstheme="minorHAnsi"/>
          <w:sz w:val="24"/>
          <w:szCs w:val="24"/>
        </w:rPr>
        <w:t>przez pracowników podczas pracy (Dz. U. 2002 nr 191 poz. 1596).</w:t>
      </w:r>
    </w:p>
    <w:p w14:paraId="7AC57BAE" w14:textId="4264EA39"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Rozporządzenie Ministra Gospodarki, Pracy i Polityki Społecznej z dnia 30 września 2003 r. zmieniające rozporządzenie w sprawie minimalnych wymagań dotyczących bezpieczeństwa</w:t>
      </w:r>
      <w:r>
        <w:rPr>
          <w:rFonts w:ascii="Arial Narrow" w:hAnsi="Arial Narrow" w:cstheme="minorHAnsi"/>
          <w:sz w:val="24"/>
          <w:szCs w:val="24"/>
        </w:rPr>
        <w:br/>
      </w:r>
      <w:r w:rsidRPr="00B558F9">
        <w:rPr>
          <w:rFonts w:ascii="Arial Narrow" w:hAnsi="Arial Narrow" w:cstheme="minorHAnsi"/>
          <w:sz w:val="24"/>
          <w:szCs w:val="24"/>
        </w:rPr>
        <w:lastRenderedPageBreak/>
        <w:t>i higieny pracy w zakresie użytkowania maszyn przez pracowników podczas pracy (Dz. U. 2003</w:t>
      </w:r>
      <w:r>
        <w:rPr>
          <w:rFonts w:ascii="Arial Narrow" w:hAnsi="Arial Narrow" w:cstheme="minorHAnsi"/>
          <w:sz w:val="24"/>
          <w:szCs w:val="24"/>
        </w:rPr>
        <w:br/>
      </w:r>
      <w:r w:rsidRPr="00B558F9">
        <w:rPr>
          <w:rFonts w:ascii="Arial Narrow" w:hAnsi="Arial Narrow" w:cstheme="minorHAnsi"/>
          <w:sz w:val="24"/>
          <w:szCs w:val="24"/>
        </w:rPr>
        <w:t>nr 178 poz. 1745).</w:t>
      </w:r>
    </w:p>
    <w:p w14:paraId="0526ABB7" w14:textId="378642F6" w:rsidR="00B558F9" w:rsidRPr="00B558F9" w:rsidRDefault="005A073F" w:rsidP="00B558F9">
      <w:pPr>
        <w:spacing w:after="0" w:line="360" w:lineRule="auto"/>
        <w:ind w:left="567"/>
        <w:jc w:val="both"/>
        <w:rPr>
          <w:rFonts w:ascii="Arial Narrow" w:hAnsi="Arial Narrow" w:cstheme="minorHAnsi"/>
          <w:sz w:val="24"/>
          <w:szCs w:val="24"/>
        </w:rPr>
      </w:pPr>
      <w:r>
        <w:rPr>
          <w:rFonts w:ascii="Arial Narrow" w:hAnsi="Arial Narrow" w:cstheme="minorHAnsi"/>
          <w:sz w:val="24"/>
          <w:szCs w:val="24"/>
        </w:rPr>
        <w:t xml:space="preserve">Rozporządzenie </w:t>
      </w:r>
      <w:r w:rsidR="00B558F9" w:rsidRPr="00B558F9">
        <w:rPr>
          <w:rFonts w:ascii="Arial Narrow" w:hAnsi="Arial Narrow" w:cstheme="minorHAnsi"/>
          <w:sz w:val="24"/>
          <w:szCs w:val="24"/>
        </w:rPr>
        <w:t>Ministra Gospodarki i pracy z dnia 27 lipca 2004 r. w sprawie szkolenia</w:t>
      </w:r>
      <w:r>
        <w:rPr>
          <w:rFonts w:ascii="Arial Narrow" w:hAnsi="Arial Narrow" w:cstheme="minorHAnsi"/>
          <w:sz w:val="24"/>
          <w:szCs w:val="24"/>
        </w:rPr>
        <w:br/>
      </w:r>
      <w:r w:rsidR="00B558F9" w:rsidRPr="00B558F9">
        <w:rPr>
          <w:rFonts w:ascii="Arial Narrow" w:hAnsi="Arial Narrow" w:cstheme="minorHAnsi"/>
          <w:sz w:val="24"/>
          <w:szCs w:val="24"/>
        </w:rPr>
        <w:t>w dziedzinie bezpieczeństwa i higieny pracy (Dz. U. 2004 nr 180 poz. 1860).</w:t>
      </w:r>
    </w:p>
    <w:p w14:paraId="3796355E" w14:textId="6C62B193" w:rsidR="00B558F9" w:rsidRPr="00B558F9" w:rsidRDefault="00B558F9" w:rsidP="00B558F9">
      <w:pPr>
        <w:spacing w:after="0" w:line="360" w:lineRule="auto"/>
        <w:ind w:left="567"/>
        <w:jc w:val="both"/>
        <w:rPr>
          <w:rFonts w:ascii="Arial Narrow" w:hAnsi="Arial Narrow" w:cstheme="minorHAnsi"/>
          <w:sz w:val="24"/>
          <w:szCs w:val="24"/>
        </w:rPr>
      </w:pPr>
      <w:r w:rsidRPr="00B558F9">
        <w:rPr>
          <w:rFonts w:ascii="Arial Narrow" w:hAnsi="Arial Narrow" w:cstheme="minorHAnsi"/>
          <w:sz w:val="24"/>
          <w:szCs w:val="24"/>
        </w:rPr>
        <w:t xml:space="preserve">Pracownicy zatrudniani przy budowie sieci, instalacji oraz urządzeń elektroenergetycznych muszą posiadać świadectwo kwalifikacyjne zgodne z wymaganiami </w:t>
      </w:r>
      <w:r w:rsidR="005A073F" w:rsidRPr="005A073F">
        <w:rPr>
          <w:rFonts w:ascii="Arial Narrow" w:hAnsi="Arial Narrow" w:cstheme="minorHAnsi"/>
          <w:sz w:val="24"/>
          <w:szCs w:val="24"/>
        </w:rPr>
        <w:t>Rozporządzenie Ministra Klimatu</w:t>
      </w:r>
      <w:r w:rsidR="005A073F">
        <w:rPr>
          <w:rFonts w:ascii="Arial Narrow" w:hAnsi="Arial Narrow" w:cstheme="minorHAnsi"/>
          <w:sz w:val="24"/>
          <w:szCs w:val="24"/>
        </w:rPr>
        <w:br/>
      </w:r>
      <w:r w:rsidR="005A073F" w:rsidRPr="005A073F">
        <w:rPr>
          <w:rFonts w:ascii="Arial Narrow" w:hAnsi="Arial Narrow" w:cstheme="minorHAnsi"/>
          <w:sz w:val="24"/>
          <w:szCs w:val="24"/>
        </w:rPr>
        <w:t xml:space="preserve">i Środowiska z dnia 1 lipca 2022 r. w sprawie szczegółowych zasad stwierdzania posiadania kwalifikacji przez osoby zajmujące się eksploatacją urządzeń, instalacji i sieci </w:t>
      </w:r>
      <w:r w:rsidRPr="00B558F9">
        <w:rPr>
          <w:rFonts w:ascii="Arial Narrow" w:hAnsi="Arial Narrow" w:cstheme="minorHAnsi"/>
          <w:sz w:val="24"/>
          <w:szCs w:val="24"/>
        </w:rPr>
        <w:t>(Dz. U. 20</w:t>
      </w:r>
      <w:r w:rsidR="005A073F">
        <w:rPr>
          <w:rFonts w:ascii="Arial Narrow" w:hAnsi="Arial Narrow" w:cstheme="minorHAnsi"/>
          <w:sz w:val="24"/>
          <w:szCs w:val="24"/>
        </w:rPr>
        <w:t>22</w:t>
      </w:r>
      <w:r w:rsidRPr="00B558F9">
        <w:rPr>
          <w:rFonts w:ascii="Arial Narrow" w:hAnsi="Arial Narrow" w:cstheme="minorHAnsi"/>
          <w:sz w:val="24"/>
          <w:szCs w:val="24"/>
        </w:rPr>
        <w:t xml:space="preserve"> poz. </w:t>
      </w:r>
      <w:r w:rsidR="005A073F">
        <w:rPr>
          <w:rFonts w:ascii="Arial Narrow" w:hAnsi="Arial Narrow" w:cstheme="minorHAnsi"/>
          <w:sz w:val="24"/>
          <w:szCs w:val="24"/>
        </w:rPr>
        <w:t>1392</w:t>
      </w:r>
      <w:r w:rsidRPr="00B558F9">
        <w:rPr>
          <w:rFonts w:ascii="Arial Narrow" w:hAnsi="Arial Narrow" w:cstheme="minorHAnsi"/>
          <w:sz w:val="24"/>
          <w:szCs w:val="24"/>
        </w:rPr>
        <w:t>).</w:t>
      </w:r>
    </w:p>
    <w:p w14:paraId="61871CD6" w14:textId="77777777"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Całość robót wykonać zgodnie z projektem oraz powszechnie przyjętymi zasadami, zgodnie</w:t>
      </w:r>
      <w:r w:rsidR="00074046">
        <w:rPr>
          <w:rFonts w:ascii="Arial Narrow" w:hAnsi="Arial Narrow" w:cstheme="minorHAnsi"/>
          <w:sz w:val="24"/>
          <w:szCs w:val="24"/>
        </w:rPr>
        <w:br/>
      </w:r>
      <w:r w:rsidRPr="00847F43">
        <w:rPr>
          <w:rFonts w:ascii="Arial Narrow" w:hAnsi="Arial Narrow" w:cstheme="minorHAnsi"/>
          <w:sz w:val="24"/>
          <w:szCs w:val="24"/>
        </w:rPr>
        <w:t>z aktualnymi normami, warunkami technicznymi i przepisami instalacji elektroenergetycznej.</w:t>
      </w:r>
    </w:p>
    <w:p w14:paraId="176A387A" w14:textId="5875149B"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 xml:space="preserve">Wyznaczenie trasy </w:t>
      </w:r>
      <w:r w:rsidR="002B33D9" w:rsidRPr="00847F43">
        <w:rPr>
          <w:rFonts w:ascii="Arial Narrow" w:hAnsi="Arial Narrow" w:cstheme="minorHAnsi"/>
          <w:sz w:val="24"/>
          <w:szCs w:val="24"/>
        </w:rPr>
        <w:t xml:space="preserve">sieci kablowej </w:t>
      </w:r>
      <w:r w:rsidR="005A073F">
        <w:rPr>
          <w:rFonts w:ascii="Arial Narrow" w:hAnsi="Arial Narrow" w:cstheme="minorHAnsi"/>
          <w:sz w:val="24"/>
          <w:szCs w:val="24"/>
        </w:rPr>
        <w:t xml:space="preserve">oświetleniowej </w:t>
      </w:r>
      <w:r w:rsidR="002B33D9" w:rsidRPr="00847F43">
        <w:rPr>
          <w:rFonts w:ascii="Arial Narrow" w:hAnsi="Arial Narrow" w:cstheme="minorHAnsi"/>
          <w:sz w:val="24"/>
          <w:szCs w:val="24"/>
        </w:rPr>
        <w:t>nn 0,4kV</w:t>
      </w:r>
      <w:r w:rsidRPr="00847F43">
        <w:rPr>
          <w:rFonts w:ascii="Arial Narrow" w:hAnsi="Arial Narrow" w:cstheme="minorHAnsi"/>
          <w:sz w:val="24"/>
          <w:szCs w:val="24"/>
        </w:rPr>
        <w:t xml:space="preserve"> </w:t>
      </w:r>
      <w:r w:rsidR="005A073F">
        <w:rPr>
          <w:rFonts w:ascii="Arial Narrow" w:hAnsi="Arial Narrow" w:cstheme="minorHAnsi"/>
          <w:sz w:val="24"/>
          <w:szCs w:val="24"/>
        </w:rPr>
        <w:t xml:space="preserve">i lokalizację słupów oświetleniowych </w:t>
      </w:r>
      <w:r w:rsidRPr="00847F43">
        <w:rPr>
          <w:rFonts w:ascii="Arial Narrow" w:hAnsi="Arial Narrow" w:cstheme="minorHAnsi"/>
          <w:sz w:val="24"/>
          <w:szCs w:val="24"/>
        </w:rPr>
        <w:t>należy zlecić uprawnionemu geodecie.</w:t>
      </w:r>
    </w:p>
    <w:p w14:paraId="61056806" w14:textId="77777777"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Po wykonaniu prac ziemnych, a przed zasypaniem kabli, należy przeprowadzić inwentaryzację geodezyjną.</w:t>
      </w:r>
    </w:p>
    <w:p w14:paraId="2774A7DD" w14:textId="6195990E" w:rsidR="006E4C9C" w:rsidRPr="00847F43" w:rsidRDefault="006E4C9C" w:rsidP="00875E92">
      <w:pPr>
        <w:spacing w:after="0" w:line="360" w:lineRule="auto"/>
        <w:ind w:left="567"/>
        <w:jc w:val="both"/>
        <w:rPr>
          <w:rFonts w:ascii="Arial Narrow" w:hAnsi="Arial Narrow" w:cstheme="minorHAnsi"/>
          <w:sz w:val="24"/>
          <w:szCs w:val="24"/>
        </w:rPr>
      </w:pPr>
      <w:r w:rsidRPr="00847F43">
        <w:rPr>
          <w:rFonts w:ascii="Arial Narrow" w:hAnsi="Arial Narrow" w:cstheme="minorHAnsi"/>
          <w:sz w:val="24"/>
          <w:szCs w:val="24"/>
        </w:rPr>
        <w:t>Przed oddaniem do eksploatacji należy przeprowadzić procedury odbiorcze zgodne</w:t>
      </w:r>
      <w:r w:rsidR="005A073F">
        <w:rPr>
          <w:rFonts w:ascii="Arial Narrow" w:hAnsi="Arial Narrow" w:cstheme="minorHAnsi"/>
          <w:sz w:val="24"/>
          <w:szCs w:val="24"/>
        </w:rPr>
        <w:br/>
      </w:r>
      <w:r w:rsidRPr="00847F43">
        <w:rPr>
          <w:rFonts w:ascii="Arial Narrow" w:hAnsi="Arial Narrow" w:cstheme="minorHAnsi"/>
          <w:sz w:val="24"/>
          <w:szCs w:val="24"/>
        </w:rPr>
        <w:t xml:space="preserve">z wymaganiami </w:t>
      </w:r>
      <w:r w:rsidR="00935A8C">
        <w:rPr>
          <w:rFonts w:ascii="Arial Narrow" w:hAnsi="Arial Narrow" w:cstheme="minorHAnsi"/>
          <w:sz w:val="24"/>
          <w:szCs w:val="24"/>
        </w:rPr>
        <w:t>Inwestora</w:t>
      </w:r>
      <w:r w:rsidR="001F5F26">
        <w:rPr>
          <w:rFonts w:ascii="Arial Narrow" w:hAnsi="Arial Narrow" w:cstheme="minorHAnsi"/>
          <w:sz w:val="24"/>
          <w:szCs w:val="24"/>
        </w:rPr>
        <w:t>.</w:t>
      </w:r>
    </w:p>
    <w:sectPr w:rsidR="006E4C9C" w:rsidRPr="00847F43" w:rsidSect="001668FC">
      <w:pgSz w:w="11906" w:h="16838"/>
      <w:pgMar w:top="1417" w:right="1417" w:bottom="1417" w:left="1417" w:header="708" w:footer="8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EA4B1" w14:textId="77777777" w:rsidR="00F46AC4" w:rsidRDefault="00F46AC4" w:rsidP="0099221A">
      <w:pPr>
        <w:spacing w:after="0" w:line="240" w:lineRule="auto"/>
      </w:pPr>
      <w:r>
        <w:separator/>
      </w:r>
    </w:p>
    <w:p w14:paraId="0C00FE7C" w14:textId="77777777" w:rsidR="00F46AC4" w:rsidRDefault="00F46AC4"/>
  </w:endnote>
  <w:endnote w:type="continuationSeparator" w:id="0">
    <w:p w14:paraId="43A3E60D" w14:textId="77777777" w:rsidR="00F46AC4" w:rsidRDefault="00F46AC4" w:rsidP="0099221A">
      <w:pPr>
        <w:spacing w:after="0" w:line="240" w:lineRule="auto"/>
      </w:pPr>
      <w:r>
        <w:continuationSeparator/>
      </w:r>
    </w:p>
    <w:p w14:paraId="01BD5C4A" w14:textId="77777777" w:rsidR="00F46AC4" w:rsidRDefault="00F46A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tarSymbol, 'Arial Unicode MS'">
    <w:charset w:val="02"/>
    <w:family w:val="auto"/>
    <w:pitch w:val="default"/>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F9182" w14:textId="215B0556" w:rsidR="003D5F99" w:rsidRPr="00470ABF" w:rsidRDefault="00723CAE" w:rsidP="00400780">
    <w:pPr>
      <w:pStyle w:val="Stopka"/>
      <w:pBdr>
        <w:top w:val="single" w:sz="4" w:space="1" w:color="auto"/>
      </w:pBdr>
      <w:tabs>
        <w:tab w:val="clear" w:pos="4536"/>
      </w:tabs>
      <w:rPr>
        <w:rFonts w:ascii="Arial Narrow" w:hAnsi="Arial Narrow"/>
      </w:rPr>
    </w:pPr>
    <w:sdt>
      <w:sdtPr>
        <w:rPr>
          <w:rFonts w:ascii="Arial Narrow" w:eastAsia="Times New Roman" w:hAnsi="Arial Narrow"/>
          <w:b/>
          <w:bCs/>
          <w:sz w:val="16"/>
          <w:szCs w:val="16"/>
        </w:rPr>
        <w:alias w:val="Słowa kluczowe"/>
        <w:tag w:val=""/>
        <w:id w:val="574712108"/>
        <w:dataBinding w:prefixMappings="xmlns:ns0='http://purl.org/dc/elements/1.1/' xmlns:ns1='http://schemas.openxmlformats.org/package/2006/metadata/core-properties' " w:xpath="/ns1:coreProperties[1]/ns1:keywords[1]" w:storeItemID="{6C3C8BC8-F283-45AE-878A-BAB7291924A1}"/>
        <w:text/>
      </w:sdtPr>
      <w:sdtEndPr/>
      <w:sdtContent>
        <w:r w:rsidR="003D5F99" w:rsidRPr="00470ABF">
          <w:rPr>
            <w:rFonts w:ascii="Arial Narrow" w:eastAsia="Times New Roman" w:hAnsi="Arial Narrow"/>
            <w:b/>
            <w:bCs/>
            <w:sz w:val="16"/>
            <w:szCs w:val="16"/>
          </w:rPr>
          <w:t>BRANŻA E</w:t>
        </w:r>
        <w:r w:rsidR="003D5F99">
          <w:rPr>
            <w:rFonts w:ascii="Arial Narrow" w:eastAsia="Times New Roman" w:hAnsi="Arial Narrow"/>
            <w:b/>
            <w:bCs/>
            <w:sz w:val="16"/>
            <w:szCs w:val="16"/>
          </w:rPr>
          <w:t>LE</w:t>
        </w:r>
        <w:r w:rsidR="00951CB0">
          <w:rPr>
            <w:rFonts w:ascii="Arial Narrow" w:eastAsia="Times New Roman" w:hAnsi="Arial Narrow"/>
            <w:b/>
            <w:bCs/>
            <w:sz w:val="16"/>
            <w:szCs w:val="16"/>
          </w:rPr>
          <w:t>KTRYCZNA</w:t>
        </w:r>
      </w:sdtContent>
    </w:sdt>
  </w:p>
  <w:p w14:paraId="1BCDDC4E" w14:textId="1104A52C" w:rsidR="003D5F99" w:rsidRPr="00470ABF" w:rsidRDefault="003D5F99" w:rsidP="0099221A">
    <w:pPr>
      <w:pStyle w:val="Stopka"/>
      <w:ind w:left="-1417"/>
      <w:rPr>
        <w:rFonts w:ascii="Arial Narrow" w:hAnsi="Arial Narrow"/>
      </w:rPr>
    </w:pPr>
    <w:r w:rsidRPr="00470ABF">
      <w:rPr>
        <w:rFonts w:ascii="Arial Narrow" w:hAnsi="Arial Narrow"/>
        <w:noProof/>
        <w:lang w:eastAsia="pl-PL"/>
      </w:rPr>
      <w:drawing>
        <wp:anchor distT="0" distB="0" distL="114300" distR="114300" simplePos="0" relativeHeight="251665408" behindDoc="0" locked="0" layoutInCell="1" allowOverlap="0" wp14:anchorId="2F1D268F" wp14:editId="6A1888DA">
          <wp:simplePos x="0" y="0"/>
          <wp:positionH relativeFrom="page">
            <wp:posOffset>3810</wp:posOffset>
          </wp:positionH>
          <wp:positionV relativeFrom="paragraph">
            <wp:posOffset>9431020</wp:posOffset>
          </wp:positionV>
          <wp:extent cx="7635875" cy="1080770"/>
          <wp:effectExtent l="0" t="0" r="3175" b="5080"/>
          <wp:wrapNone/>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5875" cy="108077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959F0" w14:textId="4832FEA5" w:rsidR="003D5F99" w:rsidRDefault="003D5F99" w:rsidP="00042DB4">
    <w:pPr>
      <w:pStyle w:val="Stopka"/>
      <w:jc w:val="center"/>
    </w:pPr>
    <w:r>
      <w:rPr>
        <w:noProof/>
      </w:rPr>
      <w:drawing>
        <wp:anchor distT="0" distB="0" distL="114300" distR="114300" simplePos="0" relativeHeight="251659264" behindDoc="1" locked="0" layoutInCell="1" allowOverlap="1" wp14:anchorId="03AB3F28" wp14:editId="675FDF06">
          <wp:simplePos x="0" y="0"/>
          <wp:positionH relativeFrom="page">
            <wp:posOffset>-31750</wp:posOffset>
          </wp:positionH>
          <wp:positionV relativeFrom="paragraph">
            <wp:posOffset>9627235</wp:posOffset>
          </wp:positionV>
          <wp:extent cx="5760720" cy="832485"/>
          <wp:effectExtent l="0" t="0" r="0" b="5715"/>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248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1" locked="0" layoutInCell="1" allowOverlap="1" wp14:anchorId="03AB3F28" wp14:editId="241BE3DE">
          <wp:simplePos x="0" y="0"/>
          <wp:positionH relativeFrom="page">
            <wp:posOffset>-31750</wp:posOffset>
          </wp:positionH>
          <wp:positionV relativeFrom="paragraph">
            <wp:posOffset>9627235</wp:posOffset>
          </wp:positionV>
          <wp:extent cx="5760720" cy="832485"/>
          <wp:effectExtent l="0" t="0" r="0" b="5715"/>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248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C2F179" w14:textId="77777777" w:rsidR="00F46AC4" w:rsidRDefault="00F46AC4" w:rsidP="0099221A">
      <w:pPr>
        <w:spacing w:after="0" w:line="240" w:lineRule="auto"/>
      </w:pPr>
      <w:r>
        <w:separator/>
      </w:r>
    </w:p>
    <w:p w14:paraId="35B67684" w14:textId="77777777" w:rsidR="00F46AC4" w:rsidRDefault="00F46AC4"/>
  </w:footnote>
  <w:footnote w:type="continuationSeparator" w:id="0">
    <w:p w14:paraId="363BA3BA" w14:textId="77777777" w:rsidR="00F46AC4" w:rsidRDefault="00F46AC4" w:rsidP="0099221A">
      <w:pPr>
        <w:spacing w:after="0" w:line="240" w:lineRule="auto"/>
      </w:pPr>
      <w:r>
        <w:continuationSeparator/>
      </w:r>
    </w:p>
    <w:p w14:paraId="2904D61C" w14:textId="77777777" w:rsidR="00F46AC4" w:rsidRDefault="00F46A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49E48" w14:textId="5A15784C" w:rsidR="00342616" w:rsidRDefault="00342616">
    <w:pPr>
      <w:pStyle w:val="Nagwek"/>
    </w:pPr>
    <w:r>
      <w:rPr>
        <w:noProof/>
      </w:rPr>
      <w:drawing>
        <wp:anchor distT="0" distB="0" distL="114300" distR="114300" simplePos="0" relativeHeight="251666432" behindDoc="0" locked="0" layoutInCell="1" allowOverlap="1" wp14:anchorId="1B3D0046" wp14:editId="069605D8">
          <wp:simplePos x="0" y="0"/>
          <wp:positionH relativeFrom="page">
            <wp:align>left</wp:align>
          </wp:positionH>
          <wp:positionV relativeFrom="paragraph">
            <wp:posOffset>-439568</wp:posOffset>
          </wp:positionV>
          <wp:extent cx="7611325" cy="1384488"/>
          <wp:effectExtent l="0" t="0" r="0" b="6350"/>
          <wp:wrapNone/>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11325" cy="1384488"/>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0D39B" w14:textId="650808D0" w:rsidR="003D5F99" w:rsidRPr="007F73D5" w:rsidRDefault="003D5F99" w:rsidP="004733EF">
    <w:pPr>
      <w:pStyle w:val="Nagwek"/>
      <w:pBdr>
        <w:bottom w:val="single" w:sz="4" w:space="1" w:color="auto"/>
      </w:pBdr>
      <w:spacing w:line="276" w:lineRule="auto"/>
      <w:rPr>
        <w:rFonts w:ascii="Arial Narrow" w:hAnsi="Arial Narrow" w:cs="Tahoma"/>
        <w:iCs/>
        <w:sz w:val="16"/>
        <w:szCs w:val="16"/>
      </w:rPr>
    </w:pPr>
    <w:r w:rsidRPr="007F73D5">
      <w:rPr>
        <w:rFonts w:ascii="Arial Narrow" w:hAnsi="Arial Narrow" w:cs="Tahoma"/>
        <w:b/>
        <w:iCs/>
        <w:sz w:val="16"/>
        <w:szCs w:val="16"/>
      </w:rPr>
      <w:t xml:space="preserve">PROJEKT </w:t>
    </w:r>
    <w:r w:rsidR="009A20EA">
      <w:rPr>
        <w:rFonts w:ascii="Arial Narrow" w:hAnsi="Arial Narrow" w:cs="Tahoma"/>
        <w:b/>
        <w:iCs/>
        <w:sz w:val="16"/>
        <w:szCs w:val="16"/>
      </w:rPr>
      <w:t>BUDOWLANY</w:t>
    </w:r>
    <w:r w:rsidRPr="007F73D5">
      <w:rPr>
        <w:rFonts w:ascii="Arial Narrow" w:hAnsi="Arial Narrow" w:cs="Tahoma"/>
        <w:iCs/>
        <w:sz w:val="16"/>
        <w:szCs w:val="16"/>
      </w:rPr>
      <w:t xml:space="preserve"> </w:t>
    </w:r>
    <w:r w:rsidR="00E12B88">
      <w:rPr>
        <w:rFonts w:ascii="Arial Narrow" w:hAnsi="Arial Narrow" w:cs="Tahoma"/>
        <w:iCs/>
        <w:sz w:val="16"/>
        <w:szCs w:val="16"/>
      </w:rPr>
      <w:t>–</w:t>
    </w:r>
    <w:r w:rsidRPr="007F73D5">
      <w:rPr>
        <w:rFonts w:ascii="Arial Narrow" w:hAnsi="Arial Narrow" w:cs="Tahoma"/>
        <w:iCs/>
        <w:sz w:val="16"/>
        <w:szCs w:val="16"/>
      </w:rPr>
      <w:t xml:space="preserve"> </w:t>
    </w:r>
    <w:sdt>
      <w:sdtPr>
        <w:rPr>
          <w:rFonts w:ascii="Arial Narrow" w:eastAsia="Arial" w:hAnsi="Arial Narrow" w:cs="Arial"/>
          <w:color w:val="000000"/>
          <w:sz w:val="16"/>
          <w:szCs w:val="16"/>
          <w:lang w:eastAsia="pl-PL"/>
        </w:rPr>
        <w:alias w:val="Tytuł"/>
        <w:tag w:val=""/>
        <w:id w:val="1988508576"/>
        <w:dataBinding w:prefixMappings="xmlns:ns0='http://purl.org/dc/elements/1.1/' xmlns:ns1='http://schemas.openxmlformats.org/package/2006/metadata/core-properties' " w:xpath="/ns1:coreProperties[1]/ns0:title[1]" w:storeItemID="{6C3C8BC8-F283-45AE-878A-BAB7291924A1}"/>
        <w:text/>
      </w:sdtPr>
      <w:sdtEndPr/>
      <w:sdtContent>
        <w:r w:rsidR="004733EF" w:rsidRPr="004733EF">
          <w:rPr>
            <w:rFonts w:ascii="Arial Narrow" w:eastAsia="Arial" w:hAnsi="Arial Narrow" w:cs="Arial"/>
            <w:color w:val="000000"/>
            <w:sz w:val="16"/>
            <w:szCs w:val="16"/>
            <w:lang w:eastAsia="pl-PL"/>
          </w:rPr>
          <w:t>Przebudowa i rozbudowa sieci oświetleniowej</w:t>
        </w:r>
        <w:r w:rsidR="004733EF">
          <w:rPr>
            <w:rFonts w:ascii="Arial Narrow" w:eastAsia="Arial" w:hAnsi="Arial Narrow" w:cs="Arial"/>
            <w:color w:val="000000"/>
            <w:sz w:val="16"/>
            <w:szCs w:val="16"/>
            <w:lang w:eastAsia="pl-PL"/>
          </w:rPr>
          <w:t xml:space="preserve"> </w:t>
        </w:r>
        <w:r w:rsidR="004733EF" w:rsidRPr="004733EF">
          <w:rPr>
            <w:rFonts w:ascii="Arial Narrow" w:eastAsia="Arial" w:hAnsi="Arial Narrow" w:cs="Arial"/>
            <w:color w:val="000000"/>
            <w:sz w:val="16"/>
            <w:szCs w:val="16"/>
            <w:lang w:eastAsia="pl-PL"/>
          </w:rPr>
          <w:t>oraz zabezpieczenie istniejącej elektroenergetycznej sieci kablowej nn 0,4kV.</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07849"/>
    <w:multiLevelType w:val="hybridMultilevel"/>
    <w:tmpl w:val="91F62FFC"/>
    <w:lvl w:ilvl="0" w:tplc="C584E450">
      <w:start w:val="1"/>
      <w:numFmt w:val="decimal"/>
      <w:lvlText w:val="7.16.%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6D3601"/>
    <w:multiLevelType w:val="hybridMultilevel"/>
    <w:tmpl w:val="7E54EE0C"/>
    <w:lvl w:ilvl="0" w:tplc="99B686D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2E77E03"/>
    <w:multiLevelType w:val="hybridMultilevel"/>
    <w:tmpl w:val="35848F5E"/>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 w15:restartNumberingAfterBreak="0">
    <w:nsid w:val="047D4C1D"/>
    <w:multiLevelType w:val="hybridMultilevel"/>
    <w:tmpl w:val="7A6C0AE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AB210F"/>
    <w:multiLevelType w:val="hybridMultilevel"/>
    <w:tmpl w:val="E0C46FC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07CC4F74"/>
    <w:multiLevelType w:val="hybridMultilevel"/>
    <w:tmpl w:val="FE98A222"/>
    <w:lvl w:ilvl="0" w:tplc="66B8FFD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B4E6A0E"/>
    <w:multiLevelType w:val="hybridMultilevel"/>
    <w:tmpl w:val="E8A49B76"/>
    <w:lvl w:ilvl="0" w:tplc="0415000B">
      <w:start w:val="1"/>
      <w:numFmt w:val="bullet"/>
      <w:lvlText w:val=""/>
      <w:lvlJc w:val="left"/>
      <w:pPr>
        <w:ind w:left="1429" w:hanging="360"/>
      </w:pPr>
      <w:rPr>
        <w:rFonts w:ascii="Wingdings" w:hAnsi="Wingdings"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0BC41202"/>
    <w:multiLevelType w:val="hybridMultilevel"/>
    <w:tmpl w:val="85207CC6"/>
    <w:lvl w:ilvl="0" w:tplc="594C29BA">
      <w:start w:val="1"/>
      <w:numFmt w:val="decimal"/>
      <w:lvlText w:val="4.%1"/>
      <w:lvlJc w:val="left"/>
      <w:pPr>
        <w:ind w:left="9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2C3756"/>
    <w:multiLevelType w:val="hybridMultilevel"/>
    <w:tmpl w:val="51EC6368"/>
    <w:lvl w:ilvl="0" w:tplc="24120F8E">
      <w:start w:val="17"/>
      <w:numFmt w:val="decimal"/>
      <w:lvlText w:val="7.%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480FEB"/>
    <w:multiLevelType w:val="hybridMultilevel"/>
    <w:tmpl w:val="AF2CD1F2"/>
    <w:lvl w:ilvl="0" w:tplc="F3B62C12">
      <w:numFmt w:val="bullet"/>
      <w:lvlText w:val=""/>
      <w:lvlJc w:val="left"/>
      <w:pPr>
        <w:ind w:left="980" w:hanging="360"/>
      </w:pPr>
      <w:rPr>
        <w:rFonts w:ascii="Symbol" w:eastAsia="Lucida Sans Unicode" w:hAnsi="Symbol" w:cs="Lucida Sans Unicode" w:hint="default"/>
        <w:color w:val="000000"/>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10" w15:restartNumberingAfterBreak="0">
    <w:nsid w:val="1AEC0290"/>
    <w:multiLevelType w:val="hybridMultilevel"/>
    <w:tmpl w:val="ED12616A"/>
    <w:lvl w:ilvl="0" w:tplc="0415000D">
      <w:start w:val="1"/>
      <w:numFmt w:val="bullet"/>
      <w:lvlText w:val=""/>
      <w:lvlJc w:val="left"/>
      <w:pPr>
        <w:tabs>
          <w:tab w:val="num" w:pos="1287"/>
        </w:tabs>
        <w:ind w:left="1287" w:hanging="360"/>
      </w:pPr>
      <w:rPr>
        <w:rFonts w:ascii="Wingdings" w:hAnsi="Wingdings" w:hint="default"/>
      </w:rPr>
    </w:lvl>
    <w:lvl w:ilvl="1" w:tplc="FFFFFFFF">
      <w:start w:val="1"/>
      <w:numFmt w:val="bullet"/>
      <w:lvlText w:val=""/>
      <w:lvlJc w:val="left"/>
      <w:pPr>
        <w:tabs>
          <w:tab w:val="num" w:pos="2007"/>
        </w:tabs>
        <w:ind w:left="2007" w:hanging="360"/>
      </w:pPr>
      <w:rPr>
        <w:rFonts w:ascii="Symbol" w:hAnsi="Symbo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1AEE61E2"/>
    <w:multiLevelType w:val="hybridMultilevel"/>
    <w:tmpl w:val="F84891C8"/>
    <w:lvl w:ilvl="0" w:tplc="0415000D">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2" w15:restartNumberingAfterBreak="0">
    <w:nsid w:val="1BFF33FF"/>
    <w:multiLevelType w:val="hybridMultilevel"/>
    <w:tmpl w:val="DBB2F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47537F"/>
    <w:multiLevelType w:val="hybridMultilevel"/>
    <w:tmpl w:val="D416EB4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 w15:restartNumberingAfterBreak="0">
    <w:nsid w:val="26F11932"/>
    <w:multiLevelType w:val="hybridMultilevel"/>
    <w:tmpl w:val="2DCEC85E"/>
    <w:lvl w:ilvl="0" w:tplc="FFFFFFFF">
      <w:start w:val="1"/>
      <w:numFmt w:val="bullet"/>
      <w:lvlText w:val=""/>
      <w:lvlJc w:val="left"/>
      <w:pPr>
        <w:tabs>
          <w:tab w:val="num" w:pos="1287"/>
        </w:tabs>
        <w:ind w:left="1287" w:hanging="360"/>
      </w:pPr>
      <w:rPr>
        <w:rFonts w:ascii="Wingdings" w:hAnsi="Wingdings" w:hint="default"/>
      </w:rPr>
    </w:lvl>
    <w:lvl w:ilvl="1" w:tplc="04150001">
      <w:start w:val="1"/>
      <w:numFmt w:val="bullet"/>
      <w:lvlText w:val=""/>
      <w:lvlJc w:val="left"/>
      <w:pPr>
        <w:tabs>
          <w:tab w:val="num" w:pos="2007"/>
        </w:tabs>
        <w:ind w:left="2007" w:hanging="360"/>
      </w:pPr>
      <w:rPr>
        <w:rFonts w:ascii="Symbol" w:hAnsi="Symbo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27B806AF"/>
    <w:multiLevelType w:val="hybridMultilevel"/>
    <w:tmpl w:val="357E81F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27C43401"/>
    <w:multiLevelType w:val="multilevel"/>
    <w:tmpl w:val="39E8D1D0"/>
    <w:lvl w:ilvl="0">
      <w:start w:val="1"/>
      <w:numFmt w:val="decimal"/>
      <w:lvlText w:val="8.%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9D457F3"/>
    <w:multiLevelType w:val="hybridMultilevel"/>
    <w:tmpl w:val="5374EABA"/>
    <w:lvl w:ilvl="0" w:tplc="D5C6BA3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29EC01DB"/>
    <w:multiLevelType w:val="hybridMultilevel"/>
    <w:tmpl w:val="2CC028C6"/>
    <w:lvl w:ilvl="0" w:tplc="0415000D">
      <w:start w:val="1"/>
      <w:numFmt w:val="bullet"/>
      <w:lvlText w:val=""/>
      <w:lvlJc w:val="left"/>
      <w:pPr>
        <w:tabs>
          <w:tab w:val="num" w:pos="1287"/>
        </w:tabs>
        <w:ind w:left="1287" w:hanging="360"/>
      </w:pPr>
      <w:rPr>
        <w:rFonts w:ascii="Wingdings" w:hAnsi="Wingdings" w:hint="default"/>
      </w:rPr>
    </w:lvl>
    <w:lvl w:ilvl="1" w:tplc="FFFFFFFF">
      <w:start w:val="1"/>
      <w:numFmt w:val="bullet"/>
      <w:lvlText w:val=""/>
      <w:lvlJc w:val="left"/>
      <w:pPr>
        <w:tabs>
          <w:tab w:val="num" w:pos="2007"/>
        </w:tabs>
        <w:ind w:left="2007" w:hanging="360"/>
      </w:pPr>
      <w:rPr>
        <w:rFonts w:ascii="Symbol" w:hAnsi="Symbol"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2DAC4B57"/>
    <w:multiLevelType w:val="hybridMultilevel"/>
    <w:tmpl w:val="14C05A44"/>
    <w:lvl w:ilvl="0" w:tplc="0415000D">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0" w15:restartNumberingAfterBreak="0">
    <w:nsid w:val="33101EF0"/>
    <w:multiLevelType w:val="hybridMultilevel"/>
    <w:tmpl w:val="CD083882"/>
    <w:lvl w:ilvl="0" w:tplc="0415000D">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1" w15:restartNumberingAfterBreak="0">
    <w:nsid w:val="35BD3FB5"/>
    <w:multiLevelType w:val="hybridMultilevel"/>
    <w:tmpl w:val="9DD6A79C"/>
    <w:lvl w:ilvl="0" w:tplc="0415000D">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2" w15:restartNumberingAfterBreak="0">
    <w:nsid w:val="3BA31D44"/>
    <w:multiLevelType w:val="hybridMultilevel"/>
    <w:tmpl w:val="3008F15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3" w15:restartNumberingAfterBreak="0">
    <w:nsid w:val="3BBC6280"/>
    <w:multiLevelType w:val="hybridMultilevel"/>
    <w:tmpl w:val="350680F4"/>
    <w:lvl w:ilvl="0" w:tplc="4418BA30">
      <w:start w:val="1"/>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E805D4"/>
    <w:multiLevelType w:val="hybridMultilevel"/>
    <w:tmpl w:val="FA48431E"/>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ED2504E"/>
    <w:multiLevelType w:val="hybridMultilevel"/>
    <w:tmpl w:val="209C5636"/>
    <w:lvl w:ilvl="0" w:tplc="0415000D">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2C139D0"/>
    <w:multiLevelType w:val="hybridMultilevel"/>
    <w:tmpl w:val="4522A0C0"/>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7" w15:restartNumberingAfterBreak="0">
    <w:nsid w:val="439C7ECF"/>
    <w:multiLevelType w:val="hybridMultilevel"/>
    <w:tmpl w:val="021068AC"/>
    <w:lvl w:ilvl="0" w:tplc="24120F8E">
      <w:start w:val="17"/>
      <w:numFmt w:val="decimal"/>
      <w:lvlText w:val="7.%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6652D7"/>
    <w:multiLevelType w:val="hybridMultilevel"/>
    <w:tmpl w:val="C3148A20"/>
    <w:lvl w:ilvl="0" w:tplc="90F224DE">
      <w:start w:val="1"/>
      <w:numFmt w:val="bullet"/>
      <w:lvlText w:val=""/>
      <w:lvlJc w:val="left"/>
      <w:pPr>
        <w:tabs>
          <w:tab w:val="num" w:pos="720"/>
        </w:tabs>
        <w:ind w:left="720" w:hanging="360"/>
      </w:pPr>
      <w:rPr>
        <w:rFonts w:ascii="Wingdings" w:hAnsi="Wingdings" w:hint="default"/>
        <w:sz w:val="24"/>
        <w:szCs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0C1E70"/>
    <w:multiLevelType w:val="multilevel"/>
    <w:tmpl w:val="AEAEEFA2"/>
    <w:styleLink w:val="WW8Num8"/>
    <w:lvl w:ilvl="0">
      <w:numFmt w:val="bullet"/>
      <w:lvlText w:val=""/>
      <w:lvlJc w:val="left"/>
      <w:pPr>
        <w:ind w:left="283" w:hanging="283"/>
      </w:pPr>
      <w:rPr>
        <w:rFonts w:ascii="Symbol" w:hAnsi="Symbol" w:cs="StarSymbol, 'Arial Unicode MS'"/>
        <w:sz w:val="18"/>
        <w:szCs w:val="18"/>
      </w:rPr>
    </w:lvl>
    <w:lvl w:ilvl="1">
      <w:numFmt w:val="bullet"/>
      <w:lvlText w:val=""/>
      <w:lvlJc w:val="left"/>
      <w:pPr>
        <w:ind w:left="567" w:hanging="283"/>
      </w:pPr>
      <w:rPr>
        <w:rFonts w:ascii="Symbol" w:hAnsi="Symbol" w:cs="StarSymbol, 'Arial Unicode MS'"/>
        <w:sz w:val="18"/>
        <w:szCs w:val="18"/>
      </w:rPr>
    </w:lvl>
    <w:lvl w:ilvl="2">
      <w:numFmt w:val="bullet"/>
      <w:lvlText w:val=""/>
      <w:lvlJc w:val="left"/>
      <w:pPr>
        <w:ind w:left="850" w:hanging="283"/>
      </w:pPr>
      <w:rPr>
        <w:rFonts w:ascii="Symbol" w:hAnsi="Symbol" w:cs="StarSymbol, 'Arial Unicode MS'"/>
        <w:sz w:val="18"/>
        <w:szCs w:val="18"/>
      </w:rPr>
    </w:lvl>
    <w:lvl w:ilvl="3">
      <w:numFmt w:val="bullet"/>
      <w:lvlText w:val=""/>
      <w:lvlJc w:val="left"/>
      <w:pPr>
        <w:ind w:left="1134" w:hanging="283"/>
      </w:pPr>
      <w:rPr>
        <w:rFonts w:ascii="Symbol" w:hAnsi="Symbol" w:cs="StarSymbol, 'Arial Unicode MS'"/>
        <w:sz w:val="18"/>
        <w:szCs w:val="18"/>
      </w:rPr>
    </w:lvl>
    <w:lvl w:ilvl="4">
      <w:numFmt w:val="bullet"/>
      <w:lvlText w:val=""/>
      <w:lvlJc w:val="left"/>
      <w:pPr>
        <w:ind w:left="1417" w:hanging="283"/>
      </w:pPr>
      <w:rPr>
        <w:rFonts w:ascii="Symbol" w:hAnsi="Symbol" w:cs="StarSymbol, 'Arial Unicode MS'"/>
        <w:sz w:val="18"/>
        <w:szCs w:val="18"/>
      </w:rPr>
    </w:lvl>
    <w:lvl w:ilvl="5">
      <w:numFmt w:val="bullet"/>
      <w:lvlText w:val=""/>
      <w:lvlJc w:val="left"/>
      <w:pPr>
        <w:ind w:left="1701" w:hanging="283"/>
      </w:pPr>
      <w:rPr>
        <w:rFonts w:ascii="Symbol" w:hAnsi="Symbol" w:cs="StarSymbol, 'Arial Unicode MS'"/>
        <w:sz w:val="18"/>
        <w:szCs w:val="18"/>
      </w:rPr>
    </w:lvl>
    <w:lvl w:ilvl="6">
      <w:numFmt w:val="bullet"/>
      <w:lvlText w:val=""/>
      <w:lvlJc w:val="left"/>
      <w:pPr>
        <w:ind w:left="1984" w:hanging="283"/>
      </w:pPr>
      <w:rPr>
        <w:rFonts w:ascii="Symbol" w:hAnsi="Symbol" w:cs="StarSymbol, 'Arial Unicode MS'"/>
        <w:sz w:val="18"/>
        <w:szCs w:val="18"/>
      </w:rPr>
    </w:lvl>
    <w:lvl w:ilvl="7">
      <w:numFmt w:val="bullet"/>
      <w:lvlText w:val=""/>
      <w:lvlJc w:val="left"/>
      <w:pPr>
        <w:ind w:left="2268" w:hanging="283"/>
      </w:pPr>
      <w:rPr>
        <w:rFonts w:ascii="Symbol" w:hAnsi="Symbol" w:cs="StarSymbol, 'Arial Unicode MS'"/>
        <w:sz w:val="18"/>
        <w:szCs w:val="18"/>
      </w:rPr>
    </w:lvl>
    <w:lvl w:ilvl="8">
      <w:numFmt w:val="bullet"/>
      <w:lvlText w:val=""/>
      <w:lvlJc w:val="left"/>
      <w:pPr>
        <w:ind w:left="2551" w:hanging="283"/>
      </w:pPr>
      <w:rPr>
        <w:rFonts w:ascii="Symbol" w:hAnsi="Symbol" w:cs="StarSymbol, 'Arial Unicode MS'"/>
        <w:sz w:val="18"/>
        <w:szCs w:val="18"/>
      </w:rPr>
    </w:lvl>
  </w:abstractNum>
  <w:abstractNum w:abstractNumId="30" w15:restartNumberingAfterBreak="0">
    <w:nsid w:val="4D056E03"/>
    <w:multiLevelType w:val="hybridMultilevel"/>
    <w:tmpl w:val="597C4530"/>
    <w:lvl w:ilvl="0" w:tplc="CD4C6A90">
      <w:start w:val="1"/>
      <w:numFmt w:val="decimal"/>
      <w:lvlText w:val="5.%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813E05"/>
    <w:multiLevelType w:val="multilevel"/>
    <w:tmpl w:val="F06AAC14"/>
    <w:lvl w:ilvl="0">
      <w:start w:val="1"/>
      <w:numFmt w:val="decimal"/>
      <w:pStyle w:val="Nagwek1"/>
      <w:lvlText w:val="%1"/>
      <w:lvlJc w:val="left"/>
      <w:pPr>
        <w:tabs>
          <w:tab w:val="num" w:pos="432"/>
        </w:tabs>
        <w:ind w:left="432" w:hanging="432"/>
      </w:pPr>
      <w:rPr>
        <w:rFonts w:ascii="Arial Narrow" w:hAnsi="Arial Narrow" w:cs="Tahoma" w:hint="default"/>
        <w:b/>
        <w:color w:val="auto"/>
        <w:sz w:val="28"/>
        <w:szCs w:val="28"/>
        <w14:textOutline w14:w="0" w14:cap="rnd" w14:cmpd="sng" w14:algn="ctr">
          <w14:noFill/>
          <w14:prstDash w14:val="solid"/>
          <w14:bevel/>
        </w14:textOutline>
      </w:rPr>
    </w:lvl>
    <w:lvl w:ilvl="1">
      <w:start w:val="1"/>
      <w:numFmt w:val="decimal"/>
      <w:lvlText w:val="7.%2"/>
      <w:lvlJc w:val="left"/>
      <w:pPr>
        <w:tabs>
          <w:tab w:val="num" w:pos="576"/>
        </w:tabs>
        <w:ind w:left="576" w:hanging="576"/>
      </w:pPr>
      <w:rPr>
        <w:rFonts w:hint="default"/>
        <w:color w:val="auto"/>
        <w:sz w:val="24"/>
        <w:szCs w:val="24"/>
      </w:rPr>
    </w:lvl>
    <w:lvl w:ilvl="2">
      <w:start w:val="1"/>
      <w:numFmt w:val="decimal"/>
      <w:pStyle w:val="Nagwek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52410B4"/>
    <w:multiLevelType w:val="hybridMultilevel"/>
    <w:tmpl w:val="1A661810"/>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57C454A9"/>
    <w:multiLevelType w:val="multilevel"/>
    <w:tmpl w:val="4AA8944C"/>
    <w:lvl w:ilvl="0">
      <w:start w:val="1"/>
      <w:numFmt w:val="decimal"/>
      <w:lvlText w:val="%1."/>
      <w:lvlJc w:val="left"/>
      <w:pPr>
        <w:tabs>
          <w:tab w:val="num" w:pos="720"/>
        </w:tabs>
        <w:ind w:left="720" w:hanging="360"/>
      </w:pPr>
      <w:rPr>
        <w:rFonts w:hint="default"/>
        <w:i w:val="0"/>
        <w:sz w:val="24"/>
        <w:szCs w:val="24"/>
      </w:rPr>
    </w:lvl>
    <w:lvl w:ilvl="1">
      <w:start w:val="1"/>
      <w:numFmt w:val="decimal"/>
      <w:isLgl/>
      <w:lvlText w:val="%1.%2"/>
      <w:lvlJc w:val="left"/>
      <w:pPr>
        <w:tabs>
          <w:tab w:val="num" w:pos="750"/>
        </w:tabs>
        <w:ind w:left="750" w:hanging="390"/>
      </w:pPr>
      <w:rPr>
        <w:rFonts w:hint="default"/>
        <w:b/>
        <w:i w:val="0"/>
        <w:sz w:val="24"/>
        <w:szCs w:val="24"/>
      </w:rPr>
    </w:lvl>
    <w:lvl w:ilvl="2">
      <w:start w:val="1"/>
      <w:numFmt w:val="decimal"/>
      <w:isLgl/>
      <w:lvlText w:val="%1.%2.%3"/>
      <w:lvlJc w:val="left"/>
      <w:pPr>
        <w:tabs>
          <w:tab w:val="num" w:pos="1080"/>
        </w:tabs>
        <w:ind w:left="1080" w:hanging="720"/>
      </w:pPr>
      <w:rPr>
        <w:rFonts w:hint="default"/>
        <w:sz w:val="24"/>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15:restartNumberingAfterBreak="0">
    <w:nsid w:val="5B576849"/>
    <w:multiLevelType w:val="hybridMultilevel"/>
    <w:tmpl w:val="245C4A12"/>
    <w:lvl w:ilvl="0" w:tplc="0415000D">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5FBA231F"/>
    <w:multiLevelType w:val="hybridMultilevel"/>
    <w:tmpl w:val="358C9F0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604F7FEB"/>
    <w:multiLevelType w:val="hybridMultilevel"/>
    <w:tmpl w:val="6638EF4E"/>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47C240A"/>
    <w:multiLevelType w:val="hybridMultilevel"/>
    <w:tmpl w:val="1F264FC0"/>
    <w:lvl w:ilvl="0" w:tplc="0415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6B4E5D86"/>
    <w:multiLevelType w:val="hybridMultilevel"/>
    <w:tmpl w:val="2B188F5C"/>
    <w:lvl w:ilvl="0" w:tplc="FFFFFFFF">
      <w:start w:val="1"/>
      <w:numFmt w:val="bullet"/>
      <w:lvlText w:val=""/>
      <w:lvlJc w:val="left"/>
      <w:pPr>
        <w:tabs>
          <w:tab w:val="num" w:pos="928"/>
        </w:tabs>
        <w:ind w:left="928" w:hanging="360"/>
      </w:pPr>
      <w:rPr>
        <w:rFonts w:ascii="Wingdings" w:hAnsi="Wingdings" w:hint="default"/>
      </w:rPr>
    </w:lvl>
    <w:lvl w:ilvl="1" w:tplc="FFFFFFFF" w:tentative="1">
      <w:start w:val="1"/>
      <w:numFmt w:val="bullet"/>
      <w:lvlText w:val="o"/>
      <w:lvlJc w:val="left"/>
      <w:pPr>
        <w:tabs>
          <w:tab w:val="num" w:pos="1648"/>
        </w:tabs>
        <w:ind w:left="1648" w:hanging="360"/>
      </w:pPr>
      <w:rPr>
        <w:rFonts w:ascii="Courier New" w:hAnsi="Courier New" w:hint="default"/>
      </w:rPr>
    </w:lvl>
    <w:lvl w:ilvl="2" w:tplc="FFFFFFFF" w:tentative="1">
      <w:start w:val="1"/>
      <w:numFmt w:val="bullet"/>
      <w:lvlText w:val=""/>
      <w:lvlJc w:val="left"/>
      <w:pPr>
        <w:tabs>
          <w:tab w:val="num" w:pos="2368"/>
        </w:tabs>
        <w:ind w:left="2368" w:hanging="360"/>
      </w:pPr>
      <w:rPr>
        <w:rFonts w:ascii="Wingdings" w:hAnsi="Wingdings" w:hint="default"/>
      </w:rPr>
    </w:lvl>
    <w:lvl w:ilvl="3" w:tplc="FFFFFFFF" w:tentative="1">
      <w:start w:val="1"/>
      <w:numFmt w:val="bullet"/>
      <w:lvlText w:val=""/>
      <w:lvlJc w:val="left"/>
      <w:pPr>
        <w:tabs>
          <w:tab w:val="num" w:pos="3088"/>
        </w:tabs>
        <w:ind w:left="3088" w:hanging="360"/>
      </w:pPr>
      <w:rPr>
        <w:rFonts w:ascii="Symbol" w:hAnsi="Symbol" w:hint="default"/>
      </w:rPr>
    </w:lvl>
    <w:lvl w:ilvl="4" w:tplc="FFFFFFFF" w:tentative="1">
      <w:start w:val="1"/>
      <w:numFmt w:val="bullet"/>
      <w:lvlText w:val="o"/>
      <w:lvlJc w:val="left"/>
      <w:pPr>
        <w:tabs>
          <w:tab w:val="num" w:pos="3808"/>
        </w:tabs>
        <w:ind w:left="3808" w:hanging="360"/>
      </w:pPr>
      <w:rPr>
        <w:rFonts w:ascii="Courier New" w:hAnsi="Courier New" w:hint="default"/>
      </w:rPr>
    </w:lvl>
    <w:lvl w:ilvl="5" w:tplc="FFFFFFFF" w:tentative="1">
      <w:start w:val="1"/>
      <w:numFmt w:val="bullet"/>
      <w:lvlText w:val=""/>
      <w:lvlJc w:val="left"/>
      <w:pPr>
        <w:tabs>
          <w:tab w:val="num" w:pos="4528"/>
        </w:tabs>
        <w:ind w:left="4528" w:hanging="360"/>
      </w:pPr>
      <w:rPr>
        <w:rFonts w:ascii="Wingdings" w:hAnsi="Wingdings" w:hint="default"/>
      </w:rPr>
    </w:lvl>
    <w:lvl w:ilvl="6" w:tplc="FFFFFFFF" w:tentative="1">
      <w:start w:val="1"/>
      <w:numFmt w:val="bullet"/>
      <w:lvlText w:val=""/>
      <w:lvlJc w:val="left"/>
      <w:pPr>
        <w:tabs>
          <w:tab w:val="num" w:pos="5248"/>
        </w:tabs>
        <w:ind w:left="5248" w:hanging="360"/>
      </w:pPr>
      <w:rPr>
        <w:rFonts w:ascii="Symbol" w:hAnsi="Symbol" w:hint="default"/>
      </w:rPr>
    </w:lvl>
    <w:lvl w:ilvl="7" w:tplc="FFFFFFFF" w:tentative="1">
      <w:start w:val="1"/>
      <w:numFmt w:val="bullet"/>
      <w:lvlText w:val="o"/>
      <w:lvlJc w:val="left"/>
      <w:pPr>
        <w:tabs>
          <w:tab w:val="num" w:pos="5968"/>
        </w:tabs>
        <w:ind w:left="5968" w:hanging="360"/>
      </w:pPr>
      <w:rPr>
        <w:rFonts w:ascii="Courier New" w:hAnsi="Courier New" w:hint="default"/>
      </w:rPr>
    </w:lvl>
    <w:lvl w:ilvl="8" w:tplc="FFFFFFFF" w:tentative="1">
      <w:start w:val="1"/>
      <w:numFmt w:val="bullet"/>
      <w:lvlText w:val=""/>
      <w:lvlJc w:val="left"/>
      <w:pPr>
        <w:tabs>
          <w:tab w:val="num" w:pos="6688"/>
        </w:tabs>
        <w:ind w:left="6688" w:hanging="360"/>
      </w:pPr>
      <w:rPr>
        <w:rFonts w:ascii="Wingdings" w:hAnsi="Wingdings" w:hint="default"/>
      </w:rPr>
    </w:lvl>
  </w:abstractNum>
  <w:abstractNum w:abstractNumId="39" w15:restartNumberingAfterBreak="0">
    <w:nsid w:val="6B8F2795"/>
    <w:multiLevelType w:val="hybridMultilevel"/>
    <w:tmpl w:val="6C50A51E"/>
    <w:lvl w:ilvl="0" w:tplc="0415000D">
      <w:start w:val="1"/>
      <w:numFmt w:val="bullet"/>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0" w15:restartNumberingAfterBreak="0">
    <w:nsid w:val="6BEF773C"/>
    <w:multiLevelType w:val="hybridMultilevel"/>
    <w:tmpl w:val="6ADCD228"/>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3B47E8B"/>
    <w:multiLevelType w:val="hybridMultilevel"/>
    <w:tmpl w:val="9926DDBE"/>
    <w:lvl w:ilvl="0" w:tplc="0415000B">
      <w:start w:val="1"/>
      <w:numFmt w:val="bullet"/>
      <w:lvlText w:val=""/>
      <w:lvlJc w:val="left"/>
      <w:pPr>
        <w:ind w:left="720" w:hanging="360"/>
      </w:pPr>
      <w:rPr>
        <w:rFonts w:ascii="Wingdings" w:hAnsi="Wingding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7B6102E8"/>
    <w:multiLevelType w:val="hybridMultilevel"/>
    <w:tmpl w:val="0FB03EC2"/>
    <w:lvl w:ilvl="0" w:tplc="F3B62C12">
      <w:numFmt w:val="bullet"/>
      <w:lvlText w:val=""/>
      <w:lvlJc w:val="left"/>
      <w:pPr>
        <w:ind w:left="640" w:hanging="360"/>
      </w:pPr>
      <w:rPr>
        <w:rFonts w:ascii="Symbol" w:eastAsia="Lucida Sans Unicode" w:hAnsi="Symbol" w:cs="Lucida Sans Unicode" w:hint="default"/>
        <w:color w:val="000000"/>
      </w:rPr>
    </w:lvl>
    <w:lvl w:ilvl="1" w:tplc="04150003" w:tentative="1">
      <w:start w:val="1"/>
      <w:numFmt w:val="bullet"/>
      <w:lvlText w:val="o"/>
      <w:lvlJc w:val="left"/>
      <w:pPr>
        <w:ind w:left="1360" w:hanging="360"/>
      </w:pPr>
      <w:rPr>
        <w:rFonts w:ascii="Courier New" w:hAnsi="Courier New" w:cs="Courier New" w:hint="default"/>
      </w:rPr>
    </w:lvl>
    <w:lvl w:ilvl="2" w:tplc="04150005" w:tentative="1">
      <w:start w:val="1"/>
      <w:numFmt w:val="bullet"/>
      <w:lvlText w:val=""/>
      <w:lvlJc w:val="left"/>
      <w:pPr>
        <w:ind w:left="2080" w:hanging="360"/>
      </w:pPr>
      <w:rPr>
        <w:rFonts w:ascii="Wingdings" w:hAnsi="Wingdings" w:hint="default"/>
      </w:rPr>
    </w:lvl>
    <w:lvl w:ilvl="3" w:tplc="04150001" w:tentative="1">
      <w:start w:val="1"/>
      <w:numFmt w:val="bullet"/>
      <w:lvlText w:val=""/>
      <w:lvlJc w:val="left"/>
      <w:pPr>
        <w:ind w:left="2800" w:hanging="360"/>
      </w:pPr>
      <w:rPr>
        <w:rFonts w:ascii="Symbol" w:hAnsi="Symbol" w:hint="default"/>
      </w:rPr>
    </w:lvl>
    <w:lvl w:ilvl="4" w:tplc="04150003" w:tentative="1">
      <w:start w:val="1"/>
      <w:numFmt w:val="bullet"/>
      <w:lvlText w:val="o"/>
      <w:lvlJc w:val="left"/>
      <w:pPr>
        <w:ind w:left="3520" w:hanging="360"/>
      </w:pPr>
      <w:rPr>
        <w:rFonts w:ascii="Courier New" w:hAnsi="Courier New" w:cs="Courier New" w:hint="default"/>
      </w:rPr>
    </w:lvl>
    <w:lvl w:ilvl="5" w:tplc="04150005" w:tentative="1">
      <w:start w:val="1"/>
      <w:numFmt w:val="bullet"/>
      <w:lvlText w:val=""/>
      <w:lvlJc w:val="left"/>
      <w:pPr>
        <w:ind w:left="4240" w:hanging="360"/>
      </w:pPr>
      <w:rPr>
        <w:rFonts w:ascii="Wingdings" w:hAnsi="Wingdings" w:hint="default"/>
      </w:rPr>
    </w:lvl>
    <w:lvl w:ilvl="6" w:tplc="04150001" w:tentative="1">
      <w:start w:val="1"/>
      <w:numFmt w:val="bullet"/>
      <w:lvlText w:val=""/>
      <w:lvlJc w:val="left"/>
      <w:pPr>
        <w:ind w:left="4960" w:hanging="360"/>
      </w:pPr>
      <w:rPr>
        <w:rFonts w:ascii="Symbol" w:hAnsi="Symbol" w:hint="default"/>
      </w:rPr>
    </w:lvl>
    <w:lvl w:ilvl="7" w:tplc="04150003" w:tentative="1">
      <w:start w:val="1"/>
      <w:numFmt w:val="bullet"/>
      <w:lvlText w:val="o"/>
      <w:lvlJc w:val="left"/>
      <w:pPr>
        <w:ind w:left="5680" w:hanging="360"/>
      </w:pPr>
      <w:rPr>
        <w:rFonts w:ascii="Courier New" w:hAnsi="Courier New" w:cs="Courier New" w:hint="default"/>
      </w:rPr>
    </w:lvl>
    <w:lvl w:ilvl="8" w:tplc="04150005" w:tentative="1">
      <w:start w:val="1"/>
      <w:numFmt w:val="bullet"/>
      <w:lvlText w:val=""/>
      <w:lvlJc w:val="left"/>
      <w:pPr>
        <w:ind w:left="6400" w:hanging="360"/>
      </w:pPr>
      <w:rPr>
        <w:rFonts w:ascii="Wingdings" w:hAnsi="Wingdings" w:hint="default"/>
      </w:rPr>
    </w:lvl>
  </w:abstractNum>
  <w:abstractNum w:abstractNumId="43" w15:restartNumberingAfterBreak="0">
    <w:nsid w:val="7CF2338D"/>
    <w:multiLevelType w:val="hybridMultilevel"/>
    <w:tmpl w:val="132267A2"/>
    <w:lvl w:ilvl="0" w:tplc="0415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62751782">
    <w:abstractNumId w:val="31"/>
  </w:num>
  <w:num w:numId="2" w16cid:durableId="966667572">
    <w:abstractNumId w:val="38"/>
  </w:num>
  <w:num w:numId="3" w16cid:durableId="801659312">
    <w:abstractNumId w:val="14"/>
  </w:num>
  <w:num w:numId="4" w16cid:durableId="335499474">
    <w:abstractNumId w:val="28"/>
  </w:num>
  <w:num w:numId="5" w16cid:durableId="197208160">
    <w:abstractNumId w:val="17"/>
  </w:num>
  <w:num w:numId="6" w16cid:durableId="2055038368">
    <w:abstractNumId w:val="40"/>
  </w:num>
  <w:num w:numId="7" w16cid:durableId="1423181064">
    <w:abstractNumId w:val="29"/>
  </w:num>
  <w:num w:numId="8" w16cid:durableId="1641416891">
    <w:abstractNumId w:val="13"/>
  </w:num>
  <w:num w:numId="9" w16cid:durableId="1233078241">
    <w:abstractNumId w:val="27"/>
  </w:num>
  <w:num w:numId="10" w16cid:durableId="627711043">
    <w:abstractNumId w:val="42"/>
  </w:num>
  <w:num w:numId="11" w16cid:durableId="867836816">
    <w:abstractNumId w:val="9"/>
  </w:num>
  <w:num w:numId="12" w16cid:durableId="1166744397">
    <w:abstractNumId w:val="30"/>
  </w:num>
  <w:num w:numId="13" w16cid:durableId="239679656">
    <w:abstractNumId w:val="0"/>
  </w:num>
  <w:num w:numId="14" w16cid:durableId="1238322466">
    <w:abstractNumId w:val="16"/>
  </w:num>
  <w:num w:numId="15" w16cid:durableId="2080593448">
    <w:abstractNumId w:val="7"/>
  </w:num>
  <w:num w:numId="16" w16cid:durableId="1557661591">
    <w:abstractNumId w:val="31"/>
  </w:num>
  <w:num w:numId="17" w16cid:durableId="274486260">
    <w:abstractNumId w:val="32"/>
  </w:num>
  <w:num w:numId="18" w16cid:durableId="171190075">
    <w:abstractNumId w:val="31"/>
  </w:num>
  <w:num w:numId="19" w16cid:durableId="351685037">
    <w:abstractNumId w:val="8"/>
  </w:num>
  <w:num w:numId="20" w16cid:durableId="928655210">
    <w:abstractNumId w:val="1"/>
  </w:num>
  <w:num w:numId="21" w16cid:durableId="1219435941">
    <w:abstractNumId w:val="23"/>
  </w:num>
  <w:num w:numId="22" w16cid:durableId="69814431">
    <w:abstractNumId w:val="2"/>
  </w:num>
  <w:num w:numId="23" w16cid:durableId="1893998046">
    <w:abstractNumId w:val="4"/>
  </w:num>
  <w:num w:numId="24" w16cid:durableId="1359938122">
    <w:abstractNumId w:val="39"/>
  </w:num>
  <w:num w:numId="25" w16cid:durableId="1609003617">
    <w:abstractNumId w:val="33"/>
  </w:num>
  <w:num w:numId="26" w16cid:durableId="2102486077">
    <w:abstractNumId w:val="35"/>
  </w:num>
  <w:num w:numId="27" w16cid:durableId="783578832">
    <w:abstractNumId w:val="6"/>
  </w:num>
  <w:num w:numId="28" w16cid:durableId="2049451607">
    <w:abstractNumId w:val="36"/>
  </w:num>
  <w:num w:numId="29" w16cid:durableId="1117334907">
    <w:abstractNumId w:val="12"/>
  </w:num>
  <w:num w:numId="30" w16cid:durableId="1050611786">
    <w:abstractNumId w:val="5"/>
  </w:num>
  <w:num w:numId="31" w16cid:durableId="1252592021">
    <w:abstractNumId w:val="22"/>
  </w:num>
  <w:num w:numId="32" w16cid:durableId="1988509638">
    <w:abstractNumId w:val="15"/>
  </w:num>
  <w:num w:numId="33" w16cid:durableId="21515570">
    <w:abstractNumId w:val="41"/>
  </w:num>
  <w:num w:numId="34" w16cid:durableId="1720861156">
    <w:abstractNumId w:val="43"/>
  </w:num>
  <w:num w:numId="35" w16cid:durableId="1830557717">
    <w:abstractNumId w:val="18"/>
  </w:num>
  <w:num w:numId="36" w16cid:durableId="191040208">
    <w:abstractNumId w:val="10"/>
  </w:num>
  <w:num w:numId="37" w16cid:durableId="1457869640">
    <w:abstractNumId w:val="26"/>
  </w:num>
  <w:num w:numId="38" w16cid:durableId="159662591">
    <w:abstractNumId w:val="19"/>
  </w:num>
  <w:num w:numId="39" w16cid:durableId="148135585">
    <w:abstractNumId w:val="25"/>
  </w:num>
  <w:num w:numId="40" w16cid:durableId="1191336419">
    <w:abstractNumId w:val="37"/>
  </w:num>
  <w:num w:numId="41" w16cid:durableId="1368795948">
    <w:abstractNumId w:val="24"/>
  </w:num>
  <w:num w:numId="42" w16cid:durableId="1179390581">
    <w:abstractNumId w:val="21"/>
  </w:num>
  <w:num w:numId="43" w16cid:durableId="56902342">
    <w:abstractNumId w:val="20"/>
  </w:num>
  <w:num w:numId="44" w16cid:durableId="1779451694">
    <w:abstractNumId w:val="11"/>
  </w:num>
  <w:num w:numId="45" w16cid:durableId="2135557082">
    <w:abstractNumId w:val="3"/>
  </w:num>
  <w:num w:numId="46" w16cid:durableId="1212689843">
    <w:abstractNumId w:val="34"/>
  </w:num>
  <w:num w:numId="47" w16cid:durableId="1206408983">
    <w:abstractNumId w:val="10"/>
    <w:lvlOverride w:ilvl="0"/>
    <w:lvlOverride w:ilvl="1"/>
    <w:lvlOverride w:ilvl="2"/>
    <w:lvlOverride w:ilvl="3"/>
    <w:lvlOverride w:ilvl="4"/>
    <w:lvlOverride w:ilvl="5"/>
    <w:lvlOverride w:ilvl="6"/>
    <w:lvlOverride w:ilvl="7"/>
    <w:lvlOverride w:ilv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AD6"/>
    <w:rsid w:val="00001CDC"/>
    <w:rsid w:val="00003A29"/>
    <w:rsid w:val="00003F66"/>
    <w:rsid w:val="00004161"/>
    <w:rsid w:val="00011F30"/>
    <w:rsid w:val="00013D65"/>
    <w:rsid w:val="000156FA"/>
    <w:rsid w:val="00016745"/>
    <w:rsid w:val="00020FF3"/>
    <w:rsid w:val="00022E02"/>
    <w:rsid w:val="00024694"/>
    <w:rsid w:val="00026B39"/>
    <w:rsid w:val="00027AFD"/>
    <w:rsid w:val="000308F3"/>
    <w:rsid w:val="00033ACD"/>
    <w:rsid w:val="0003632E"/>
    <w:rsid w:val="00037F0C"/>
    <w:rsid w:val="00041D18"/>
    <w:rsid w:val="0004220E"/>
    <w:rsid w:val="00042DB4"/>
    <w:rsid w:val="000430B5"/>
    <w:rsid w:val="00047CC8"/>
    <w:rsid w:val="000503DD"/>
    <w:rsid w:val="000546F6"/>
    <w:rsid w:val="00055284"/>
    <w:rsid w:val="00060F88"/>
    <w:rsid w:val="00071022"/>
    <w:rsid w:val="00071640"/>
    <w:rsid w:val="00071AF6"/>
    <w:rsid w:val="00074046"/>
    <w:rsid w:val="00075416"/>
    <w:rsid w:val="00076EC5"/>
    <w:rsid w:val="000829BB"/>
    <w:rsid w:val="000930D9"/>
    <w:rsid w:val="00093B21"/>
    <w:rsid w:val="000A0CCB"/>
    <w:rsid w:val="000A364F"/>
    <w:rsid w:val="000A3831"/>
    <w:rsid w:val="000A3F5A"/>
    <w:rsid w:val="000B55F9"/>
    <w:rsid w:val="000B75C1"/>
    <w:rsid w:val="000C0178"/>
    <w:rsid w:val="000C0C68"/>
    <w:rsid w:val="000C5309"/>
    <w:rsid w:val="000D0D65"/>
    <w:rsid w:val="000D1A34"/>
    <w:rsid w:val="000D234E"/>
    <w:rsid w:val="000D4382"/>
    <w:rsid w:val="000D7FA3"/>
    <w:rsid w:val="000E0106"/>
    <w:rsid w:val="000E1A0D"/>
    <w:rsid w:val="000E58C6"/>
    <w:rsid w:val="000E6683"/>
    <w:rsid w:val="000E6D81"/>
    <w:rsid w:val="000F4911"/>
    <w:rsid w:val="000F4C6D"/>
    <w:rsid w:val="000F6312"/>
    <w:rsid w:val="001017B1"/>
    <w:rsid w:val="00107823"/>
    <w:rsid w:val="00107A7D"/>
    <w:rsid w:val="00110613"/>
    <w:rsid w:val="001136A9"/>
    <w:rsid w:val="00114860"/>
    <w:rsid w:val="00115608"/>
    <w:rsid w:val="00123D7C"/>
    <w:rsid w:val="001276B9"/>
    <w:rsid w:val="001318EA"/>
    <w:rsid w:val="001456C4"/>
    <w:rsid w:val="00147A30"/>
    <w:rsid w:val="00147D5A"/>
    <w:rsid w:val="001548C5"/>
    <w:rsid w:val="001553F2"/>
    <w:rsid w:val="00156430"/>
    <w:rsid w:val="001570C8"/>
    <w:rsid w:val="00160223"/>
    <w:rsid w:val="0016034A"/>
    <w:rsid w:val="001622B1"/>
    <w:rsid w:val="001668FC"/>
    <w:rsid w:val="00167BC9"/>
    <w:rsid w:val="00171BC5"/>
    <w:rsid w:val="001720F2"/>
    <w:rsid w:val="001738DA"/>
    <w:rsid w:val="00175BAE"/>
    <w:rsid w:val="00176900"/>
    <w:rsid w:val="001826A3"/>
    <w:rsid w:val="00182743"/>
    <w:rsid w:val="001828FE"/>
    <w:rsid w:val="001838F2"/>
    <w:rsid w:val="00184865"/>
    <w:rsid w:val="00190960"/>
    <w:rsid w:val="00190E0D"/>
    <w:rsid w:val="001958F2"/>
    <w:rsid w:val="001A2A96"/>
    <w:rsid w:val="001A2BB2"/>
    <w:rsid w:val="001A5E45"/>
    <w:rsid w:val="001A6C25"/>
    <w:rsid w:val="001A6EC4"/>
    <w:rsid w:val="001A6F7B"/>
    <w:rsid w:val="001B07BC"/>
    <w:rsid w:val="001C46E8"/>
    <w:rsid w:val="001C5170"/>
    <w:rsid w:val="001C6C6B"/>
    <w:rsid w:val="001D5605"/>
    <w:rsid w:val="001D5DFA"/>
    <w:rsid w:val="001D66EA"/>
    <w:rsid w:val="001E10A2"/>
    <w:rsid w:val="001E1918"/>
    <w:rsid w:val="001E600B"/>
    <w:rsid w:val="001E640C"/>
    <w:rsid w:val="001E74A1"/>
    <w:rsid w:val="001E7DD1"/>
    <w:rsid w:val="001F104F"/>
    <w:rsid w:val="001F2513"/>
    <w:rsid w:val="001F3E76"/>
    <w:rsid w:val="001F4540"/>
    <w:rsid w:val="001F5F26"/>
    <w:rsid w:val="001F7883"/>
    <w:rsid w:val="00202BF5"/>
    <w:rsid w:val="00205B0B"/>
    <w:rsid w:val="00207B91"/>
    <w:rsid w:val="00216CF6"/>
    <w:rsid w:val="002179A5"/>
    <w:rsid w:val="002207DC"/>
    <w:rsid w:val="00224100"/>
    <w:rsid w:val="0023075B"/>
    <w:rsid w:val="00230822"/>
    <w:rsid w:val="00230E24"/>
    <w:rsid w:val="00231EDC"/>
    <w:rsid w:val="00241269"/>
    <w:rsid w:val="00241C1E"/>
    <w:rsid w:val="00242003"/>
    <w:rsid w:val="002460CA"/>
    <w:rsid w:val="0024650F"/>
    <w:rsid w:val="0025080B"/>
    <w:rsid w:val="00250CF6"/>
    <w:rsid w:val="0025768E"/>
    <w:rsid w:val="00261E84"/>
    <w:rsid w:val="002625AC"/>
    <w:rsid w:val="002643E9"/>
    <w:rsid w:val="00265627"/>
    <w:rsid w:val="00270D61"/>
    <w:rsid w:val="00273EF8"/>
    <w:rsid w:val="002743E6"/>
    <w:rsid w:val="00274603"/>
    <w:rsid w:val="002753F0"/>
    <w:rsid w:val="00277004"/>
    <w:rsid w:val="00282226"/>
    <w:rsid w:val="002844D8"/>
    <w:rsid w:val="002932BD"/>
    <w:rsid w:val="002A4CB7"/>
    <w:rsid w:val="002A54B4"/>
    <w:rsid w:val="002A7349"/>
    <w:rsid w:val="002B33D9"/>
    <w:rsid w:val="002B3562"/>
    <w:rsid w:val="002B3FB4"/>
    <w:rsid w:val="002B7BA5"/>
    <w:rsid w:val="002C20BA"/>
    <w:rsid w:val="002C25D7"/>
    <w:rsid w:val="002C28EF"/>
    <w:rsid w:val="002C306C"/>
    <w:rsid w:val="002D0347"/>
    <w:rsid w:val="002D6276"/>
    <w:rsid w:val="002E01B7"/>
    <w:rsid w:val="002F2145"/>
    <w:rsid w:val="002F272B"/>
    <w:rsid w:val="002F34BA"/>
    <w:rsid w:val="002F37EA"/>
    <w:rsid w:val="00306621"/>
    <w:rsid w:val="0031393C"/>
    <w:rsid w:val="003154B7"/>
    <w:rsid w:val="00317432"/>
    <w:rsid w:val="0031747E"/>
    <w:rsid w:val="003218D8"/>
    <w:rsid w:val="00322529"/>
    <w:rsid w:val="00324216"/>
    <w:rsid w:val="00335CD2"/>
    <w:rsid w:val="00342616"/>
    <w:rsid w:val="00346EF9"/>
    <w:rsid w:val="0034769D"/>
    <w:rsid w:val="00354899"/>
    <w:rsid w:val="00355A91"/>
    <w:rsid w:val="003570F3"/>
    <w:rsid w:val="00360C85"/>
    <w:rsid w:val="003639CA"/>
    <w:rsid w:val="00363E7A"/>
    <w:rsid w:val="00365B7E"/>
    <w:rsid w:val="00365DC5"/>
    <w:rsid w:val="00367E84"/>
    <w:rsid w:val="00371A26"/>
    <w:rsid w:val="003800A9"/>
    <w:rsid w:val="0038148F"/>
    <w:rsid w:val="00381EE8"/>
    <w:rsid w:val="00382569"/>
    <w:rsid w:val="00386BEB"/>
    <w:rsid w:val="00387A66"/>
    <w:rsid w:val="00392748"/>
    <w:rsid w:val="00392FC4"/>
    <w:rsid w:val="00396223"/>
    <w:rsid w:val="0039761D"/>
    <w:rsid w:val="003A1315"/>
    <w:rsid w:val="003A4791"/>
    <w:rsid w:val="003B2476"/>
    <w:rsid w:val="003B440F"/>
    <w:rsid w:val="003C55A1"/>
    <w:rsid w:val="003C666F"/>
    <w:rsid w:val="003C768F"/>
    <w:rsid w:val="003D3203"/>
    <w:rsid w:val="003D352B"/>
    <w:rsid w:val="003D50E0"/>
    <w:rsid w:val="003D5F99"/>
    <w:rsid w:val="003D77DC"/>
    <w:rsid w:val="003E6E2B"/>
    <w:rsid w:val="003E75C4"/>
    <w:rsid w:val="003E7EDC"/>
    <w:rsid w:val="003F0381"/>
    <w:rsid w:val="003F074A"/>
    <w:rsid w:val="003F081A"/>
    <w:rsid w:val="003F1F0B"/>
    <w:rsid w:val="003F3E68"/>
    <w:rsid w:val="003F488F"/>
    <w:rsid w:val="003F6B3D"/>
    <w:rsid w:val="00400780"/>
    <w:rsid w:val="00400FAA"/>
    <w:rsid w:val="004037FE"/>
    <w:rsid w:val="00404A58"/>
    <w:rsid w:val="004066E1"/>
    <w:rsid w:val="00407D2E"/>
    <w:rsid w:val="004125E2"/>
    <w:rsid w:val="0041325C"/>
    <w:rsid w:val="00427569"/>
    <w:rsid w:val="00432AD6"/>
    <w:rsid w:val="004431FA"/>
    <w:rsid w:val="00443EFF"/>
    <w:rsid w:val="0044725D"/>
    <w:rsid w:val="00450586"/>
    <w:rsid w:val="004554B3"/>
    <w:rsid w:val="0045595B"/>
    <w:rsid w:val="00460B92"/>
    <w:rsid w:val="00462035"/>
    <w:rsid w:val="004641EE"/>
    <w:rsid w:val="004662A9"/>
    <w:rsid w:val="004663E0"/>
    <w:rsid w:val="00470594"/>
    <w:rsid w:val="00470ABF"/>
    <w:rsid w:val="004733EF"/>
    <w:rsid w:val="00485826"/>
    <w:rsid w:val="00485A40"/>
    <w:rsid w:val="004876EA"/>
    <w:rsid w:val="00491F6B"/>
    <w:rsid w:val="00493122"/>
    <w:rsid w:val="004A06DF"/>
    <w:rsid w:val="004A1652"/>
    <w:rsid w:val="004B04E2"/>
    <w:rsid w:val="004B10F8"/>
    <w:rsid w:val="004B1748"/>
    <w:rsid w:val="004B2D06"/>
    <w:rsid w:val="004B6F70"/>
    <w:rsid w:val="004B7F59"/>
    <w:rsid w:val="004C222A"/>
    <w:rsid w:val="004C2D3B"/>
    <w:rsid w:val="004C4EF1"/>
    <w:rsid w:val="004D6F24"/>
    <w:rsid w:val="004E09C4"/>
    <w:rsid w:val="004E3B9C"/>
    <w:rsid w:val="004F0C60"/>
    <w:rsid w:val="004F1E81"/>
    <w:rsid w:val="004F2CFB"/>
    <w:rsid w:val="004F73EB"/>
    <w:rsid w:val="0050399C"/>
    <w:rsid w:val="0050763B"/>
    <w:rsid w:val="00511918"/>
    <w:rsid w:val="005125E3"/>
    <w:rsid w:val="005154D2"/>
    <w:rsid w:val="00515575"/>
    <w:rsid w:val="00525BC8"/>
    <w:rsid w:val="0052642B"/>
    <w:rsid w:val="00534E0B"/>
    <w:rsid w:val="00537CC0"/>
    <w:rsid w:val="0054442C"/>
    <w:rsid w:val="00545D96"/>
    <w:rsid w:val="00546CB5"/>
    <w:rsid w:val="00550472"/>
    <w:rsid w:val="0055104D"/>
    <w:rsid w:val="00553E50"/>
    <w:rsid w:val="00554CD3"/>
    <w:rsid w:val="0055559C"/>
    <w:rsid w:val="00557073"/>
    <w:rsid w:val="00565FBD"/>
    <w:rsid w:val="0057040E"/>
    <w:rsid w:val="00574131"/>
    <w:rsid w:val="00574455"/>
    <w:rsid w:val="00576C93"/>
    <w:rsid w:val="005800EC"/>
    <w:rsid w:val="00580110"/>
    <w:rsid w:val="00583206"/>
    <w:rsid w:val="005844D0"/>
    <w:rsid w:val="00584DD5"/>
    <w:rsid w:val="00585275"/>
    <w:rsid w:val="00586CA0"/>
    <w:rsid w:val="00593720"/>
    <w:rsid w:val="00595335"/>
    <w:rsid w:val="0059537C"/>
    <w:rsid w:val="005A0109"/>
    <w:rsid w:val="005A073F"/>
    <w:rsid w:val="005A3A4B"/>
    <w:rsid w:val="005A57EF"/>
    <w:rsid w:val="005A7426"/>
    <w:rsid w:val="005B0FC1"/>
    <w:rsid w:val="005B1B47"/>
    <w:rsid w:val="005B27AD"/>
    <w:rsid w:val="005B56E5"/>
    <w:rsid w:val="005B5CAA"/>
    <w:rsid w:val="005B646A"/>
    <w:rsid w:val="005B75D7"/>
    <w:rsid w:val="005C5FAD"/>
    <w:rsid w:val="005D0C3D"/>
    <w:rsid w:val="005E2AD6"/>
    <w:rsid w:val="005E79BE"/>
    <w:rsid w:val="005F08B5"/>
    <w:rsid w:val="005F4619"/>
    <w:rsid w:val="00611DE7"/>
    <w:rsid w:val="0061703B"/>
    <w:rsid w:val="00620065"/>
    <w:rsid w:val="00623014"/>
    <w:rsid w:val="00632847"/>
    <w:rsid w:val="006360DD"/>
    <w:rsid w:val="00640468"/>
    <w:rsid w:val="0064410F"/>
    <w:rsid w:val="00651806"/>
    <w:rsid w:val="00657090"/>
    <w:rsid w:val="00665665"/>
    <w:rsid w:val="00666C5B"/>
    <w:rsid w:val="006728FF"/>
    <w:rsid w:val="00676921"/>
    <w:rsid w:val="006804A0"/>
    <w:rsid w:val="006806A6"/>
    <w:rsid w:val="00681BBA"/>
    <w:rsid w:val="00682DB5"/>
    <w:rsid w:val="00683505"/>
    <w:rsid w:val="006842B2"/>
    <w:rsid w:val="00695696"/>
    <w:rsid w:val="00697734"/>
    <w:rsid w:val="006A0B76"/>
    <w:rsid w:val="006A2D8C"/>
    <w:rsid w:val="006B03FB"/>
    <w:rsid w:val="006B69E6"/>
    <w:rsid w:val="006B7135"/>
    <w:rsid w:val="006B7597"/>
    <w:rsid w:val="006C05BA"/>
    <w:rsid w:val="006C2171"/>
    <w:rsid w:val="006D2B0D"/>
    <w:rsid w:val="006E4C9C"/>
    <w:rsid w:val="006E4E28"/>
    <w:rsid w:val="006F3930"/>
    <w:rsid w:val="006F5104"/>
    <w:rsid w:val="006F5EEE"/>
    <w:rsid w:val="006F795A"/>
    <w:rsid w:val="007010F0"/>
    <w:rsid w:val="007114F9"/>
    <w:rsid w:val="00711E7D"/>
    <w:rsid w:val="0071275F"/>
    <w:rsid w:val="00712A21"/>
    <w:rsid w:val="00715BEC"/>
    <w:rsid w:val="00722021"/>
    <w:rsid w:val="00723CAE"/>
    <w:rsid w:val="00724D56"/>
    <w:rsid w:val="0072598D"/>
    <w:rsid w:val="00727388"/>
    <w:rsid w:val="00733582"/>
    <w:rsid w:val="00736B93"/>
    <w:rsid w:val="0074226D"/>
    <w:rsid w:val="00753F80"/>
    <w:rsid w:val="00755A2B"/>
    <w:rsid w:val="00757B83"/>
    <w:rsid w:val="007731BB"/>
    <w:rsid w:val="0077401A"/>
    <w:rsid w:val="007768D5"/>
    <w:rsid w:val="00777CCD"/>
    <w:rsid w:val="007825FA"/>
    <w:rsid w:val="00785E92"/>
    <w:rsid w:val="00792A50"/>
    <w:rsid w:val="00792BDF"/>
    <w:rsid w:val="00793BBB"/>
    <w:rsid w:val="00795C63"/>
    <w:rsid w:val="007A0A26"/>
    <w:rsid w:val="007A19CF"/>
    <w:rsid w:val="007A388F"/>
    <w:rsid w:val="007A5D0C"/>
    <w:rsid w:val="007A62F1"/>
    <w:rsid w:val="007A7CEF"/>
    <w:rsid w:val="007B143A"/>
    <w:rsid w:val="007B31ED"/>
    <w:rsid w:val="007B4137"/>
    <w:rsid w:val="007B5C1C"/>
    <w:rsid w:val="007B6DB6"/>
    <w:rsid w:val="007C3288"/>
    <w:rsid w:val="007D2CE9"/>
    <w:rsid w:val="007D66CB"/>
    <w:rsid w:val="007D78EA"/>
    <w:rsid w:val="007E716C"/>
    <w:rsid w:val="007F3EB8"/>
    <w:rsid w:val="007F5DE2"/>
    <w:rsid w:val="007F6A5B"/>
    <w:rsid w:val="007F73D5"/>
    <w:rsid w:val="00803EF4"/>
    <w:rsid w:val="00805FD3"/>
    <w:rsid w:val="00815370"/>
    <w:rsid w:val="008169BE"/>
    <w:rsid w:val="00817349"/>
    <w:rsid w:val="0081738D"/>
    <w:rsid w:val="00824863"/>
    <w:rsid w:val="00830C43"/>
    <w:rsid w:val="00835596"/>
    <w:rsid w:val="0084045D"/>
    <w:rsid w:val="00843B41"/>
    <w:rsid w:val="00845562"/>
    <w:rsid w:val="0084794D"/>
    <w:rsid w:val="00847F43"/>
    <w:rsid w:val="008500F6"/>
    <w:rsid w:val="0085241D"/>
    <w:rsid w:val="008609E1"/>
    <w:rsid w:val="008635E4"/>
    <w:rsid w:val="00863F8E"/>
    <w:rsid w:val="00872AFC"/>
    <w:rsid w:val="00873D10"/>
    <w:rsid w:val="008744D0"/>
    <w:rsid w:val="0087451C"/>
    <w:rsid w:val="00875B58"/>
    <w:rsid w:val="00875E92"/>
    <w:rsid w:val="00880CF3"/>
    <w:rsid w:val="008856E3"/>
    <w:rsid w:val="00893FC9"/>
    <w:rsid w:val="008A0BAA"/>
    <w:rsid w:val="008A2F3F"/>
    <w:rsid w:val="008A3D41"/>
    <w:rsid w:val="008A7D30"/>
    <w:rsid w:val="008B2F6A"/>
    <w:rsid w:val="008B5B57"/>
    <w:rsid w:val="008B74C8"/>
    <w:rsid w:val="008B769C"/>
    <w:rsid w:val="008C5801"/>
    <w:rsid w:val="008C6865"/>
    <w:rsid w:val="008D0CA5"/>
    <w:rsid w:val="008D6EBF"/>
    <w:rsid w:val="008E29A8"/>
    <w:rsid w:val="008E3A69"/>
    <w:rsid w:val="008E3D60"/>
    <w:rsid w:val="008F003C"/>
    <w:rsid w:val="008F3ABD"/>
    <w:rsid w:val="008F6589"/>
    <w:rsid w:val="008F685A"/>
    <w:rsid w:val="008F7EF2"/>
    <w:rsid w:val="00900495"/>
    <w:rsid w:val="00903685"/>
    <w:rsid w:val="00907CAB"/>
    <w:rsid w:val="00912B80"/>
    <w:rsid w:val="009131ED"/>
    <w:rsid w:val="00915BD3"/>
    <w:rsid w:val="00922FDE"/>
    <w:rsid w:val="009252B5"/>
    <w:rsid w:val="00927DCD"/>
    <w:rsid w:val="00931E86"/>
    <w:rsid w:val="00935A8C"/>
    <w:rsid w:val="00935E70"/>
    <w:rsid w:val="00946C10"/>
    <w:rsid w:val="00946E18"/>
    <w:rsid w:val="009516CD"/>
    <w:rsid w:val="00951CB0"/>
    <w:rsid w:val="00957158"/>
    <w:rsid w:val="00957A91"/>
    <w:rsid w:val="00962D24"/>
    <w:rsid w:val="009659DB"/>
    <w:rsid w:val="00970EB8"/>
    <w:rsid w:val="00974EC1"/>
    <w:rsid w:val="009778FF"/>
    <w:rsid w:val="00980585"/>
    <w:rsid w:val="00982CC3"/>
    <w:rsid w:val="009838C6"/>
    <w:rsid w:val="009845D4"/>
    <w:rsid w:val="0099221A"/>
    <w:rsid w:val="00992649"/>
    <w:rsid w:val="009967F6"/>
    <w:rsid w:val="00996AE4"/>
    <w:rsid w:val="009A20EA"/>
    <w:rsid w:val="009A530F"/>
    <w:rsid w:val="009B0021"/>
    <w:rsid w:val="009B4FF4"/>
    <w:rsid w:val="009B6928"/>
    <w:rsid w:val="009C080A"/>
    <w:rsid w:val="009C1E48"/>
    <w:rsid w:val="009C4860"/>
    <w:rsid w:val="009C7F4E"/>
    <w:rsid w:val="009D081A"/>
    <w:rsid w:val="009D08FE"/>
    <w:rsid w:val="009D19DF"/>
    <w:rsid w:val="009D214C"/>
    <w:rsid w:val="009E0DAA"/>
    <w:rsid w:val="009E3940"/>
    <w:rsid w:val="009F3B01"/>
    <w:rsid w:val="009F5151"/>
    <w:rsid w:val="009F7049"/>
    <w:rsid w:val="00A00F78"/>
    <w:rsid w:val="00A018D6"/>
    <w:rsid w:val="00A04822"/>
    <w:rsid w:val="00A04B20"/>
    <w:rsid w:val="00A126C4"/>
    <w:rsid w:val="00A146E0"/>
    <w:rsid w:val="00A157E4"/>
    <w:rsid w:val="00A25289"/>
    <w:rsid w:val="00A26EF3"/>
    <w:rsid w:val="00A435DD"/>
    <w:rsid w:val="00A45C46"/>
    <w:rsid w:val="00A57331"/>
    <w:rsid w:val="00A61701"/>
    <w:rsid w:val="00A62F5E"/>
    <w:rsid w:val="00A63C08"/>
    <w:rsid w:val="00A64C81"/>
    <w:rsid w:val="00A6507C"/>
    <w:rsid w:val="00A6588E"/>
    <w:rsid w:val="00A664CD"/>
    <w:rsid w:val="00A708E6"/>
    <w:rsid w:val="00A717D2"/>
    <w:rsid w:val="00A753AA"/>
    <w:rsid w:val="00A75C3C"/>
    <w:rsid w:val="00A80822"/>
    <w:rsid w:val="00A8171E"/>
    <w:rsid w:val="00A942B8"/>
    <w:rsid w:val="00A94CAE"/>
    <w:rsid w:val="00A9614D"/>
    <w:rsid w:val="00A9616C"/>
    <w:rsid w:val="00A965B5"/>
    <w:rsid w:val="00AA1665"/>
    <w:rsid w:val="00AA373B"/>
    <w:rsid w:val="00AA76E2"/>
    <w:rsid w:val="00AB06D8"/>
    <w:rsid w:val="00AB0BA8"/>
    <w:rsid w:val="00AB6966"/>
    <w:rsid w:val="00AC7B7F"/>
    <w:rsid w:val="00AD0794"/>
    <w:rsid w:val="00AD245C"/>
    <w:rsid w:val="00AD5D4E"/>
    <w:rsid w:val="00AD7A6A"/>
    <w:rsid w:val="00AE5736"/>
    <w:rsid w:val="00AE6EAB"/>
    <w:rsid w:val="00AE7240"/>
    <w:rsid w:val="00AF1DA1"/>
    <w:rsid w:val="00AF2C73"/>
    <w:rsid w:val="00AF5DCA"/>
    <w:rsid w:val="00AF6BB5"/>
    <w:rsid w:val="00B0028B"/>
    <w:rsid w:val="00B04A58"/>
    <w:rsid w:val="00B13F02"/>
    <w:rsid w:val="00B14D9D"/>
    <w:rsid w:val="00B20630"/>
    <w:rsid w:val="00B219A3"/>
    <w:rsid w:val="00B227F8"/>
    <w:rsid w:val="00B234FE"/>
    <w:rsid w:val="00B23FCA"/>
    <w:rsid w:val="00B2747A"/>
    <w:rsid w:val="00B40544"/>
    <w:rsid w:val="00B4056E"/>
    <w:rsid w:val="00B44051"/>
    <w:rsid w:val="00B44D35"/>
    <w:rsid w:val="00B509DB"/>
    <w:rsid w:val="00B558F9"/>
    <w:rsid w:val="00B626DA"/>
    <w:rsid w:val="00B62B80"/>
    <w:rsid w:val="00B62EDA"/>
    <w:rsid w:val="00B721F1"/>
    <w:rsid w:val="00B77958"/>
    <w:rsid w:val="00B843A2"/>
    <w:rsid w:val="00B853B6"/>
    <w:rsid w:val="00B86DCC"/>
    <w:rsid w:val="00B873D1"/>
    <w:rsid w:val="00B87EB9"/>
    <w:rsid w:val="00B918BC"/>
    <w:rsid w:val="00B9526C"/>
    <w:rsid w:val="00B9656D"/>
    <w:rsid w:val="00BA4D7E"/>
    <w:rsid w:val="00BA535B"/>
    <w:rsid w:val="00BA7176"/>
    <w:rsid w:val="00BB0C08"/>
    <w:rsid w:val="00BB51DC"/>
    <w:rsid w:val="00BB727E"/>
    <w:rsid w:val="00BC283E"/>
    <w:rsid w:val="00BC4C8F"/>
    <w:rsid w:val="00BC57D8"/>
    <w:rsid w:val="00BC598F"/>
    <w:rsid w:val="00BD0C48"/>
    <w:rsid w:val="00BD4666"/>
    <w:rsid w:val="00BD54CA"/>
    <w:rsid w:val="00BD5832"/>
    <w:rsid w:val="00BE1353"/>
    <w:rsid w:val="00BE229A"/>
    <w:rsid w:val="00BE34ED"/>
    <w:rsid w:val="00BF200A"/>
    <w:rsid w:val="00BF23E0"/>
    <w:rsid w:val="00BF345F"/>
    <w:rsid w:val="00C03591"/>
    <w:rsid w:val="00C0632B"/>
    <w:rsid w:val="00C10B79"/>
    <w:rsid w:val="00C110E3"/>
    <w:rsid w:val="00C11A11"/>
    <w:rsid w:val="00C13F97"/>
    <w:rsid w:val="00C14BB0"/>
    <w:rsid w:val="00C1600E"/>
    <w:rsid w:val="00C2507E"/>
    <w:rsid w:val="00C25EFE"/>
    <w:rsid w:val="00C3482C"/>
    <w:rsid w:val="00C45715"/>
    <w:rsid w:val="00C526D7"/>
    <w:rsid w:val="00C52A0E"/>
    <w:rsid w:val="00C54525"/>
    <w:rsid w:val="00C54572"/>
    <w:rsid w:val="00C548A9"/>
    <w:rsid w:val="00C54DD3"/>
    <w:rsid w:val="00C570DE"/>
    <w:rsid w:val="00C6104D"/>
    <w:rsid w:val="00C62B09"/>
    <w:rsid w:val="00C6369E"/>
    <w:rsid w:val="00C647EA"/>
    <w:rsid w:val="00C65382"/>
    <w:rsid w:val="00C727BA"/>
    <w:rsid w:val="00C73559"/>
    <w:rsid w:val="00C737A6"/>
    <w:rsid w:val="00C73B48"/>
    <w:rsid w:val="00C8088C"/>
    <w:rsid w:val="00C81C7B"/>
    <w:rsid w:val="00C83805"/>
    <w:rsid w:val="00C858DD"/>
    <w:rsid w:val="00C869DA"/>
    <w:rsid w:val="00C962B2"/>
    <w:rsid w:val="00CA10F9"/>
    <w:rsid w:val="00CA3CD5"/>
    <w:rsid w:val="00CA5707"/>
    <w:rsid w:val="00CB4A5B"/>
    <w:rsid w:val="00CC1BC5"/>
    <w:rsid w:val="00CC71E0"/>
    <w:rsid w:val="00CD7D7A"/>
    <w:rsid w:val="00CE01F0"/>
    <w:rsid w:val="00CE0244"/>
    <w:rsid w:val="00CE1631"/>
    <w:rsid w:val="00CE34E9"/>
    <w:rsid w:val="00CE3C88"/>
    <w:rsid w:val="00CE5ABE"/>
    <w:rsid w:val="00CF0C93"/>
    <w:rsid w:val="00CF1D97"/>
    <w:rsid w:val="00CF5A82"/>
    <w:rsid w:val="00CF68FD"/>
    <w:rsid w:val="00CF7F45"/>
    <w:rsid w:val="00D00CB5"/>
    <w:rsid w:val="00D0244D"/>
    <w:rsid w:val="00D06780"/>
    <w:rsid w:val="00D07695"/>
    <w:rsid w:val="00D12EB3"/>
    <w:rsid w:val="00D17A32"/>
    <w:rsid w:val="00D20B67"/>
    <w:rsid w:val="00D20DBB"/>
    <w:rsid w:val="00D213E3"/>
    <w:rsid w:val="00D21B73"/>
    <w:rsid w:val="00D229CA"/>
    <w:rsid w:val="00D25885"/>
    <w:rsid w:val="00D27899"/>
    <w:rsid w:val="00D327B6"/>
    <w:rsid w:val="00D33445"/>
    <w:rsid w:val="00D36112"/>
    <w:rsid w:val="00D3796E"/>
    <w:rsid w:val="00D409D5"/>
    <w:rsid w:val="00D508F2"/>
    <w:rsid w:val="00D53749"/>
    <w:rsid w:val="00D54E24"/>
    <w:rsid w:val="00D578FC"/>
    <w:rsid w:val="00D608AF"/>
    <w:rsid w:val="00D61A84"/>
    <w:rsid w:val="00D63A2D"/>
    <w:rsid w:val="00D67174"/>
    <w:rsid w:val="00D70114"/>
    <w:rsid w:val="00D73B9F"/>
    <w:rsid w:val="00D740C4"/>
    <w:rsid w:val="00D8238B"/>
    <w:rsid w:val="00D8593C"/>
    <w:rsid w:val="00D87F57"/>
    <w:rsid w:val="00D93CC9"/>
    <w:rsid w:val="00D97E54"/>
    <w:rsid w:val="00DA0888"/>
    <w:rsid w:val="00DA13AD"/>
    <w:rsid w:val="00DA22D0"/>
    <w:rsid w:val="00DA2586"/>
    <w:rsid w:val="00DB1320"/>
    <w:rsid w:val="00DB3E40"/>
    <w:rsid w:val="00DB5AC4"/>
    <w:rsid w:val="00DB6D3E"/>
    <w:rsid w:val="00DD26DD"/>
    <w:rsid w:val="00DD3948"/>
    <w:rsid w:val="00DD53CB"/>
    <w:rsid w:val="00DE6E17"/>
    <w:rsid w:val="00DE7D7F"/>
    <w:rsid w:val="00DF2776"/>
    <w:rsid w:val="00DF4803"/>
    <w:rsid w:val="00DF610E"/>
    <w:rsid w:val="00E039CC"/>
    <w:rsid w:val="00E054A2"/>
    <w:rsid w:val="00E108D0"/>
    <w:rsid w:val="00E12B88"/>
    <w:rsid w:val="00E178AB"/>
    <w:rsid w:val="00E25086"/>
    <w:rsid w:val="00E3164B"/>
    <w:rsid w:val="00E3207F"/>
    <w:rsid w:val="00E4436B"/>
    <w:rsid w:val="00E45470"/>
    <w:rsid w:val="00E51FBC"/>
    <w:rsid w:val="00E52679"/>
    <w:rsid w:val="00E60C43"/>
    <w:rsid w:val="00E64004"/>
    <w:rsid w:val="00E652F8"/>
    <w:rsid w:val="00E65DF9"/>
    <w:rsid w:val="00E71E46"/>
    <w:rsid w:val="00E731AE"/>
    <w:rsid w:val="00E76F9E"/>
    <w:rsid w:val="00E77CF9"/>
    <w:rsid w:val="00E834E1"/>
    <w:rsid w:val="00E8535A"/>
    <w:rsid w:val="00E86749"/>
    <w:rsid w:val="00E920D5"/>
    <w:rsid w:val="00E92C91"/>
    <w:rsid w:val="00E934BA"/>
    <w:rsid w:val="00EA0480"/>
    <w:rsid w:val="00EA196E"/>
    <w:rsid w:val="00EA6831"/>
    <w:rsid w:val="00EB0C8E"/>
    <w:rsid w:val="00EB35E4"/>
    <w:rsid w:val="00EB3982"/>
    <w:rsid w:val="00EB3B52"/>
    <w:rsid w:val="00EC6DD4"/>
    <w:rsid w:val="00EC7F9C"/>
    <w:rsid w:val="00ED03B0"/>
    <w:rsid w:val="00EE55C1"/>
    <w:rsid w:val="00EE708C"/>
    <w:rsid w:val="00EF0F49"/>
    <w:rsid w:val="00F02BE8"/>
    <w:rsid w:val="00F05702"/>
    <w:rsid w:val="00F17BB1"/>
    <w:rsid w:val="00F231D2"/>
    <w:rsid w:val="00F40AA6"/>
    <w:rsid w:val="00F4193D"/>
    <w:rsid w:val="00F41EDD"/>
    <w:rsid w:val="00F46AC4"/>
    <w:rsid w:val="00F55485"/>
    <w:rsid w:val="00F555B8"/>
    <w:rsid w:val="00F573E6"/>
    <w:rsid w:val="00F61042"/>
    <w:rsid w:val="00F67B39"/>
    <w:rsid w:val="00F70F04"/>
    <w:rsid w:val="00F72EF9"/>
    <w:rsid w:val="00F76CFE"/>
    <w:rsid w:val="00F80280"/>
    <w:rsid w:val="00F83190"/>
    <w:rsid w:val="00F86336"/>
    <w:rsid w:val="00F86968"/>
    <w:rsid w:val="00F872CC"/>
    <w:rsid w:val="00F91F5D"/>
    <w:rsid w:val="00FA3A51"/>
    <w:rsid w:val="00FB14A3"/>
    <w:rsid w:val="00FB27B5"/>
    <w:rsid w:val="00FB446C"/>
    <w:rsid w:val="00FB5726"/>
    <w:rsid w:val="00FB6A6A"/>
    <w:rsid w:val="00FB6C90"/>
    <w:rsid w:val="00FB7B22"/>
    <w:rsid w:val="00FC10B7"/>
    <w:rsid w:val="00FC41EE"/>
    <w:rsid w:val="00FD0E2B"/>
    <w:rsid w:val="00FD2ABC"/>
    <w:rsid w:val="00FE160E"/>
    <w:rsid w:val="00FE3E8F"/>
    <w:rsid w:val="00FE4B54"/>
    <w:rsid w:val="00FF2031"/>
    <w:rsid w:val="00FF2E7B"/>
    <w:rsid w:val="00FF359B"/>
    <w:rsid w:val="00FF776E"/>
    <w:rsid w:val="00FF7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358487"/>
  <w15:docId w15:val="{9D7030CE-2FF6-4770-B92D-C12FCD2C5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A1665"/>
  </w:style>
  <w:style w:type="paragraph" w:styleId="Nagwek1">
    <w:name w:val="heading 1"/>
    <w:basedOn w:val="Normalny"/>
    <w:next w:val="Normalny"/>
    <w:link w:val="Nagwek1Znak"/>
    <w:qFormat/>
    <w:rsid w:val="00E64004"/>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6E4C9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nhideWhenUsed/>
    <w:qFormat/>
    <w:rsid w:val="0031747E"/>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uiPriority w:val="9"/>
    <w:semiHidden/>
    <w:unhideWhenUsed/>
    <w:qFormat/>
    <w:rsid w:val="00951CB0"/>
    <w:pPr>
      <w:keepNext/>
      <w:keepLines/>
      <w:spacing w:before="40" w:after="0"/>
      <w:outlineLvl w:val="4"/>
    </w:pPr>
    <w:rPr>
      <w:rFonts w:asciiTheme="majorHAnsi" w:eastAsiaTheme="majorEastAsia" w:hAnsiTheme="majorHAnsi" w:cstheme="majorBidi"/>
      <w:color w:val="365F91" w:themeColor="accent1" w:themeShade="BF"/>
    </w:rPr>
  </w:style>
  <w:style w:type="paragraph" w:styleId="Nagwek9">
    <w:name w:val="heading 9"/>
    <w:basedOn w:val="Normalny"/>
    <w:next w:val="Normalny"/>
    <w:link w:val="Nagwek9Znak"/>
    <w:uiPriority w:val="9"/>
    <w:semiHidden/>
    <w:unhideWhenUsed/>
    <w:qFormat/>
    <w:rsid w:val="00951CB0"/>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432AD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432AD6"/>
    <w:rPr>
      <w:rFonts w:asciiTheme="majorHAnsi" w:eastAsiaTheme="majorEastAsia" w:hAnsiTheme="majorHAnsi" w:cstheme="majorBidi"/>
      <w:color w:val="17365D" w:themeColor="text2" w:themeShade="BF"/>
      <w:spacing w:val="5"/>
      <w:kern w:val="28"/>
      <w:sz w:val="52"/>
      <w:szCs w:val="52"/>
    </w:rPr>
  </w:style>
  <w:style w:type="paragraph" w:styleId="Nagwek">
    <w:name w:val="header"/>
    <w:basedOn w:val="Normalny"/>
    <w:link w:val="NagwekZnak"/>
    <w:uiPriority w:val="99"/>
    <w:unhideWhenUsed/>
    <w:rsid w:val="0099221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221A"/>
  </w:style>
  <w:style w:type="paragraph" w:styleId="Stopka">
    <w:name w:val="footer"/>
    <w:basedOn w:val="Normalny"/>
    <w:link w:val="StopkaZnak"/>
    <w:uiPriority w:val="99"/>
    <w:unhideWhenUsed/>
    <w:rsid w:val="0099221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221A"/>
  </w:style>
  <w:style w:type="paragraph" w:styleId="Tekstdymka">
    <w:name w:val="Balloon Text"/>
    <w:basedOn w:val="Normalny"/>
    <w:link w:val="TekstdymkaZnak"/>
    <w:uiPriority w:val="99"/>
    <w:semiHidden/>
    <w:unhideWhenUsed/>
    <w:rsid w:val="0099221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9221A"/>
    <w:rPr>
      <w:rFonts w:ascii="Tahoma" w:hAnsi="Tahoma" w:cs="Tahoma"/>
      <w:sz w:val="16"/>
      <w:szCs w:val="16"/>
    </w:rPr>
  </w:style>
  <w:style w:type="paragraph" w:styleId="Tekstpodstawowy">
    <w:name w:val="Body Text"/>
    <w:basedOn w:val="Normalny"/>
    <w:link w:val="TekstpodstawowyZnak"/>
    <w:uiPriority w:val="99"/>
    <w:unhideWhenUsed/>
    <w:rsid w:val="0099221A"/>
    <w:pPr>
      <w:spacing w:after="120"/>
    </w:pPr>
    <w:rPr>
      <w:rFonts w:ascii="Calibri" w:eastAsia="Calibri" w:hAnsi="Calibri" w:cs="Times New Roman"/>
      <w:sz w:val="20"/>
      <w:szCs w:val="20"/>
      <w:lang w:val="x-none" w:eastAsia="x-none"/>
    </w:rPr>
  </w:style>
  <w:style w:type="character" w:customStyle="1" w:styleId="TekstpodstawowyZnak">
    <w:name w:val="Tekst podstawowy Znak"/>
    <w:basedOn w:val="Domylnaczcionkaakapitu"/>
    <w:link w:val="Tekstpodstawowy"/>
    <w:uiPriority w:val="99"/>
    <w:rsid w:val="0099221A"/>
    <w:rPr>
      <w:rFonts w:ascii="Calibri" w:eastAsia="Calibri" w:hAnsi="Calibri" w:cs="Times New Roman"/>
      <w:sz w:val="20"/>
      <w:szCs w:val="20"/>
      <w:lang w:val="x-none" w:eastAsia="x-none"/>
    </w:rPr>
  </w:style>
  <w:style w:type="paragraph" w:customStyle="1" w:styleId="Zawartotabeli">
    <w:name w:val="Zawartość tabeli"/>
    <w:basedOn w:val="Tekstpodstawowy"/>
    <w:rsid w:val="0099221A"/>
    <w:pPr>
      <w:widowControl w:val="0"/>
      <w:suppressLineNumbers/>
      <w:suppressAutoHyphens/>
      <w:spacing w:line="240" w:lineRule="auto"/>
    </w:pPr>
    <w:rPr>
      <w:rFonts w:ascii="Times New Roman" w:eastAsia="Lucida Sans Unicode" w:hAnsi="Times New Roman"/>
      <w:sz w:val="24"/>
      <w:szCs w:val="24"/>
      <w:lang w:eastAsia="ar-SA"/>
    </w:rPr>
  </w:style>
  <w:style w:type="paragraph" w:customStyle="1" w:styleId="Nagwektabeli">
    <w:name w:val="Nagłówek tabeli"/>
    <w:basedOn w:val="Zawartotabeli"/>
    <w:rsid w:val="0099221A"/>
    <w:pPr>
      <w:jc w:val="center"/>
    </w:pPr>
    <w:rPr>
      <w:b/>
      <w:bCs/>
      <w:i/>
      <w:iCs/>
    </w:rPr>
  </w:style>
  <w:style w:type="paragraph" w:styleId="NormalnyWeb">
    <w:name w:val="Normal (Web)"/>
    <w:basedOn w:val="Normalny"/>
    <w:uiPriority w:val="99"/>
    <w:rsid w:val="0099221A"/>
    <w:pPr>
      <w:spacing w:before="280" w:after="119"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rsid w:val="00E64004"/>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64004"/>
    <w:pPr>
      <w:outlineLvl w:val="9"/>
    </w:pPr>
    <w:rPr>
      <w:lang w:eastAsia="pl-PL"/>
    </w:rPr>
  </w:style>
  <w:style w:type="character" w:styleId="Tekstzastpczy">
    <w:name w:val="Placeholder Text"/>
    <w:basedOn w:val="Domylnaczcionkaakapitu"/>
    <w:uiPriority w:val="99"/>
    <w:semiHidden/>
    <w:rsid w:val="00202BF5"/>
    <w:rPr>
      <w:color w:val="808080"/>
    </w:rPr>
  </w:style>
  <w:style w:type="paragraph" w:styleId="Spistreci1">
    <w:name w:val="toc 1"/>
    <w:basedOn w:val="Normalny"/>
    <w:next w:val="Normalny"/>
    <w:autoRedefine/>
    <w:uiPriority w:val="39"/>
    <w:unhideWhenUsed/>
    <w:rsid w:val="00A8171E"/>
    <w:pPr>
      <w:tabs>
        <w:tab w:val="left" w:pos="426"/>
        <w:tab w:val="right" w:leader="dot" w:pos="9062"/>
      </w:tabs>
      <w:spacing w:after="100"/>
    </w:pPr>
  </w:style>
  <w:style w:type="character" w:styleId="Hipercze">
    <w:name w:val="Hyperlink"/>
    <w:basedOn w:val="Domylnaczcionkaakapitu"/>
    <w:uiPriority w:val="99"/>
    <w:unhideWhenUsed/>
    <w:rsid w:val="00553E50"/>
    <w:rPr>
      <w:color w:val="0000FF" w:themeColor="hyperlink"/>
      <w:u w:val="single"/>
    </w:rPr>
  </w:style>
  <w:style w:type="character" w:customStyle="1" w:styleId="Nagwek2Znak">
    <w:name w:val="Nagłówek 2 Znak"/>
    <w:basedOn w:val="Domylnaczcionkaakapitu"/>
    <w:link w:val="Nagwek2"/>
    <w:rsid w:val="006E4C9C"/>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rsid w:val="0031747E"/>
    <w:rPr>
      <w:rFonts w:asciiTheme="majorHAnsi" w:eastAsiaTheme="majorEastAsia" w:hAnsiTheme="majorHAnsi" w:cstheme="majorBidi"/>
      <w:b/>
      <w:bCs/>
      <w:color w:val="4F81BD" w:themeColor="accent1"/>
    </w:rPr>
  </w:style>
  <w:style w:type="paragraph" w:styleId="Tekstpodstawowywcity">
    <w:name w:val="Body Text Indent"/>
    <w:basedOn w:val="Normalny"/>
    <w:link w:val="TekstpodstawowywcityZnak"/>
    <w:uiPriority w:val="99"/>
    <w:unhideWhenUsed/>
    <w:rsid w:val="0031747E"/>
    <w:pPr>
      <w:spacing w:after="120"/>
      <w:ind w:left="283"/>
    </w:pPr>
  </w:style>
  <w:style w:type="character" w:customStyle="1" w:styleId="TekstpodstawowywcityZnak">
    <w:name w:val="Tekst podstawowy wcięty Znak"/>
    <w:basedOn w:val="Domylnaczcionkaakapitu"/>
    <w:link w:val="Tekstpodstawowywcity"/>
    <w:uiPriority w:val="99"/>
    <w:rsid w:val="0031747E"/>
  </w:style>
  <w:style w:type="paragraph" w:styleId="Tekstpodstawowywcity2">
    <w:name w:val="Body Text Indent 2"/>
    <w:basedOn w:val="Normalny"/>
    <w:link w:val="Tekstpodstawowywcity2Znak"/>
    <w:uiPriority w:val="99"/>
    <w:semiHidden/>
    <w:unhideWhenUsed/>
    <w:rsid w:val="003174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1747E"/>
  </w:style>
  <w:style w:type="paragraph" w:styleId="Tekstpodstawowywcity3">
    <w:name w:val="Body Text Indent 3"/>
    <w:basedOn w:val="Normalny"/>
    <w:link w:val="Tekstpodstawowywcity3Znak"/>
    <w:uiPriority w:val="99"/>
    <w:unhideWhenUsed/>
    <w:rsid w:val="0031747E"/>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31747E"/>
    <w:rPr>
      <w:sz w:val="16"/>
      <w:szCs w:val="16"/>
    </w:rPr>
  </w:style>
  <w:style w:type="paragraph" w:customStyle="1" w:styleId="Standard">
    <w:name w:val="Standard"/>
    <w:rsid w:val="0031747E"/>
    <w:pPr>
      <w:widowControl w:val="0"/>
      <w:suppressAutoHyphens/>
      <w:spacing w:after="0" w:line="240" w:lineRule="auto"/>
      <w:textAlignment w:val="baseline"/>
    </w:pPr>
    <w:rPr>
      <w:rFonts w:ascii="Tahoma" w:eastAsia="Lucida Sans Unicode" w:hAnsi="Tahoma" w:cs="Tahoma"/>
      <w:kern w:val="1"/>
      <w:sz w:val="24"/>
      <w:szCs w:val="24"/>
      <w:lang w:eastAsia="ar-SA"/>
    </w:rPr>
  </w:style>
  <w:style w:type="paragraph" w:styleId="Spistreci2">
    <w:name w:val="toc 2"/>
    <w:basedOn w:val="Normalny"/>
    <w:next w:val="Normalny"/>
    <w:autoRedefine/>
    <w:uiPriority w:val="39"/>
    <w:unhideWhenUsed/>
    <w:rsid w:val="00241269"/>
    <w:pPr>
      <w:tabs>
        <w:tab w:val="left" w:pos="709"/>
        <w:tab w:val="right" w:leader="dot" w:pos="9062"/>
      </w:tabs>
      <w:spacing w:after="100"/>
      <w:ind w:left="220"/>
      <w:jc w:val="both"/>
    </w:pPr>
  </w:style>
  <w:style w:type="paragraph" w:styleId="Spistreci3">
    <w:name w:val="toc 3"/>
    <w:basedOn w:val="Normalny"/>
    <w:next w:val="Normalny"/>
    <w:autoRedefine/>
    <w:uiPriority w:val="39"/>
    <w:unhideWhenUsed/>
    <w:rsid w:val="00C52A0E"/>
    <w:pPr>
      <w:tabs>
        <w:tab w:val="left" w:pos="1276"/>
        <w:tab w:val="right" w:leader="dot" w:pos="9062"/>
      </w:tabs>
      <w:spacing w:after="100"/>
      <w:ind w:left="440"/>
    </w:pPr>
  </w:style>
  <w:style w:type="paragraph" w:styleId="Spistreci4">
    <w:name w:val="toc 4"/>
    <w:basedOn w:val="Normalny"/>
    <w:next w:val="Normalny"/>
    <w:autoRedefine/>
    <w:uiPriority w:val="39"/>
    <w:unhideWhenUsed/>
    <w:rsid w:val="004662A9"/>
    <w:pPr>
      <w:spacing w:after="100"/>
      <w:ind w:left="660"/>
    </w:pPr>
    <w:rPr>
      <w:rFonts w:eastAsiaTheme="minorEastAsia"/>
      <w:lang w:eastAsia="pl-PL"/>
    </w:rPr>
  </w:style>
  <w:style w:type="paragraph" w:styleId="Spistreci5">
    <w:name w:val="toc 5"/>
    <w:basedOn w:val="Normalny"/>
    <w:next w:val="Normalny"/>
    <w:autoRedefine/>
    <w:uiPriority w:val="39"/>
    <w:unhideWhenUsed/>
    <w:rsid w:val="004662A9"/>
    <w:pPr>
      <w:spacing w:after="100"/>
      <w:ind w:left="880"/>
    </w:pPr>
    <w:rPr>
      <w:rFonts w:eastAsiaTheme="minorEastAsia"/>
      <w:lang w:eastAsia="pl-PL"/>
    </w:rPr>
  </w:style>
  <w:style w:type="paragraph" w:styleId="Spistreci6">
    <w:name w:val="toc 6"/>
    <w:basedOn w:val="Normalny"/>
    <w:next w:val="Normalny"/>
    <w:autoRedefine/>
    <w:uiPriority w:val="39"/>
    <w:unhideWhenUsed/>
    <w:rsid w:val="004662A9"/>
    <w:pPr>
      <w:spacing w:after="100"/>
      <w:ind w:left="1100"/>
    </w:pPr>
    <w:rPr>
      <w:rFonts w:eastAsiaTheme="minorEastAsia"/>
      <w:lang w:eastAsia="pl-PL"/>
    </w:rPr>
  </w:style>
  <w:style w:type="paragraph" w:styleId="Spistreci7">
    <w:name w:val="toc 7"/>
    <w:basedOn w:val="Normalny"/>
    <w:next w:val="Normalny"/>
    <w:autoRedefine/>
    <w:uiPriority w:val="39"/>
    <w:unhideWhenUsed/>
    <w:rsid w:val="004662A9"/>
    <w:pPr>
      <w:spacing w:after="100"/>
      <w:ind w:left="1320"/>
    </w:pPr>
    <w:rPr>
      <w:rFonts w:eastAsiaTheme="minorEastAsia"/>
      <w:lang w:eastAsia="pl-PL"/>
    </w:rPr>
  </w:style>
  <w:style w:type="paragraph" w:styleId="Spistreci8">
    <w:name w:val="toc 8"/>
    <w:basedOn w:val="Normalny"/>
    <w:next w:val="Normalny"/>
    <w:autoRedefine/>
    <w:uiPriority w:val="39"/>
    <w:unhideWhenUsed/>
    <w:rsid w:val="004662A9"/>
    <w:pPr>
      <w:spacing w:after="100"/>
      <w:ind w:left="1540"/>
    </w:pPr>
    <w:rPr>
      <w:rFonts w:eastAsiaTheme="minorEastAsia"/>
      <w:lang w:eastAsia="pl-PL"/>
    </w:rPr>
  </w:style>
  <w:style w:type="paragraph" w:styleId="Spistreci9">
    <w:name w:val="toc 9"/>
    <w:basedOn w:val="Normalny"/>
    <w:next w:val="Normalny"/>
    <w:autoRedefine/>
    <w:uiPriority w:val="39"/>
    <w:unhideWhenUsed/>
    <w:rsid w:val="004662A9"/>
    <w:pPr>
      <w:spacing w:after="100"/>
      <w:ind w:left="1760"/>
    </w:pPr>
    <w:rPr>
      <w:rFonts w:eastAsiaTheme="minorEastAsia"/>
      <w:lang w:eastAsia="pl-PL"/>
    </w:rPr>
  </w:style>
  <w:style w:type="paragraph" w:styleId="Tekstprzypisukocowego">
    <w:name w:val="endnote text"/>
    <w:basedOn w:val="Normalny"/>
    <w:link w:val="TekstprzypisukocowegoZnak"/>
    <w:uiPriority w:val="99"/>
    <w:semiHidden/>
    <w:unhideWhenUsed/>
    <w:rsid w:val="00CE34E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CE34E9"/>
    <w:rPr>
      <w:sz w:val="20"/>
      <w:szCs w:val="20"/>
    </w:rPr>
  </w:style>
  <w:style w:type="character" w:styleId="Odwoanieprzypisukocowego">
    <w:name w:val="endnote reference"/>
    <w:basedOn w:val="Domylnaczcionkaakapitu"/>
    <w:uiPriority w:val="99"/>
    <w:semiHidden/>
    <w:unhideWhenUsed/>
    <w:rsid w:val="00CE34E9"/>
    <w:rPr>
      <w:vertAlign w:val="superscript"/>
    </w:rPr>
  </w:style>
  <w:style w:type="character" w:customStyle="1" w:styleId="Nagwek30">
    <w:name w:val="Nagłówek #3_"/>
    <w:link w:val="Nagwek31"/>
    <w:rsid w:val="008169BE"/>
    <w:rPr>
      <w:rFonts w:ascii="Arial" w:eastAsia="Arial" w:hAnsi="Arial" w:cs="Arial"/>
      <w:b/>
      <w:bCs/>
      <w:shd w:val="clear" w:color="auto" w:fill="FFFFFF"/>
    </w:rPr>
  </w:style>
  <w:style w:type="character" w:customStyle="1" w:styleId="Teksttreci2">
    <w:name w:val="Tekst treści (2)_"/>
    <w:link w:val="Teksttreci20"/>
    <w:rsid w:val="008169BE"/>
    <w:rPr>
      <w:rFonts w:ascii="Arial" w:eastAsia="Arial" w:hAnsi="Arial" w:cs="Arial"/>
      <w:shd w:val="clear" w:color="auto" w:fill="FFFFFF"/>
    </w:rPr>
  </w:style>
  <w:style w:type="character" w:customStyle="1" w:styleId="Teksttreci4">
    <w:name w:val="Tekst treści (4)_"/>
    <w:link w:val="Teksttreci40"/>
    <w:rsid w:val="008169BE"/>
    <w:rPr>
      <w:rFonts w:ascii="Arial" w:eastAsia="Arial" w:hAnsi="Arial" w:cs="Arial"/>
      <w:b/>
      <w:bCs/>
      <w:shd w:val="clear" w:color="auto" w:fill="FFFFFF"/>
    </w:rPr>
  </w:style>
  <w:style w:type="paragraph" w:customStyle="1" w:styleId="Nagwek31">
    <w:name w:val="Nagłówek #3"/>
    <w:basedOn w:val="Normalny"/>
    <w:link w:val="Nagwek30"/>
    <w:rsid w:val="008169BE"/>
    <w:pPr>
      <w:widowControl w:val="0"/>
      <w:shd w:val="clear" w:color="auto" w:fill="FFFFFF"/>
      <w:spacing w:before="480" w:after="260" w:line="250" w:lineRule="exact"/>
      <w:ind w:hanging="480"/>
      <w:outlineLvl w:val="2"/>
    </w:pPr>
    <w:rPr>
      <w:rFonts w:ascii="Arial" w:eastAsia="Arial" w:hAnsi="Arial" w:cs="Arial"/>
      <w:b/>
      <w:bCs/>
    </w:rPr>
  </w:style>
  <w:style w:type="paragraph" w:customStyle="1" w:styleId="Teksttreci20">
    <w:name w:val="Tekst treści (2)"/>
    <w:basedOn w:val="Normalny"/>
    <w:link w:val="Teksttreci2"/>
    <w:rsid w:val="008169BE"/>
    <w:pPr>
      <w:widowControl w:val="0"/>
      <w:shd w:val="clear" w:color="auto" w:fill="FFFFFF"/>
      <w:spacing w:before="480" w:after="980" w:line="268" w:lineRule="exact"/>
    </w:pPr>
    <w:rPr>
      <w:rFonts w:ascii="Arial" w:eastAsia="Arial" w:hAnsi="Arial" w:cs="Arial"/>
    </w:rPr>
  </w:style>
  <w:style w:type="paragraph" w:customStyle="1" w:styleId="Teksttreci40">
    <w:name w:val="Tekst treści (4)"/>
    <w:basedOn w:val="Normalny"/>
    <w:link w:val="Teksttreci4"/>
    <w:rsid w:val="008169BE"/>
    <w:pPr>
      <w:widowControl w:val="0"/>
      <w:shd w:val="clear" w:color="auto" w:fill="FFFFFF"/>
      <w:spacing w:before="260" w:after="0" w:line="322" w:lineRule="exact"/>
    </w:pPr>
    <w:rPr>
      <w:rFonts w:ascii="Arial" w:eastAsia="Arial" w:hAnsi="Arial" w:cs="Arial"/>
      <w:b/>
      <w:bCs/>
    </w:rPr>
  </w:style>
  <w:style w:type="character" w:customStyle="1" w:styleId="Teksttreci5Exact">
    <w:name w:val="Tekst treści (5) Exact"/>
    <w:rsid w:val="008169BE"/>
    <w:rPr>
      <w:rFonts w:ascii="Arial" w:eastAsia="Arial" w:hAnsi="Arial" w:cs="Arial"/>
      <w:b w:val="0"/>
      <w:bCs w:val="0"/>
      <w:i w:val="0"/>
      <w:iCs w:val="0"/>
      <w:smallCaps w:val="0"/>
      <w:strike w:val="0"/>
      <w:sz w:val="18"/>
      <w:szCs w:val="18"/>
      <w:u w:val="none"/>
    </w:rPr>
  </w:style>
  <w:style w:type="character" w:customStyle="1" w:styleId="Teksttreci4Exact">
    <w:name w:val="Tekst treści (4) Exact"/>
    <w:rsid w:val="008169BE"/>
    <w:rPr>
      <w:rFonts w:ascii="Arial" w:eastAsia="Arial" w:hAnsi="Arial" w:cs="Arial"/>
      <w:b/>
      <w:bCs/>
      <w:i w:val="0"/>
      <w:iCs w:val="0"/>
      <w:smallCaps w:val="0"/>
      <w:strike w:val="0"/>
      <w:sz w:val="22"/>
      <w:szCs w:val="22"/>
      <w:u w:val="none"/>
    </w:rPr>
  </w:style>
  <w:style w:type="character" w:customStyle="1" w:styleId="Nagwek10">
    <w:name w:val="Nagłówek #1_"/>
    <w:link w:val="Nagwek11"/>
    <w:rsid w:val="008169BE"/>
    <w:rPr>
      <w:rFonts w:ascii="Arial" w:eastAsia="Arial" w:hAnsi="Arial" w:cs="Arial"/>
      <w:b/>
      <w:bCs/>
      <w:sz w:val="34"/>
      <w:szCs w:val="34"/>
      <w:shd w:val="clear" w:color="auto" w:fill="FFFFFF"/>
    </w:rPr>
  </w:style>
  <w:style w:type="character" w:customStyle="1" w:styleId="Teksttreci5">
    <w:name w:val="Tekst treści (5)_"/>
    <w:link w:val="Teksttreci50"/>
    <w:rsid w:val="008169BE"/>
    <w:rPr>
      <w:rFonts w:ascii="Arial" w:eastAsia="Arial" w:hAnsi="Arial" w:cs="Arial"/>
      <w:sz w:val="18"/>
      <w:szCs w:val="18"/>
      <w:shd w:val="clear" w:color="auto" w:fill="FFFFFF"/>
    </w:rPr>
  </w:style>
  <w:style w:type="paragraph" w:customStyle="1" w:styleId="Teksttreci50">
    <w:name w:val="Tekst treści (5)"/>
    <w:basedOn w:val="Normalny"/>
    <w:link w:val="Teksttreci5"/>
    <w:rsid w:val="008169BE"/>
    <w:pPr>
      <w:widowControl w:val="0"/>
      <w:shd w:val="clear" w:color="auto" w:fill="FFFFFF"/>
      <w:spacing w:before="2060" w:after="0" w:line="254" w:lineRule="exact"/>
      <w:jc w:val="center"/>
    </w:pPr>
    <w:rPr>
      <w:rFonts w:ascii="Arial" w:eastAsia="Arial" w:hAnsi="Arial" w:cs="Arial"/>
      <w:sz w:val="18"/>
      <w:szCs w:val="18"/>
    </w:rPr>
  </w:style>
  <w:style w:type="paragraph" w:customStyle="1" w:styleId="Nagwek11">
    <w:name w:val="Nagłówek #1"/>
    <w:basedOn w:val="Normalny"/>
    <w:link w:val="Nagwek10"/>
    <w:rsid w:val="008169BE"/>
    <w:pPr>
      <w:widowControl w:val="0"/>
      <w:shd w:val="clear" w:color="auto" w:fill="FFFFFF"/>
      <w:spacing w:before="980" w:after="480" w:line="725" w:lineRule="exact"/>
      <w:jc w:val="center"/>
      <w:outlineLvl w:val="0"/>
    </w:pPr>
    <w:rPr>
      <w:rFonts w:ascii="Arial" w:eastAsia="Arial" w:hAnsi="Arial" w:cs="Arial"/>
      <w:b/>
      <w:bCs/>
      <w:sz w:val="34"/>
      <w:szCs w:val="34"/>
    </w:rPr>
  </w:style>
  <w:style w:type="paragraph" w:styleId="Akapitzlist">
    <w:name w:val="List Paragraph"/>
    <w:basedOn w:val="Normalny"/>
    <w:uiPriority w:val="34"/>
    <w:qFormat/>
    <w:rsid w:val="00CC71E0"/>
    <w:pPr>
      <w:ind w:left="720"/>
      <w:contextualSpacing/>
    </w:pPr>
  </w:style>
  <w:style w:type="numbering" w:customStyle="1" w:styleId="WW8Num8">
    <w:name w:val="WW8Num8"/>
    <w:basedOn w:val="Bezlisty"/>
    <w:rsid w:val="00CF0C93"/>
    <w:pPr>
      <w:numPr>
        <w:numId w:val="7"/>
      </w:numPr>
    </w:pPr>
  </w:style>
  <w:style w:type="character" w:customStyle="1" w:styleId="Teksttreci2Pogrubienie">
    <w:name w:val="Tekst treści (2) + Pogrubienie"/>
    <w:basedOn w:val="Teksttreci2"/>
    <w:rsid w:val="00E60C43"/>
    <w:rPr>
      <w:rFonts w:ascii="Arial" w:eastAsia="Arial" w:hAnsi="Arial" w:cs="Arial"/>
      <w:b/>
      <w:bCs/>
      <w:i w:val="0"/>
      <w:iCs w:val="0"/>
      <w:smallCaps w:val="0"/>
      <w:strike w:val="0"/>
      <w:color w:val="000000"/>
      <w:spacing w:val="0"/>
      <w:w w:val="100"/>
      <w:position w:val="0"/>
      <w:sz w:val="21"/>
      <w:szCs w:val="21"/>
      <w:u w:val="none"/>
      <w:shd w:val="clear" w:color="auto" w:fill="FFFFFF"/>
      <w:lang w:val="pl-PL" w:eastAsia="pl-PL" w:bidi="pl-PL"/>
    </w:rPr>
  </w:style>
  <w:style w:type="character" w:customStyle="1" w:styleId="Nagwek4">
    <w:name w:val="Nagłówek #4_"/>
    <w:basedOn w:val="Domylnaczcionkaakapitu"/>
    <w:link w:val="Nagwek40"/>
    <w:rsid w:val="002E01B7"/>
    <w:rPr>
      <w:rFonts w:ascii="Times New Roman" w:eastAsia="Times New Roman" w:hAnsi="Times New Roman" w:cs="Times New Roman"/>
      <w:b/>
      <w:bCs/>
      <w:shd w:val="clear" w:color="auto" w:fill="FFFFFF"/>
    </w:rPr>
  </w:style>
  <w:style w:type="paragraph" w:customStyle="1" w:styleId="Nagwek40">
    <w:name w:val="Nagłówek #4"/>
    <w:basedOn w:val="Normalny"/>
    <w:link w:val="Nagwek4"/>
    <w:rsid w:val="002E01B7"/>
    <w:pPr>
      <w:widowControl w:val="0"/>
      <w:shd w:val="clear" w:color="auto" w:fill="FFFFFF"/>
      <w:spacing w:after="0" w:line="244" w:lineRule="exact"/>
      <w:ind w:hanging="440"/>
      <w:outlineLvl w:val="3"/>
    </w:pPr>
    <w:rPr>
      <w:rFonts w:ascii="Times New Roman" w:eastAsia="Times New Roman" w:hAnsi="Times New Roman" w:cs="Times New Roman"/>
      <w:b/>
      <w:bCs/>
    </w:rPr>
  </w:style>
  <w:style w:type="character" w:customStyle="1" w:styleId="Teksttreci6">
    <w:name w:val="Tekst treści (6)_"/>
    <w:basedOn w:val="Domylnaczcionkaakapitu"/>
    <w:link w:val="Teksttreci60"/>
    <w:rsid w:val="004C4EF1"/>
    <w:rPr>
      <w:rFonts w:ascii="Times New Roman" w:eastAsia="Times New Roman" w:hAnsi="Times New Roman" w:cs="Times New Roman"/>
      <w:b/>
      <w:bCs/>
      <w:shd w:val="clear" w:color="auto" w:fill="FFFFFF"/>
    </w:rPr>
  </w:style>
  <w:style w:type="character" w:customStyle="1" w:styleId="Nagwek4Odstpy3pt">
    <w:name w:val="Nagłówek #4 + Odstępy 3 pt"/>
    <w:basedOn w:val="Nagwek4"/>
    <w:rsid w:val="004C4EF1"/>
    <w:rPr>
      <w:rFonts w:ascii="Times New Roman" w:eastAsia="Times New Roman" w:hAnsi="Times New Roman" w:cs="Times New Roman"/>
      <w:b/>
      <w:bCs/>
      <w:i w:val="0"/>
      <w:iCs w:val="0"/>
      <w:smallCaps w:val="0"/>
      <w:strike w:val="0"/>
      <w:color w:val="000000"/>
      <w:spacing w:val="60"/>
      <w:w w:val="100"/>
      <w:position w:val="0"/>
      <w:sz w:val="24"/>
      <w:szCs w:val="24"/>
      <w:u w:val="none"/>
      <w:shd w:val="clear" w:color="auto" w:fill="FFFFFF"/>
      <w:lang w:val="pl-PL" w:eastAsia="pl-PL" w:bidi="pl-PL"/>
    </w:rPr>
  </w:style>
  <w:style w:type="character" w:customStyle="1" w:styleId="Teksttreci6Bezpogrubienia">
    <w:name w:val="Tekst treści (6) + Bez pogrubienia"/>
    <w:basedOn w:val="Teksttreci6"/>
    <w:rsid w:val="004C4EF1"/>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paragraph" w:customStyle="1" w:styleId="Teksttreci60">
    <w:name w:val="Tekst treści (6)"/>
    <w:basedOn w:val="Normalny"/>
    <w:link w:val="Teksttreci6"/>
    <w:rsid w:val="004C4EF1"/>
    <w:pPr>
      <w:widowControl w:val="0"/>
      <w:shd w:val="clear" w:color="auto" w:fill="FFFFFF"/>
      <w:spacing w:after="0" w:line="274" w:lineRule="exact"/>
      <w:jc w:val="both"/>
    </w:pPr>
    <w:rPr>
      <w:rFonts w:ascii="Times New Roman" w:eastAsia="Times New Roman" w:hAnsi="Times New Roman" w:cs="Times New Roman"/>
      <w:b/>
      <w:bCs/>
    </w:rPr>
  </w:style>
  <w:style w:type="character" w:customStyle="1" w:styleId="Teksttreci4Bezpogrubienia">
    <w:name w:val="Tekst treści (4) + Bez pogrubienia"/>
    <w:basedOn w:val="Teksttreci4"/>
    <w:rsid w:val="001553F2"/>
    <w:rPr>
      <w:rFonts w:ascii="Arial" w:eastAsia="Arial" w:hAnsi="Arial" w:cs="Arial"/>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8">
    <w:name w:val="Tekst treści (8)_"/>
    <w:basedOn w:val="Domylnaczcionkaakapitu"/>
    <w:link w:val="Teksttreci80"/>
    <w:rsid w:val="00242003"/>
    <w:rPr>
      <w:rFonts w:ascii="Times New Roman" w:eastAsia="Times New Roman" w:hAnsi="Times New Roman" w:cs="Times New Roman"/>
      <w:shd w:val="clear" w:color="auto" w:fill="FFFFFF"/>
    </w:rPr>
  </w:style>
  <w:style w:type="paragraph" w:customStyle="1" w:styleId="Teksttreci80">
    <w:name w:val="Tekst treści (8)"/>
    <w:basedOn w:val="Normalny"/>
    <w:link w:val="Teksttreci8"/>
    <w:rsid w:val="00242003"/>
    <w:pPr>
      <w:widowControl w:val="0"/>
      <w:shd w:val="clear" w:color="auto" w:fill="FFFFFF"/>
      <w:spacing w:before="60" w:after="0" w:line="244" w:lineRule="exact"/>
      <w:ind w:hanging="180"/>
    </w:pPr>
    <w:rPr>
      <w:rFonts w:ascii="Times New Roman" w:eastAsia="Times New Roman" w:hAnsi="Times New Roman" w:cs="Times New Roman"/>
    </w:rPr>
  </w:style>
  <w:style w:type="character" w:customStyle="1" w:styleId="Stopka3">
    <w:name w:val="Stopka (3)_"/>
    <w:basedOn w:val="Domylnaczcionkaakapitu"/>
    <w:link w:val="Stopka30"/>
    <w:rsid w:val="00753F80"/>
    <w:rPr>
      <w:rFonts w:ascii="Lucida Sans Unicode" w:eastAsia="Lucida Sans Unicode" w:hAnsi="Lucida Sans Unicode" w:cs="Lucida Sans Unicode"/>
      <w:b/>
      <w:bCs/>
      <w:sz w:val="19"/>
      <w:szCs w:val="19"/>
      <w:shd w:val="clear" w:color="auto" w:fill="FFFFFF"/>
    </w:rPr>
  </w:style>
  <w:style w:type="character" w:customStyle="1" w:styleId="Stopka0">
    <w:name w:val="Stopka_"/>
    <w:basedOn w:val="Domylnaczcionkaakapitu"/>
    <w:link w:val="Stopka1"/>
    <w:rsid w:val="00753F80"/>
    <w:rPr>
      <w:rFonts w:ascii="Lucida Sans Unicode" w:eastAsia="Lucida Sans Unicode" w:hAnsi="Lucida Sans Unicode" w:cs="Lucida Sans Unicode"/>
      <w:sz w:val="16"/>
      <w:szCs w:val="16"/>
      <w:shd w:val="clear" w:color="auto" w:fill="FFFFFF"/>
    </w:rPr>
  </w:style>
  <w:style w:type="character" w:customStyle="1" w:styleId="Stopka4">
    <w:name w:val="Stopka (4)_"/>
    <w:basedOn w:val="Domylnaczcionkaakapitu"/>
    <w:link w:val="Stopka40"/>
    <w:rsid w:val="00753F80"/>
    <w:rPr>
      <w:rFonts w:ascii="Lucida Sans Unicode" w:eastAsia="Lucida Sans Unicode" w:hAnsi="Lucida Sans Unicode" w:cs="Lucida Sans Unicode"/>
      <w:b/>
      <w:bCs/>
      <w:sz w:val="17"/>
      <w:szCs w:val="17"/>
      <w:shd w:val="clear" w:color="auto" w:fill="FFFFFF"/>
    </w:rPr>
  </w:style>
  <w:style w:type="paragraph" w:customStyle="1" w:styleId="Stopka30">
    <w:name w:val="Stopka (3)"/>
    <w:basedOn w:val="Normalny"/>
    <w:link w:val="Stopka3"/>
    <w:rsid w:val="00753F80"/>
    <w:pPr>
      <w:widowControl w:val="0"/>
      <w:shd w:val="clear" w:color="auto" w:fill="FFFFFF"/>
      <w:spacing w:after="60" w:line="292" w:lineRule="exact"/>
      <w:jc w:val="both"/>
    </w:pPr>
    <w:rPr>
      <w:rFonts w:ascii="Lucida Sans Unicode" w:eastAsia="Lucida Sans Unicode" w:hAnsi="Lucida Sans Unicode" w:cs="Lucida Sans Unicode"/>
      <w:b/>
      <w:bCs/>
      <w:sz w:val="19"/>
      <w:szCs w:val="19"/>
    </w:rPr>
  </w:style>
  <w:style w:type="paragraph" w:customStyle="1" w:styleId="Stopka1">
    <w:name w:val="Stopka1"/>
    <w:basedOn w:val="Normalny"/>
    <w:link w:val="Stopka0"/>
    <w:rsid w:val="00753F80"/>
    <w:pPr>
      <w:widowControl w:val="0"/>
      <w:shd w:val="clear" w:color="auto" w:fill="FFFFFF"/>
      <w:spacing w:before="60" w:after="60" w:line="283" w:lineRule="exact"/>
      <w:jc w:val="both"/>
    </w:pPr>
    <w:rPr>
      <w:rFonts w:ascii="Lucida Sans Unicode" w:eastAsia="Lucida Sans Unicode" w:hAnsi="Lucida Sans Unicode" w:cs="Lucida Sans Unicode"/>
      <w:sz w:val="16"/>
      <w:szCs w:val="16"/>
    </w:rPr>
  </w:style>
  <w:style w:type="paragraph" w:customStyle="1" w:styleId="Stopka40">
    <w:name w:val="Stopka (4)"/>
    <w:basedOn w:val="Normalny"/>
    <w:link w:val="Stopka4"/>
    <w:rsid w:val="00753F80"/>
    <w:pPr>
      <w:widowControl w:val="0"/>
      <w:shd w:val="clear" w:color="auto" w:fill="FFFFFF"/>
      <w:spacing w:after="0" w:line="262" w:lineRule="exact"/>
      <w:ind w:hanging="280"/>
      <w:jc w:val="both"/>
    </w:pPr>
    <w:rPr>
      <w:rFonts w:ascii="Lucida Sans Unicode" w:eastAsia="Lucida Sans Unicode" w:hAnsi="Lucida Sans Unicode" w:cs="Lucida Sans Unicode"/>
      <w:b/>
      <w:bCs/>
      <w:sz w:val="17"/>
      <w:szCs w:val="17"/>
    </w:rPr>
  </w:style>
  <w:style w:type="character" w:customStyle="1" w:styleId="Teksttreci2Kursywa">
    <w:name w:val="Tekst treści (2) + Kursywa"/>
    <w:basedOn w:val="Teksttreci2"/>
    <w:rsid w:val="00753F80"/>
    <w:rPr>
      <w:rFonts w:ascii="Lucida Sans Unicode" w:eastAsia="Lucida Sans Unicode" w:hAnsi="Lucida Sans Unicode" w:cs="Lucida Sans Unicode"/>
      <w:b w:val="0"/>
      <w:bCs w:val="0"/>
      <w:i/>
      <w:iCs/>
      <w:smallCaps w:val="0"/>
      <w:strike w:val="0"/>
      <w:color w:val="000000"/>
      <w:spacing w:val="0"/>
      <w:w w:val="100"/>
      <w:position w:val="0"/>
      <w:sz w:val="16"/>
      <w:szCs w:val="16"/>
      <w:u w:val="none"/>
      <w:shd w:val="clear" w:color="auto" w:fill="FFFFFF"/>
      <w:lang w:val="pl-PL" w:eastAsia="pl-PL" w:bidi="pl-PL"/>
    </w:rPr>
  </w:style>
  <w:style w:type="character" w:customStyle="1" w:styleId="Teksttreci2KursywaMaelitery">
    <w:name w:val="Tekst treści (2) + Kursywa;Małe litery"/>
    <w:basedOn w:val="Teksttreci2"/>
    <w:rsid w:val="00753F80"/>
    <w:rPr>
      <w:rFonts w:ascii="Lucida Sans Unicode" w:eastAsia="Lucida Sans Unicode" w:hAnsi="Lucida Sans Unicode" w:cs="Lucida Sans Unicode"/>
      <w:b w:val="0"/>
      <w:bCs w:val="0"/>
      <w:i/>
      <w:iCs/>
      <w:smallCaps/>
      <w:strike w:val="0"/>
      <w:color w:val="000000"/>
      <w:spacing w:val="0"/>
      <w:w w:val="100"/>
      <w:position w:val="0"/>
      <w:sz w:val="16"/>
      <w:szCs w:val="16"/>
      <w:u w:val="none"/>
      <w:shd w:val="clear" w:color="auto" w:fill="FFFFFF"/>
      <w:lang w:val="pl-PL" w:eastAsia="pl-PL" w:bidi="pl-PL"/>
    </w:rPr>
  </w:style>
  <w:style w:type="character" w:customStyle="1" w:styleId="Teksttreci48ptBezkursywy">
    <w:name w:val="Tekst treści (4) + 8 pt;Bez kursywy"/>
    <w:basedOn w:val="Teksttreci4"/>
    <w:rsid w:val="00753F80"/>
    <w:rPr>
      <w:rFonts w:ascii="Lucida Sans Unicode" w:eastAsia="Lucida Sans Unicode" w:hAnsi="Lucida Sans Unicode" w:cs="Lucida Sans Unicode"/>
      <w:b w:val="0"/>
      <w:bCs w:val="0"/>
      <w:i/>
      <w:iCs/>
      <w:color w:val="000000"/>
      <w:spacing w:val="0"/>
      <w:w w:val="100"/>
      <w:position w:val="0"/>
      <w:sz w:val="16"/>
      <w:szCs w:val="16"/>
      <w:shd w:val="clear" w:color="auto" w:fill="FFFFFF"/>
      <w:lang w:val="pl-PL" w:eastAsia="pl-PL" w:bidi="pl-PL"/>
    </w:rPr>
  </w:style>
  <w:style w:type="character" w:customStyle="1" w:styleId="Teksttreci2Maelitery">
    <w:name w:val="Tekst treści (2) + Małe litery"/>
    <w:basedOn w:val="Teksttreci2"/>
    <w:rsid w:val="00753F80"/>
    <w:rPr>
      <w:rFonts w:ascii="Lucida Sans Unicode" w:eastAsia="Lucida Sans Unicode" w:hAnsi="Lucida Sans Unicode" w:cs="Lucida Sans Unicode"/>
      <w:b w:val="0"/>
      <w:bCs w:val="0"/>
      <w:i w:val="0"/>
      <w:iCs w:val="0"/>
      <w:smallCaps/>
      <w:strike w:val="0"/>
      <w:color w:val="000000"/>
      <w:spacing w:val="0"/>
      <w:w w:val="100"/>
      <w:position w:val="0"/>
      <w:sz w:val="16"/>
      <w:szCs w:val="16"/>
      <w:u w:val="none"/>
      <w:shd w:val="clear" w:color="auto" w:fill="FFFFFF"/>
      <w:lang w:val="pl-PL" w:eastAsia="pl-PL" w:bidi="pl-PL"/>
    </w:rPr>
  </w:style>
  <w:style w:type="paragraph" w:customStyle="1" w:styleId="Akapit">
    <w:name w:val="Akapit"/>
    <w:basedOn w:val="Normalny"/>
    <w:rsid w:val="002D0347"/>
    <w:pPr>
      <w:spacing w:after="0" w:line="240" w:lineRule="auto"/>
      <w:ind w:firstLine="357"/>
      <w:jc w:val="both"/>
    </w:pPr>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uiPriority w:val="9"/>
    <w:semiHidden/>
    <w:rsid w:val="00951CB0"/>
    <w:rPr>
      <w:rFonts w:asciiTheme="majorHAnsi" w:eastAsiaTheme="majorEastAsia" w:hAnsiTheme="majorHAnsi" w:cstheme="majorBidi"/>
      <w:color w:val="365F91" w:themeColor="accent1" w:themeShade="BF"/>
    </w:rPr>
  </w:style>
  <w:style w:type="character" w:customStyle="1" w:styleId="Nagwek9Znak">
    <w:name w:val="Nagłówek 9 Znak"/>
    <w:basedOn w:val="Domylnaczcionkaakapitu"/>
    <w:link w:val="Nagwek9"/>
    <w:uiPriority w:val="9"/>
    <w:semiHidden/>
    <w:rsid w:val="00951CB0"/>
    <w:rPr>
      <w:rFonts w:asciiTheme="majorHAnsi" w:eastAsiaTheme="majorEastAsia" w:hAnsiTheme="majorHAnsi" w:cstheme="majorBidi"/>
      <w:i/>
      <w:iCs/>
      <w:color w:val="272727" w:themeColor="text1" w:themeTint="D8"/>
      <w:sz w:val="21"/>
      <w:szCs w:val="21"/>
    </w:rPr>
  </w:style>
  <w:style w:type="paragraph" w:styleId="Zwykytekst">
    <w:name w:val="Plain Text"/>
    <w:basedOn w:val="Normalny"/>
    <w:link w:val="ZwykytekstZnak"/>
    <w:uiPriority w:val="99"/>
    <w:unhideWhenUsed/>
    <w:rsid w:val="007F73D5"/>
    <w:pPr>
      <w:spacing w:after="0" w:line="240" w:lineRule="auto"/>
    </w:pPr>
    <w:rPr>
      <w:rFonts w:ascii="Consolas" w:eastAsia="Calibri" w:hAnsi="Consolas" w:cs="Times New Roman"/>
      <w:sz w:val="21"/>
      <w:szCs w:val="21"/>
      <w:lang w:val="x-none"/>
    </w:rPr>
  </w:style>
  <w:style w:type="character" w:customStyle="1" w:styleId="ZwykytekstZnak">
    <w:name w:val="Zwykły tekst Znak"/>
    <w:basedOn w:val="Domylnaczcionkaakapitu"/>
    <w:link w:val="Zwykytekst"/>
    <w:uiPriority w:val="99"/>
    <w:rsid w:val="007F73D5"/>
    <w:rPr>
      <w:rFonts w:ascii="Consolas" w:eastAsia="Calibri" w:hAnsi="Consolas" w:cs="Times New Roman"/>
      <w:sz w:val="21"/>
      <w:szCs w:val="21"/>
      <w:lang w:val="x-none"/>
    </w:rPr>
  </w:style>
  <w:style w:type="character" w:styleId="Nierozpoznanawzmianka">
    <w:name w:val="Unresolved Mention"/>
    <w:basedOn w:val="Domylnaczcionkaakapitu"/>
    <w:uiPriority w:val="99"/>
    <w:semiHidden/>
    <w:unhideWhenUsed/>
    <w:rsid w:val="004125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321240">
      <w:bodyDiv w:val="1"/>
      <w:marLeft w:val="0"/>
      <w:marRight w:val="0"/>
      <w:marTop w:val="0"/>
      <w:marBottom w:val="0"/>
      <w:divBdr>
        <w:top w:val="none" w:sz="0" w:space="0" w:color="auto"/>
        <w:left w:val="none" w:sz="0" w:space="0" w:color="auto"/>
        <w:bottom w:val="none" w:sz="0" w:space="0" w:color="auto"/>
        <w:right w:val="none" w:sz="0" w:space="0" w:color="auto"/>
      </w:divBdr>
    </w:div>
    <w:div w:id="202209396">
      <w:bodyDiv w:val="1"/>
      <w:marLeft w:val="0"/>
      <w:marRight w:val="0"/>
      <w:marTop w:val="0"/>
      <w:marBottom w:val="0"/>
      <w:divBdr>
        <w:top w:val="none" w:sz="0" w:space="0" w:color="auto"/>
        <w:left w:val="none" w:sz="0" w:space="0" w:color="auto"/>
        <w:bottom w:val="none" w:sz="0" w:space="0" w:color="auto"/>
        <w:right w:val="none" w:sz="0" w:space="0" w:color="auto"/>
      </w:divBdr>
    </w:div>
    <w:div w:id="236403110">
      <w:bodyDiv w:val="1"/>
      <w:marLeft w:val="0"/>
      <w:marRight w:val="0"/>
      <w:marTop w:val="0"/>
      <w:marBottom w:val="0"/>
      <w:divBdr>
        <w:top w:val="none" w:sz="0" w:space="0" w:color="auto"/>
        <w:left w:val="none" w:sz="0" w:space="0" w:color="auto"/>
        <w:bottom w:val="none" w:sz="0" w:space="0" w:color="auto"/>
        <w:right w:val="none" w:sz="0" w:space="0" w:color="auto"/>
      </w:divBdr>
    </w:div>
    <w:div w:id="624697604">
      <w:bodyDiv w:val="1"/>
      <w:marLeft w:val="0"/>
      <w:marRight w:val="0"/>
      <w:marTop w:val="0"/>
      <w:marBottom w:val="0"/>
      <w:divBdr>
        <w:top w:val="none" w:sz="0" w:space="0" w:color="auto"/>
        <w:left w:val="none" w:sz="0" w:space="0" w:color="auto"/>
        <w:bottom w:val="none" w:sz="0" w:space="0" w:color="auto"/>
        <w:right w:val="none" w:sz="0" w:space="0" w:color="auto"/>
      </w:divBdr>
    </w:div>
    <w:div w:id="1075860475">
      <w:bodyDiv w:val="1"/>
      <w:marLeft w:val="0"/>
      <w:marRight w:val="0"/>
      <w:marTop w:val="0"/>
      <w:marBottom w:val="0"/>
      <w:divBdr>
        <w:top w:val="none" w:sz="0" w:space="0" w:color="auto"/>
        <w:left w:val="none" w:sz="0" w:space="0" w:color="auto"/>
        <w:bottom w:val="none" w:sz="0" w:space="0" w:color="auto"/>
        <w:right w:val="none" w:sz="0" w:space="0" w:color="auto"/>
      </w:divBdr>
    </w:div>
    <w:div w:id="1216043738">
      <w:bodyDiv w:val="1"/>
      <w:marLeft w:val="0"/>
      <w:marRight w:val="0"/>
      <w:marTop w:val="0"/>
      <w:marBottom w:val="0"/>
      <w:divBdr>
        <w:top w:val="none" w:sz="0" w:space="0" w:color="auto"/>
        <w:left w:val="none" w:sz="0" w:space="0" w:color="auto"/>
        <w:bottom w:val="none" w:sz="0" w:space="0" w:color="auto"/>
        <w:right w:val="none" w:sz="0" w:space="0" w:color="auto"/>
      </w:divBdr>
    </w:div>
    <w:div w:id="1229144689">
      <w:bodyDiv w:val="1"/>
      <w:marLeft w:val="0"/>
      <w:marRight w:val="0"/>
      <w:marTop w:val="0"/>
      <w:marBottom w:val="0"/>
      <w:divBdr>
        <w:top w:val="none" w:sz="0" w:space="0" w:color="auto"/>
        <w:left w:val="none" w:sz="0" w:space="0" w:color="auto"/>
        <w:bottom w:val="none" w:sz="0" w:space="0" w:color="auto"/>
        <w:right w:val="none" w:sz="0" w:space="0" w:color="auto"/>
      </w:divBdr>
    </w:div>
    <w:div w:id="1378239046">
      <w:bodyDiv w:val="1"/>
      <w:marLeft w:val="0"/>
      <w:marRight w:val="0"/>
      <w:marTop w:val="0"/>
      <w:marBottom w:val="0"/>
      <w:divBdr>
        <w:top w:val="none" w:sz="0" w:space="0" w:color="auto"/>
        <w:left w:val="none" w:sz="0" w:space="0" w:color="auto"/>
        <w:bottom w:val="none" w:sz="0" w:space="0" w:color="auto"/>
        <w:right w:val="none" w:sz="0" w:space="0" w:color="auto"/>
      </w:divBdr>
    </w:div>
    <w:div w:id="1531411109">
      <w:bodyDiv w:val="1"/>
      <w:marLeft w:val="0"/>
      <w:marRight w:val="0"/>
      <w:marTop w:val="0"/>
      <w:marBottom w:val="0"/>
      <w:divBdr>
        <w:top w:val="none" w:sz="0" w:space="0" w:color="auto"/>
        <w:left w:val="none" w:sz="0" w:space="0" w:color="auto"/>
        <w:bottom w:val="none" w:sz="0" w:space="0" w:color="auto"/>
        <w:right w:val="none" w:sz="0" w:space="0" w:color="auto"/>
      </w:divBdr>
    </w:div>
    <w:div w:id="1682856682">
      <w:bodyDiv w:val="1"/>
      <w:marLeft w:val="0"/>
      <w:marRight w:val="0"/>
      <w:marTop w:val="0"/>
      <w:marBottom w:val="0"/>
      <w:divBdr>
        <w:top w:val="none" w:sz="0" w:space="0" w:color="auto"/>
        <w:left w:val="none" w:sz="0" w:space="0" w:color="auto"/>
        <w:bottom w:val="none" w:sz="0" w:space="0" w:color="auto"/>
        <w:right w:val="none" w:sz="0" w:space="0" w:color="auto"/>
      </w:divBdr>
    </w:div>
    <w:div w:id="1710178055">
      <w:bodyDiv w:val="1"/>
      <w:marLeft w:val="0"/>
      <w:marRight w:val="0"/>
      <w:marTop w:val="0"/>
      <w:marBottom w:val="0"/>
      <w:divBdr>
        <w:top w:val="none" w:sz="0" w:space="0" w:color="auto"/>
        <w:left w:val="none" w:sz="0" w:space="0" w:color="auto"/>
        <w:bottom w:val="none" w:sz="0" w:space="0" w:color="auto"/>
        <w:right w:val="none" w:sz="0" w:space="0" w:color="auto"/>
      </w:divBdr>
    </w:div>
    <w:div w:id="1984895124">
      <w:bodyDiv w:val="1"/>
      <w:marLeft w:val="0"/>
      <w:marRight w:val="0"/>
      <w:marTop w:val="0"/>
      <w:marBottom w:val="0"/>
      <w:divBdr>
        <w:top w:val="none" w:sz="0" w:space="0" w:color="auto"/>
        <w:left w:val="none" w:sz="0" w:space="0" w:color="auto"/>
        <w:bottom w:val="none" w:sz="0" w:space="0" w:color="auto"/>
        <w:right w:val="none" w:sz="0" w:space="0" w:color="auto"/>
      </w:divBdr>
    </w:div>
    <w:div w:id="2101636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pn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4.emf"/></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lipiec</Abstract>
  <CompanyAddress>Województwo: zachodniopomorskie. Powiat: stargardzki. Jednostka ewidencyjna: Stargard. Obręb ewidencyjny: 321401_1.0016, Stargard. Działka geodezyjna nr: 204/7. Jednostka ewidencyjna: Stargard - gmina. Obręb ewidencyjny: 321410_2.0031, Witkowo. Działki geodezyjne nr: 3/6, 3/29, 3/41, 926, 927, 928.</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79C3F3B-73BE-4F02-A592-FD09587D4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23</Pages>
  <Words>5373</Words>
  <Characters>32241</Characters>
  <Application>Microsoft Office Word</Application>
  <DocSecurity>0</DocSecurity>
  <Lines>268</Lines>
  <Paragraphs>75</Paragraphs>
  <ScaleCrop>false</ScaleCrop>
  <HeadingPairs>
    <vt:vector size="2" baseType="variant">
      <vt:variant>
        <vt:lpstr>Tytuł</vt:lpstr>
      </vt:variant>
      <vt:variant>
        <vt:i4>1</vt:i4>
      </vt:variant>
    </vt:vector>
  </HeadingPairs>
  <TitlesOfParts>
    <vt:vector size="1" baseType="lpstr">
      <vt:lpstr>Przebudowa i rozbudowa sieci oświetleniowej oraz zabezpieczenie istniejącej elektroenergetycznej sieci kablowej nn 0,4kV.</vt:lpstr>
    </vt:vector>
  </TitlesOfParts>
  <Company/>
  <LinksUpToDate>false</LinksUpToDate>
  <CharactersWithSpaces>37539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i rozbudowa sieci oświetleniowej oraz zabezpieczenie istniejącej elektroenergetycznej sieci kablowej nn 0,4kV.</dc:title>
  <dc:creator>dell</dc:creator>
  <cp:keywords>BRANŻA ELEKTRYCZNA</cp:keywords>
  <dc:description>17/045/DRA/SN/5MMR</dc:description>
  <cp:lastModifiedBy>Zbigniew Kozak</cp:lastModifiedBy>
  <cp:revision>11</cp:revision>
  <cp:lastPrinted>2024-02-21T09:42:00Z</cp:lastPrinted>
  <dcterms:created xsi:type="dcterms:W3CDTF">2024-02-20T12:44:00Z</dcterms:created>
  <dcterms:modified xsi:type="dcterms:W3CDTF">2024-02-21T14:17:00Z</dcterms:modified>
</cp:coreProperties>
</file>