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1A" w:rsidRPr="00F100FB" w:rsidRDefault="00A406C9" w:rsidP="00561E1A">
      <w:pPr>
        <w:tabs>
          <w:tab w:val="left" w:pos="60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Oleszno  dn.</w:t>
      </w:r>
      <w:r w:rsidR="00E74FDF">
        <w:rPr>
          <w:rFonts w:ascii="Arial" w:hAnsi="Arial" w:cs="Arial"/>
          <w:sz w:val="24"/>
          <w:szCs w:val="24"/>
        </w:rPr>
        <w:t xml:space="preserve"> 28</w:t>
      </w:r>
      <w:r w:rsidR="00F64205">
        <w:rPr>
          <w:rFonts w:ascii="Arial" w:hAnsi="Arial" w:cs="Arial"/>
          <w:sz w:val="24"/>
          <w:szCs w:val="24"/>
        </w:rPr>
        <w:t>.</w:t>
      </w:r>
      <w:r w:rsidR="00E74FDF">
        <w:rPr>
          <w:rFonts w:ascii="Arial" w:hAnsi="Arial" w:cs="Arial"/>
          <w:sz w:val="24"/>
          <w:szCs w:val="24"/>
        </w:rPr>
        <w:t>04</w:t>
      </w:r>
      <w:r w:rsidR="001B5EF0">
        <w:rPr>
          <w:rFonts w:ascii="Arial" w:hAnsi="Arial" w:cs="Arial"/>
          <w:sz w:val="24"/>
          <w:szCs w:val="24"/>
        </w:rPr>
        <w:t>.20</w:t>
      </w:r>
      <w:r w:rsidR="00DA195F">
        <w:rPr>
          <w:rFonts w:ascii="Arial" w:hAnsi="Arial" w:cs="Arial"/>
          <w:sz w:val="24"/>
          <w:szCs w:val="24"/>
        </w:rPr>
        <w:t>2</w:t>
      </w:r>
      <w:r w:rsidR="00E74FDF">
        <w:rPr>
          <w:rFonts w:ascii="Arial" w:hAnsi="Arial" w:cs="Arial"/>
          <w:sz w:val="24"/>
          <w:szCs w:val="24"/>
        </w:rPr>
        <w:t>5</w:t>
      </w:r>
      <w:r w:rsidR="001B5EF0">
        <w:rPr>
          <w:rFonts w:ascii="Arial" w:hAnsi="Arial" w:cs="Arial"/>
          <w:sz w:val="24"/>
          <w:szCs w:val="24"/>
        </w:rPr>
        <w:t xml:space="preserve"> r.</w:t>
      </w:r>
    </w:p>
    <w:p w:rsidR="00EF2637" w:rsidRPr="0037107B" w:rsidRDefault="00A53A97" w:rsidP="00561E1A">
      <w:pPr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 xml:space="preserve">ZADANIE NR 3: </w:t>
      </w:r>
      <w:r w:rsidR="00A76821">
        <w:rPr>
          <w:rFonts w:ascii="Arial Narrow" w:hAnsi="Arial Narrow"/>
          <w:b/>
          <w:sz w:val="28"/>
          <w:szCs w:val="28"/>
          <w:u w:val="single"/>
        </w:rPr>
        <w:br/>
      </w:r>
      <w:r w:rsidR="00F64205" w:rsidRPr="0037107B">
        <w:rPr>
          <w:rFonts w:ascii="Arial Narrow" w:hAnsi="Arial Narrow"/>
          <w:b/>
          <w:sz w:val="28"/>
          <w:szCs w:val="28"/>
          <w:u w:val="single"/>
        </w:rPr>
        <w:t>„</w:t>
      </w:r>
      <w:r w:rsidR="00F64205" w:rsidRPr="0037107B">
        <w:rPr>
          <w:rFonts w:ascii="Arial Narrow" w:hAnsi="Arial Narrow"/>
          <w:b/>
          <w:i/>
          <w:sz w:val="28"/>
          <w:szCs w:val="28"/>
          <w:u w:val="single"/>
        </w:rPr>
        <w:t xml:space="preserve">Dostawa </w:t>
      </w:r>
      <w:r w:rsidR="006C7EAA" w:rsidRPr="0037107B">
        <w:rPr>
          <w:rFonts w:ascii="Arial Narrow" w:hAnsi="Arial Narrow"/>
          <w:b/>
          <w:i/>
          <w:sz w:val="28"/>
          <w:szCs w:val="28"/>
          <w:u w:val="single"/>
        </w:rPr>
        <w:t>materiałów opatrunkowych, wyrobów medycznych</w:t>
      </w:r>
      <w:r w:rsidR="00F64205" w:rsidRPr="0037107B">
        <w:rPr>
          <w:rFonts w:ascii="Arial Narrow" w:hAnsi="Arial Narrow"/>
          <w:b/>
          <w:sz w:val="28"/>
          <w:szCs w:val="28"/>
          <w:u w:val="single"/>
        </w:rPr>
        <w:t>”</w:t>
      </w:r>
    </w:p>
    <w:p w:rsidR="00F64205" w:rsidRPr="00922E30" w:rsidRDefault="00F64205" w:rsidP="00561E1A">
      <w:pPr>
        <w:rPr>
          <w:rFonts w:ascii="Arial Narrow" w:hAnsi="Arial Narrow"/>
          <w:sz w:val="28"/>
          <w:szCs w:val="28"/>
        </w:rPr>
      </w:pPr>
    </w:p>
    <w:p w:rsidR="00561E1A" w:rsidRPr="0090323D" w:rsidRDefault="0090323D" w:rsidP="0090323D">
      <w:pPr>
        <w:pStyle w:val="Default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90323D">
        <w:rPr>
          <w:rFonts w:ascii="Arial" w:hAnsi="Arial" w:cs="Arial"/>
          <w:b/>
          <w:sz w:val="28"/>
          <w:szCs w:val="28"/>
          <w:u w:val="single"/>
        </w:rPr>
        <w:t xml:space="preserve">SZCZEGÓŁOWY </w:t>
      </w:r>
      <w:r w:rsidR="00561E1A" w:rsidRPr="0090323D">
        <w:rPr>
          <w:rFonts w:ascii="Arial" w:hAnsi="Arial" w:cs="Arial"/>
          <w:b/>
          <w:i/>
          <w:sz w:val="28"/>
          <w:szCs w:val="28"/>
          <w:u w:val="single"/>
        </w:rPr>
        <w:t>OPIS PRZEDMIOTU ZAMÓWIENIA</w:t>
      </w:r>
    </w:p>
    <w:p w:rsidR="00EF2637" w:rsidRDefault="00EF2637" w:rsidP="00561E1A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BE7B70" w:rsidRPr="00F100FB" w:rsidRDefault="00BE7B70" w:rsidP="00561E1A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90323D" w:rsidRPr="00F64205" w:rsidRDefault="00561E1A" w:rsidP="00E4528D">
      <w:pPr>
        <w:pStyle w:val="Bezodstpw"/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705141">
        <w:rPr>
          <w:rFonts w:ascii="Arial Narrow" w:hAnsi="Arial Narrow"/>
          <w:sz w:val="28"/>
          <w:szCs w:val="28"/>
        </w:rPr>
        <w:tab/>
      </w:r>
      <w:r w:rsidRPr="008C7D27">
        <w:rPr>
          <w:rFonts w:ascii="Arial" w:eastAsia="Times New Roman" w:hAnsi="Arial" w:cs="Arial"/>
          <w:lang w:eastAsia="pl-PL"/>
        </w:rPr>
        <w:t xml:space="preserve">Zamawiający powierza, a Wykonawca przyjmuje do realizacji przedmiot zamówienia, polegający na wykonaniu </w:t>
      </w:r>
      <w:r w:rsidRPr="0090323D">
        <w:rPr>
          <w:rFonts w:ascii="Arial" w:eastAsia="Times New Roman" w:hAnsi="Arial" w:cs="Arial"/>
          <w:b/>
          <w:lang w:eastAsia="pl-PL"/>
        </w:rPr>
        <w:t>dostawy</w:t>
      </w:r>
      <w:r w:rsidRPr="008C7D27">
        <w:rPr>
          <w:rFonts w:ascii="Arial" w:eastAsia="Times New Roman" w:hAnsi="Arial" w:cs="Arial"/>
          <w:lang w:eastAsia="pl-PL"/>
        </w:rPr>
        <w:t xml:space="preserve"> </w:t>
      </w:r>
      <w:r w:rsidR="0030509E" w:rsidRPr="0090323D">
        <w:rPr>
          <w:rFonts w:ascii="Arial" w:eastAsia="Times New Roman" w:hAnsi="Arial" w:cs="Arial"/>
          <w:b/>
          <w:lang w:eastAsia="pl-PL"/>
        </w:rPr>
        <w:t>materiałów opatrunkowych, wyrobów medycznych</w:t>
      </w:r>
      <w:r w:rsidR="00BE7B70" w:rsidRPr="008C7D27">
        <w:rPr>
          <w:rFonts w:ascii="Arial" w:hAnsi="Arial" w:cs="Arial"/>
        </w:rPr>
        <w:t xml:space="preserve"> do </w:t>
      </w:r>
      <w:r w:rsidRPr="008C7D27">
        <w:rPr>
          <w:rFonts w:ascii="Arial" w:hAnsi="Arial" w:cs="Arial"/>
        </w:rPr>
        <w:t>zabezpieczenia  medycznego działalności bieżącej, ćwiczeń poligonowych, wyposażenia apteczek pododdziałowych i samochodowych, wyposażenia  plecaków  ratownika medyczn</w:t>
      </w:r>
      <w:r w:rsidR="0030509E" w:rsidRPr="008C7D27">
        <w:rPr>
          <w:rFonts w:ascii="Arial" w:hAnsi="Arial" w:cs="Arial"/>
        </w:rPr>
        <w:t>ego</w:t>
      </w:r>
      <w:r w:rsidRPr="008C7D27">
        <w:rPr>
          <w:rFonts w:ascii="Arial" w:hAnsi="Arial" w:cs="Arial"/>
        </w:rPr>
        <w:t xml:space="preserve">. </w:t>
      </w:r>
    </w:p>
    <w:p w:rsidR="0030509E" w:rsidRPr="008C7D27" w:rsidRDefault="0030509E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u w:val="single"/>
        </w:rPr>
      </w:pPr>
    </w:p>
    <w:p w:rsidR="008C7D27" w:rsidRPr="008C7D27" w:rsidRDefault="0030509E" w:rsidP="0090323D">
      <w:pPr>
        <w:pStyle w:val="Bezodstpw"/>
        <w:numPr>
          <w:ilvl w:val="0"/>
          <w:numId w:val="2"/>
        </w:numPr>
        <w:tabs>
          <w:tab w:val="left" w:pos="284"/>
        </w:tabs>
        <w:spacing w:after="120"/>
        <w:ind w:hanging="357"/>
        <w:jc w:val="both"/>
        <w:rPr>
          <w:rFonts w:ascii="Arial" w:hAnsi="Arial" w:cs="Arial"/>
        </w:rPr>
      </w:pPr>
      <w:r w:rsidRPr="008C7D27">
        <w:rPr>
          <w:rFonts w:ascii="Arial" w:hAnsi="Arial" w:cs="Arial"/>
        </w:rPr>
        <w:t>Przedmiot umowy musi być fabrycznie nowy, nieużywany, wolny od wad oraz posiadać nienaruszone cechy pierwotnego opakowania.</w:t>
      </w:r>
    </w:p>
    <w:p w:rsidR="008C7D27" w:rsidRDefault="008C7D27" w:rsidP="0090323D">
      <w:pPr>
        <w:pStyle w:val="Bezodstpw"/>
        <w:numPr>
          <w:ilvl w:val="0"/>
          <w:numId w:val="2"/>
        </w:numPr>
        <w:tabs>
          <w:tab w:val="left" w:pos="284"/>
        </w:tabs>
        <w:spacing w:after="120"/>
        <w:ind w:hanging="357"/>
        <w:jc w:val="both"/>
        <w:rPr>
          <w:rFonts w:ascii="Arial" w:hAnsi="Arial" w:cs="Arial"/>
        </w:rPr>
      </w:pPr>
      <w:r w:rsidRPr="008C7D27">
        <w:rPr>
          <w:rFonts w:ascii="Arial" w:hAnsi="Arial" w:cs="Arial"/>
        </w:rPr>
        <w:t xml:space="preserve">Dostarczony przedmiot umowy musi spełniać wymagania określone w ustawie z dnia </w:t>
      </w:r>
      <w:r w:rsidR="006471D4">
        <w:rPr>
          <w:rFonts w:ascii="Arial" w:hAnsi="Arial" w:cs="Arial"/>
        </w:rPr>
        <w:t>7 kwietnia 2022</w:t>
      </w:r>
      <w:r w:rsidRPr="008C7D27">
        <w:rPr>
          <w:rFonts w:ascii="Arial" w:hAnsi="Arial" w:cs="Arial"/>
        </w:rPr>
        <w:t xml:space="preserve"> r. o wyrobach </w:t>
      </w:r>
      <w:r w:rsidRPr="006471D4">
        <w:rPr>
          <w:rFonts w:ascii="Arial" w:hAnsi="Arial" w:cs="Arial"/>
        </w:rPr>
        <w:t>medycznych (Dz.U.</w:t>
      </w:r>
      <w:r w:rsidR="0090323D" w:rsidRPr="006471D4">
        <w:rPr>
          <w:rFonts w:ascii="Arial" w:hAnsi="Arial" w:cs="Arial"/>
        </w:rPr>
        <w:t xml:space="preserve"> z </w:t>
      </w:r>
      <w:r w:rsidRPr="006471D4">
        <w:rPr>
          <w:rFonts w:ascii="Arial" w:hAnsi="Arial" w:cs="Arial"/>
        </w:rPr>
        <w:t>202</w:t>
      </w:r>
      <w:r w:rsidR="00CB3787" w:rsidRPr="006471D4">
        <w:rPr>
          <w:rFonts w:ascii="Arial" w:hAnsi="Arial" w:cs="Arial"/>
        </w:rPr>
        <w:t>2</w:t>
      </w:r>
      <w:r w:rsidRPr="006471D4">
        <w:rPr>
          <w:rFonts w:ascii="Arial" w:hAnsi="Arial" w:cs="Arial"/>
        </w:rPr>
        <w:t xml:space="preserve"> r., poz. </w:t>
      </w:r>
      <w:r w:rsidR="006471D4" w:rsidRPr="006471D4">
        <w:rPr>
          <w:rFonts w:ascii="Arial" w:hAnsi="Arial" w:cs="Arial"/>
        </w:rPr>
        <w:t>974</w:t>
      </w:r>
      <w:r w:rsidRPr="006471D4">
        <w:rPr>
          <w:rFonts w:ascii="Arial" w:hAnsi="Arial" w:cs="Arial"/>
        </w:rPr>
        <w:t xml:space="preserve">) oraz </w:t>
      </w:r>
      <w:r w:rsidRPr="008C7D27">
        <w:rPr>
          <w:rFonts w:ascii="Arial" w:hAnsi="Arial" w:cs="Arial"/>
        </w:rPr>
        <w:t>w aktach wykonawczych tam przywołanych. Środki, akcesoria i narzędzia medyczne muszą spełniać wszystkie europejskie i polskie wymagania i normy medyczne.</w:t>
      </w:r>
    </w:p>
    <w:p w:rsidR="006C7EAA" w:rsidRPr="006C7EAA" w:rsidRDefault="006C7EAA" w:rsidP="00DD22C9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6C7EAA">
        <w:rPr>
          <w:rFonts w:ascii="Arial" w:hAnsi="Arial" w:cs="Arial"/>
        </w:rPr>
        <w:t>Wykonawca dostarczy towar fabrycznie nowy wolny od wad, nie noszący śladów eksploatacji, bez śladów uszkodzenia, w oryginalnych opakowaniach producenta z widocznym logo, symbolem produktu.</w:t>
      </w:r>
    </w:p>
    <w:p w:rsidR="006C7EAA" w:rsidRPr="006C7EAA" w:rsidRDefault="006C7EAA" w:rsidP="006C7EAA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6C7EAA">
        <w:rPr>
          <w:rFonts w:ascii="Arial" w:hAnsi="Arial" w:cs="Arial"/>
        </w:rPr>
        <w:t xml:space="preserve">Wykonawca zobowiązany jest do dokonania weryfikacji autentyczności produktów będących przedmiotem </w:t>
      </w:r>
      <w:r>
        <w:rPr>
          <w:rFonts w:ascii="Arial" w:hAnsi="Arial" w:cs="Arial"/>
        </w:rPr>
        <w:t>zamówienia</w:t>
      </w:r>
      <w:r w:rsidRPr="006C7EAA">
        <w:rPr>
          <w:rFonts w:ascii="Arial" w:hAnsi="Arial" w:cs="Arial"/>
        </w:rPr>
        <w:t>.</w:t>
      </w:r>
    </w:p>
    <w:p w:rsidR="00C46FC6" w:rsidRPr="00C46FC6" w:rsidRDefault="00C46FC6" w:rsidP="00C46FC6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C46FC6">
        <w:rPr>
          <w:rFonts w:ascii="Arial" w:hAnsi="Arial" w:cs="Arial"/>
        </w:rPr>
        <w:t xml:space="preserve">W przypadku braku dostępu do medycznych środków materiałowych wykazanych </w:t>
      </w:r>
      <w:r w:rsidR="00E74FDF">
        <w:rPr>
          <w:rFonts w:ascii="Arial" w:hAnsi="Arial" w:cs="Arial"/>
        </w:rPr>
        <w:br/>
      </w:r>
      <w:r w:rsidRPr="00C46FC6">
        <w:rPr>
          <w:rFonts w:ascii="Arial" w:hAnsi="Arial" w:cs="Arial"/>
        </w:rPr>
        <w:t>w załączniku nr 1, Zamawiający</w:t>
      </w:r>
      <w:r w:rsidR="00A239C9">
        <w:rPr>
          <w:rFonts w:ascii="Arial" w:hAnsi="Arial" w:cs="Arial"/>
        </w:rPr>
        <w:t xml:space="preserve"> dopuszcza możliwość stosowania </w:t>
      </w:r>
      <w:r w:rsidRPr="00C46FC6">
        <w:rPr>
          <w:rFonts w:ascii="Arial" w:hAnsi="Arial" w:cs="Arial"/>
        </w:rPr>
        <w:t xml:space="preserve">zamienników/równoważników z </w:t>
      </w:r>
      <w:r w:rsidR="00E74FDF">
        <w:rPr>
          <w:rFonts w:ascii="Arial" w:hAnsi="Arial" w:cs="Arial"/>
        </w:rPr>
        <w:t>zachowaniem podobne</w:t>
      </w:r>
      <w:r w:rsidR="00A239C9">
        <w:rPr>
          <w:rFonts w:ascii="Arial" w:hAnsi="Arial" w:cs="Arial"/>
        </w:rPr>
        <w:t>j</w:t>
      </w:r>
      <w:r w:rsidRPr="00C46FC6">
        <w:rPr>
          <w:rFonts w:ascii="Arial" w:hAnsi="Arial" w:cs="Arial"/>
        </w:rPr>
        <w:t xml:space="preserve"> postaci</w:t>
      </w:r>
      <w:r w:rsidR="00A239C9">
        <w:rPr>
          <w:rFonts w:ascii="Arial" w:hAnsi="Arial" w:cs="Arial"/>
        </w:rPr>
        <w:t xml:space="preserve"> i wielkości </w:t>
      </w:r>
      <w:r w:rsidRPr="00C46FC6">
        <w:rPr>
          <w:rFonts w:ascii="Arial" w:hAnsi="Arial" w:cs="Arial"/>
        </w:rPr>
        <w:t>opakowania.</w:t>
      </w:r>
    </w:p>
    <w:p w:rsidR="00C46FC6" w:rsidRPr="00C46FC6" w:rsidRDefault="00C46FC6" w:rsidP="00C46FC6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C46FC6">
        <w:rPr>
          <w:rFonts w:ascii="Arial" w:hAnsi="Arial" w:cs="Arial"/>
        </w:rPr>
        <w:t xml:space="preserve">Użyte nazwy własne produktów mają na celu określenie parametrów dotyczących wymiaru, </w:t>
      </w:r>
      <w:bookmarkStart w:id="0" w:name="_GoBack"/>
      <w:bookmarkEnd w:id="0"/>
      <w:r w:rsidRPr="00C46FC6">
        <w:rPr>
          <w:rFonts w:ascii="Arial" w:hAnsi="Arial" w:cs="Arial"/>
        </w:rPr>
        <w:t>ilości sztuk, pojemności, zastosowania.</w:t>
      </w:r>
    </w:p>
    <w:p w:rsidR="00C46FC6" w:rsidRPr="00C46FC6" w:rsidRDefault="00C46FC6" w:rsidP="00C46FC6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C46FC6">
        <w:rPr>
          <w:rFonts w:ascii="Arial" w:hAnsi="Arial" w:cs="Arial"/>
        </w:rPr>
        <w:t>Zasady równoważności – Zamawiający informuje, że przedmiot zamówienia wskazany w wykazie przedmiotu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technicznych, funkcjonalnych i jakościowych, pod warunkiem, że zagwarantują one realizację przedmiotu zamówienia zgodnie z założeniami określonymi niniejszym wykazie. Wykazanie równoważności zaoferowanego rozwiązania lub rozwiązań równoważnych spoczywa na Wykonawcy.</w:t>
      </w:r>
    </w:p>
    <w:p w:rsidR="008C7D27" w:rsidRPr="008C7D27" w:rsidRDefault="008C7D27" w:rsidP="0090323D">
      <w:pPr>
        <w:pStyle w:val="Bezodstpw"/>
        <w:numPr>
          <w:ilvl w:val="0"/>
          <w:numId w:val="2"/>
        </w:numPr>
        <w:tabs>
          <w:tab w:val="left" w:pos="284"/>
        </w:tabs>
        <w:spacing w:after="120"/>
        <w:ind w:hanging="357"/>
        <w:jc w:val="both"/>
        <w:rPr>
          <w:rFonts w:ascii="Arial" w:hAnsi="Arial" w:cs="Arial"/>
        </w:rPr>
      </w:pPr>
      <w:r w:rsidRPr="008C7D27">
        <w:rPr>
          <w:rFonts w:ascii="Arial" w:hAnsi="Arial" w:cs="Arial"/>
        </w:rPr>
        <w:t>Każdy produkt będący przedmiotem zamówienia musi posiadać termin ważności. Nie dopuszcza się  produktów, których termin ważności jest w formie naklejanej na produkt. Muszą być wybite lub wydrukowane na opakowaniu.</w:t>
      </w:r>
    </w:p>
    <w:p w:rsidR="008C7D27" w:rsidRDefault="00FD6BEB" w:rsidP="00FD6BE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</w:rPr>
      </w:pPr>
      <w:r w:rsidRPr="00FD6BEB">
        <w:rPr>
          <w:rFonts w:ascii="Arial" w:eastAsia="Calibri" w:hAnsi="Arial" w:cs="Arial"/>
        </w:rPr>
        <w:lastRenderedPageBreak/>
        <w:t>Towar który posiada termin ważności nie może być krótszy niż 18 miesięcy od dnia dostawy, a w przypadku produktów, które mają całkowity termin ważności 18 miesięcy lub krótszy ma stanowić 80% całkowitego terminu ważności wskazanego przez producenta.</w:t>
      </w:r>
    </w:p>
    <w:p w:rsidR="00FD6BEB" w:rsidRPr="008C7D27" w:rsidRDefault="00FD6BEB" w:rsidP="00FD6BEB">
      <w:pPr>
        <w:pStyle w:val="Akapitzlist"/>
        <w:spacing w:after="0" w:line="240" w:lineRule="auto"/>
        <w:jc w:val="both"/>
        <w:rPr>
          <w:rFonts w:ascii="Arial" w:eastAsia="Calibri" w:hAnsi="Arial" w:cs="Arial"/>
        </w:rPr>
      </w:pPr>
    </w:p>
    <w:p w:rsidR="009E4DCF" w:rsidRPr="008C7D27" w:rsidRDefault="00C15EC3" w:rsidP="006C7EAA">
      <w:pPr>
        <w:pStyle w:val="Akapitzlist"/>
        <w:numPr>
          <w:ilvl w:val="0"/>
          <w:numId w:val="2"/>
        </w:numPr>
        <w:spacing w:after="120" w:line="360" w:lineRule="auto"/>
        <w:ind w:hanging="357"/>
        <w:rPr>
          <w:rFonts w:ascii="Arial" w:eastAsia="Calibri" w:hAnsi="Arial" w:cs="Arial"/>
        </w:rPr>
      </w:pPr>
      <w:r w:rsidRPr="008C7D27">
        <w:rPr>
          <w:rFonts w:ascii="Arial" w:eastAsia="Times New Roman" w:hAnsi="Arial" w:cs="Arial"/>
          <w:lang w:eastAsia="pl-PL"/>
        </w:rPr>
        <w:t>Przedmiot zamówienia musi być dostarczony</w:t>
      </w:r>
      <w:r w:rsidR="001F1458" w:rsidRPr="008C7D27">
        <w:rPr>
          <w:rFonts w:ascii="Arial" w:eastAsia="Times New Roman" w:hAnsi="Arial" w:cs="Arial"/>
          <w:lang w:eastAsia="pl-PL"/>
        </w:rPr>
        <w:t xml:space="preserve"> Zgodnie</w:t>
      </w:r>
      <w:r w:rsidR="009E4DCF" w:rsidRPr="008C7D27">
        <w:rPr>
          <w:rFonts w:ascii="Arial" w:eastAsia="Times New Roman" w:hAnsi="Arial" w:cs="Arial"/>
          <w:lang w:eastAsia="pl-PL"/>
        </w:rPr>
        <w:t xml:space="preserve"> z:</w:t>
      </w:r>
    </w:p>
    <w:p w:rsidR="009E4DCF" w:rsidRPr="008C7D27" w:rsidRDefault="009E4DCF" w:rsidP="0090323D">
      <w:pPr>
        <w:pStyle w:val="Bezodstpw"/>
        <w:numPr>
          <w:ilvl w:val="0"/>
          <w:numId w:val="1"/>
        </w:numPr>
        <w:tabs>
          <w:tab w:val="left" w:pos="284"/>
        </w:tabs>
        <w:spacing w:after="120" w:line="276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8C7D27">
        <w:rPr>
          <w:rFonts w:ascii="Arial" w:eastAsia="Times New Roman" w:hAnsi="Arial" w:cs="Arial"/>
          <w:lang w:eastAsia="pl-PL"/>
        </w:rPr>
        <w:t>Dyrektywa</w:t>
      </w:r>
      <w:r w:rsidR="001F1458" w:rsidRPr="008C7D27">
        <w:rPr>
          <w:rFonts w:ascii="Arial" w:eastAsia="Times New Roman" w:hAnsi="Arial" w:cs="Arial"/>
          <w:lang w:eastAsia="pl-PL"/>
        </w:rPr>
        <w:t xml:space="preserve"> Parlamentu Europejskiego i Rady 2011/62/UE z dnia 08 czerwca 2011 r. zmieniająca dyrektywę 2001/83/WE w sprawie wspólnotowego kodeksu odnoszącego się</w:t>
      </w:r>
      <w:r w:rsidR="000B6397" w:rsidRPr="008C7D27">
        <w:rPr>
          <w:rFonts w:ascii="Arial" w:eastAsia="Times New Roman" w:hAnsi="Arial" w:cs="Arial"/>
          <w:lang w:eastAsia="pl-PL"/>
        </w:rPr>
        <w:t xml:space="preserve"> do produktów leczniczych stosowanych u ludzi – w zakresie zapobiegania wprowadzaniu sfałszowanych produktów leczniczych do legalnego łańcucha dystrybucji</w:t>
      </w:r>
    </w:p>
    <w:p w:rsidR="008C7D27" w:rsidRPr="008C7D27" w:rsidRDefault="009E4DCF" w:rsidP="0090323D">
      <w:pPr>
        <w:pStyle w:val="Bezodstpw"/>
        <w:numPr>
          <w:ilvl w:val="0"/>
          <w:numId w:val="1"/>
        </w:numPr>
        <w:tabs>
          <w:tab w:val="left" w:pos="284"/>
        </w:tabs>
        <w:spacing w:after="120" w:line="276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8C7D27">
        <w:rPr>
          <w:rFonts w:ascii="Arial" w:eastAsia="Times New Roman" w:hAnsi="Arial" w:cs="Arial"/>
          <w:lang w:eastAsia="pl-PL"/>
        </w:rPr>
        <w:t>Rozporządzenie Delegowane Komisji (UE) 2016/161 z dnia 2 października 2015 r. uzupełniające dyrektywę 2001/83/WE Parlamentu Europejskiego i Rady przez określenie szczegółowych zasad dotyczących zabezpieczeń umieszczanych na opakowaniach produktów leczniczych stosowanych u ludzi.</w:t>
      </w:r>
    </w:p>
    <w:p w:rsidR="008C7D27" w:rsidRPr="008C7D27" w:rsidRDefault="008C7D27" w:rsidP="003575D0">
      <w:pPr>
        <w:pStyle w:val="Akapitzlist"/>
        <w:numPr>
          <w:ilvl w:val="0"/>
          <w:numId w:val="2"/>
        </w:numPr>
        <w:spacing w:after="120"/>
        <w:ind w:hanging="357"/>
        <w:jc w:val="both"/>
        <w:rPr>
          <w:rFonts w:ascii="Arial" w:eastAsia="Times New Roman" w:hAnsi="Arial" w:cs="Arial"/>
          <w:lang w:eastAsia="pl-PL"/>
        </w:rPr>
      </w:pPr>
      <w:r w:rsidRPr="008C7D27">
        <w:rPr>
          <w:rFonts w:ascii="Arial" w:eastAsia="Times New Roman" w:hAnsi="Arial" w:cs="Arial"/>
          <w:lang w:eastAsia="pl-PL"/>
        </w:rPr>
        <w:t>Dostawa będzie dokonywana transportem Wykonawcy na jego koszt i ryzyko do siedziby Zamawiającego. Dostarczenie przedmiotu umowy odbywać się będzie transportem spełniającym warunki określone w wymaganiach producenta w zakresie przechowywania i transportu danego asortymentu.</w:t>
      </w:r>
    </w:p>
    <w:p w:rsidR="00EF2637" w:rsidRPr="008C7D27" w:rsidRDefault="00B82A4F" w:rsidP="0090323D">
      <w:pPr>
        <w:pStyle w:val="Akapitzlist"/>
        <w:numPr>
          <w:ilvl w:val="0"/>
          <w:numId w:val="2"/>
        </w:numPr>
        <w:spacing w:after="120"/>
        <w:ind w:hanging="357"/>
        <w:rPr>
          <w:rFonts w:ascii="Arial" w:eastAsia="Times New Roman" w:hAnsi="Arial" w:cs="Arial"/>
          <w:lang w:eastAsia="pl-PL"/>
        </w:rPr>
      </w:pPr>
      <w:r w:rsidRPr="008C7D27">
        <w:rPr>
          <w:rFonts w:ascii="Arial" w:eastAsia="Times New Roman" w:hAnsi="Arial" w:cs="Arial"/>
          <w:lang w:eastAsia="pl-PL"/>
        </w:rPr>
        <w:t>Wykonawca zobowiązuje się do zapoznania i przestrzegania Decyzji Nr 145/MON Ministra Obrony Narodowej z dnia 13.07.2017 r. w sprawie zasad postępowania w kontaktach z wykonawcami (Dz. Urz. MON z 1017., poz. 157).</w:t>
      </w:r>
    </w:p>
    <w:sectPr w:rsidR="00EF2637" w:rsidRPr="008C7D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A4" w:rsidRDefault="00D039A4" w:rsidP="00F4633E">
      <w:pPr>
        <w:spacing w:after="0" w:line="240" w:lineRule="auto"/>
      </w:pPr>
      <w:r>
        <w:separator/>
      </w:r>
    </w:p>
  </w:endnote>
  <w:endnote w:type="continuationSeparator" w:id="0">
    <w:p w:rsidR="00D039A4" w:rsidRDefault="00D039A4" w:rsidP="00F46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A4" w:rsidRDefault="00D039A4" w:rsidP="00F4633E">
      <w:pPr>
        <w:spacing w:after="0" w:line="240" w:lineRule="auto"/>
      </w:pPr>
      <w:r>
        <w:separator/>
      </w:r>
    </w:p>
  </w:footnote>
  <w:footnote w:type="continuationSeparator" w:id="0">
    <w:p w:rsidR="00D039A4" w:rsidRDefault="00D039A4" w:rsidP="00F46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E" w:rsidRDefault="0030509E" w:rsidP="00F4633E">
    <w:pPr>
      <w:pStyle w:val="Nagwek"/>
      <w:jc w:val="right"/>
    </w:pPr>
    <w:r>
      <w:t>Załącznik nr 2</w:t>
    </w:r>
    <w:r w:rsidR="00F4633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269F"/>
    <w:multiLevelType w:val="hybridMultilevel"/>
    <w:tmpl w:val="CDC22C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F854D2C"/>
    <w:multiLevelType w:val="hybridMultilevel"/>
    <w:tmpl w:val="ABA46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1A"/>
    <w:rsid w:val="00074D17"/>
    <w:rsid w:val="000B6397"/>
    <w:rsid w:val="001778BD"/>
    <w:rsid w:val="00184DF6"/>
    <w:rsid w:val="001B5EF0"/>
    <w:rsid w:val="001F1458"/>
    <w:rsid w:val="0021650D"/>
    <w:rsid w:val="00233E7E"/>
    <w:rsid w:val="00237F97"/>
    <w:rsid w:val="0026401E"/>
    <w:rsid w:val="002C3BA7"/>
    <w:rsid w:val="002D2A37"/>
    <w:rsid w:val="0030509E"/>
    <w:rsid w:val="003575D0"/>
    <w:rsid w:val="0037107B"/>
    <w:rsid w:val="0038372D"/>
    <w:rsid w:val="003B5E5D"/>
    <w:rsid w:val="004315BA"/>
    <w:rsid w:val="004E7477"/>
    <w:rsid w:val="00561E1A"/>
    <w:rsid w:val="00620BAC"/>
    <w:rsid w:val="006471D4"/>
    <w:rsid w:val="00671C83"/>
    <w:rsid w:val="006C7EAA"/>
    <w:rsid w:val="00705141"/>
    <w:rsid w:val="007139C2"/>
    <w:rsid w:val="007A6520"/>
    <w:rsid w:val="00837003"/>
    <w:rsid w:val="00863D62"/>
    <w:rsid w:val="008C7D27"/>
    <w:rsid w:val="0090323D"/>
    <w:rsid w:val="009E4DCF"/>
    <w:rsid w:val="00A11389"/>
    <w:rsid w:val="00A12EA1"/>
    <w:rsid w:val="00A17E72"/>
    <w:rsid w:val="00A239C9"/>
    <w:rsid w:val="00A406C9"/>
    <w:rsid w:val="00A53A97"/>
    <w:rsid w:val="00A631EC"/>
    <w:rsid w:val="00A76821"/>
    <w:rsid w:val="00AE4856"/>
    <w:rsid w:val="00B1276C"/>
    <w:rsid w:val="00B82A4F"/>
    <w:rsid w:val="00B921C9"/>
    <w:rsid w:val="00BE7B70"/>
    <w:rsid w:val="00C15EC3"/>
    <w:rsid w:val="00C46FC6"/>
    <w:rsid w:val="00C81739"/>
    <w:rsid w:val="00C81F45"/>
    <w:rsid w:val="00CB3787"/>
    <w:rsid w:val="00CC48F4"/>
    <w:rsid w:val="00CC702E"/>
    <w:rsid w:val="00CC7306"/>
    <w:rsid w:val="00D039A4"/>
    <w:rsid w:val="00D21CC2"/>
    <w:rsid w:val="00D27960"/>
    <w:rsid w:val="00D60EF5"/>
    <w:rsid w:val="00D95A7B"/>
    <w:rsid w:val="00DA195F"/>
    <w:rsid w:val="00DC02C1"/>
    <w:rsid w:val="00E10A52"/>
    <w:rsid w:val="00E4528D"/>
    <w:rsid w:val="00E74FDF"/>
    <w:rsid w:val="00EF2637"/>
    <w:rsid w:val="00F4633E"/>
    <w:rsid w:val="00F64205"/>
    <w:rsid w:val="00FD6BEB"/>
    <w:rsid w:val="00F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1D7F3E4F-EE59-436C-A924-BF3BFCB8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E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1E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561E1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1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33E"/>
  </w:style>
  <w:style w:type="paragraph" w:styleId="Stopka">
    <w:name w:val="footer"/>
    <w:basedOn w:val="Normalny"/>
    <w:link w:val="Stopka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33E"/>
  </w:style>
  <w:style w:type="paragraph" w:styleId="Akapitzlist">
    <w:name w:val="List Paragraph"/>
    <w:basedOn w:val="Normalny"/>
    <w:uiPriority w:val="34"/>
    <w:qFormat/>
    <w:rsid w:val="008C7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D7B6D3-27FE-42F5-B3D9-40DCAEBF5F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Olechnowicz Jagoda</dc:creator>
  <cp:keywords/>
  <dc:description/>
  <cp:lastModifiedBy>Olechnowicz Jagoda</cp:lastModifiedBy>
  <cp:revision>12</cp:revision>
  <cp:lastPrinted>2025-05-19T07:10:00Z</cp:lastPrinted>
  <dcterms:created xsi:type="dcterms:W3CDTF">2023-06-14T06:26:00Z</dcterms:created>
  <dcterms:modified xsi:type="dcterms:W3CDTF">2025-05-19T07:11:00Z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d0527b28-19b9-4835-8d0e-4518e6dea7a2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HRoSp0QylULzETjiaf2TQXFPI56/owhH</vt:lpwstr>
  </property>
  <property fmtid="{D5CDD505-2E9C-101B-9397-08002B2CF9AE}" pid="9" name="s5636:Creator type=author">
    <vt:lpwstr>Olechnowicz Jagoda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10.90.85.105</vt:lpwstr>
  </property>
</Properties>
</file>