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C4" w:rsidRPr="00F41924" w:rsidRDefault="00F429D4">
      <w:pPr>
        <w:rPr>
          <w:u w:val="single"/>
        </w:rPr>
      </w:pPr>
      <w:r w:rsidRPr="00F41924">
        <w:rPr>
          <w:u w:val="single"/>
        </w:rPr>
        <w:t>Ogólne wytyczne dot. zakresu wykonania naprawy dachów</w:t>
      </w:r>
      <w:r w:rsidR="009D31C2">
        <w:rPr>
          <w:u w:val="single"/>
        </w:rPr>
        <w:t xml:space="preserve"> obiektów PEWIK GDYNIA </w:t>
      </w:r>
      <w:r w:rsidR="00F41924" w:rsidRPr="00F41924">
        <w:rPr>
          <w:u w:val="single"/>
        </w:rPr>
        <w:t xml:space="preserve"> branża budowlana</w:t>
      </w:r>
    </w:p>
    <w:p w:rsidR="00F429D4" w:rsidRDefault="00524CF0">
      <w:r>
        <w:t xml:space="preserve">Poniżej podano </w:t>
      </w:r>
      <w:r w:rsidR="009D31C2">
        <w:t>wybiórczo</w:t>
      </w:r>
      <w:r w:rsidR="009E5900">
        <w:t xml:space="preserve"> </w:t>
      </w:r>
      <w:r>
        <w:t>roboty które wchodzą w zakres naprawy dachów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6287"/>
        <w:gridCol w:w="967"/>
        <w:gridCol w:w="1146"/>
      </w:tblGrid>
      <w:tr w:rsidR="00EE5843" w:rsidTr="009D31C2">
        <w:tc>
          <w:tcPr>
            <w:tcW w:w="662" w:type="dxa"/>
          </w:tcPr>
          <w:p w:rsidR="009E5900" w:rsidRDefault="009E5900" w:rsidP="009E5900">
            <w:proofErr w:type="spellStart"/>
            <w:r>
              <w:t>lp</w:t>
            </w:r>
            <w:proofErr w:type="spellEnd"/>
          </w:p>
        </w:tc>
        <w:tc>
          <w:tcPr>
            <w:tcW w:w="6287" w:type="dxa"/>
          </w:tcPr>
          <w:p w:rsidR="009E5900" w:rsidRDefault="009E5900" w:rsidP="009E5900">
            <w:r>
              <w:t>Rodzaj robót</w:t>
            </w:r>
          </w:p>
        </w:tc>
        <w:tc>
          <w:tcPr>
            <w:tcW w:w="967" w:type="dxa"/>
          </w:tcPr>
          <w:p w:rsidR="009E5900" w:rsidRDefault="009E5900" w:rsidP="009E5900">
            <w:r>
              <w:t>Jedn.</w:t>
            </w:r>
          </w:p>
        </w:tc>
        <w:tc>
          <w:tcPr>
            <w:tcW w:w="1146" w:type="dxa"/>
          </w:tcPr>
          <w:p w:rsidR="009E5900" w:rsidRDefault="009E5900" w:rsidP="009E5900">
            <w:r>
              <w:t>wartość</w:t>
            </w:r>
          </w:p>
        </w:tc>
      </w:tr>
      <w:tr w:rsidR="009E5900" w:rsidTr="009D31C2">
        <w:tc>
          <w:tcPr>
            <w:tcW w:w="662" w:type="dxa"/>
          </w:tcPr>
          <w:p w:rsidR="009E5900" w:rsidRPr="009D31C2" w:rsidRDefault="00F42E53" w:rsidP="009E5900">
            <w:pPr>
              <w:rPr>
                <w:b/>
              </w:rPr>
            </w:pPr>
            <w:r w:rsidRPr="009D31C2">
              <w:rPr>
                <w:b/>
              </w:rPr>
              <w:t>1</w:t>
            </w:r>
            <w:r w:rsidR="009D31C2" w:rsidRPr="009D31C2">
              <w:rPr>
                <w:b/>
              </w:rPr>
              <w:t>.0</w:t>
            </w:r>
          </w:p>
        </w:tc>
        <w:tc>
          <w:tcPr>
            <w:tcW w:w="6287" w:type="dxa"/>
          </w:tcPr>
          <w:p w:rsidR="009E5900" w:rsidRPr="00D044BA" w:rsidRDefault="009E5900" w:rsidP="009E5900">
            <w:pPr>
              <w:rPr>
                <w:b/>
              </w:rPr>
            </w:pPr>
            <w:r w:rsidRPr="00D044BA">
              <w:rPr>
                <w:b/>
              </w:rPr>
              <w:t>Pokrycie dachu</w:t>
            </w:r>
            <w:r w:rsidR="00F42E53" w:rsidRPr="00D044BA">
              <w:rPr>
                <w:b/>
              </w:rPr>
              <w:t>- papa termozgrzewalna</w:t>
            </w:r>
          </w:p>
        </w:tc>
        <w:tc>
          <w:tcPr>
            <w:tcW w:w="967" w:type="dxa"/>
          </w:tcPr>
          <w:p w:rsidR="009E5900" w:rsidRDefault="009E5900" w:rsidP="009E5900"/>
        </w:tc>
        <w:tc>
          <w:tcPr>
            <w:tcW w:w="1146" w:type="dxa"/>
          </w:tcPr>
          <w:p w:rsidR="009E5900" w:rsidRDefault="009E5900" w:rsidP="009E5900"/>
        </w:tc>
      </w:tr>
      <w:tr w:rsidR="005C5232" w:rsidTr="009D31C2">
        <w:tc>
          <w:tcPr>
            <w:tcW w:w="662" w:type="dxa"/>
          </w:tcPr>
          <w:p w:rsidR="005C5232" w:rsidRDefault="005C5232" w:rsidP="009E5900">
            <w:r>
              <w:t>1.1</w:t>
            </w:r>
          </w:p>
        </w:tc>
        <w:tc>
          <w:tcPr>
            <w:tcW w:w="6287" w:type="dxa"/>
          </w:tcPr>
          <w:p w:rsidR="005C5232" w:rsidRDefault="005C5232" w:rsidP="009E5900">
            <w:r>
              <w:t>Rozebranie obróbek murów ogniowych okapów, kołnierzy, gzymsów itp. Z blachy nadającej się do użytku</w:t>
            </w:r>
          </w:p>
        </w:tc>
        <w:tc>
          <w:tcPr>
            <w:tcW w:w="967" w:type="dxa"/>
          </w:tcPr>
          <w:p w:rsidR="005C5232" w:rsidRDefault="005C5232" w:rsidP="009E5900">
            <w:r>
              <w:t>m2</w:t>
            </w:r>
          </w:p>
        </w:tc>
        <w:tc>
          <w:tcPr>
            <w:tcW w:w="1146" w:type="dxa"/>
          </w:tcPr>
          <w:p w:rsidR="005C5232" w:rsidRDefault="005C5232" w:rsidP="009E5900"/>
        </w:tc>
      </w:tr>
      <w:tr w:rsidR="00EE5843" w:rsidTr="009D31C2">
        <w:tc>
          <w:tcPr>
            <w:tcW w:w="662" w:type="dxa"/>
          </w:tcPr>
          <w:p w:rsidR="009E5900" w:rsidRDefault="009E5900" w:rsidP="009E5900">
            <w:r>
              <w:t>1</w:t>
            </w:r>
            <w:r w:rsidR="005C5232">
              <w:t>.2</w:t>
            </w:r>
            <w:r>
              <w:t>.</w:t>
            </w:r>
          </w:p>
        </w:tc>
        <w:tc>
          <w:tcPr>
            <w:tcW w:w="6287" w:type="dxa"/>
          </w:tcPr>
          <w:p w:rsidR="009E5900" w:rsidRDefault="009E5900" w:rsidP="009E5900">
            <w:r>
              <w:t xml:space="preserve">Wykonanie nowego pokrycia z papy termozgrzewalnej modyfikowanej- 1 warstwa z papy nawierzchniowej </w:t>
            </w:r>
            <w:r w:rsidR="00F42E53">
              <w:t>( istniejące pokrycie pozostaje)</w:t>
            </w:r>
          </w:p>
        </w:tc>
        <w:tc>
          <w:tcPr>
            <w:tcW w:w="967" w:type="dxa"/>
          </w:tcPr>
          <w:p w:rsidR="009E5900" w:rsidRDefault="00EC74E3" w:rsidP="009E5900">
            <w:r>
              <w:t>m</w:t>
            </w:r>
            <w:r w:rsidR="009E5900">
              <w:t>2</w:t>
            </w:r>
          </w:p>
        </w:tc>
        <w:tc>
          <w:tcPr>
            <w:tcW w:w="1146" w:type="dxa"/>
          </w:tcPr>
          <w:p w:rsidR="009E5900" w:rsidRDefault="009E5900" w:rsidP="009E5900"/>
        </w:tc>
      </w:tr>
      <w:tr w:rsidR="00EE5843" w:rsidTr="009D31C2">
        <w:tc>
          <w:tcPr>
            <w:tcW w:w="662" w:type="dxa"/>
          </w:tcPr>
          <w:p w:rsidR="009E5900" w:rsidRDefault="005C5232" w:rsidP="009E5900">
            <w:r>
              <w:t>1.3</w:t>
            </w:r>
          </w:p>
        </w:tc>
        <w:tc>
          <w:tcPr>
            <w:tcW w:w="6287" w:type="dxa"/>
          </w:tcPr>
          <w:p w:rsidR="009E5900" w:rsidRDefault="009E5900" w:rsidP="009E5900">
            <w:r>
              <w:t>Jw. 2 warstwy papa podkładowa i nawierzchniowa</w:t>
            </w:r>
            <w:r w:rsidR="00F42E53">
              <w:t xml:space="preserve"> (istniejące pokrycie pozostaje)</w:t>
            </w:r>
          </w:p>
        </w:tc>
        <w:tc>
          <w:tcPr>
            <w:tcW w:w="967" w:type="dxa"/>
          </w:tcPr>
          <w:p w:rsidR="009E5900" w:rsidRDefault="00EC74E3" w:rsidP="009E5900">
            <w:r>
              <w:t>m</w:t>
            </w:r>
            <w:r w:rsidR="00F42E53">
              <w:t>2</w:t>
            </w:r>
          </w:p>
        </w:tc>
        <w:tc>
          <w:tcPr>
            <w:tcW w:w="1146" w:type="dxa"/>
          </w:tcPr>
          <w:p w:rsidR="009E5900" w:rsidRDefault="009E5900" w:rsidP="009E5900"/>
        </w:tc>
      </w:tr>
      <w:tr w:rsidR="00EE5843" w:rsidTr="009D31C2">
        <w:tc>
          <w:tcPr>
            <w:tcW w:w="662" w:type="dxa"/>
          </w:tcPr>
          <w:p w:rsidR="009E5900" w:rsidRDefault="005C5232" w:rsidP="009E5900">
            <w:r>
              <w:t>1.4</w:t>
            </w:r>
          </w:p>
        </w:tc>
        <w:tc>
          <w:tcPr>
            <w:tcW w:w="6287" w:type="dxa"/>
          </w:tcPr>
          <w:p w:rsidR="009E5900" w:rsidRDefault="00F42E53" w:rsidP="009E5900">
            <w:r>
              <w:t>Wykonanie nowego pokrycia z papy termozgrzewalnej modyfikowanej- 1 warstwa z papy nawierzchniowej łącznie z rozbiórką istniejącego podłoża</w:t>
            </w:r>
          </w:p>
        </w:tc>
        <w:tc>
          <w:tcPr>
            <w:tcW w:w="967" w:type="dxa"/>
          </w:tcPr>
          <w:p w:rsidR="009E5900" w:rsidRDefault="00EC74E3" w:rsidP="009E5900">
            <w:r>
              <w:t>m</w:t>
            </w:r>
            <w:r w:rsidR="00F42E53">
              <w:t>2</w:t>
            </w:r>
          </w:p>
        </w:tc>
        <w:tc>
          <w:tcPr>
            <w:tcW w:w="1146" w:type="dxa"/>
          </w:tcPr>
          <w:p w:rsidR="009E5900" w:rsidRDefault="009E5900" w:rsidP="009E5900"/>
        </w:tc>
      </w:tr>
      <w:tr w:rsidR="00EE5843" w:rsidTr="009D31C2">
        <w:tc>
          <w:tcPr>
            <w:tcW w:w="662" w:type="dxa"/>
          </w:tcPr>
          <w:p w:rsidR="009E5900" w:rsidRDefault="005C5232" w:rsidP="009E5900">
            <w:r>
              <w:t>1.5</w:t>
            </w:r>
          </w:p>
        </w:tc>
        <w:tc>
          <w:tcPr>
            <w:tcW w:w="6287" w:type="dxa"/>
          </w:tcPr>
          <w:p w:rsidR="009E5900" w:rsidRDefault="00F42E53" w:rsidP="009E5900">
            <w:r>
              <w:t>Jw. 2 warstwy papa podkładowa i nawierzchniowa z rozbiórką istniejącego podłoża</w:t>
            </w:r>
          </w:p>
        </w:tc>
        <w:tc>
          <w:tcPr>
            <w:tcW w:w="967" w:type="dxa"/>
          </w:tcPr>
          <w:p w:rsidR="009E5900" w:rsidRDefault="00EC74E3" w:rsidP="009E5900">
            <w:r>
              <w:t>m</w:t>
            </w:r>
            <w:r w:rsidR="00F42E53">
              <w:t>2</w:t>
            </w:r>
          </w:p>
        </w:tc>
        <w:tc>
          <w:tcPr>
            <w:tcW w:w="1146" w:type="dxa"/>
          </w:tcPr>
          <w:p w:rsidR="009E5900" w:rsidRDefault="009E5900" w:rsidP="009E5900"/>
        </w:tc>
      </w:tr>
      <w:tr w:rsidR="00EE5843" w:rsidTr="009D31C2">
        <w:tc>
          <w:tcPr>
            <w:tcW w:w="662" w:type="dxa"/>
          </w:tcPr>
          <w:p w:rsidR="00EE5843" w:rsidRDefault="005C5232" w:rsidP="009E5900">
            <w:r>
              <w:t>1.6</w:t>
            </w:r>
          </w:p>
        </w:tc>
        <w:tc>
          <w:tcPr>
            <w:tcW w:w="6287" w:type="dxa"/>
          </w:tcPr>
          <w:p w:rsidR="00EE5843" w:rsidRDefault="00EE5843" w:rsidP="009E5900">
            <w:r>
              <w:t>Drobne naprawy pokrycia z papy polegające na umocowaniu pokrycia i zakitowaniu</w:t>
            </w:r>
          </w:p>
        </w:tc>
        <w:tc>
          <w:tcPr>
            <w:tcW w:w="967" w:type="dxa"/>
          </w:tcPr>
          <w:p w:rsidR="00EE5843" w:rsidRDefault="00E87845" w:rsidP="009E5900">
            <w:r>
              <w:t>m2</w:t>
            </w:r>
          </w:p>
        </w:tc>
        <w:tc>
          <w:tcPr>
            <w:tcW w:w="1146" w:type="dxa"/>
          </w:tcPr>
          <w:p w:rsidR="00EE5843" w:rsidRDefault="00EE5843" w:rsidP="009E5900"/>
        </w:tc>
      </w:tr>
      <w:tr w:rsidR="005118A3" w:rsidTr="009D31C2">
        <w:tc>
          <w:tcPr>
            <w:tcW w:w="662" w:type="dxa"/>
          </w:tcPr>
          <w:p w:rsidR="005118A3" w:rsidRDefault="005C5232" w:rsidP="009E5900">
            <w:r>
              <w:t>1.7</w:t>
            </w:r>
          </w:p>
        </w:tc>
        <w:tc>
          <w:tcPr>
            <w:tcW w:w="6287" w:type="dxa"/>
          </w:tcPr>
          <w:p w:rsidR="005118A3" w:rsidRDefault="005118A3" w:rsidP="009E5900">
            <w:r>
              <w:t>Naprawa pokryć dachowych papą termozgrzewalną – obróbki z papy wierzchniego krycia</w:t>
            </w:r>
          </w:p>
        </w:tc>
        <w:tc>
          <w:tcPr>
            <w:tcW w:w="967" w:type="dxa"/>
          </w:tcPr>
          <w:p w:rsidR="005118A3" w:rsidRDefault="005118A3" w:rsidP="009E5900">
            <w:r>
              <w:t>m2</w:t>
            </w:r>
          </w:p>
        </w:tc>
        <w:tc>
          <w:tcPr>
            <w:tcW w:w="1146" w:type="dxa"/>
          </w:tcPr>
          <w:p w:rsidR="005118A3" w:rsidRDefault="005118A3" w:rsidP="009E5900"/>
        </w:tc>
      </w:tr>
      <w:tr w:rsidR="005C5232" w:rsidTr="009D31C2">
        <w:tc>
          <w:tcPr>
            <w:tcW w:w="662" w:type="dxa"/>
          </w:tcPr>
          <w:p w:rsidR="005C5232" w:rsidRDefault="005C5232" w:rsidP="009E5900">
            <w:r>
              <w:t>1.8</w:t>
            </w:r>
          </w:p>
        </w:tc>
        <w:tc>
          <w:tcPr>
            <w:tcW w:w="6287" w:type="dxa"/>
          </w:tcPr>
          <w:p w:rsidR="005C5232" w:rsidRDefault="005C5232" w:rsidP="009E5900">
            <w:r>
              <w:t>Drobne naprawy pokrycia dachu polegające na wstawieniu łat</w:t>
            </w:r>
          </w:p>
        </w:tc>
        <w:tc>
          <w:tcPr>
            <w:tcW w:w="967" w:type="dxa"/>
          </w:tcPr>
          <w:p w:rsidR="005C5232" w:rsidRDefault="005C5232" w:rsidP="009E5900">
            <w:r>
              <w:t>m2</w:t>
            </w:r>
          </w:p>
        </w:tc>
        <w:tc>
          <w:tcPr>
            <w:tcW w:w="1146" w:type="dxa"/>
          </w:tcPr>
          <w:p w:rsidR="005C5232" w:rsidRDefault="005C5232" w:rsidP="009E5900"/>
        </w:tc>
      </w:tr>
      <w:tr w:rsidR="00EE5843" w:rsidTr="009D31C2">
        <w:tc>
          <w:tcPr>
            <w:tcW w:w="662" w:type="dxa"/>
          </w:tcPr>
          <w:p w:rsidR="009E5900" w:rsidRPr="009D31C2" w:rsidRDefault="00F42E53" w:rsidP="009E5900">
            <w:pPr>
              <w:rPr>
                <w:b/>
              </w:rPr>
            </w:pPr>
            <w:r w:rsidRPr="009D31C2">
              <w:rPr>
                <w:b/>
              </w:rPr>
              <w:t>2.</w:t>
            </w:r>
            <w:r w:rsidR="009D31C2" w:rsidRPr="009D31C2">
              <w:rPr>
                <w:b/>
              </w:rPr>
              <w:t>0</w:t>
            </w:r>
          </w:p>
        </w:tc>
        <w:tc>
          <w:tcPr>
            <w:tcW w:w="6287" w:type="dxa"/>
          </w:tcPr>
          <w:p w:rsidR="009E5900" w:rsidRPr="00D044BA" w:rsidRDefault="00F42E53" w:rsidP="009E5900">
            <w:pPr>
              <w:rPr>
                <w:b/>
              </w:rPr>
            </w:pPr>
            <w:r w:rsidRPr="00D044BA">
              <w:rPr>
                <w:b/>
              </w:rPr>
              <w:t>Pokrycie dachu- blacha trapezowa</w:t>
            </w:r>
          </w:p>
        </w:tc>
        <w:tc>
          <w:tcPr>
            <w:tcW w:w="967" w:type="dxa"/>
          </w:tcPr>
          <w:p w:rsidR="009E5900" w:rsidRDefault="009E5900" w:rsidP="009E5900"/>
        </w:tc>
        <w:tc>
          <w:tcPr>
            <w:tcW w:w="1146" w:type="dxa"/>
          </w:tcPr>
          <w:p w:rsidR="009E5900" w:rsidRDefault="009E5900" w:rsidP="009E5900"/>
        </w:tc>
      </w:tr>
      <w:tr w:rsidR="00EE5843" w:rsidTr="009D31C2">
        <w:tc>
          <w:tcPr>
            <w:tcW w:w="662" w:type="dxa"/>
          </w:tcPr>
          <w:p w:rsidR="009E5900" w:rsidRDefault="00F42E53" w:rsidP="009E5900">
            <w:r>
              <w:t>2.1</w:t>
            </w:r>
          </w:p>
        </w:tc>
        <w:tc>
          <w:tcPr>
            <w:tcW w:w="6287" w:type="dxa"/>
          </w:tcPr>
          <w:p w:rsidR="009E5900" w:rsidRDefault="00F42E53" w:rsidP="009E5900">
            <w:r>
              <w:t xml:space="preserve">Położenie </w:t>
            </w:r>
            <w:r w:rsidR="006C62B1">
              <w:t xml:space="preserve">nowej blachy trapezowej </w:t>
            </w:r>
            <w:r w:rsidR="00E06B20">
              <w:t xml:space="preserve">łącznie </w:t>
            </w:r>
            <w:r w:rsidR="006C62B1">
              <w:t>z rozbiórką istniejącej</w:t>
            </w:r>
          </w:p>
        </w:tc>
        <w:tc>
          <w:tcPr>
            <w:tcW w:w="967" w:type="dxa"/>
          </w:tcPr>
          <w:p w:rsidR="009E5900" w:rsidRDefault="00EC74E3" w:rsidP="009E5900">
            <w:r>
              <w:t>m</w:t>
            </w:r>
            <w:r w:rsidR="006C62B1">
              <w:t>2</w:t>
            </w:r>
          </w:p>
        </w:tc>
        <w:tc>
          <w:tcPr>
            <w:tcW w:w="1146" w:type="dxa"/>
          </w:tcPr>
          <w:p w:rsidR="009E5900" w:rsidRDefault="009E5900" w:rsidP="009E5900"/>
        </w:tc>
      </w:tr>
      <w:tr w:rsidR="00EE5843" w:rsidTr="009D31C2">
        <w:tc>
          <w:tcPr>
            <w:tcW w:w="662" w:type="dxa"/>
          </w:tcPr>
          <w:p w:rsidR="009E5900" w:rsidRDefault="006C62B1" w:rsidP="009E5900">
            <w:r>
              <w:t>2.2</w:t>
            </w:r>
          </w:p>
        </w:tc>
        <w:tc>
          <w:tcPr>
            <w:tcW w:w="6287" w:type="dxa"/>
          </w:tcPr>
          <w:p w:rsidR="009E5900" w:rsidRDefault="00E06B20" w:rsidP="009E5900">
            <w:r>
              <w:t>Uszczelnienie dachu związane z demontażem</w:t>
            </w:r>
            <w:r w:rsidR="00AE47F8">
              <w:t xml:space="preserve"> blachy oraz ponownym </w:t>
            </w:r>
            <w:r>
              <w:t>montaż</w:t>
            </w:r>
            <w:r w:rsidR="00F41924">
              <w:t>em,</w:t>
            </w:r>
            <w:r w:rsidR="005118A3">
              <w:t xml:space="preserve"> oraz</w:t>
            </w:r>
            <w:r>
              <w:t xml:space="preserve"> uszczelnieniem </w:t>
            </w:r>
            <w:r w:rsidR="00AE47F8">
              <w:t xml:space="preserve">blachy </w:t>
            </w:r>
            <w:r>
              <w:t>na łączeniach</w:t>
            </w:r>
          </w:p>
        </w:tc>
        <w:tc>
          <w:tcPr>
            <w:tcW w:w="967" w:type="dxa"/>
          </w:tcPr>
          <w:p w:rsidR="009E5900" w:rsidRDefault="00EC74E3" w:rsidP="009E5900">
            <w:r>
              <w:t>m</w:t>
            </w:r>
            <w:r w:rsidR="00AE47F8">
              <w:t>2</w:t>
            </w:r>
          </w:p>
        </w:tc>
        <w:tc>
          <w:tcPr>
            <w:tcW w:w="1146" w:type="dxa"/>
          </w:tcPr>
          <w:p w:rsidR="009E5900" w:rsidRDefault="009E5900" w:rsidP="009E5900"/>
        </w:tc>
      </w:tr>
      <w:tr w:rsidR="00AE47F8" w:rsidTr="009D31C2">
        <w:tc>
          <w:tcPr>
            <w:tcW w:w="662" w:type="dxa"/>
          </w:tcPr>
          <w:p w:rsidR="00AE47F8" w:rsidRPr="009D31C2" w:rsidRDefault="009D31C2" w:rsidP="009E5900">
            <w:pPr>
              <w:rPr>
                <w:b/>
              </w:rPr>
            </w:pPr>
            <w:r w:rsidRPr="009D31C2">
              <w:rPr>
                <w:b/>
              </w:rPr>
              <w:t>3.0</w:t>
            </w:r>
          </w:p>
        </w:tc>
        <w:tc>
          <w:tcPr>
            <w:tcW w:w="6287" w:type="dxa"/>
          </w:tcPr>
          <w:p w:rsidR="00AE47F8" w:rsidRPr="00D044BA" w:rsidRDefault="00AE47F8" w:rsidP="009E5900">
            <w:pPr>
              <w:rPr>
                <w:b/>
              </w:rPr>
            </w:pPr>
            <w:r w:rsidRPr="00D044BA">
              <w:rPr>
                <w:b/>
              </w:rPr>
              <w:t>Elementy odwodnienia dachu</w:t>
            </w:r>
          </w:p>
        </w:tc>
        <w:tc>
          <w:tcPr>
            <w:tcW w:w="967" w:type="dxa"/>
          </w:tcPr>
          <w:p w:rsidR="00AE47F8" w:rsidRDefault="00AE47F8" w:rsidP="009E5900"/>
        </w:tc>
        <w:tc>
          <w:tcPr>
            <w:tcW w:w="1146" w:type="dxa"/>
          </w:tcPr>
          <w:p w:rsidR="00AE47F8" w:rsidRDefault="00AE47F8" w:rsidP="009E5900"/>
        </w:tc>
      </w:tr>
      <w:tr w:rsidR="00AE47F8" w:rsidTr="009D31C2">
        <w:tc>
          <w:tcPr>
            <w:tcW w:w="662" w:type="dxa"/>
          </w:tcPr>
          <w:p w:rsidR="00AE47F8" w:rsidRDefault="00AE47F8" w:rsidP="009E5900">
            <w:r>
              <w:t>3.1</w:t>
            </w:r>
          </w:p>
        </w:tc>
        <w:tc>
          <w:tcPr>
            <w:tcW w:w="6287" w:type="dxa"/>
          </w:tcPr>
          <w:p w:rsidR="00AE47F8" w:rsidRDefault="00AE47F8" w:rsidP="009E5900">
            <w:r>
              <w:t>Wymiana skorodowanych rynien na rynny ze stali nierdzewnej</w:t>
            </w:r>
          </w:p>
        </w:tc>
        <w:tc>
          <w:tcPr>
            <w:tcW w:w="967" w:type="dxa"/>
          </w:tcPr>
          <w:p w:rsidR="00AE47F8" w:rsidRDefault="00EC74E3" w:rsidP="009E5900">
            <w:proofErr w:type="spellStart"/>
            <w:r>
              <w:t>mb</w:t>
            </w:r>
            <w:proofErr w:type="spellEnd"/>
          </w:p>
        </w:tc>
        <w:tc>
          <w:tcPr>
            <w:tcW w:w="1146" w:type="dxa"/>
          </w:tcPr>
          <w:p w:rsidR="00AE47F8" w:rsidRDefault="00AE47F8" w:rsidP="009E5900"/>
        </w:tc>
      </w:tr>
      <w:tr w:rsidR="00490E37" w:rsidTr="009D31C2">
        <w:tc>
          <w:tcPr>
            <w:tcW w:w="662" w:type="dxa"/>
          </w:tcPr>
          <w:p w:rsidR="00490E37" w:rsidRDefault="00490E37" w:rsidP="009E5900">
            <w:r>
              <w:t>3.1.1</w:t>
            </w:r>
          </w:p>
        </w:tc>
        <w:tc>
          <w:tcPr>
            <w:tcW w:w="6287" w:type="dxa"/>
          </w:tcPr>
          <w:p w:rsidR="00490E37" w:rsidRDefault="00490E37" w:rsidP="009E5900">
            <w:r>
              <w:t xml:space="preserve">Naprawa rynien bez zdejmowania przez sprawdzenie i polutowanie pęknięć </w:t>
            </w:r>
          </w:p>
        </w:tc>
        <w:tc>
          <w:tcPr>
            <w:tcW w:w="967" w:type="dxa"/>
          </w:tcPr>
          <w:p w:rsidR="00490E37" w:rsidRDefault="00490E37" w:rsidP="009E5900">
            <w:proofErr w:type="spellStart"/>
            <w:r>
              <w:t>mb</w:t>
            </w:r>
            <w:proofErr w:type="spellEnd"/>
          </w:p>
        </w:tc>
        <w:tc>
          <w:tcPr>
            <w:tcW w:w="1146" w:type="dxa"/>
          </w:tcPr>
          <w:p w:rsidR="00490E37" w:rsidRDefault="00490E37" w:rsidP="009E5900"/>
        </w:tc>
      </w:tr>
      <w:tr w:rsidR="00AE47F8" w:rsidTr="009D31C2">
        <w:tc>
          <w:tcPr>
            <w:tcW w:w="662" w:type="dxa"/>
          </w:tcPr>
          <w:p w:rsidR="00AE47F8" w:rsidRDefault="00AE47F8" w:rsidP="009E5900">
            <w:r>
              <w:t>3.2</w:t>
            </w:r>
          </w:p>
        </w:tc>
        <w:tc>
          <w:tcPr>
            <w:tcW w:w="6287" w:type="dxa"/>
          </w:tcPr>
          <w:p w:rsidR="00AE47F8" w:rsidRDefault="00AE47F8" w:rsidP="009E5900">
            <w:r>
              <w:t xml:space="preserve">Wymiana skorodowanych rur spustowych </w:t>
            </w:r>
            <w:r w:rsidR="00EC74E3">
              <w:t>na rury ze stali nierdzewnej</w:t>
            </w:r>
          </w:p>
        </w:tc>
        <w:tc>
          <w:tcPr>
            <w:tcW w:w="967" w:type="dxa"/>
          </w:tcPr>
          <w:p w:rsidR="00AE47F8" w:rsidRDefault="00EC74E3" w:rsidP="009E5900">
            <w:proofErr w:type="spellStart"/>
            <w:r>
              <w:t>mb</w:t>
            </w:r>
            <w:proofErr w:type="spellEnd"/>
          </w:p>
        </w:tc>
        <w:tc>
          <w:tcPr>
            <w:tcW w:w="1146" w:type="dxa"/>
          </w:tcPr>
          <w:p w:rsidR="00AE47F8" w:rsidRDefault="00AE47F8" w:rsidP="009E5900"/>
        </w:tc>
      </w:tr>
      <w:tr w:rsidR="00EC74E3" w:rsidTr="009D31C2">
        <w:tc>
          <w:tcPr>
            <w:tcW w:w="662" w:type="dxa"/>
          </w:tcPr>
          <w:p w:rsidR="00EC74E3" w:rsidRDefault="00EC74E3" w:rsidP="009E5900">
            <w:r>
              <w:t>3.3</w:t>
            </w:r>
          </w:p>
        </w:tc>
        <w:tc>
          <w:tcPr>
            <w:tcW w:w="6287" w:type="dxa"/>
          </w:tcPr>
          <w:p w:rsidR="00EC74E3" w:rsidRDefault="00490E37" w:rsidP="009E5900">
            <w:r>
              <w:t>Wymian</w:t>
            </w:r>
            <w:r w:rsidR="00EE5843">
              <w:t xml:space="preserve">a skorodowanych obróbek blacharskich </w:t>
            </w:r>
            <w:r w:rsidR="005118A3">
              <w:t>na</w:t>
            </w:r>
            <w:r w:rsidR="00EE5843">
              <w:t xml:space="preserve"> blachy ocynkowanej</w:t>
            </w:r>
          </w:p>
        </w:tc>
        <w:tc>
          <w:tcPr>
            <w:tcW w:w="967" w:type="dxa"/>
          </w:tcPr>
          <w:p w:rsidR="00EC74E3" w:rsidRDefault="00EC74E3" w:rsidP="009E5900">
            <w:r>
              <w:t>m2</w:t>
            </w:r>
          </w:p>
        </w:tc>
        <w:tc>
          <w:tcPr>
            <w:tcW w:w="1146" w:type="dxa"/>
          </w:tcPr>
          <w:p w:rsidR="00EC74E3" w:rsidRDefault="00EC74E3" w:rsidP="009E5900"/>
        </w:tc>
      </w:tr>
      <w:tr w:rsidR="00EE5843" w:rsidTr="009D31C2">
        <w:tc>
          <w:tcPr>
            <w:tcW w:w="662" w:type="dxa"/>
          </w:tcPr>
          <w:p w:rsidR="00EE5843" w:rsidRDefault="00EE5843" w:rsidP="009E5900">
            <w:r>
              <w:t>3.3.1</w:t>
            </w:r>
          </w:p>
        </w:tc>
        <w:tc>
          <w:tcPr>
            <w:tcW w:w="6287" w:type="dxa"/>
          </w:tcPr>
          <w:p w:rsidR="00EE5843" w:rsidRDefault="00EE5843" w:rsidP="009E5900">
            <w:r>
              <w:t>Napraw obróbek blacharskich, wyprostowanie i polutowanie drobnych uszkodzeń</w:t>
            </w:r>
          </w:p>
        </w:tc>
        <w:tc>
          <w:tcPr>
            <w:tcW w:w="967" w:type="dxa"/>
          </w:tcPr>
          <w:p w:rsidR="00EE5843" w:rsidRDefault="00E87845" w:rsidP="009E5900">
            <w:r>
              <w:t>m2</w:t>
            </w:r>
          </w:p>
        </w:tc>
        <w:tc>
          <w:tcPr>
            <w:tcW w:w="1146" w:type="dxa"/>
          </w:tcPr>
          <w:p w:rsidR="00EE5843" w:rsidRDefault="00EE5843" w:rsidP="009E5900"/>
        </w:tc>
      </w:tr>
      <w:tr w:rsidR="00EC74E3" w:rsidTr="009D31C2">
        <w:tc>
          <w:tcPr>
            <w:tcW w:w="662" w:type="dxa"/>
          </w:tcPr>
          <w:p w:rsidR="00EC74E3" w:rsidRDefault="00EC74E3" w:rsidP="009E5900">
            <w:r>
              <w:t>3.4</w:t>
            </w:r>
          </w:p>
        </w:tc>
        <w:tc>
          <w:tcPr>
            <w:tcW w:w="6287" w:type="dxa"/>
          </w:tcPr>
          <w:p w:rsidR="00EC74E3" w:rsidRDefault="005C5232" w:rsidP="009E5900">
            <w:r>
              <w:t xml:space="preserve">Wymiana skorodowanych obróbek blacharskich na </w:t>
            </w:r>
            <w:r w:rsidR="00EE5843">
              <w:t xml:space="preserve"> blachy ocynkowana powlekanej</w:t>
            </w:r>
          </w:p>
        </w:tc>
        <w:tc>
          <w:tcPr>
            <w:tcW w:w="967" w:type="dxa"/>
          </w:tcPr>
          <w:p w:rsidR="00EC74E3" w:rsidRDefault="00EC74E3" w:rsidP="009E5900">
            <w:r>
              <w:t>m2</w:t>
            </w:r>
          </w:p>
        </w:tc>
        <w:tc>
          <w:tcPr>
            <w:tcW w:w="1146" w:type="dxa"/>
          </w:tcPr>
          <w:p w:rsidR="00EC74E3" w:rsidRDefault="00EC74E3" w:rsidP="009E5900"/>
        </w:tc>
      </w:tr>
      <w:tr w:rsidR="00EC74E3" w:rsidTr="009D31C2">
        <w:tc>
          <w:tcPr>
            <w:tcW w:w="662" w:type="dxa"/>
          </w:tcPr>
          <w:p w:rsidR="00EC74E3" w:rsidRDefault="00EC74E3" w:rsidP="009E5900">
            <w:r>
              <w:t>3.5</w:t>
            </w:r>
          </w:p>
        </w:tc>
        <w:tc>
          <w:tcPr>
            <w:tcW w:w="6287" w:type="dxa"/>
          </w:tcPr>
          <w:p w:rsidR="00EC74E3" w:rsidRDefault="00EC74E3" w:rsidP="009E5900">
            <w:r>
              <w:t xml:space="preserve">Wymiana </w:t>
            </w:r>
            <w:r w:rsidR="00F41924">
              <w:t xml:space="preserve">skorodowanych pozostałych </w:t>
            </w:r>
            <w:proofErr w:type="spellStart"/>
            <w:r w:rsidR="00F41924">
              <w:t>opierzeń</w:t>
            </w:r>
            <w:proofErr w:type="spellEnd"/>
            <w:r w:rsidR="00F41924">
              <w:t xml:space="preserve"> murków na blachę ze stali ocynkowanej</w:t>
            </w:r>
          </w:p>
        </w:tc>
        <w:tc>
          <w:tcPr>
            <w:tcW w:w="967" w:type="dxa"/>
          </w:tcPr>
          <w:p w:rsidR="00EC74E3" w:rsidRDefault="00F41924" w:rsidP="009E5900">
            <w:r>
              <w:t>m2</w:t>
            </w:r>
          </w:p>
        </w:tc>
        <w:tc>
          <w:tcPr>
            <w:tcW w:w="1146" w:type="dxa"/>
          </w:tcPr>
          <w:p w:rsidR="00EC74E3" w:rsidRDefault="00EC74E3" w:rsidP="009E5900"/>
        </w:tc>
      </w:tr>
      <w:tr w:rsidR="00AE47F8" w:rsidTr="009D31C2">
        <w:tc>
          <w:tcPr>
            <w:tcW w:w="662" w:type="dxa"/>
          </w:tcPr>
          <w:p w:rsidR="00AE47F8" w:rsidRDefault="00F41924" w:rsidP="009E5900">
            <w:r>
              <w:t>3.6</w:t>
            </w:r>
          </w:p>
        </w:tc>
        <w:tc>
          <w:tcPr>
            <w:tcW w:w="6287" w:type="dxa"/>
          </w:tcPr>
          <w:p w:rsidR="00AE47F8" w:rsidRDefault="00490E37" w:rsidP="009E5900">
            <w:r>
              <w:t>Dwukrotne m</w:t>
            </w:r>
            <w:r w:rsidR="00EC74E3">
              <w:t xml:space="preserve">alowanie </w:t>
            </w:r>
            <w:proofErr w:type="spellStart"/>
            <w:r w:rsidR="00EC74E3">
              <w:t>istn</w:t>
            </w:r>
            <w:proofErr w:type="spellEnd"/>
            <w:r w:rsidR="00EC74E3">
              <w:t xml:space="preserve">. rur i rynien, rur </w:t>
            </w:r>
            <w:r>
              <w:t>spustowych</w:t>
            </w:r>
            <w:r w:rsidR="00EC74E3">
              <w:t xml:space="preserve"> po uprzednim przygotowaniu powierzchni</w:t>
            </w:r>
            <w:r w:rsidR="00F41924">
              <w:t xml:space="preserve"> tj. oczyszczenie pow. </w:t>
            </w:r>
          </w:p>
        </w:tc>
        <w:tc>
          <w:tcPr>
            <w:tcW w:w="967" w:type="dxa"/>
          </w:tcPr>
          <w:p w:rsidR="00AE47F8" w:rsidRDefault="00EC74E3" w:rsidP="009E5900">
            <w:proofErr w:type="spellStart"/>
            <w:r>
              <w:t>m</w:t>
            </w:r>
            <w:r w:rsidR="00490E37">
              <w:t>b</w:t>
            </w:r>
            <w:proofErr w:type="spellEnd"/>
          </w:p>
        </w:tc>
        <w:tc>
          <w:tcPr>
            <w:tcW w:w="1146" w:type="dxa"/>
          </w:tcPr>
          <w:p w:rsidR="00AE47F8" w:rsidRDefault="00AE47F8" w:rsidP="009E5900"/>
        </w:tc>
      </w:tr>
      <w:tr w:rsidR="00490E37" w:rsidTr="009D31C2">
        <w:tc>
          <w:tcPr>
            <w:tcW w:w="662" w:type="dxa"/>
          </w:tcPr>
          <w:p w:rsidR="00490E37" w:rsidRDefault="00490E37" w:rsidP="009E5900">
            <w:r>
              <w:t>3.7</w:t>
            </w:r>
          </w:p>
        </w:tc>
        <w:tc>
          <w:tcPr>
            <w:tcW w:w="6287" w:type="dxa"/>
          </w:tcPr>
          <w:p w:rsidR="00490E37" w:rsidRDefault="00490E37" w:rsidP="009E5900">
            <w:r>
              <w:t>Dwukrotne malowanie farbą antykorozyjną obróbek blacharskich po uprzednim przygotowaniu powierzchni</w:t>
            </w:r>
          </w:p>
        </w:tc>
        <w:tc>
          <w:tcPr>
            <w:tcW w:w="967" w:type="dxa"/>
          </w:tcPr>
          <w:p w:rsidR="00490E37" w:rsidRDefault="00490E37" w:rsidP="009E5900">
            <w:r>
              <w:t>m2</w:t>
            </w:r>
          </w:p>
        </w:tc>
        <w:tc>
          <w:tcPr>
            <w:tcW w:w="1146" w:type="dxa"/>
          </w:tcPr>
          <w:p w:rsidR="00490E37" w:rsidRDefault="00490E37" w:rsidP="009E5900"/>
        </w:tc>
      </w:tr>
      <w:tr w:rsidR="00AE47F8" w:rsidTr="009D31C2">
        <w:tc>
          <w:tcPr>
            <w:tcW w:w="662" w:type="dxa"/>
          </w:tcPr>
          <w:p w:rsidR="00AE47F8" w:rsidRPr="009D31C2" w:rsidRDefault="00F41924" w:rsidP="009E5900">
            <w:pPr>
              <w:rPr>
                <w:b/>
              </w:rPr>
            </w:pPr>
            <w:r w:rsidRPr="009D31C2">
              <w:rPr>
                <w:b/>
              </w:rPr>
              <w:t>4.0</w:t>
            </w:r>
          </w:p>
        </w:tc>
        <w:tc>
          <w:tcPr>
            <w:tcW w:w="6287" w:type="dxa"/>
          </w:tcPr>
          <w:p w:rsidR="00AE47F8" w:rsidRPr="00D044BA" w:rsidRDefault="009B11F2" w:rsidP="009E5900">
            <w:pPr>
              <w:rPr>
                <w:b/>
              </w:rPr>
            </w:pPr>
            <w:r>
              <w:rPr>
                <w:b/>
              </w:rPr>
              <w:t>Pozostałe r</w:t>
            </w:r>
            <w:r w:rsidR="00D044BA" w:rsidRPr="00D044BA">
              <w:rPr>
                <w:b/>
              </w:rPr>
              <w:t>oboty związane w naprawą dachu</w:t>
            </w:r>
          </w:p>
        </w:tc>
        <w:tc>
          <w:tcPr>
            <w:tcW w:w="967" w:type="dxa"/>
          </w:tcPr>
          <w:p w:rsidR="00AE47F8" w:rsidRDefault="00AE47F8" w:rsidP="009E5900"/>
        </w:tc>
        <w:tc>
          <w:tcPr>
            <w:tcW w:w="1146" w:type="dxa"/>
          </w:tcPr>
          <w:p w:rsidR="00AE47F8" w:rsidRDefault="00AE47F8" w:rsidP="009E5900"/>
        </w:tc>
      </w:tr>
      <w:tr w:rsidR="00AE47F8" w:rsidTr="009D31C2">
        <w:tc>
          <w:tcPr>
            <w:tcW w:w="662" w:type="dxa"/>
          </w:tcPr>
          <w:p w:rsidR="00AE47F8" w:rsidRDefault="00D044BA" w:rsidP="009E5900">
            <w:r>
              <w:lastRenderedPageBreak/>
              <w:t>4.1</w:t>
            </w:r>
          </w:p>
        </w:tc>
        <w:tc>
          <w:tcPr>
            <w:tcW w:w="6287" w:type="dxa"/>
          </w:tcPr>
          <w:p w:rsidR="00AE47F8" w:rsidRDefault="00D044BA" w:rsidP="009E5900">
            <w:r>
              <w:t>Wymiana kominków odpowietrzających dach, na kominki ze stali nierdzewnej</w:t>
            </w:r>
          </w:p>
        </w:tc>
        <w:tc>
          <w:tcPr>
            <w:tcW w:w="967" w:type="dxa"/>
          </w:tcPr>
          <w:p w:rsidR="00AE47F8" w:rsidRDefault="00D044BA" w:rsidP="009E5900">
            <w:proofErr w:type="spellStart"/>
            <w:r>
              <w:t>szt</w:t>
            </w:r>
            <w:proofErr w:type="spellEnd"/>
          </w:p>
        </w:tc>
        <w:tc>
          <w:tcPr>
            <w:tcW w:w="1146" w:type="dxa"/>
          </w:tcPr>
          <w:p w:rsidR="00AE47F8" w:rsidRDefault="00AE47F8" w:rsidP="009E5900"/>
        </w:tc>
      </w:tr>
      <w:tr w:rsidR="00490E37" w:rsidTr="009D31C2">
        <w:tc>
          <w:tcPr>
            <w:tcW w:w="662" w:type="dxa"/>
          </w:tcPr>
          <w:p w:rsidR="00490E37" w:rsidRDefault="009D31C2" w:rsidP="009E5900">
            <w:r>
              <w:t>4.2</w:t>
            </w:r>
          </w:p>
        </w:tc>
        <w:tc>
          <w:tcPr>
            <w:tcW w:w="6287" w:type="dxa"/>
          </w:tcPr>
          <w:p w:rsidR="00490E37" w:rsidRDefault="00490E37" w:rsidP="009E5900">
            <w:r>
              <w:t>Dwukrotne malowanie farbą antykorozyjną wywietrzaków dachowych</w:t>
            </w:r>
          </w:p>
        </w:tc>
        <w:tc>
          <w:tcPr>
            <w:tcW w:w="967" w:type="dxa"/>
          </w:tcPr>
          <w:p w:rsidR="00490E37" w:rsidRDefault="00490E37" w:rsidP="009E5900">
            <w:r>
              <w:t>m2</w:t>
            </w:r>
          </w:p>
        </w:tc>
        <w:tc>
          <w:tcPr>
            <w:tcW w:w="1146" w:type="dxa"/>
          </w:tcPr>
          <w:p w:rsidR="00490E37" w:rsidRDefault="00490E37" w:rsidP="009E5900"/>
        </w:tc>
      </w:tr>
      <w:tr w:rsidR="00AE47F8" w:rsidTr="009D31C2">
        <w:tc>
          <w:tcPr>
            <w:tcW w:w="662" w:type="dxa"/>
          </w:tcPr>
          <w:p w:rsidR="00AE47F8" w:rsidRDefault="009D31C2" w:rsidP="009E5900">
            <w:r>
              <w:t>4.3</w:t>
            </w:r>
          </w:p>
        </w:tc>
        <w:tc>
          <w:tcPr>
            <w:tcW w:w="6287" w:type="dxa"/>
          </w:tcPr>
          <w:p w:rsidR="00AE47F8" w:rsidRPr="009B11F2" w:rsidRDefault="009B11F2" w:rsidP="009E5900">
            <w:r>
              <w:t>Naprawa gzymsów</w:t>
            </w:r>
          </w:p>
        </w:tc>
        <w:tc>
          <w:tcPr>
            <w:tcW w:w="967" w:type="dxa"/>
          </w:tcPr>
          <w:p w:rsidR="00AE47F8" w:rsidRDefault="00AE47F8" w:rsidP="009E5900"/>
        </w:tc>
        <w:tc>
          <w:tcPr>
            <w:tcW w:w="1146" w:type="dxa"/>
          </w:tcPr>
          <w:p w:rsidR="00AE47F8" w:rsidRDefault="00AE47F8" w:rsidP="009E5900"/>
        </w:tc>
      </w:tr>
      <w:tr w:rsidR="00AE47F8" w:rsidTr="009D31C2">
        <w:tc>
          <w:tcPr>
            <w:tcW w:w="662" w:type="dxa"/>
          </w:tcPr>
          <w:p w:rsidR="00AE47F8" w:rsidRDefault="009D31C2" w:rsidP="009E5900">
            <w:r>
              <w:t>4.3</w:t>
            </w:r>
            <w:r w:rsidR="009B11F2">
              <w:t>.1</w:t>
            </w:r>
          </w:p>
        </w:tc>
        <w:tc>
          <w:tcPr>
            <w:tcW w:w="6287" w:type="dxa"/>
          </w:tcPr>
          <w:p w:rsidR="00AE47F8" w:rsidRDefault="009B11F2" w:rsidP="009E5900">
            <w:r>
              <w:t xml:space="preserve">Naprawa spękań łącznie z miejscowym uzupełnieniem tynku </w:t>
            </w:r>
            <w:r w:rsidR="00EE5843">
              <w:t>i malowaniem farbą silikatową</w:t>
            </w:r>
          </w:p>
        </w:tc>
        <w:tc>
          <w:tcPr>
            <w:tcW w:w="967" w:type="dxa"/>
          </w:tcPr>
          <w:p w:rsidR="00AE47F8" w:rsidRDefault="00E87845" w:rsidP="009E5900">
            <w:r>
              <w:t>m2</w:t>
            </w:r>
          </w:p>
        </w:tc>
        <w:tc>
          <w:tcPr>
            <w:tcW w:w="1146" w:type="dxa"/>
          </w:tcPr>
          <w:p w:rsidR="00AE47F8" w:rsidRDefault="00AE47F8" w:rsidP="009E5900"/>
        </w:tc>
      </w:tr>
      <w:tr w:rsidR="00D044BA" w:rsidTr="009D31C2">
        <w:tc>
          <w:tcPr>
            <w:tcW w:w="662" w:type="dxa"/>
          </w:tcPr>
          <w:p w:rsidR="00D044BA" w:rsidRDefault="009D31C2" w:rsidP="009E5900">
            <w:r>
              <w:t>4.3</w:t>
            </w:r>
            <w:r w:rsidR="009B11F2">
              <w:t>.2</w:t>
            </w:r>
          </w:p>
        </w:tc>
        <w:tc>
          <w:tcPr>
            <w:tcW w:w="6287" w:type="dxa"/>
          </w:tcPr>
          <w:p w:rsidR="00D044BA" w:rsidRDefault="009B11F2" w:rsidP="009E5900">
            <w:r>
              <w:t>Wykonanie tynku cienkowarstwowego silikatowo- silikonowego na styropianie gr. 2cm</w:t>
            </w:r>
          </w:p>
        </w:tc>
        <w:tc>
          <w:tcPr>
            <w:tcW w:w="967" w:type="dxa"/>
          </w:tcPr>
          <w:p w:rsidR="00D044BA" w:rsidRDefault="00E87845" w:rsidP="009E5900">
            <w:r>
              <w:t>m2</w:t>
            </w:r>
          </w:p>
        </w:tc>
        <w:tc>
          <w:tcPr>
            <w:tcW w:w="1146" w:type="dxa"/>
          </w:tcPr>
          <w:p w:rsidR="00D044BA" w:rsidRDefault="00D044BA" w:rsidP="009E5900"/>
        </w:tc>
      </w:tr>
      <w:tr w:rsidR="00D044BA" w:rsidTr="009D31C2">
        <w:tc>
          <w:tcPr>
            <w:tcW w:w="662" w:type="dxa"/>
          </w:tcPr>
          <w:p w:rsidR="00D044BA" w:rsidRDefault="009D31C2" w:rsidP="009E5900">
            <w:r>
              <w:t>4.4</w:t>
            </w:r>
          </w:p>
        </w:tc>
        <w:tc>
          <w:tcPr>
            <w:tcW w:w="6287" w:type="dxa"/>
          </w:tcPr>
          <w:p w:rsidR="00D044BA" w:rsidRDefault="005024AE" w:rsidP="009E5900">
            <w:r>
              <w:t>Naprawa komina</w:t>
            </w:r>
          </w:p>
        </w:tc>
        <w:tc>
          <w:tcPr>
            <w:tcW w:w="967" w:type="dxa"/>
          </w:tcPr>
          <w:p w:rsidR="00D044BA" w:rsidRDefault="00D044BA" w:rsidP="009E5900"/>
        </w:tc>
        <w:tc>
          <w:tcPr>
            <w:tcW w:w="1146" w:type="dxa"/>
          </w:tcPr>
          <w:p w:rsidR="00D044BA" w:rsidRDefault="00D044BA" w:rsidP="009E5900"/>
        </w:tc>
      </w:tr>
      <w:tr w:rsidR="00D044BA" w:rsidTr="009D31C2">
        <w:tc>
          <w:tcPr>
            <w:tcW w:w="662" w:type="dxa"/>
          </w:tcPr>
          <w:p w:rsidR="00D044BA" w:rsidRDefault="009D31C2" w:rsidP="009E5900">
            <w:r>
              <w:t>4.4</w:t>
            </w:r>
            <w:r w:rsidR="009B11F2">
              <w:t>.1</w:t>
            </w:r>
          </w:p>
        </w:tc>
        <w:tc>
          <w:tcPr>
            <w:tcW w:w="6287" w:type="dxa"/>
          </w:tcPr>
          <w:p w:rsidR="00D044BA" w:rsidRDefault="005024AE" w:rsidP="009E5900">
            <w:r>
              <w:t>Miejscowa naprawa tynków</w:t>
            </w:r>
            <w:r w:rsidR="00EE5843">
              <w:t xml:space="preserve"> z malowaniem farbą silikatową </w:t>
            </w:r>
          </w:p>
        </w:tc>
        <w:tc>
          <w:tcPr>
            <w:tcW w:w="967" w:type="dxa"/>
          </w:tcPr>
          <w:p w:rsidR="00D044BA" w:rsidRDefault="005024AE" w:rsidP="009E5900">
            <w:r>
              <w:t>m2</w:t>
            </w:r>
          </w:p>
        </w:tc>
        <w:tc>
          <w:tcPr>
            <w:tcW w:w="1146" w:type="dxa"/>
          </w:tcPr>
          <w:p w:rsidR="00D044BA" w:rsidRDefault="00D044BA" w:rsidP="009E5900"/>
        </w:tc>
      </w:tr>
      <w:tr w:rsidR="009B11F2" w:rsidTr="009D31C2">
        <w:tc>
          <w:tcPr>
            <w:tcW w:w="662" w:type="dxa"/>
          </w:tcPr>
          <w:p w:rsidR="009B11F2" w:rsidRDefault="009D31C2" w:rsidP="009E5900">
            <w:r>
              <w:t>4.4</w:t>
            </w:r>
            <w:r w:rsidR="005024AE">
              <w:t>.2</w:t>
            </w:r>
          </w:p>
        </w:tc>
        <w:tc>
          <w:tcPr>
            <w:tcW w:w="6287" w:type="dxa"/>
          </w:tcPr>
          <w:p w:rsidR="009B11F2" w:rsidRDefault="005024AE" w:rsidP="009E5900">
            <w:r>
              <w:t xml:space="preserve">Rozbiórka </w:t>
            </w:r>
            <w:proofErr w:type="spellStart"/>
            <w:r>
              <w:t>istn</w:t>
            </w:r>
            <w:proofErr w:type="spellEnd"/>
            <w:r>
              <w:t>.</w:t>
            </w:r>
            <w:r w:rsidR="00EE5843">
              <w:t xml:space="preserve"> </w:t>
            </w:r>
            <w:r>
              <w:t>komina i odtworzenie z cegły klinkierowej</w:t>
            </w:r>
          </w:p>
        </w:tc>
        <w:tc>
          <w:tcPr>
            <w:tcW w:w="967" w:type="dxa"/>
          </w:tcPr>
          <w:p w:rsidR="009B11F2" w:rsidRDefault="005024AE" w:rsidP="009E5900">
            <w:r>
              <w:t>m2</w:t>
            </w:r>
          </w:p>
        </w:tc>
        <w:tc>
          <w:tcPr>
            <w:tcW w:w="1146" w:type="dxa"/>
          </w:tcPr>
          <w:p w:rsidR="009B11F2" w:rsidRDefault="009B11F2" w:rsidP="009E5900"/>
        </w:tc>
      </w:tr>
      <w:tr w:rsidR="009B11F2" w:rsidTr="009D31C2">
        <w:tc>
          <w:tcPr>
            <w:tcW w:w="662" w:type="dxa"/>
          </w:tcPr>
          <w:p w:rsidR="009B11F2" w:rsidRDefault="009B11F2" w:rsidP="009E5900"/>
        </w:tc>
        <w:tc>
          <w:tcPr>
            <w:tcW w:w="6287" w:type="dxa"/>
          </w:tcPr>
          <w:p w:rsidR="009B11F2" w:rsidRDefault="009B11F2" w:rsidP="009E5900"/>
        </w:tc>
        <w:tc>
          <w:tcPr>
            <w:tcW w:w="967" w:type="dxa"/>
          </w:tcPr>
          <w:p w:rsidR="009B11F2" w:rsidRDefault="009B11F2" w:rsidP="009E5900"/>
        </w:tc>
        <w:tc>
          <w:tcPr>
            <w:tcW w:w="1146" w:type="dxa"/>
          </w:tcPr>
          <w:p w:rsidR="009B11F2" w:rsidRDefault="009B11F2" w:rsidP="009E5900"/>
        </w:tc>
      </w:tr>
    </w:tbl>
    <w:p w:rsidR="00524CF0" w:rsidRDefault="00524CF0" w:rsidP="009E5900"/>
    <w:p w:rsidR="00612EA2" w:rsidRDefault="00612EA2" w:rsidP="009E5900"/>
    <w:p w:rsidR="00612EA2" w:rsidRDefault="00612EA2" w:rsidP="00612EA2">
      <w:pPr>
        <w:ind w:left="360"/>
      </w:pPr>
    </w:p>
    <w:sectPr w:rsidR="00612E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F15" w:rsidRDefault="009F3F15" w:rsidP="009F3F15">
      <w:pPr>
        <w:spacing w:after="0" w:line="240" w:lineRule="auto"/>
      </w:pPr>
      <w:r>
        <w:separator/>
      </w:r>
    </w:p>
  </w:endnote>
  <w:endnote w:type="continuationSeparator" w:id="0">
    <w:p w:rsidR="009F3F15" w:rsidRDefault="009F3F15" w:rsidP="009F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15" w:rsidRDefault="009F3F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15" w:rsidRDefault="009F3F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15" w:rsidRDefault="009F3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F15" w:rsidRDefault="009F3F15" w:rsidP="009F3F15">
      <w:pPr>
        <w:spacing w:after="0" w:line="240" w:lineRule="auto"/>
      </w:pPr>
      <w:r>
        <w:separator/>
      </w:r>
    </w:p>
  </w:footnote>
  <w:footnote w:type="continuationSeparator" w:id="0">
    <w:p w:rsidR="009F3F15" w:rsidRDefault="009F3F15" w:rsidP="009F3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15" w:rsidRDefault="009F3F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15" w:rsidRPr="009F3F15" w:rsidRDefault="009F3F15" w:rsidP="009F3F15">
    <w:pPr>
      <w:pStyle w:val="Nagwek"/>
      <w:jc w:val="right"/>
      <w:rPr>
        <w:b/>
      </w:rPr>
    </w:pPr>
    <w:bookmarkStart w:id="0" w:name="_GoBack"/>
    <w:r w:rsidRPr="009F3F15">
      <w:rPr>
        <w:b/>
      </w:rPr>
      <w:t>Załącznik nr 1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F15" w:rsidRDefault="009F3F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0CDE"/>
    <w:multiLevelType w:val="hybridMultilevel"/>
    <w:tmpl w:val="928CA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342"/>
    <w:multiLevelType w:val="hybridMultilevel"/>
    <w:tmpl w:val="9536D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9D4"/>
    <w:rsid w:val="001C5EC4"/>
    <w:rsid w:val="0043316A"/>
    <w:rsid w:val="00490E37"/>
    <w:rsid w:val="005024AE"/>
    <w:rsid w:val="005118A3"/>
    <w:rsid w:val="00524CF0"/>
    <w:rsid w:val="005C5232"/>
    <w:rsid w:val="00612EA2"/>
    <w:rsid w:val="006C62B1"/>
    <w:rsid w:val="006E1546"/>
    <w:rsid w:val="009B11F2"/>
    <w:rsid w:val="009D31C2"/>
    <w:rsid w:val="009E5900"/>
    <w:rsid w:val="009F3F15"/>
    <w:rsid w:val="00AE47F8"/>
    <w:rsid w:val="00C3224E"/>
    <w:rsid w:val="00D044BA"/>
    <w:rsid w:val="00D32913"/>
    <w:rsid w:val="00D541A4"/>
    <w:rsid w:val="00DC0455"/>
    <w:rsid w:val="00E06B20"/>
    <w:rsid w:val="00E87845"/>
    <w:rsid w:val="00EC74E3"/>
    <w:rsid w:val="00EE5843"/>
    <w:rsid w:val="00F41924"/>
    <w:rsid w:val="00F429D4"/>
    <w:rsid w:val="00F4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7CEF"/>
  <w15:chartTrackingRefBased/>
  <w15:docId w15:val="{30E7848A-7158-47F1-B23B-BDBD2C79E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CF0"/>
    <w:pPr>
      <w:ind w:left="720"/>
      <w:contextualSpacing/>
    </w:pPr>
  </w:style>
  <w:style w:type="table" w:styleId="Tabela-Siatka">
    <w:name w:val="Table Grid"/>
    <w:basedOn w:val="Standardowy"/>
    <w:uiPriority w:val="59"/>
    <w:rsid w:val="009E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1C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F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F15"/>
  </w:style>
  <w:style w:type="paragraph" w:styleId="Stopka">
    <w:name w:val="footer"/>
    <w:basedOn w:val="Normalny"/>
    <w:link w:val="StopkaZnak"/>
    <w:uiPriority w:val="99"/>
    <w:unhideWhenUsed/>
    <w:rsid w:val="009F3F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[TI] Grzegorz Ratowt</dc:creator>
  <cp:keywords/>
  <dc:description/>
  <cp:lastModifiedBy>[ZZ] Joanna Sieroń</cp:lastModifiedBy>
  <cp:revision>2</cp:revision>
  <cp:lastPrinted>2022-08-22T09:59:00Z</cp:lastPrinted>
  <dcterms:created xsi:type="dcterms:W3CDTF">2022-09-21T06:28:00Z</dcterms:created>
  <dcterms:modified xsi:type="dcterms:W3CDTF">2022-09-21T06:28:00Z</dcterms:modified>
</cp:coreProperties>
</file>