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5EDC8547" w:rsidR="00CA56A5" w:rsidRPr="00692DC9" w:rsidRDefault="00CA56A5" w:rsidP="00692DC9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692DC9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Cz. </w:t>
      </w:r>
      <w:r w:rsidR="003E0920" w:rsidRPr="00692DC9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3</w:t>
      </w:r>
      <w:r w:rsidRPr="00692DC9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 </w:t>
      </w:r>
    </w:p>
    <w:p w14:paraId="4625C265" w14:textId="2A96167F" w:rsidR="002703C6" w:rsidRPr="00692DC9" w:rsidRDefault="002703C6" w:rsidP="00692DC9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692DC9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3E634857" w14:textId="6FB07550" w:rsidR="006615F3" w:rsidRPr="00692DC9" w:rsidRDefault="006615F3" w:rsidP="00692DC9">
      <w:pPr>
        <w:spacing w:after="0" w:line="240" w:lineRule="auto"/>
        <w:jc w:val="center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Zakup </w:t>
      </w:r>
      <w:r w:rsidR="0054638E"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>oraz</w:t>
      </w:r>
      <w:r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dostawa </w:t>
      </w:r>
      <w:r w:rsidR="0054638E"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>oscyloskopów</w:t>
      </w:r>
      <w:r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cyfrowych wraz z odpowiednimi akcesoriami, takimi jak zestaw sond </w:t>
      </w:r>
      <w:r w:rsidR="0054638E"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>różn</w:t>
      </w:r>
      <w:r w:rsidR="0054638E" w:rsidRPr="00692DC9">
        <w:rPr>
          <w:rFonts w:ascii="Verdana" w:eastAsia="Times New Roman" w:hAnsi="Verdana" w:cs="Arial"/>
          <w:b/>
          <w:sz w:val="18"/>
          <w:szCs w:val="18"/>
          <w:lang w:eastAsia="pl-PL"/>
        </w:rPr>
        <w:t>i</w:t>
      </w:r>
      <w:r w:rsidR="0054638E"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cowo </w:t>
      </w:r>
      <w:r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>-</w:t>
      </w:r>
      <w:r w:rsidR="0054638E"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>napię</w:t>
      </w:r>
      <w:r w:rsidR="0054638E" w:rsidRPr="00692DC9">
        <w:rPr>
          <w:rFonts w:ascii="Verdana" w:eastAsia="Times New Roman" w:hAnsi="Verdana" w:cs="Arial"/>
          <w:b/>
          <w:sz w:val="18"/>
          <w:szCs w:val="18"/>
          <w:lang w:eastAsia="pl-PL"/>
        </w:rPr>
        <w:t>c</w:t>
      </w:r>
      <w:r w:rsidR="0054638E"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>iowych</w:t>
      </w:r>
      <w:r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 xml:space="preserve"> i szerokopasmowych </w:t>
      </w:r>
      <w:r w:rsidR="0054638E"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>prą</w:t>
      </w:r>
      <w:r w:rsidR="0054638E" w:rsidRPr="00692DC9">
        <w:rPr>
          <w:rFonts w:ascii="Verdana" w:eastAsia="Times New Roman" w:hAnsi="Verdana" w:cs="Arial"/>
          <w:b/>
          <w:sz w:val="18"/>
          <w:szCs w:val="18"/>
          <w:lang w:eastAsia="pl-PL"/>
        </w:rPr>
        <w:t>d</w:t>
      </w:r>
      <w:r w:rsidR="0054638E" w:rsidRPr="00692DC9">
        <w:rPr>
          <w:rFonts w:ascii="Verdana" w:eastAsia="Times New Roman" w:hAnsi="Verdana" w:cs="Calibri"/>
          <w:b/>
          <w:sz w:val="18"/>
          <w:szCs w:val="18"/>
          <w:lang w:eastAsia="pl-PL"/>
        </w:rPr>
        <w:t>owych</w:t>
      </w:r>
    </w:p>
    <w:p w14:paraId="6F9D7A47" w14:textId="77777777" w:rsidR="0054638E" w:rsidRPr="00692DC9" w:rsidRDefault="0054638E" w:rsidP="00692DC9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tbl>
      <w:tblPr>
        <w:tblStyle w:val="Tabela-Siatka"/>
        <w:tblW w:w="10490" w:type="dxa"/>
        <w:tblInd w:w="-147" w:type="dxa"/>
        <w:tblLook w:val="04A0" w:firstRow="1" w:lastRow="0" w:firstColumn="1" w:lastColumn="0" w:noHBand="0" w:noVBand="1"/>
      </w:tblPr>
      <w:tblGrid>
        <w:gridCol w:w="2205"/>
        <w:gridCol w:w="4174"/>
        <w:gridCol w:w="4111"/>
      </w:tblGrid>
      <w:tr w:rsidR="006615F3" w:rsidRPr="00692DC9" w14:paraId="655F8A28" w14:textId="77777777" w:rsidTr="00692DC9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692DC9" w:rsidRDefault="00553B72" w:rsidP="00692DC9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285" w:type="dxa"/>
            <w:gridSpan w:val="2"/>
            <w:shd w:val="clear" w:color="auto" w:fill="BDD6EE" w:themeFill="accent5" w:themeFillTint="66"/>
            <w:vAlign w:val="center"/>
          </w:tcPr>
          <w:p w14:paraId="756601CA" w14:textId="10319120" w:rsidR="00450F27" w:rsidRPr="00692DC9" w:rsidRDefault="0054638E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Verdana"/>
                <w:b/>
                <w:bCs/>
                <w:color w:val="000000" w:themeColor="text1"/>
                <w:sz w:val="18"/>
                <w:szCs w:val="18"/>
              </w:rPr>
              <w:t xml:space="preserve">Przedmiot zamówienia obejmuje 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z</w:t>
            </w:r>
            <w:r w:rsidR="006615F3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akup 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oraz</w:t>
            </w:r>
            <w:r w:rsidR="006615F3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dostaw</w:t>
            </w:r>
            <w:r w:rsidR="00450F27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ę</w:t>
            </w:r>
            <w:r w:rsidR="006615F3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oscyloskopów</w:t>
            </w:r>
            <w:r w:rsidR="006615F3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cyfrowych wraz z odpowiednimi akcesoriami, takimi jak zestaw sond 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różn</w:t>
            </w:r>
            <w:r w:rsidRPr="00692DC9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</w:rPr>
              <w:t>i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cowo </w:t>
            </w:r>
            <w:r w:rsidR="006615F3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-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napię</w:t>
            </w:r>
            <w:r w:rsidRPr="00692DC9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iowych</w:t>
            </w:r>
            <w:r w:rsidR="006615F3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i szerokopasmowych 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prą</w:t>
            </w:r>
            <w:r w:rsidRPr="00692DC9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owych</w:t>
            </w:r>
            <w:r w:rsidR="00450F27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692DC9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–</w:t>
            </w:r>
            <w:r w:rsidR="00450F27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2</w:t>
            </w:r>
            <w:r w:rsidR="00692DC9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50F27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sztuk</w:t>
            </w:r>
            <w:r w:rsidR="00692DC9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i</w:t>
            </w:r>
            <w:r w:rsidR="006615F3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6615F3" w:rsidRPr="00692DC9" w14:paraId="78010441" w14:textId="77777777" w:rsidTr="00692DC9">
        <w:trPr>
          <w:trHeight w:val="1260"/>
        </w:trPr>
        <w:tc>
          <w:tcPr>
            <w:tcW w:w="2205" w:type="dxa"/>
            <w:vAlign w:val="center"/>
          </w:tcPr>
          <w:p w14:paraId="1D441067" w14:textId="77777777" w:rsidR="00553B72" w:rsidRPr="00692DC9" w:rsidRDefault="00553B72" w:rsidP="00692DC9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692DC9" w:rsidRDefault="00553B72" w:rsidP="00692DC9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692DC9" w:rsidRDefault="00553B72" w:rsidP="00692DC9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285" w:type="dxa"/>
            <w:gridSpan w:val="2"/>
            <w:vAlign w:val="center"/>
          </w:tcPr>
          <w:p w14:paraId="42FC7C79" w14:textId="0BA36F7C" w:rsidR="0018753C" w:rsidRPr="004232EE" w:rsidRDefault="001C34A4" w:rsidP="0018753C">
            <w:pPr>
              <w:rPr>
                <w:rFonts w:ascii="Verdana" w:eastAsia="Verdana" w:hAnsi="Verdana" w:cs="Verdana"/>
                <w:sz w:val="18"/>
                <w:szCs w:val="18"/>
                <w:lang w:eastAsia="pl-PL"/>
              </w:rPr>
            </w:pPr>
            <w:r w:rsidRPr="004232EE">
              <w:rPr>
                <w:rFonts w:ascii="Verdana" w:eastAsia="Verdana" w:hAnsi="Verdana" w:cs="Verdana"/>
                <w:sz w:val="18"/>
                <w:szCs w:val="18"/>
              </w:rPr>
              <w:t>Funkcja:</w:t>
            </w:r>
            <w:r w:rsidR="0018753C" w:rsidRPr="004232EE">
              <w:rPr>
                <w:rFonts w:ascii="Verdana" w:eastAsia="Verdana" w:hAnsi="Verdana" w:cs="Verdana"/>
                <w:sz w:val="18"/>
                <w:szCs w:val="18"/>
                <w:lang w:eastAsia="pl-PL"/>
              </w:rPr>
              <w:t xml:space="preserve"> Zakup oscyloskopów cyfrowych  </w:t>
            </w:r>
            <w:r w:rsidR="0018753C" w:rsidRPr="004232EE">
              <w:rPr>
                <w:rFonts w:ascii="Verdana" w:eastAsia="Verdana" w:hAnsi="Verdana" w:cs="Verdana"/>
                <w:sz w:val="18"/>
                <w:szCs w:val="18"/>
              </w:rPr>
              <w:t xml:space="preserve">będzie stanowić wyposażenie tworzonego Nowego Laboratorium Wysokoczęstotliwościowego w technologii </w:t>
            </w:r>
            <w:proofErr w:type="spellStart"/>
            <w:r w:rsidR="0018753C" w:rsidRPr="004232EE">
              <w:rPr>
                <w:rFonts w:ascii="Verdana" w:eastAsia="Verdana" w:hAnsi="Verdana" w:cs="Verdana"/>
                <w:sz w:val="18"/>
                <w:szCs w:val="18"/>
              </w:rPr>
              <w:t>GaN</w:t>
            </w:r>
            <w:proofErr w:type="spellEnd"/>
            <w:r w:rsidR="0018753C" w:rsidRPr="004232EE">
              <w:rPr>
                <w:rFonts w:ascii="Verdana" w:eastAsia="Verdana" w:hAnsi="Verdana" w:cs="Verdana"/>
                <w:sz w:val="18"/>
                <w:szCs w:val="18"/>
              </w:rPr>
              <w:t xml:space="preserve">  </w:t>
            </w:r>
            <w:proofErr w:type="spellStart"/>
            <w:r w:rsidR="0018753C" w:rsidRPr="004232EE">
              <w:rPr>
                <w:rFonts w:ascii="Verdana" w:eastAsia="Verdana" w:hAnsi="Verdana" w:cs="Verdana"/>
                <w:sz w:val="18"/>
                <w:szCs w:val="18"/>
              </w:rPr>
              <w:t>SiC</w:t>
            </w:r>
            <w:proofErr w:type="spellEnd"/>
            <w:r w:rsidR="0018753C" w:rsidRPr="004232EE">
              <w:rPr>
                <w:rFonts w:ascii="Verdana" w:eastAsia="Verdana" w:hAnsi="Verdana" w:cs="Verdana"/>
                <w:sz w:val="18"/>
                <w:szCs w:val="18"/>
              </w:rPr>
              <w:t xml:space="preserve"> , to kluczowe urządzenia, które znacząco pozwolą na rozwój i zwiększenie możliwości badawczych w w/w zakresie. emisji zaburzeń przewodzonych. Oscyloskopy cyfrowe umożliwią   diagnozowanie projektowanych urządzeń,</w:t>
            </w:r>
            <w:r w:rsidR="00662280" w:rsidRPr="004232EE"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  <w:r w:rsidR="0018753C" w:rsidRPr="004232EE">
              <w:rPr>
                <w:rFonts w:ascii="Verdana" w:eastAsia="Verdana" w:hAnsi="Verdana" w:cs="Verdana"/>
                <w:sz w:val="18"/>
                <w:szCs w:val="18"/>
              </w:rPr>
              <w:t>a także za pomocą sond prądowo napięciowych</w:t>
            </w:r>
            <w:r w:rsidR="00F61E0A" w:rsidRPr="004232EE"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  <w:r w:rsidR="001E3068" w:rsidRPr="004232EE">
              <w:rPr>
                <w:rFonts w:ascii="Verdana" w:eastAsia="Verdana" w:hAnsi="Verdana" w:cs="Verdana"/>
                <w:sz w:val="18"/>
                <w:szCs w:val="18"/>
              </w:rPr>
              <w:t xml:space="preserve">będą służyć do badań i pomiarów </w:t>
            </w:r>
            <w:r w:rsidR="003875B2" w:rsidRPr="004232EE">
              <w:rPr>
                <w:rFonts w:ascii="Verdana" w:eastAsia="Verdana" w:hAnsi="Verdana" w:cs="Verdana"/>
                <w:sz w:val="18"/>
                <w:szCs w:val="18"/>
              </w:rPr>
              <w:t>w postaci przebiegów.</w:t>
            </w:r>
            <w:r w:rsidR="0018753C" w:rsidRPr="004232EE">
              <w:rPr>
                <w:rFonts w:ascii="Verdana" w:eastAsia="Verdana" w:hAnsi="Verdana" w:cs="Verdana"/>
                <w:sz w:val="18"/>
                <w:szCs w:val="18"/>
              </w:rPr>
              <w:t xml:space="preserve">  </w:t>
            </w:r>
          </w:p>
          <w:p w14:paraId="0708DFF8" w14:textId="6B4013C9" w:rsidR="006615F3" w:rsidRPr="004232EE" w:rsidRDefault="006615F3" w:rsidP="00692DC9">
            <w:pPr>
              <w:rPr>
                <w:rFonts w:ascii="Verdana" w:eastAsia="Verdana" w:hAnsi="Verdana" w:cs="Verdana"/>
                <w:sz w:val="18"/>
                <w:szCs w:val="18"/>
              </w:rPr>
            </w:pPr>
          </w:p>
          <w:p w14:paraId="0A570F6D" w14:textId="77777777" w:rsidR="00553B72" w:rsidRDefault="001C34A4" w:rsidP="00692DC9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4232EE">
              <w:rPr>
                <w:rFonts w:ascii="Verdana" w:eastAsia="Verdana" w:hAnsi="Verdana" w:cs="Verdana"/>
                <w:sz w:val="18"/>
                <w:szCs w:val="18"/>
                <w:lang w:eastAsia="pl-PL"/>
              </w:rPr>
              <w:t>Przeznaczenie:</w:t>
            </w:r>
            <w:r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d</w:t>
            </w:r>
            <w:r w:rsidR="006615F3"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ostawa jest czę</w:t>
            </w:r>
            <w:r w:rsidR="006615F3"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ś</w:t>
            </w:r>
            <w:r w:rsidR="006615F3"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cią</w:t>
            </w:r>
            <w:r w:rsidR="006615F3" w:rsidRPr="00692DC9">
              <w:rPr>
                <w:rFonts w:ascii="Arial" w:eastAsia="Verdana" w:hAnsi="Arial" w:cs="Arial"/>
                <w:color w:val="000000" w:themeColor="text1"/>
                <w:sz w:val="18"/>
                <w:szCs w:val="18"/>
                <w:lang w:eastAsia="pl-PL"/>
              </w:rPr>
              <w:t>̨</w:t>
            </w:r>
            <w:r w:rsidR="006615F3"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projektu inwestycyjnego pn. „Rozbudowa potencjału badawczego Sieć Badawcza Łukasiewicz - Instytutu Elektrotechniki”, </w:t>
            </w:r>
            <w:r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obejmują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c</w:t>
            </w:r>
            <w:r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ego</w:t>
            </w:r>
            <w:r w:rsidR="006615F3"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swoim zakresem m.in. modernizacje</w:t>
            </w:r>
            <w:r w:rsidR="006615F3" w:rsidRPr="00692DC9">
              <w:rPr>
                <w:rFonts w:ascii="Arial" w:eastAsia="Verdana" w:hAnsi="Arial" w:cs="Arial"/>
                <w:color w:val="000000" w:themeColor="text1"/>
                <w:sz w:val="18"/>
                <w:szCs w:val="18"/>
                <w:lang w:eastAsia="pl-PL"/>
              </w:rPr>
              <w:t>̨</w:t>
            </w:r>
            <w:r w:rsidR="006615F3"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Laboratorium technologii Gan i </w:t>
            </w:r>
            <w:proofErr w:type="spellStart"/>
            <w:r w:rsidR="006615F3"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SiC</w:t>
            </w:r>
            <w:proofErr w:type="spellEnd"/>
            <w:r w:rsidR="006615F3"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</w:p>
          <w:p w14:paraId="5B53E012" w14:textId="77777777" w:rsidR="00692DC9" w:rsidRDefault="00692DC9" w:rsidP="00692DC9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</w:p>
          <w:p w14:paraId="0D4DAD60" w14:textId="538BA4C2" w:rsidR="00692DC9" w:rsidRPr="00692DC9" w:rsidRDefault="00692DC9" w:rsidP="00692DC9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 Badawczego, Schemat B: Infrastruktura badawcza - przedsięwzięcia realizowane przez Sieć Badawczą Łukasiewicz, Nabór wniosków nr KPOD.01.18-IW.03-002/23</w:t>
            </w:r>
          </w:p>
        </w:tc>
      </w:tr>
      <w:tr w:rsidR="006615F3" w:rsidRPr="00692DC9" w14:paraId="303971A0" w14:textId="77777777" w:rsidTr="00692DC9">
        <w:trPr>
          <w:trHeight w:val="263"/>
        </w:trPr>
        <w:tc>
          <w:tcPr>
            <w:tcW w:w="2205" w:type="dxa"/>
            <w:vAlign w:val="center"/>
          </w:tcPr>
          <w:p w14:paraId="0D2DA5D2" w14:textId="74BBCFAD" w:rsidR="00426206" w:rsidRPr="00692DC9" w:rsidRDefault="00426206" w:rsidP="00692DC9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285" w:type="dxa"/>
            <w:gridSpan w:val="2"/>
            <w:vAlign w:val="center"/>
          </w:tcPr>
          <w:p w14:paraId="2B3F2349" w14:textId="60191BC6" w:rsidR="00391F58" w:rsidRPr="00692DC9" w:rsidRDefault="006615F3" w:rsidP="00692DC9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38500000-0- Aparatura kontrolna i badawcza </w:t>
            </w:r>
          </w:p>
        </w:tc>
      </w:tr>
      <w:tr w:rsidR="00CA56A5" w:rsidRPr="00692DC9" w14:paraId="3502818D" w14:textId="77777777" w:rsidTr="00692DC9">
        <w:trPr>
          <w:trHeight w:val="563"/>
        </w:trPr>
        <w:tc>
          <w:tcPr>
            <w:tcW w:w="2205" w:type="dxa"/>
            <w:vMerge w:val="restart"/>
            <w:vAlign w:val="center"/>
          </w:tcPr>
          <w:p w14:paraId="35569E3A" w14:textId="77777777" w:rsidR="00C4150E" w:rsidRPr="00692DC9" w:rsidRDefault="00C4150E" w:rsidP="00692DC9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692DC9" w:rsidRDefault="00C4150E" w:rsidP="00692DC9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692DC9" w:rsidRDefault="00C4150E" w:rsidP="00692DC9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174" w:type="dxa"/>
            <w:vAlign w:val="center"/>
          </w:tcPr>
          <w:p w14:paraId="00BB8BD7" w14:textId="7519E761" w:rsidR="00C4150E" w:rsidRPr="00692DC9" w:rsidRDefault="00C4150E" w:rsidP="00692DC9">
            <w:pPr>
              <w:rPr>
                <w:rFonts w:ascii="Verdana" w:eastAsia="Verdana" w:hAnsi="Verdana" w:cs="Arial"/>
                <w:color w:val="FF0000"/>
                <w:sz w:val="18"/>
                <w:szCs w:val="18"/>
                <w:lang w:eastAsia="pl-PL"/>
              </w:rPr>
            </w:pPr>
            <w:r w:rsidRPr="00692DC9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111" w:type="dxa"/>
            <w:vAlign w:val="center"/>
          </w:tcPr>
          <w:p w14:paraId="20674659" w14:textId="55CE1645" w:rsidR="00C4150E" w:rsidRPr="00692DC9" w:rsidRDefault="00C4150E" w:rsidP="00692DC9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CA56A5" w:rsidRPr="00692DC9" w14:paraId="28D4751F" w14:textId="77777777" w:rsidTr="00692DC9">
        <w:trPr>
          <w:trHeight w:val="841"/>
        </w:trPr>
        <w:tc>
          <w:tcPr>
            <w:tcW w:w="2205" w:type="dxa"/>
            <w:vMerge/>
            <w:vAlign w:val="center"/>
          </w:tcPr>
          <w:p w14:paraId="7C83F905" w14:textId="77777777" w:rsidR="00955570" w:rsidRPr="00692DC9" w:rsidRDefault="00955570" w:rsidP="00692DC9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4174" w:type="dxa"/>
            <w:vAlign w:val="center"/>
          </w:tcPr>
          <w:p w14:paraId="548483BA" w14:textId="77777777" w:rsidR="00955570" w:rsidRPr="00692DC9" w:rsidRDefault="00955570" w:rsidP="00692DC9">
            <w:pPr>
              <w:rPr>
                <w:rFonts w:ascii="Verdana" w:eastAsia="Verdana" w:hAnsi="Verdana" w:cs="Arial"/>
                <w:color w:val="FF0000"/>
                <w:sz w:val="18"/>
                <w:szCs w:val="18"/>
                <w:lang w:eastAsia="pl-PL"/>
              </w:rPr>
            </w:pPr>
          </w:p>
          <w:p w14:paraId="7642C0AE" w14:textId="77777777" w:rsidR="00303757" w:rsidRPr="00692DC9" w:rsidRDefault="00303757" w:rsidP="00692DC9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Kluczowe parametry wymagane (zaoferowane urządzenie musi spełniać):</w:t>
            </w:r>
          </w:p>
          <w:p w14:paraId="490F1E47" w14:textId="77777777" w:rsidR="00C4150E" w:rsidRPr="00692DC9" w:rsidRDefault="00C4150E" w:rsidP="00692DC9">
            <w:pPr>
              <w:pStyle w:val="Akapitzlist"/>
              <w:rPr>
                <w:rFonts w:ascii="Verdana" w:eastAsia="Calibri" w:hAnsi="Verdana" w:cs="Calibri"/>
                <w:color w:val="FF0000"/>
                <w:sz w:val="18"/>
                <w:szCs w:val="18"/>
              </w:rPr>
            </w:pPr>
            <w:bookmarkStart w:id="0" w:name="_Hlk158977475"/>
          </w:p>
          <w:p w14:paraId="45DC96A1" w14:textId="6BCB0473" w:rsidR="006615F3" w:rsidRPr="00692DC9" w:rsidRDefault="009F56D4" w:rsidP="00692DC9">
            <w:pPr>
              <w:pStyle w:val="NormalnyWeb"/>
              <w:spacing w:before="0" w:beforeAutospacing="0" w:after="0" w:afterAutospacing="0"/>
              <w:ind w:left="720" w:hanging="72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/>
                <w:b/>
                <w:bCs/>
                <w:sz w:val="18"/>
                <w:szCs w:val="18"/>
              </w:rPr>
              <w:t>Urzą</w:t>
            </w:r>
            <w:r w:rsidRPr="00692DC9">
              <w:rPr>
                <w:rFonts w:ascii="Verdana" w:hAnsi="Verdana" w:cs="Arial"/>
                <w:b/>
                <w:bCs/>
                <w:sz w:val="18"/>
                <w:szCs w:val="18"/>
              </w:rPr>
              <w:t>d</w:t>
            </w:r>
            <w:r w:rsidRPr="00692DC9">
              <w:rPr>
                <w:rFonts w:ascii="Verdana" w:hAnsi="Verdana"/>
                <w:b/>
                <w:bCs/>
                <w:sz w:val="18"/>
                <w:szCs w:val="18"/>
              </w:rPr>
              <w:t>zenie</w:t>
            </w:r>
            <w:r w:rsidR="006615F3" w:rsidRPr="00692DC9">
              <w:rPr>
                <w:rFonts w:ascii="Verdana" w:hAnsi="Verdana"/>
                <w:b/>
                <w:bCs/>
                <w:sz w:val="18"/>
                <w:szCs w:val="18"/>
              </w:rPr>
              <w:t xml:space="preserve"> musi </w:t>
            </w:r>
            <w:r w:rsidRPr="00692DC9">
              <w:rPr>
                <w:rFonts w:ascii="Verdana" w:hAnsi="Verdana"/>
                <w:b/>
                <w:bCs/>
                <w:sz w:val="18"/>
                <w:szCs w:val="18"/>
              </w:rPr>
              <w:t>być</w:t>
            </w:r>
            <w:r w:rsidR="006615F3" w:rsidRPr="00692DC9">
              <w:rPr>
                <w:rFonts w:ascii="Verdana" w:hAnsi="Verdana"/>
                <w:b/>
                <w:bCs/>
                <w:sz w:val="18"/>
                <w:szCs w:val="18"/>
              </w:rPr>
              <w:t>́ fabrycznie nowe.</w:t>
            </w:r>
          </w:p>
          <w:bookmarkEnd w:id="0"/>
          <w:p w14:paraId="1E411AF6" w14:textId="77777777" w:rsidR="00955570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color w:val="FF0000"/>
                <w:sz w:val="18"/>
                <w:szCs w:val="18"/>
              </w:rPr>
            </w:pPr>
            <w:r w:rsidRPr="00692DC9">
              <w:rPr>
                <w:rFonts w:ascii="Verdana" w:hAnsi="Verdana"/>
                <w:b/>
                <w:sz w:val="18"/>
                <w:szCs w:val="18"/>
              </w:rPr>
              <w:t>Liczba kanałów:</w:t>
            </w:r>
            <w:r w:rsidRPr="00692DC9">
              <w:rPr>
                <w:rFonts w:ascii="Verdana" w:hAnsi="Verdana"/>
                <w:sz w:val="18"/>
                <w:szCs w:val="18"/>
              </w:rPr>
              <w:t xml:space="preserve"> 4 kanały analogowe oraz 16 kanałów logicznych</w:t>
            </w:r>
          </w:p>
          <w:p w14:paraId="614C05AE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ind w:left="412"/>
              <w:rPr>
                <w:rFonts w:ascii="Verdana" w:eastAsia="Verdana" w:hAnsi="Verdana" w:cs="Arial"/>
                <w:color w:val="FF0000"/>
                <w:sz w:val="18"/>
                <w:szCs w:val="18"/>
              </w:rPr>
            </w:pPr>
          </w:p>
          <w:p w14:paraId="68D1FCA4" w14:textId="77777777" w:rsidR="006615F3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Pasmo przenoszenia: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do 500 </w:t>
            </w:r>
            <w:proofErr w:type="spellStart"/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Mhz</w:t>
            </w:r>
            <w:proofErr w:type="spellEnd"/>
          </w:p>
          <w:p w14:paraId="7FC19EE2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</w:p>
          <w:p w14:paraId="097EC966" w14:textId="3D8DA21E" w:rsidR="006615F3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Częstotliwość próbkowania: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5 </w:t>
            </w:r>
            <w:proofErr w:type="spellStart"/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GSa</w:t>
            </w:r>
            <w:proofErr w:type="spellEnd"/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/s na kanał,</w:t>
            </w:r>
          </w:p>
          <w:p w14:paraId="65E7F916" w14:textId="77777777" w:rsidR="006615F3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Wyświetlacz: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dotykowy ekran o wysokiej rozdzielczości (np. 10.1 cali) z interfejsem graficznym,</w:t>
            </w:r>
          </w:p>
          <w:p w14:paraId="6F9951E4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ind w:left="412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</w:p>
          <w:p w14:paraId="4F589E0D" w14:textId="501B023C" w:rsidR="006615F3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Interfejsy komunikacyjne: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USB, Ethernet,</w:t>
            </w:r>
          </w:p>
          <w:p w14:paraId="520329F8" w14:textId="77777777" w:rsidR="006615F3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Analiza sygnałów: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możliwość analizy matematycznej, w tym FFT i inne,</w:t>
            </w:r>
          </w:p>
          <w:p w14:paraId="389295BE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ind w:left="412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</w:p>
          <w:p w14:paraId="6983164F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ind w:left="412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</w:p>
          <w:p w14:paraId="52A8869A" w14:textId="77777777" w:rsidR="006615F3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Triggering</w:t>
            </w:r>
            <w:proofErr w:type="spellEnd"/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różnorodne tryby</w:t>
            </w: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triggerinu</w:t>
            </w:r>
            <w:proofErr w:type="spellEnd"/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, tylko dla sygnałów analogowych i cyfrowych,</w:t>
            </w:r>
          </w:p>
          <w:p w14:paraId="2AD3961E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ind w:left="412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</w:p>
          <w:p w14:paraId="69D4D87A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</w:p>
          <w:p w14:paraId="0ABC21FC" w14:textId="2464843E" w:rsidR="006615F3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Funkcje dekodowania: 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dekodowanie protokołów takich jak I2C, SPI, RS-232 i</w:t>
            </w: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innych,</w:t>
            </w:r>
          </w:p>
          <w:p w14:paraId="4CB82B1A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</w:p>
          <w:p w14:paraId="2A3EFDD6" w14:textId="26DFF551" w:rsidR="006615F3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Przechwytywanie i analiza </w:t>
            </w:r>
            <w:r w:rsidR="001C34A4" w:rsidRPr="00692DC9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zajętości</w:t>
            </w:r>
            <w:r w:rsidRPr="00692DC9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 xml:space="preserve">: </w:t>
            </w:r>
            <w:r w:rsidRPr="00692DC9">
              <w:rPr>
                <w:rFonts w:ascii="Verdana" w:eastAsia="Verdana" w:hAnsi="Verdana" w:cs="Arial"/>
                <w:bCs/>
                <w:color w:val="000000" w:themeColor="text1"/>
                <w:sz w:val="18"/>
                <w:szCs w:val="18"/>
              </w:rPr>
              <w:t xml:space="preserve">Funkcje takie jak zoom, </w:t>
            </w:r>
            <w:proofErr w:type="spellStart"/>
            <w:r w:rsidRPr="00692DC9">
              <w:rPr>
                <w:rFonts w:ascii="Verdana" w:eastAsia="Verdana" w:hAnsi="Verdana" w:cs="Arial"/>
                <w:bCs/>
                <w:color w:val="000000" w:themeColor="text1"/>
                <w:sz w:val="18"/>
                <w:szCs w:val="18"/>
              </w:rPr>
              <w:t>scrolling</w:t>
            </w:r>
            <w:proofErr w:type="spellEnd"/>
            <w:r w:rsidRPr="00692DC9">
              <w:rPr>
                <w:rFonts w:ascii="Verdana" w:eastAsia="Verdana" w:hAnsi="Verdana" w:cs="Arial"/>
                <w:bCs/>
                <w:color w:val="000000" w:themeColor="text1"/>
                <w:sz w:val="18"/>
                <w:szCs w:val="18"/>
              </w:rPr>
              <w:t>, i inne narzędzia analityczne,</w:t>
            </w:r>
          </w:p>
          <w:p w14:paraId="2890E1E6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ind w:left="412"/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33ADF170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ind w:left="412"/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E2C54CA" w14:textId="5BE2C278" w:rsidR="006615F3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Zasilanie: 240V AC,</w:t>
            </w:r>
          </w:p>
          <w:p w14:paraId="254B5C79" w14:textId="5ABD7E75" w:rsidR="006615F3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Napięcie wejściowe: do 300 V,</w:t>
            </w:r>
          </w:p>
          <w:p w14:paraId="2B7BA08D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ind w:left="412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</w:p>
          <w:p w14:paraId="32A92319" w14:textId="3F48A97E" w:rsidR="006615F3" w:rsidRPr="00692DC9" w:rsidRDefault="006615F3" w:rsidP="00692DC9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12" w:hanging="283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Napięcie wejściowe: DC/AC</w:t>
            </w:r>
          </w:p>
          <w:p w14:paraId="4AD7269D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</w:p>
          <w:p w14:paraId="48C31E8F" w14:textId="238985A7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Dwuzakresowa oscyloskopowa sonda </w:t>
            </w:r>
            <w:r w:rsidR="001C34A4"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b/>
                <w:bCs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>owa</w:t>
            </w:r>
            <w:r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25A/150A (8 szt.) </w:t>
            </w:r>
          </w:p>
          <w:p w14:paraId="2167FF65" w14:textId="2BD9F4B4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1.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Szerokość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pasma nie mniej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20MHz;</w:t>
            </w:r>
          </w:p>
          <w:p w14:paraId="06B2E32F" w14:textId="43E80ACA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2. Czas narostu nie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wię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ej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18ns;</w:t>
            </w:r>
          </w:p>
          <w:p w14:paraId="122281AA" w14:textId="1C27713B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3.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Dokładność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pomiaru dla sygnału DC nie gorsza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±3% odczytu;</w:t>
            </w:r>
          </w:p>
          <w:p w14:paraId="170D9BF2" w14:textId="7A610203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4. Maksymalna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wartość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u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DC i AC RMS nie mniej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150A;</w:t>
            </w:r>
          </w:p>
          <w:p w14:paraId="0EA3EE5A" w14:textId="56453990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5. Maksymalna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wartość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u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w piku nie mniej </w:t>
            </w:r>
            <w:proofErr w:type="spellStart"/>
            <w:r w:rsidRPr="00692DC9">
              <w:rPr>
                <w:rFonts w:ascii="Verdana" w:hAnsi="Verdana" w:cs="Calibri"/>
                <w:sz w:val="18"/>
                <w:szCs w:val="18"/>
              </w:rPr>
              <w:t>niz</w:t>
            </w:r>
            <w:proofErr w:type="spellEnd"/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500A;</w:t>
            </w:r>
          </w:p>
          <w:p w14:paraId="161DABC3" w14:textId="624A9235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6.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Dostę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p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ne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zakresy przynamniej 25A i 150A;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7.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Czułość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nie gorsza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5mA;</w:t>
            </w:r>
          </w:p>
          <w:p w14:paraId="00781E35" w14:textId="6C1594AD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8. Kompatybilna z oferowanymi oscyloskopami (automatyczne wykrywanie i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moż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l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iwość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zarza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zania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z poziomu oscyloskopu).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9. Gwarancja przynajmniej 36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miesię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y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  <w:p w14:paraId="2DE37F39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</w:p>
          <w:p w14:paraId="3CD5C8CD" w14:textId="53244780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Dwuzakresowa oscyloskopowa sonda </w:t>
            </w:r>
            <w:r w:rsidR="001C34A4"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b/>
                <w:bCs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>owa</w:t>
            </w:r>
            <w:r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5A/30A (2 szt.) </w:t>
            </w:r>
          </w:p>
          <w:p w14:paraId="577AC9BD" w14:textId="529C3E78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1.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Szerokość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pasma nie mniej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120MHz;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65FBE40B" w14:textId="7380A7CF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2. Czas narostu nie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wię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ej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3ns;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4127D395" w14:textId="2889CCAA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3.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Dokładność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pomiaru dla sygnału DC nie gorsza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±3% odczytu;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287CE4C1" w14:textId="3F991E80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4. Maksymalna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wartość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u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DC i AC RMS nie mniej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30A;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40201A16" w14:textId="50116C31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5. Maksymalna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wartość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u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w piku nie mniej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50A;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461CED00" w14:textId="3A6F2B22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6.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Dostę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p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ne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zakresy przynamniej 5A i 30A;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13FBD9EA" w14:textId="1A5F8F90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7.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Czułość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nie gorsza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1mA;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7085240E" w14:textId="594665A1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8. Kompatybilna z oferowanymi oscyloskopami (automatyczne wykrywanie i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moż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l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iwość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zarza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zania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z poziomu oscyloskopu).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9. Gwarancja przynajmniej 36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miesię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y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  <w:p w14:paraId="1C699A5B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  <w:p w14:paraId="26C751E2" w14:textId="464B687D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lastRenderedPageBreak/>
              <w:t xml:space="preserve">Dwuzakresowa oscyloskopowa sonda </w:t>
            </w:r>
            <w:r w:rsidR="001C34A4"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>różn</w:t>
            </w:r>
            <w:r w:rsidR="001C34A4" w:rsidRPr="00692DC9">
              <w:rPr>
                <w:rFonts w:ascii="Verdana" w:hAnsi="Verdana" w:cs="Arial"/>
                <w:b/>
                <w:bCs/>
                <w:sz w:val="18"/>
                <w:szCs w:val="18"/>
              </w:rPr>
              <w:t>i</w:t>
            </w:r>
            <w:r w:rsidR="001C34A4"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>cowa</w:t>
            </w:r>
            <w:r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1500V/150V (8 szt.) </w:t>
            </w:r>
          </w:p>
          <w:p w14:paraId="58400E7C" w14:textId="77777777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1.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Szerokość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pasma nie mniej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200MHz;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4807107D" w14:textId="52105956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2. Czas narostu nie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wię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ej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2ns;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26F3659D" w14:textId="77777777" w:rsidR="001C34A4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3.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Dostę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p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ne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zakresy przynamniej 150V i 1500V;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4. Impedancja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wejściowa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sondy 10 MΩ;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479D0672" w14:textId="7F88EC14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5.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Pojemność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wejściowa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sondy nie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wię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k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sza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2 </w:t>
            </w:r>
            <w:proofErr w:type="spellStart"/>
            <w:r w:rsidRPr="00692DC9">
              <w:rPr>
                <w:rFonts w:ascii="Verdana" w:hAnsi="Verdana" w:cs="Calibri"/>
                <w:sz w:val="18"/>
                <w:szCs w:val="18"/>
              </w:rPr>
              <w:t>pF</w:t>
            </w:r>
            <w:proofErr w:type="spellEnd"/>
            <w:r w:rsidRPr="00692DC9">
              <w:rPr>
                <w:rFonts w:ascii="Verdana" w:hAnsi="Verdana" w:cs="Calibri"/>
                <w:sz w:val="18"/>
                <w:szCs w:val="18"/>
              </w:rPr>
              <w:t>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6. Kompatybilna z oferowanymi oscyloskopami (automatyczne wykrywanie i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moż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l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iwość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zarza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zania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z poziomu oscyloskopu).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7. Gwarancja przynajmniej 36 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miesię</w:t>
            </w:r>
            <w:r w:rsidR="001C34A4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sz w:val="18"/>
                <w:szCs w:val="18"/>
              </w:rPr>
              <w:t>y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  <w:p w14:paraId="77DDD529" w14:textId="77777777" w:rsidR="001C34A4" w:rsidRPr="00692DC9" w:rsidRDefault="001C34A4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  <w:p w14:paraId="09E66A82" w14:textId="5CCB466C" w:rsidR="006615F3" w:rsidRPr="00692DC9" w:rsidRDefault="001C34A4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>Wysokonapię</w:t>
            </w:r>
            <w:r w:rsidRPr="00692DC9">
              <w:rPr>
                <w:rFonts w:ascii="Verdana" w:hAnsi="Verdana" w:cs="Arial"/>
                <w:b/>
                <w:bCs/>
                <w:sz w:val="18"/>
                <w:szCs w:val="18"/>
              </w:rPr>
              <w:t>c</w:t>
            </w:r>
            <w:r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>iowa</w:t>
            </w:r>
            <w:r w:rsidR="006615F3"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, szerokopasmowa sonda </w:t>
            </w:r>
            <w:r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>różn</w:t>
            </w:r>
            <w:r w:rsidRPr="00692DC9">
              <w:rPr>
                <w:rFonts w:ascii="Verdana" w:hAnsi="Verdana" w:cs="Arial"/>
                <w:b/>
                <w:bCs/>
                <w:sz w:val="18"/>
                <w:szCs w:val="18"/>
              </w:rPr>
              <w:t>i</w:t>
            </w:r>
            <w:r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>cowa</w:t>
            </w:r>
            <w:r w:rsidR="006615F3"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z izolacja</w:t>
            </w:r>
            <w:r w:rsidR="006615F3" w:rsidRPr="00692DC9">
              <w:rPr>
                <w:rFonts w:ascii="Arial" w:hAnsi="Arial" w:cs="Arial"/>
                <w:b/>
                <w:bCs/>
                <w:sz w:val="18"/>
                <w:szCs w:val="18"/>
              </w:rPr>
              <w:t>̨</w:t>
            </w:r>
            <w:r w:rsidR="006615F3"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optyczna</w:t>
            </w:r>
            <w:r w:rsidR="006615F3" w:rsidRPr="00692DC9">
              <w:rPr>
                <w:rFonts w:ascii="Arial" w:hAnsi="Arial" w:cs="Arial"/>
                <w:b/>
                <w:bCs/>
                <w:sz w:val="18"/>
                <w:szCs w:val="18"/>
              </w:rPr>
              <w:t>̨</w:t>
            </w:r>
            <w:r w:rsidR="006615F3" w:rsidRPr="00692DC9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(2 szt.) </w:t>
            </w:r>
          </w:p>
          <w:p w14:paraId="6FFACFBD" w14:textId="77777777" w:rsidR="00143AF7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1.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Szerokość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pasma nie mniej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200MHz; </w:t>
            </w:r>
          </w:p>
          <w:p w14:paraId="20FA199B" w14:textId="77777777" w:rsidR="00143AF7" w:rsidRPr="00692DC9" w:rsidRDefault="00143AF7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</w:p>
          <w:p w14:paraId="7F8E6447" w14:textId="77777777" w:rsidR="00143AF7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2.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Długość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kabla nie mniej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2 metry;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58175DE5" w14:textId="77777777" w:rsidR="00143AF7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3. Czas narostu nie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wię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ej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450ps;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6790B293" w14:textId="14A9FB38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4. Czas propagacji nie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wię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ej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19ns; </w:t>
            </w:r>
          </w:p>
          <w:p w14:paraId="4CC99815" w14:textId="77777777" w:rsidR="00143AF7" w:rsidRPr="00692DC9" w:rsidRDefault="00143AF7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</w:p>
          <w:p w14:paraId="5596BBCB" w14:textId="77777777" w:rsidR="00143AF7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5. Tłumienie sygnału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wspólnego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dla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sygnałów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do 2500V przy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czę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s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totliwości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200MHz nie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s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ze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40 </w:t>
            </w:r>
            <w:proofErr w:type="spellStart"/>
            <w:r w:rsidRPr="00692DC9">
              <w:rPr>
                <w:rFonts w:ascii="Verdana" w:hAnsi="Verdana" w:cs="Calibri"/>
                <w:sz w:val="18"/>
                <w:szCs w:val="18"/>
              </w:rPr>
              <w:t>dB</w:t>
            </w:r>
            <w:proofErr w:type="spellEnd"/>
            <w:r w:rsidRPr="00692DC9">
              <w:rPr>
                <w:rFonts w:ascii="Verdana" w:hAnsi="Verdana" w:cs="Calibri"/>
                <w:sz w:val="18"/>
                <w:szCs w:val="18"/>
              </w:rPr>
              <w:t>;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</w:r>
          </w:p>
          <w:p w14:paraId="351F97D5" w14:textId="6CDC2C27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6. Tłumienie sygnału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wspólnego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dla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sygnałów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do 50V przy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czę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s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totliwości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200MHz nie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s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ze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90 </w:t>
            </w:r>
            <w:proofErr w:type="spellStart"/>
            <w:r w:rsidRPr="00692DC9">
              <w:rPr>
                <w:rFonts w:ascii="Verdana" w:hAnsi="Verdana" w:cs="Calibri"/>
                <w:sz w:val="18"/>
                <w:szCs w:val="18"/>
              </w:rPr>
              <w:t>dB</w:t>
            </w:r>
            <w:proofErr w:type="spellEnd"/>
            <w:r w:rsidRPr="00692DC9">
              <w:rPr>
                <w:rFonts w:ascii="Verdana" w:hAnsi="Verdana" w:cs="Calibri"/>
                <w:sz w:val="18"/>
                <w:szCs w:val="18"/>
              </w:rPr>
              <w:t xml:space="preserve">; </w:t>
            </w:r>
          </w:p>
          <w:p w14:paraId="67B7A232" w14:textId="77777777" w:rsidR="00143AF7" w:rsidRPr="00692DC9" w:rsidRDefault="00143AF7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</w:p>
          <w:p w14:paraId="18108579" w14:textId="12AF3CAE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7. Zakres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napię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ia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wspólnego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minimum 59kV; </w:t>
            </w:r>
          </w:p>
          <w:p w14:paraId="5882486D" w14:textId="77777777" w:rsidR="00143AF7" w:rsidRPr="00692DC9" w:rsidRDefault="00143AF7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</w:p>
          <w:p w14:paraId="504FB59E" w14:textId="749B66D6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8.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Dołą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zone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końcówki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sondy: x10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wyposaż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o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na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w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złą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ze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MMCX, x500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wyposaż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o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na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w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złą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ze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proofErr w:type="spellStart"/>
            <w:r w:rsidRPr="00692DC9">
              <w:rPr>
                <w:rFonts w:ascii="Verdana" w:hAnsi="Verdana" w:cs="Calibri"/>
                <w:sz w:val="18"/>
                <w:szCs w:val="18"/>
              </w:rPr>
              <w:t>square</w:t>
            </w:r>
            <w:proofErr w:type="spellEnd"/>
            <w:r w:rsidRPr="00692DC9">
              <w:rPr>
                <w:rFonts w:ascii="Verdana" w:hAnsi="Verdana" w:cs="Calibri"/>
                <w:sz w:val="18"/>
                <w:szCs w:val="18"/>
              </w:rPr>
              <w:t xml:space="preserve"> pin z </w:t>
            </w:r>
            <w:proofErr w:type="spellStart"/>
            <w:r w:rsidRPr="00692DC9">
              <w:rPr>
                <w:rFonts w:ascii="Verdana" w:hAnsi="Verdana" w:cs="Calibri"/>
                <w:sz w:val="18"/>
                <w:szCs w:val="18"/>
              </w:rPr>
              <w:t>rasterem</w:t>
            </w:r>
            <w:proofErr w:type="spellEnd"/>
            <w:r w:rsidRPr="00692DC9">
              <w:rPr>
                <w:rFonts w:ascii="Verdana" w:hAnsi="Verdana" w:cs="Calibri"/>
                <w:sz w:val="18"/>
                <w:szCs w:val="18"/>
              </w:rPr>
              <w:t xml:space="preserve"> 0,2 cala</w:t>
            </w:r>
            <w:r w:rsidRPr="00692DC9">
              <w:rPr>
                <w:rFonts w:ascii="Verdana" w:hAnsi="Verdana" w:cs="Calibri"/>
                <w:sz w:val="18"/>
                <w:szCs w:val="18"/>
              </w:rPr>
              <w:br/>
              <w:t xml:space="preserve">9. Kompatybilna z oferowanymi oscyloskopami (automatyczne wykrywanie i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moż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l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iwość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́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zarza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d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zania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z poziomu oscyloskopu); </w:t>
            </w:r>
          </w:p>
          <w:p w14:paraId="2567BF8E" w14:textId="77777777" w:rsidR="00143AF7" w:rsidRPr="00692DC9" w:rsidRDefault="00143AF7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</w:p>
          <w:p w14:paraId="5D0B4CFC" w14:textId="1C1DC4BD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sz w:val="18"/>
                <w:szCs w:val="18"/>
              </w:rPr>
            </w:pPr>
            <w:r w:rsidRPr="00692DC9">
              <w:rPr>
                <w:rFonts w:ascii="Verdana" w:hAnsi="Verdana" w:cs="Calibri"/>
                <w:sz w:val="18"/>
                <w:szCs w:val="18"/>
              </w:rPr>
              <w:t xml:space="preserve">10. Gwarancja przynajmniej 36 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miesię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sz w:val="18"/>
                <w:szCs w:val="18"/>
              </w:rPr>
              <w:t>y</w:t>
            </w:r>
            <w:r w:rsidRPr="00692DC9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  <w:p w14:paraId="6DF51CE4" w14:textId="28F513F4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F1F526E" w14:textId="77777777" w:rsidR="00303757" w:rsidRPr="00692DC9" w:rsidRDefault="00303757" w:rsidP="00692DC9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3650F09B" w14:textId="77777777" w:rsidR="006615F3" w:rsidRPr="00692DC9" w:rsidRDefault="00955570" w:rsidP="00692DC9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Opis techniczny </w:t>
            </w:r>
            <w:r w:rsidR="00F34BBA"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oferowane</w:t>
            </w:r>
            <w:r w:rsidR="006615F3"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go </w:t>
            </w:r>
          </w:p>
          <w:p w14:paraId="0847631B" w14:textId="77777777" w:rsidR="006615F3" w:rsidRPr="00692DC9" w:rsidRDefault="006615F3" w:rsidP="00692DC9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Urządzenia:</w:t>
            </w:r>
          </w:p>
          <w:p w14:paraId="43BBBF95" w14:textId="77777777" w:rsidR="00955570" w:rsidRPr="00692DC9" w:rsidRDefault="00955570" w:rsidP="00692DC9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35B1C353" w14:textId="70C5F350" w:rsidR="006615F3" w:rsidRPr="00692DC9" w:rsidRDefault="009F56D4" w:rsidP="00692DC9">
            <w:pPr>
              <w:pStyle w:val="NormalnyWeb"/>
              <w:spacing w:before="0" w:beforeAutospacing="0" w:after="0" w:afterAutospacing="0"/>
              <w:ind w:left="720" w:hanging="72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Urzą</w:t>
            </w:r>
            <w:r w:rsidRPr="00692DC9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Pr="00692DC9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zenie</w:t>
            </w:r>
            <w:r w:rsidR="006615F3" w:rsidRPr="00692DC9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musi </w:t>
            </w:r>
            <w:r w:rsidRPr="00692DC9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być</w:t>
            </w:r>
            <w:r w:rsidR="006615F3" w:rsidRPr="00692DC9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́ fabrycznie nowe.</w:t>
            </w:r>
          </w:p>
          <w:p w14:paraId="7F9F09AF" w14:textId="4E8D13AD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Liczba kanałów:</w:t>
            </w:r>
            <w:r w:rsidRPr="00692DC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4 kanały analogowe oraz 16 kanałów logicznych-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13438A2B" w14:textId="33B3B579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Pasmo przenoszenia: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do 500 </w:t>
            </w:r>
            <w:proofErr w:type="spellStart"/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Mhz</w:t>
            </w:r>
            <w:proofErr w:type="spellEnd"/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21185662" w14:textId="13C7FBB1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Częstotliwość próbkowania: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5 </w:t>
            </w:r>
            <w:proofErr w:type="spellStart"/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GSa</w:t>
            </w:r>
            <w:proofErr w:type="spellEnd"/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/s na kanał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3DB6C15F" w14:textId="30A9612C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Wyświetlacz: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dotykowy ekran o wysokiej rozdzielczości (np. 10.1 cali) z interfejsem graficznym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jaki………</w:t>
            </w:r>
          </w:p>
          <w:p w14:paraId="27253633" w14:textId="7BBF34C7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Interfejsy komunikacyjne: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USB, Ethernet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599D1074" w14:textId="74ED90F2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Analiza sygnałów: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 możliwość analizy matematycznej, w tym FFT i inne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jakie…………………</w:t>
            </w:r>
          </w:p>
          <w:p w14:paraId="798D0861" w14:textId="1E0E59F5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>Triggering</w:t>
            </w:r>
            <w:proofErr w:type="spellEnd"/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różnorodne tryby</w:t>
            </w: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triggerinu</w:t>
            </w:r>
            <w:proofErr w:type="spellEnd"/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, tylko dla sygnałów analogowych i cyfrowych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jakie…………………</w:t>
            </w:r>
          </w:p>
          <w:p w14:paraId="32877410" w14:textId="4EBA18DB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Funkcje dekodowania: 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dekodowanie protokołów takich jak I2C, SPI, RS-232 i</w:t>
            </w: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 xml:space="preserve">innych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jakie…………………</w:t>
            </w:r>
          </w:p>
          <w:p w14:paraId="117C6959" w14:textId="3231B273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Przechwytywanie i analiza </w:t>
            </w:r>
            <w:r w:rsidR="001C34A4" w:rsidRPr="00692DC9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>zajętości</w:t>
            </w:r>
            <w:r w:rsidRPr="00692DC9">
              <w:rPr>
                <w:rFonts w:ascii="Verdana" w:eastAsia="Verdana" w:hAnsi="Verdana" w:cs="Arial"/>
                <w:b/>
                <w:bCs/>
                <w:color w:val="000000" w:themeColor="text1"/>
                <w:sz w:val="18"/>
                <w:szCs w:val="18"/>
              </w:rPr>
              <w:t xml:space="preserve">: </w:t>
            </w:r>
            <w:r w:rsidRPr="00692DC9">
              <w:rPr>
                <w:rFonts w:ascii="Verdana" w:eastAsia="Verdana" w:hAnsi="Verdana" w:cs="Arial"/>
                <w:bCs/>
                <w:color w:val="000000" w:themeColor="text1"/>
                <w:sz w:val="18"/>
                <w:szCs w:val="18"/>
              </w:rPr>
              <w:t xml:space="preserve">Funkcje takie jak zoom, </w:t>
            </w:r>
            <w:proofErr w:type="spellStart"/>
            <w:r w:rsidRPr="00692DC9">
              <w:rPr>
                <w:rFonts w:ascii="Verdana" w:eastAsia="Verdana" w:hAnsi="Verdana" w:cs="Arial"/>
                <w:bCs/>
                <w:color w:val="000000" w:themeColor="text1"/>
                <w:sz w:val="18"/>
                <w:szCs w:val="18"/>
              </w:rPr>
              <w:t>scrolling</w:t>
            </w:r>
            <w:proofErr w:type="spellEnd"/>
            <w:r w:rsidRPr="00692DC9">
              <w:rPr>
                <w:rFonts w:ascii="Verdana" w:eastAsia="Verdana" w:hAnsi="Verdana" w:cs="Arial"/>
                <w:bCs/>
                <w:color w:val="000000" w:themeColor="text1"/>
                <w:sz w:val="18"/>
                <w:szCs w:val="18"/>
              </w:rPr>
              <w:t xml:space="preserve">, i inne narzędzia analityczne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6CE24582" w14:textId="0EDFDF8C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Zasilanie: 240V AC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6B0739A0" w14:textId="41DADDA7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Napięcie wejściowe: do 300 V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0DAD10C8" w14:textId="1B42E11D" w:rsidR="006615F3" w:rsidRPr="00692DC9" w:rsidRDefault="006615F3" w:rsidP="00692DC9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eastAsia="Verdana" w:hAnsi="Verdana" w:cs="Arial"/>
                <w:b/>
                <w:color w:val="000000" w:themeColor="text1"/>
                <w:sz w:val="18"/>
                <w:szCs w:val="18"/>
              </w:rPr>
              <w:t xml:space="preserve">Napięcie wejściowe: DC/AC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 xml:space="preserve">TAK/NIE* </w:t>
            </w:r>
          </w:p>
          <w:p w14:paraId="7E5440E3" w14:textId="6F7856B1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Dwuzakresowa oscyloskopowa sonda </w:t>
            </w:r>
            <w:r w:rsidR="001C34A4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owa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25A/150A (8 szt.) </w:t>
            </w:r>
          </w:p>
          <w:p w14:paraId="014A46B2" w14:textId="7D16E610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1.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Szerokość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pasma nie mniej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20MHz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 xml:space="preserve"> 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2. Czas narostu nie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wię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ej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18ns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3.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Dokładność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pomiaru dla sygnału DC nie gorsza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±3% odczytu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4. Maksymalna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wartość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u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DC i AC RMS nie mniej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150A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 xml:space="preserve"> 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5. Maksymalna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wartość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u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w piku nie mniej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500A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 xml:space="preserve"> 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6.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Dostę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p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ne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zakresy przynamniej 25A i 150A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7.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Czułość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nie gorsza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5mA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 xml:space="preserve"> 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8. Kompatybilna z oferowanymi oscyloskopami (automatyczne wykrywanie i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moż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l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iwość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zarza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zania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z poziomu oscyloskopu).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 xml:space="preserve"> TAK/NIE* 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9. Gwarancja przynajmniej 36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miesię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y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 xml:space="preserve">TAK/NIE* </w:t>
            </w:r>
          </w:p>
          <w:p w14:paraId="1986C274" w14:textId="5EC17F3B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Dwuzakresowa oscyloskopowa sonda </w:t>
            </w:r>
            <w:r w:rsidR="001C34A4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owa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5A/30A (2 szt.) </w:t>
            </w:r>
          </w:p>
          <w:p w14:paraId="61DEA0ED" w14:textId="77DE7366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1.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Szerokość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pasma nie mniej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120MHz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2. Czas narostu nie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wię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ej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niz</w:t>
            </w:r>
            <w:proofErr w:type="spellEnd"/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3ns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3.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Dokładność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pomiaru dla sygnału DC nie gorsza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±3% odczytu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4. Maksymalna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wartość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u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DC i AC RMS nie mniej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30A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5. Maksymalna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wartość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prą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u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w piku nie mniej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50A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6.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Dostę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p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ne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zakresy przynamniej 5A i 30A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7.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Czułość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nie gorsza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1mA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8. Kompatybilna z oferowanymi oscyloskopami (automatyczne wykrywanie i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moż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l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iwość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zarza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zania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z poziomu oscyloskopu)-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 xml:space="preserve">TAK/NIE* 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9. Gwarancja przynajmniej 36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miesię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y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 xml:space="preserve">TAK/NIE* </w:t>
            </w:r>
          </w:p>
          <w:p w14:paraId="34D07FB3" w14:textId="4FD9EB70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Dwuzakresowa oscyloskopowa sonda </w:t>
            </w:r>
            <w:r w:rsidR="001C34A4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różn</w:t>
            </w:r>
            <w:r w:rsidR="001C34A4" w:rsidRPr="00692DC9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</w:rPr>
              <w:t>i</w:t>
            </w:r>
            <w:r w:rsidR="001C34A4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cowa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1500V/150V (8 szt.) </w:t>
            </w:r>
          </w:p>
          <w:p w14:paraId="3DBFBEDC" w14:textId="7CD39BFF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lastRenderedPageBreak/>
              <w:t xml:space="preserve">1.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Szerokość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pasma nie mniej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200MHz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2. Czas narostu nie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wię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ej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2ns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3.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Dostę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p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ne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zakresy przynamniej 150V i 1500V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…………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4. Impedancja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wejściowa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sondy 10 MΩ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5.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Pojemność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wejściowa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sondy nie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wię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k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sza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2 </w:t>
            </w:r>
            <w:proofErr w:type="spellStart"/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pF</w:t>
            </w:r>
            <w:proofErr w:type="spellEnd"/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6. Kompatybilna z oferowanymi oscyloskopami (automatyczne wykrywanie i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moż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l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iwość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zarza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d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zania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z poziomu oscyloskopu)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7. Gwarancja przynajmniej 36 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miesię</w:t>
            </w:r>
            <w:r w:rsidR="001C34A4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C34A4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y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0009C6AE" w14:textId="53548FA3" w:rsidR="006615F3" w:rsidRPr="00692DC9" w:rsidRDefault="001C34A4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Wysokonapię</w:t>
            </w:r>
            <w:r w:rsidRPr="00692DC9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iowa</w:t>
            </w:r>
            <w:r w:rsidR="006615F3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, szerokopasmowa sonda 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różn</w:t>
            </w:r>
            <w:r w:rsidRPr="00692DC9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</w:rPr>
              <w:t>i</w:t>
            </w:r>
            <w:r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>cowa</w:t>
            </w:r>
            <w:r w:rsidR="006615F3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z izolacja</w:t>
            </w:r>
            <w:r w:rsidR="006615F3" w:rsidRPr="00692DC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̨</w:t>
            </w:r>
            <w:r w:rsidR="006615F3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optyczna</w:t>
            </w:r>
            <w:r w:rsidR="006615F3" w:rsidRPr="00692DC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̨</w:t>
            </w:r>
            <w:r w:rsidR="006615F3" w:rsidRPr="00692DC9">
              <w:rPr>
                <w:rFonts w:ascii="Verdana" w:hAnsi="Verdana" w:cs="Calibri"/>
                <w:b/>
                <w:bCs/>
                <w:color w:val="000000" w:themeColor="text1"/>
                <w:sz w:val="18"/>
                <w:szCs w:val="18"/>
              </w:rPr>
              <w:t xml:space="preserve"> (2 szt.) </w:t>
            </w:r>
          </w:p>
          <w:p w14:paraId="420D637F" w14:textId="28A9EBC4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1.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Szerokość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pasma nie mniej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200MHz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…………..</w:t>
            </w:r>
          </w:p>
          <w:p w14:paraId="1217C300" w14:textId="7E9A367B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2.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Długość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kabla nie mniej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2 metry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…………..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3. Czas narostu nie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wię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ej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450ps -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…………..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4. Czas propagacji nie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wię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ej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19ns; –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…………..</w:t>
            </w:r>
          </w:p>
          <w:p w14:paraId="34A09CE9" w14:textId="5D112868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5. Tłumienie sygnału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wspólnego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dla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sygnałów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do 2500V przy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czę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s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totliwości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200MHz nie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s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ze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40 </w:t>
            </w:r>
            <w:proofErr w:type="spellStart"/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dB</w:t>
            </w:r>
            <w:proofErr w:type="spellEnd"/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; –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6. Tłumienie sygnału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wspólnego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dla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sygnałów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do 50V przy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czę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s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totliwości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200MHz nie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s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ze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niż</w:t>
            </w:r>
            <w:r w:rsidRPr="00692DC9">
              <w:rPr>
                <w:rFonts w:ascii="Arial" w:hAnsi="Arial" w:cs="Arial"/>
                <w:color w:val="000000" w:themeColor="text1"/>
                <w:sz w:val="18"/>
                <w:szCs w:val="18"/>
              </w:rPr>
              <w:t>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90 </w:t>
            </w:r>
            <w:proofErr w:type="spellStart"/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dB</w:t>
            </w:r>
            <w:proofErr w:type="spellEnd"/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- –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wskazać ile ……….</w:t>
            </w:r>
          </w:p>
          <w:p w14:paraId="10B069D6" w14:textId="1520F4DA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7. Zakres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napię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ia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wspólnego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minimum 59kV –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 - wskazać ile …………….</w:t>
            </w:r>
          </w:p>
          <w:p w14:paraId="47A2A206" w14:textId="77777777" w:rsidR="00143AF7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8.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Dołą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zone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końcówki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sondy: x10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wyposaż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o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na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w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złą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ze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MMCX, x500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wyposaż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o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na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w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złą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ze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square</w:t>
            </w:r>
            <w:proofErr w:type="spellEnd"/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pin z </w:t>
            </w:r>
            <w:proofErr w:type="spellStart"/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rasterem</w:t>
            </w:r>
            <w:proofErr w:type="spellEnd"/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0,2 cala –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br/>
              <w:t xml:space="preserve">9. Kompatybilna z oferowanymi oscyloskopami (automatyczne wykrywanie i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moż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l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iwość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́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zarza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d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zania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z poziomu oscyloskopu) –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51027C78" w14:textId="12AA1D46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 w:cs="Calibri"/>
                <w:color w:val="000000" w:themeColor="text1"/>
                <w:sz w:val="18"/>
                <w:szCs w:val="18"/>
              </w:rPr>
            </w:pP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10. Gwarancja przynajmniej 36 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miesię</w:t>
            </w:r>
            <w:r w:rsidR="00143AF7" w:rsidRPr="00692DC9">
              <w:rPr>
                <w:rFonts w:ascii="Verdana" w:hAnsi="Verdana" w:cs="Arial"/>
                <w:color w:val="000000" w:themeColor="text1"/>
                <w:sz w:val="18"/>
                <w:szCs w:val="18"/>
              </w:rPr>
              <w:t>c</w:t>
            </w:r>
            <w:r w:rsidR="00143AF7"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y</w:t>
            </w:r>
            <w:r w:rsidRPr="00692DC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– </w:t>
            </w:r>
            <w:r w:rsidRPr="00692DC9">
              <w:rPr>
                <w:rFonts w:ascii="Verdana" w:hAnsi="Verdana" w:cs="Calibri"/>
                <w:b/>
                <w:color w:val="000000" w:themeColor="text1"/>
                <w:sz w:val="18"/>
                <w:szCs w:val="18"/>
              </w:rPr>
              <w:t>TAK/NIE*</w:t>
            </w:r>
          </w:p>
          <w:p w14:paraId="41C6CE4A" w14:textId="77777777" w:rsidR="00085C06" w:rsidRPr="00692DC9" w:rsidRDefault="00085C06" w:rsidP="00692DC9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F624A97" w14:textId="2B08B607" w:rsidR="00955570" w:rsidRPr="00692DC9" w:rsidRDefault="00085C06" w:rsidP="00692DC9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</w:t>
            </w:r>
            <w:r w:rsidR="00C4150E"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uzupełnić /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zaznaczyć odpowiednie</w:t>
            </w:r>
          </w:p>
        </w:tc>
      </w:tr>
      <w:tr w:rsidR="00CA56A5" w:rsidRPr="00692DC9" w14:paraId="24117C05" w14:textId="77777777" w:rsidTr="00692DC9">
        <w:tc>
          <w:tcPr>
            <w:tcW w:w="2205" w:type="dxa"/>
            <w:vAlign w:val="center"/>
          </w:tcPr>
          <w:p w14:paraId="0B6EA0C0" w14:textId="77777777" w:rsidR="00303757" w:rsidRPr="00692DC9" w:rsidRDefault="00303757" w:rsidP="00692DC9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303757" w:rsidRPr="00692DC9" w:rsidRDefault="00303757" w:rsidP="00692DC9">
            <w:pPr>
              <w:rPr>
                <w:rFonts w:ascii="Verdana" w:eastAsia="Times New Roman" w:hAnsi="Verdana" w:cs="Arial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285" w:type="dxa"/>
            <w:gridSpan w:val="2"/>
            <w:vAlign w:val="center"/>
          </w:tcPr>
          <w:p w14:paraId="2F57932D" w14:textId="2F192E61" w:rsidR="006615F3" w:rsidRPr="00692DC9" w:rsidRDefault="006615F3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/>
                <w:sz w:val="18"/>
                <w:szCs w:val="18"/>
              </w:rPr>
              <w:t>Wraz z dostawa</w:t>
            </w:r>
            <w:r w:rsidRPr="00692DC9">
              <w:rPr>
                <w:rFonts w:ascii="Arial" w:hAnsi="Arial" w:cs="Arial"/>
                <w:sz w:val="18"/>
                <w:szCs w:val="18"/>
              </w:rPr>
              <w:t>̨</w:t>
            </w:r>
            <w:r w:rsidRPr="00692DC9">
              <w:rPr>
                <w:rFonts w:ascii="Verdana" w:hAnsi="Verdana"/>
                <w:sz w:val="18"/>
                <w:szCs w:val="18"/>
              </w:rPr>
              <w:t xml:space="preserve"> wykonawca dostarczy: </w:t>
            </w:r>
          </w:p>
          <w:p w14:paraId="7DC22A2C" w14:textId="31BCF181" w:rsidR="006615F3" w:rsidRPr="00692DC9" w:rsidRDefault="00143AF7" w:rsidP="00692DC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/>
                <w:sz w:val="18"/>
                <w:szCs w:val="18"/>
              </w:rPr>
              <w:t>Świadectwa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92DC9">
              <w:rPr>
                <w:rFonts w:ascii="Verdana" w:hAnsi="Verdana"/>
                <w:sz w:val="18"/>
                <w:szCs w:val="18"/>
              </w:rPr>
              <w:t>jakości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producenta </w:t>
            </w:r>
            <w:r w:rsidRPr="00692DC9">
              <w:rPr>
                <w:rFonts w:ascii="Verdana" w:hAnsi="Verdana"/>
                <w:sz w:val="18"/>
                <w:szCs w:val="18"/>
              </w:rPr>
              <w:t>potwierdzają</w:t>
            </w:r>
            <w:r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Pr="00692DC9">
              <w:rPr>
                <w:rFonts w:ascii="Verdana" w:hAnsi="Verdana"/>
                <w:sz w:val="18"/>
                <w:szCs w:val="18"/>
              </w:rPr>
              <w:t>e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parametry </w:t>
            </w:r>
            <w:r w:rsidRPr="00692DC9">
              <w:rPr>
                <w:rFonts w:ascii="Verdana" w:hAnsi="Verdana"/>
                <w:sz w:val="18"/>
                <w:szCs w:val="18"/>
              </w:rPr>
              <w:t>określone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przez </w:t>
            </w:r>
            <w:r w:rsidRPr="00692DC9">
              <w:rPr>
                <w:rFonts w:ascii="Verdana" w:hAnsi="Verdana"/>
                <w:sz w:val="18"/>
                <w:szCs w:val="18"/>
              </w:rPr>
              <w:t>Zamawiają</w:t>
            </w:r>
            <w:r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Pr="00692DC9">
              <w:rPr>
                <w:rFonts w:ascii="Verdana" w:hAnsi="Verdana"/>
                <w:sz w:val="18"/>
                <w:szCs w:val="18"/>
              </w:rPr>
              <w:t>ego</w:t>
            </w:r>
          </w:p>
          <w:p w14:paraId="362E7B62" w14:textId="3DFC0572" w:rsidR="006615F3" w:rsidRPr="00692DC9" w:rsidRDefault="006615F3" w:rsidP="00692DC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/>
                <w:sz w:val="18"/>
                <w:szCs w:val="18"/>
              </w:rPr>
              <w:t>Deklaracje</w:t>
            </w:r>
            <w:r w:rsidRPr="00692DC9">
              <w:rPr>
                <w:rFonts w:ascii="Arial" w:hAnsi="Arial" w:cs="Arial"/>
                <w:sz w:val="18"/>
                <w:szCs w:val="18"/>
              </w:rPr>
              <w:t>̨</w:t>
            </w:r>
            <w:r w:rsidRPr="00692DC9">
              <w:rPr>
                <w:rFonts w:ascii="Verdana" w:hAnsi="Verdana"/>
                <w:sz w:val="18"/>
                <w:szCs w:val="18"/>
              </w:rPr>
              <w:t xml:space="preserve"> CE producenta </w:t>
            </w:r>
            <w:r w:rsidR="00143AF7" w:rsidRPr="00692DC9">
              <w:rPr>
                <w:rFonts w:ascii="Verdana" w:hAnsi="Verdana"/>
                <w:sz w:val="18"/>
                <w:szCs w:val="18"/>
              </w:rPr>
              <w:t>urzą</w:t>
            </w:r>
            <w:r w:rsidR="00143AF7" w:rsidRPr="00692DC9">
              <w:rPr>
                <w:rFonts w:ascii="Verdana" w:hAnsi="Verdana" w:cs="Arial"/>
                <w:sz w:val="18"/>
                <w:szCs w:val="18"/>
              </w:rPr>
              <w:t>d</w:t>
            </w:r>
            <w:r w:rsidR="00143AF7" w:rsidRPr="00692DC9">
              <w:rPr>
                <w:rFonts w:ascii="Verdana" w:hAnsi="Verdana"/>
                <w:sz w:val="18"/>
                <w:szCs w:val="18"/>
              </w:rPr>
              <w:t>zeń</w:t>
            </w:r>
            <w:r w:rsidRPr="00692DC9">
              <w:rPr>
                <w:rFonts w:ascii="Verdana" w:hAnsi="Verdana"/>
                <w:sz w:val="18"/>
                <w:szCs w:val="18"/>
              </w:rPr>
              <w:t xml:space="preserve">́ </w:t>
            </w:r>
          </w:p>
          <w:p w14:paraId="3CCF3798" w14:textId="5980C0CB" w:rsidR="006615F3" w:rsidRPr="00692DC9" w:rsidRDefault="00143AF7" w:rsidP="00692DC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/>
                <w:sz w:val="18"/>
                <w:szCs w:val="18"/>
              </w:rPr>
              <w:t>Kartę</w:t>
            </w:r>
            <w:r w:rsidR="006615F3" w:rsidRPr="00692DC9">
              <w:rPr>
                <w:rFonts w:ascii="Arial" w:hAnsi="Arial" w:cs="Arial"/>
                <w:sz w:val="18"/>
                <w:szCs w:val="18"/>
              </w:rPr>
              <w:t>̨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gwarancyjna</w:t>
            </w:r>
            <w:r w:rsidR="006615F3" w:rsidRPr="00692DC9">
              <w:rPr>
                <w:rFonts w:ascii="Arial" w:hAnsi="Arial" w:cs="Arial"/>
                <w:sz w:val="18"/>
                <w:szCs w:val="18"/>
              </w:rPr>
              <w:t>̨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producenta </w:t>
            </w:r>
            <w:r w:rsidRPr="00692DC9">
              <w:rPr>
                <w:rFonts w:ascii="Verdana" w:hAnsi="Verdana"/>
                <w:sz w:val="18"/>
                <w:szCs w:val="18"/>
              </w:rPr>
              <w:t>urzą</w:t>
            </w:r>
            <w:r w:rsidRPr="00692DC9">
              <w:rPr>
                <w:rFonts w:ascii="Verdana" w:hAnsi="Verdana" w:cs="Arial"/>
                <w:sz w:val="18"/>
                <w:szCs w:val="18"/>
              </w:rPr>
              <w:t>d</w:t>
            </w:r>
            <w:r w:rsidRPr="00692DC9">
              <w:rPr>
                <w:rFonts w:ascii="Verdana" w:hAnsi="Verdana"/>
                <w:sz w:val="18"/>
                <w:szCs w:val="18"/>
              </w:rPr>
              <w:t>zeń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́ </w:t>
            </w:r>
          </w:p>
          <w:p w14:paraId="5B353A7C" w14:textId="6E220AE4" w:rsidR="00303757" w:rsidRPr="00692DC9" w:rsidRDefault="006615F3" w:rsidP="00692DC9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/>
                <w:sz w:val="18"/>
                <w:szCs w:val="18"/>
              </w:rPr>
              <w:t xml:space="preserve">Instrukcja obsługi </w:t>
            </w:r>
          </w:p>
        </w:tc>
      </w:tr>
      <w:tr w:rsidR="006615F3" w:rsidRPr="00692DC9" w14:paraId="5CAA0E0D" w14:textId="77777777" w:rsidTr="00692DC9">
        <w:trPr>
          <w:trHeight w:val="208"/>
        </w:trPr>
        <w:tc>
          <w:tcPr>
            <w:tcW w:w="2205" w:type="dxa"/>
            <w:vAlign w:val="center"/>
          </w:tcPr>
          <w:p w14:paraId="492CCFB4" w14:textId="1142C368" w:rsidR="00303757" w:rsidRPr="00692DC9" w:rsidRDefault="00303757" w:rsidP="00692DC9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8285" w:type="dxa"/>
            <w:gridSpan w:val="2"/>
            <w:vAlign w:val="center"/>
          </w:tcPr>
          <w:p w14:paraId="14CEC17C" w14:textId="083C0549" w:rsidR="006615F3" w:rsidRPr="00692DC9" w:rsidRDefault="006615F3" w:rsidP="00692DC9">
            <w:pPr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10 tygodni</w:t>
            </w:r>
            <w:r w:rsidRPr="00692DC9">
              <w:rPr>
                <w:rFonts w:ascii="Verdana" w:eastAsia="Times New Roman" w:hAnsi="Verdana" w:cs="Segoe UI"/>
                <w:color w:val="000000" w:themeColor="text1"/>
                <w:sz w:val="18"/>
                <w:szCs w:val="18"/>
                <w:lang w:eastAsia="pl-PL"/>
              </w:rPr>
              <w:t xml:space="preserve"> od dnia zawarcia umowy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fldChar w:fldCharType="begin"/>
            </w:r>
            <w:r w:rsidR="0054638E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instrText xml:space="preserve"> INCLUDEPICTURE "\\\\10.10.7.1\\var\\folders\\cc\\l6_n3hys1fq44mktqf1shz680000gn\\T\\com.microsoft.Word\\WebArchiveCopyPasteTempFiles\\page3image3787536" \* MERGEFORMAT </w:instrText>
            </w:r>
            <w:r w:rsidR="0086043F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fldChar w:fldCharType="separate"/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fldChar w:fldCharType="end"/>
            </w:r>
          </w:p>
          <w:p w14:paraId="079DB7F4" w14:textId="77777777" w:rsidR="00143AF7" w:rsidRPr="00692DC9" w:rsidRDefault="006615F3" w:rsidP="00692DC9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Wszelkie zmiany umowy w zakresie zmiany terminu realizacji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zamówienia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 nie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mogą</w:t>
            </w:r>
            <w:r w:rsidRPr="00692DC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̨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wyd</w:t>
            </w:r>
            <w:r w:rsidR="00143AF7" w:rsidRPr="00692DC9">
              <w:rPr>
                <w:rFonts w:ascii="Verdana" w:eastAsia="Times New Roman" w:hAnsi="Verdana" w:cs="Verdana"/>
                <w:color w:val="000000" w:themeColor="text1"/>
                <w:sz w:val="18"/>
                <w:szCs w:val="18"/>
                <w:lang w:eastAsia="pl-PL"/>
              </w:rPr>
              <w:t>ł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użyć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́ realizacji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zamówienia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 poza 31 grudnia 2025 r. </w:t>
            </w:r>
          </w:p>
          <w:p w14:paraId="6CC151A5" w14:textId="438605EA" w:rsidR="006615F3" w:rsidRPr="00692DC9" w:rsidRDefault="006615F3" w:rsidP="00692DC9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Wykonawca jest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zobowiązany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 do awizacji dostawy w terminie nie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krótszym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niż</w:t>
            </w:r>
            <w:r w:rsidRPr="00692DC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̇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 3 dni przed planowanym terminem dostawy. Brak awizacji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może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skutkować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́ brakiem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możliwości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 rozładunku, posadowienia i odbioru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urządzeń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́ przez </w:t>
            </w:r>
            <w:r w:rsidR="00143AF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Zamawiającego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.  </w:t>
            </w:r>
          </w:p>
          <w:p w14:paraId="57290B79" w14:textId="3A99FB2D" w:rsidR="006615F3" w:rsidRPr="00692DC9" w:rsidRDefault="006615F3" w:rsidP="00692DC9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Termin płatności wynosi 30 dni od dnia </w:t>
            </w:r>
            <w:r w:rsidR="00450F2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złożenia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 prawidłowo wystawionej</w:t>
            </w:r>
            <w:r w:rsidR="00450F2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faktury VA</w:t>
            </w:r>
            <w:r w:rsidR="00450F27" w:rsidRPr="00692DC9"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  <w:t>T</w:t>
            </w:r>
          </w:p>
        </w:tc>
      </w:tr>
      <w:tr w:rsidR="00CA56A5" w:rsidRPr="00692DC9" w14:paraId="0D805F6A" w14:textId="77777777" w:rsidTr="00692DC9">
        <w:trPr>
          <w:trHeight w:val="533"/>
        </w:trPr>
        <w:tc>
          <w:tcPr>
            <w:tcW w:w="2205" w:type="dxa"/>
            <w:vAlign w:val="center"/>
          </w:tcPr>
          <w:p w14:paraId="0C99C5AB" w14:textId="01A373BA" w:rsidR="00303757" w:rsidRPr="00692DC9" w:rsidRDefault="00303757" w:rsidP="00692DC9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Wymagania dotyczące dostawy, transportu, rozładunku  </w:t>
            </w:r>
          </w:p>
        </w:tc>
        <w:tc>
          <w:tcPr>
            <w:tcW w:w="8285" w:type="dxa"/>
            <w:gridSpan w:val="2"/>
            <w:vAlign w:val="center"/>
          </w:tcPr>
          <w:p w14:paraId="4F7E7CD6" w14:textId="78DF2C04" w:rsidR="006615F3" w:rsidRPr="00692DC9" w:rsidRDefault="00450F27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Miejsce realizacji dostawy: ul. M. </w:t>
            </w:r>
            <w:proofErr w:type="spellStart"/>
            <w:r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Poż</w:t>
            </w:r>
            <w:r w:rsidRPr="00692DC9">
              <w:rPr>
                <w:rFonts w:ascii="Verdana" w:eastAsia="Verdana" w:hAnsi="Verdana" w:cs="Arial"/>
                <w:color w:val="000000" w:themeColor="text1"/>
                <w:sz w:val="18"/>
                <w:szCs w:val="18"/>
              </w:rPr>
              <w:t>a</w:t>
            </w:r>
            <w:r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ryskiego</w:t>
            </w:r>
            <w:proofErr w:type="spellEnd"/>
            <w:r w:rsidRPr="00692DC9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28, 04-703 Warszawa, budynek nr 20 w 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miejscu przeznaczenia wskazanym przez </w:t>
            </w:r>
            <w:r w:rsidRPr="00692DC9">
              <w:rPr>
                <w:rFonts w:ascii="Verdana" w:hAnsi="Verdana"/>
                <w:sz w:val="18"/>
                <w:szCs w:val="18"/>
              </w:rPr>
              <w:t>Zamawiają</w:t>
            </w:r>
            <w:r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Pr="00692DC9">
              <w:rPr>
                <w:rFonts w:ascii="Verdana" w:hAnsi="Verdana"/>
                <w:sz w:val="18"/>
                <w:szCs w:val="18"/>
              </w:rPr>
              <w:t>ego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. </w:t>
            </w:r>
          </w:p>
          <w:p w14:paraId="0240DD8F" w14:textId="473B782F" w:rsidR="00303757" w:rsidRPr="00692DC9" w:rsidRDefault="00303757" w:rsidP="00692DC9">
            <w:pP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pl-PL"/>
              </w:rPr>
            </w:pPr>
          </w:p>
        </w:tc>
      </w:tr>
      <w:tr w:rsidR="006615F3" w:rsidRPr="00692DC9" w14:paraId="2E640FD5" w14:textId="77777777" w:rsidTr="00692DC9">
        <w:tc>
          <w:tcPr>
            <w:tcW w:w="2205" w:type="dxa"/>
            <w:vAlign w:val="center"/>
          </w:tcPr>
          <w:p w14:paraId="050DE644" w14:textId="584964FA" w:rsidR="006615F3" w:rsidRPr="00692DC9" w:rsidRDefault="00450F27" w:rsidP="00692DC9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Instruktaż z obsługi</w:t>
            </w:r>
          </w:p>
        </w:tc>
        <w:tc>
          <w:tcPr>
            <w:tcW w:w="8285" w:type="dxa"/>
            <w:gridSpan w:val="2"/>
            <w:vAlign w:val="center"/>
          </w:tcPr>
          <w:p w14:paraId="01477BC6" w14:textId="74E0DC11" w:rsidR="006615F3" w:rsidRPr="00214757" w:rsidRDefault="006615F3" w:rsidP="00214757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 w:rsidRPr="00692DC9">
              <w:rPr>
                <w:rFonts w:ascii="Verdana" w:hAnsi="Verdana"/>
                <w:sz w:val="18"/>
                <w:szCs w:val="18"/>
              </w:rPr>
              <w:t>TAK</w:t>
            </w:r>
            <w:r w:rsidR="004232EE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214757" w:rsidRPr="004232EE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Zamawiający przewiduje udział 6 osób, które miałyby obsługiwać urządzenie</w:t>
            </w:r>
            <w:r w:rsidR="00214757" w:rsidRPr="004232EE">
              <w:rPr>
                <w:rStyle w:val="cf01"/>
                <w:sz w:val="12"/>
                <w:szCs w:val="12"/>
              </w:rPr>
              <w:t xml:space="preserve"> </w:t>
            </w:r>
          </w:p>
        </w:tc>
      </w:tr>
      <w:tr w:rsidR="00CA56A5" w:rsidRPr="00692DC9" w14:paraId="40113619" w14:textId="77777777" w:rsidTr="00692DC9">
        <w:tc>
          <w:tcPr>
            <w:tcW w:w="2205" w:type="dxa"/>
            <w:vAlign w:val="center"/>
          </w:tcPr>
          <w:p w14:paraId="41548221" w14:textId="58542223" w:rsidR="00303757" w:rsidRPr="00692DC9" w:rsidRDefault="00303757" w:rsidP="00692DC9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285" w:type="dxa"/>
            <w:gridSpan w:val="2"/>
            <w:vAlign w:val="center"/>
          </w:tcPr>
          <w:p w14:paraId="67E58C3B" w14:textId="756F9E02" w:rsidR="006615F3" w:rsidRPr="00692DC9" w:rsidRDefault="00450F27" w:rsidP="00692DC9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/>
                <w:sz w:val="18"/>
                <w:szCs w:val="18"/>
              </w:rPr>
              <w:t>Odbiór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przedmiotu </w:t>
            </w:r>
            <w:r w:rsidRPr="00692DC9">
              <w:rPr>
                <w:rFonts w:ascii="Verdana" w:hAnsi="Verdana"/>
                <w:sz w:val="18"/>
                <w:szCs w:val="18"/>
              </w:rPr>
              <w:t>zamówienia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po dostawie </w:t>
            </w:r>
            <w:r w:rsidRPr="00692DC9">
              <w:rPr>
                <w:rFonts w:ascii="Verdana" w:hAnsi="Verdana"/>
                <w:sz w:val="18"/>
                <w:szCs w:val="18"/>
              </w:rPr>
              <w:t>urzą</w:t>
            </w:r>
            <w:r w:rsidRPr="00692DC9">
              <w:rPr>
                <w:rFonts w:ascii="Verdana" w:hAnsi="Verdana" w:cs="Arial"/>
                <w:sz w:val="18"/>
                <w:szCs w:val="18"/>
              </w:rPr>
              <w:t>d</w:t>
            </w:r>
            <w:r w:rsidRPr="00692DC9">
              <w:rPr>
                <w:rFonts w:ascii="Verdana" w:hAnsi="Verdana"/>
                <w:sz w:val="18"/>
                <w:szCs w:val="18"/>
              </w:rPr>
              <w:t>zenia</w:t>
            </w:r>
            <w:r w:rsidR="00B65A00">
              <w:rPr>
                <w:rFonts w:ascii="Verdana" w:hAnsi="Verdana"/>
                <w:sz w:val="18"/>
                <w:szCs w:val="18"/>
              </w:rPr>
              <w:t xml:space="preserve"> i przekazaniu instruktażu w zakresie obsługi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>. Podstawa</w:t>
            </w:r>
            <w:r w:rsidR="006615F3" w:rsidRPr="00692DC9">
              <w:rPr>
                <w:rFonts w:ascii="Arial" w:hAnsi="Arial" w:cs="Arial"/>
                <w:sz w:val="18"/>
                <w:szCs w:val="18"/>
              </w:rPr>
              <w:t>̨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odbioru jest </w:t>
            </w:r>
            <w:r w:rsidRPr="00692DC9">
              <w:rPr>
                <w:rFonts w:ascii="Verdana" w:hAnsi="Verdana"/>
                <w:sz w:val="18"/>
                <w:szCs w:val="18"/>
              </w:rPr>
              <w:t>protokół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odbioru podpisany przez </w:t>
            </w:r>
            <w:r w:rsidRPr="00692DC9">
              <w:rPr>
                <w:rFonts w:ascii="Verdana" w:hAnsi="Verdana"/>
                <w:sz w:val="18"/>
                <w:szCs w:val="18"/>
              </w:rPr>
              <w:t>Zamawiają</w:t>
            </w:r>
            <w:r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Pr="00692DC9">
              <w:rPr>
                <w:rFonts w:ascii="Verdana" w:hAnsi="Verdana"/>
                <w:sz w:val="18"/>
                <w:szCs w:val="18"/>
              </w:rPr>
              <w:t>ego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. </w:t>
            </w:r>
          </w:p>
          <w:p w14:paraId="6210F844" w14:textId="2D1E95D9" w:rsidR="00303757" w:rsidRPr="00692DC9" w:rsidRDefault="00303757" w:rsidP="00692DC9">
            <w:pPr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pl-PL"/>
              </w:rPr>
            </w:pPr>
          </w:p>
        </w:tc>
      </w:tr>
      <w:tr w:rsidR="00CA56A5" w:rsidRPr="00692DC9" w14:paraId="5F4BE238" w14:textId="77777777" w:rsidTr="004232EE">
        <w:trPr>
          <w:trHeight w:val="86"/>
        </w:trPr>
        <w:tc>
          <w:tcPr>
            <w:tcW w:w="2205" w:type="dxa"/>
            <w:vAlign w:val="center"/>
          </w:tcPr>
          <w:p w14:paraId="0BF2F3BC" w14:textId="77777777" w:rsidR="00303757" w:rsidRPr="00692DC9" w:rsidRDefault="00303757" w:rsidP="00692DC9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027D2547" w:rsidR="00303757" w:rsidRPr="00692DC9" w:rsidRDefault="00303757" w:rsidP="00692DC9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92DC9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Serwis</w:t>
            </w:r>
          </w:p>
        </w:tc>
        <w:tc>
          <w:tcPr>
            <w:tcW w:w="8285" w:type="dxa"/>
            <w:gridSpan w:val="2"/>
            <w:vAlign w:val="center"/>
          </w:tcPr>
          <w:p w14:paraId="741EDE87" w14:textId="69A624E8" w:rsidR="00303757" w:rsidRPr="004232EE" w:rsidRDefault="00450F27" w:rsidP="004232EE">
            <w:pPr>
              <w:pStyle w:val="NormalnyWeb"/>
              <w:spacing w:before="0" w:beforeAutospacing="0" w:after="0" w:afterAutospacing="0"/>
              <w:rPr>
                <w:rFonts w:ascii="Verdana" w:hAnsi="Verdana"/>
                <w:sz w:val="18"/>
                <w:szCs w:val="18"/>
              </w:rPr>
            </w:pPr>
            <w:r w:rsidRPr="00692DC9">
              <w:rPr>
                <w:rFonts w:ascii="Verdana" w:hAnsi="Verdana"/>
                <w:sz w:val="18"/>
                <w:szCs w:val="18"/>
              </w:rPr>
              <w:t>Zamawiają</w:t>
            </w:r>
            <w:r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Pr="00692DC9">
              <w:rPr>
                <w:rFonts w:ascii="Verdana" w:hAnsi="Verdana"/>
                <w:sz w:val="18"/>
                <w:szCs w:val="18"/>
              </w:rPr>
              <w:t>y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wymaga gwarancji w okresie min.</w:t>
            </w:r>
            <w:r w:rsidR="004232E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EA493A">
              <w:rPr>
                <w:rFonts w:ascii="Verdana" w:hAnsi="Verdana"/>
                <w:sz w:val="18"/>
                <w:szCs w:val="18"/>
              </w:rPr>
              <w:t>36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 m</w:t>
            </w:r>
            <w:r w:rsidRPr="00692DC9">
              <w:rPr>
                <w:rFonts w:ascii="Verdana" w:hAnsi="Verdana"/>
                <w:sz w:val="18"/>
                <w:szCs w:val="18"/>
              </w:rPr>
              <w:t>iesięcy (kryterium oceny ofert)</w:t>
            </w:r>
            <w:r w:rsidR="004232E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 xml:space="preserve">od dnia podpisania protokołu odbioru przez </w:t>
            </w:r>
            <w:r w:rsidRPr="00692DC9">
              <w:rPr>
                <w:rFonts w:ascii="Verdana" w:hAnsi="Verdana"/>
                <w:sz w:val="18"/>
                <w:szCs w:val="18"/>
              </w:rPr>
              <w:t>Zamawiają</w:t>
            </w:r>
            <w:r w:rsidRPr="00692DC9">
              <w:rPr>
                <w:rFonts w:ascii="Verdana" w:hAnsi="Verdana" w:cs="Arial"/>
                <w:sz w:val="18"/>
                <w:szCs w:val="18"/>
              </w:rPr>
              <w:t>c</w:t>
            </w:r>
            <w:r w:rsidRPr="00692DC9">
              <w:rPr>
                <w:rFonts w:ascii="Verdana" w:hAnsi="Verdana"/>
                <w:sz w:val="18"/>
                <w:szCs w:val="18"/>
              </w:rPr>
              <w:t>ego</w:t>
            </w:r>
            <w:r w:rsidR="006615F3" w:rsidRPr="00692DC9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</w:tbl>
    <w:p w14:paraId="4D723EDA" w14:textId="77777777" w:rsidR="00703BB6" w:rsidRPr="00692DC9" w:rsidRDefault="00703BB6" w:rsidP="00692DC9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7D2798C" w14:textId="77777777" w:rsidR="00703BB6" w:rsidRPr="00692DC9" w:rsidRDefault="00703BB6" w:rsidP="00692DC9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35F385F" w14:textId="77777777" w:rsidR="00703BB6" w:rsidRPr="00692DC9" w:rsidRDefault="00703BB6" w:rsidP="00692DC9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</w:p>
    <w:p w14:paraId="32E209FD" w14:textId="2123BEE6" w:rsidR="00703BB6" w:rsidRPr="00692DC9" w:rsidRDefault="00703BB6" w:rsidP="00692DC9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692DC9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24A5EBC1" w14:textId="77777777" w:rsidR="00703BB6" w:rsidRPr="00692DC9" w:rsidRDefault="00703BB6" w:rsidP="00692DC9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692DC9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p w14:paraId="78DC13E2" w14:textId="77777777" w:rsidR="005F5930" w:rsidRPr="00692DC9" w:rsidRDefault="005F5930" w:rsidP="00692DC9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highlight w:val="yellow"/>
          <w:lang w:eastAsia="pl-PL"/>
        </w:rPr>
      </w:pPr>
    </w:p>
    <w:sectPr w:rsidR="005F5930" w:rsidRPr="00692DC9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97DC1" w14:textId="77777777" w:rsidR="0086043F" w:rsidRDefault="0086043F" w:rsidP="00D61B66">
      <w:pPr>
        <w:spacing w:after="0" w:line="240" w:lineRule="auto"/>
      </w:pPr>
      <w:r>
        <w:separator/>
      </w:r>
    </w:p>
  </w:endnote>
  <w:endnote w:type="continuationSeparator" w:id="0">
    <w:p w14:paraId="02F761C6" w14:textId="77777777" w:rsidR="0086043F" w:rsidRDefault="0086043F" w:rsidP="00D61B66">
      <w:pPr>
        <w:spacing w:after="0" w:line="240" w:lineRule="auto"/>
      </w:pPr>
      <w:r>
        <w:continuationSeparator/>
      </w:r>
    </w:p>
  </w:endnote>
  <w:endnote w:type="continuationNotice" w:id="1">
    <w:p w14:paraId="1978D333" w14:textId="77777777" w:rsidR="0086043F" w:rsidRDefault="008604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171D8" w14:textId="77777777" w:rsidR="0084478C" w:rsidRDefault="008447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8D4C" w14:textId="77777777" w:rsidR="0084478C" w:rsidRDefault="008447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A67E8" w14:textId="77777777" w:rsidR="0086043F" w:rsidRDefault="0086043F" w:rsidP="00D61B66">
      <w:pPr>
        <w:spacing w:after="0" w:line="240" w:lineRule="auto"/>
      </w:pPr>
      <w:r>
        <w:separator/>
      </w:r>
    </w:p>
  </w:footnote>
  <w:footnote w:type="continuationSeparator" w:id="0">
    <w:p w14:paraId="1BB15635" w14:textId="77777777" w:rsidR="0086043F" w:rsidRDefault="0086043F" w:rsidP="00D61B66">
      <w:pPr>
        <w:spacing w:after="0" w:line="240" w:lineRule="auto"/>
      </w:pPr>
      <w:r>
        <w:continuationSeparator/>
      </w:r>
    </w:p>
  </w:footnote>
  <w:footnote w:type="continuationNotice" w:id="1">
    <w:p w14:paraId="568CF3AC" w14:textId="77777777" w:rsidR="0086043F" w:rsidRDefault="008604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3FAFD" w14:textId="77777777" w:rsidR="0084478C" w:rsidRDefault="008447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41AFBA15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84478C" w:rsidRPr="0084478C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 </w:t>
    </w:r>
    <w:r w:rsidR="004B57A2" w:rsidRPr="00175491">
      <w:rPr>
        <w:rFonts w:ascii="Verdana" w:hAnsi="Verdana"/>
        <w:sz w:val="18"/>
        <w:szCs w:val="18"/>
      </w:rPr>
      <w:t xml:space="preserve">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0A236A">
      <w:rPr>
        <w:rFonts w:ascii="Verdana" w:hAnsi="Verdana"/>
        <w:sz w:val="18"/>
        <w:szCs w:val="18"/>
      </w:rPr>
      <w:t>.3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30E53" w14:textId="77777777" w:rsidR="0084478C" w:rsidRDefault="008447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F4F0E"/>
    <w:multiLevelType w:val="hybridMultilevel"/>
    <w:tmpl w:val="B2DC4EBA"/>
    <w:lvl w:ilvl="0" w:tplc="BB0C558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B5EF9"/>
    <w:multiLevelType w:val="hybridMultilevel"/>
    <w:tmpl w:val="6500136A"/>
    <w:lvl w:ilvl="0" w:tplc="3EF8007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b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1B75D6"/>
    <w:multiLevelType w:val="hybridMultilevel"/>
    <w:tmpl w:val="AA82EEF6"/>
    <w:lvl w:ilvl="0" w:tplc="1D14E7E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b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4488C"/>
    <w:multiLevelType w:val="multilevel"/>
    <w:tmpl w:val="AB5462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1208F2"/>
    <w:multiLevelType w:val="multilevel"/>
    <w:tmpl w:val="B7443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05274"/>
    <w:rsid w:val="00013C6A"/>
    <w:rsid w:val="00013D58"/>
    <w:rsid w:val="000232E4"/>
    <w:rsid w:val="00026201"/>
    <w:rsid w:val="00030E43"/>
    <w:rsid w:val="000322A6"/>
    <w:rsid w:val="000449CE"/>
    <w:rsid w:val="00071EEE"/>
    <w:rsid w:val="00081708"/>
    <w:rsid w:val="000830A5"/>
    <w:rsid w:val="0008350D"/>
    <w:rsid w:val="0008414F"/>
    <w:rsid w:val="00085100"/>
    <w:rsid w:val="00085C06"/>
    <w:rsid w:val="000945C8"/>
    <w:rsid w:val="00096880"/>
    <w:rsid w:val="000A236A"/>
    <w:rsid w:val="000A4E71"/>
    <w:rsid w:val="000A59B9"/>
    <w:rsid w:val="000B460B"/>
    <w:rsid w:val="000C1B02"/>
    <w:rsid w:val="000C1C5E"/>
    <w:rsid w:val="000C68EA"/>
    <w:rsid w:val="000D314A"/>
    <w:rsid w:val="000E4722"/>
    <w:rsid w:val="000F3B7D"/>
    <w:rsid w:val="000F685A"/>
    <w:rsid w:val="001012C4"/>
    <w:rsid w:val="001041AD"/>
    <w:rsid w:val="00104621"/>
    <w:rsid w:val="001069EA"/>
    <w:rsid w:val="00107721"/>
    <w:rsid w:val="0010792C"/>
    <w:rsid w:val="001139B4"/>
    <w:rsid w:val="00115A47"/>
    <w:rsid w:val="00120C3C"/>
    <w:rsid w:val="00126D6E"/>
    <w:rsid w:val="00143AF7"/>
    <w:rsid w:val="00144CB6"/>
    <w:rsid w:val="00146492"/>
    <w:rsid w:val="00153553"/>
    <w:rsid w:val="00156145"/>
    <w:rsid w:val="00161C5A"/>
    <w:rsid w:val="00174CAD"/>
    <w:rsid w:val="00175491"/>
    <w:rsid w:val="0018753C"/>
    <w:rsid w:val="00190710"/>
    <w:rsid w:val="001A38D1"/>
    <w:rsid w:val="001B277A"/>
    <w:rsid w:val="001B5093"/>
    <w:rsid w:val="001C1125"/>
    <w:rsid w:val="001C1899"/>
    <w:rsid w:val="001C2F48"/>
    <w:rsid w:val="001C34A4"/>
    <w:rsid w:val="001D023C"/>
    <w:rsid w:val="001D043B"/>
    <w:rsid w:val="001D7F44"/>
    <w:rsid w:val="001E3068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12A44"/>
    <w:rsid w:val="00214757"/>
    <w:rsid w:val="00231099"/>
    <w:rsid w:val="002356A1"/>
    <w:rsid w:val="002379F0"/>
    <w:rsid w:val="0024556D"/>
    <w:rsid w:val="00256429"/>
    <w:rsid w:val="0025646A"/>
    <w:rsid w:val="00257E32"/>
    <w:rsid w:val="00265D7D"/>
    <w:rsid w:val="002703C6"/>
    <w:rsid w:val="00274490"/>
    <w:rsid w:val="002804CD"/>
    <w:rsid w:val="00280AB1"/>
    <w:rsid w:val="0028111B"/>
    <w:rsid w:val="002811E3"/>
    <w:rsid w:val="00282D59"/>
    <w:rsid w:val="0028518A"/>
    <w:rsid w:val="00291C09"/>
    <w:rsid w:val="00297DBB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302C8F"/>
    <w:rsid w:val="00303757"/>
    <w:rsid w:val="00311E57"/>
    <w:rsid w:val="003217B9"/>
    <w:rsid w:val="003302E3"/>
    <w:rsid w:val="00330AA5"/>
    <w:rsid w:val="003344E5"/>
    <w:rsid w:val="00335D4C"/>
    <w:rsid w:val="00336841"/>
    <w:rsid w:val="003374F1"/>
    <w:rsid w:val="00340E36"/>
    <w:rsid w:val="003454AE"/>
    <w:rsid w:val="00345CA6"/>
    <w:rsid w:val="00347C56"/>
    <w:rsid w:val="00353204"/>
    <w:rsid w:val="0036293F"/>
    <w:rsid w:val="003737FE"/>
    <w:rsid w:val="003811B4"/>
    <w:rsid w:val="003836E0"/>
    <w:rsid w:val="003845EC"/>
    <w:rsid w:val="003871AD"/>
    <w:rsid w:val="003875B2"/>
    <w:rsid w:val="00391F58"/>
    <w:rsid w:val="00392409"/>
    <w:rsid w:val="003A06F9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0920"/>
    <w:rsid w:val="003E2060"/>
    <w:rsid w:val="003E66B8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32EE"/>
    <w:rsid w:val="00426206"/>
    <w:rsid w:val="00426B1A"/>
    <w:rsid w:val="004270C8"/>
    <w:rsid w:val="00432A38"/>
    <w:rsid w:val="004365A6"/>
    <w:rsid w:val="00436F93"/>
    <w:rsid w:val="00450F27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9019F"/>
    <w:rsid w:val="004B0D4B"/>
    <w:rsid w:val="004B336D"/>
    <w:rsid w:val="004B57A2"/>
    <w:rsid w:val="004C05B1"/>
    <w:rsid w:val="004C3250"/>
    <w:rsid w:val="004C700F"/>
    <w:rsid w:val="004C7CE1"/>
    <w:rsid w:val="004D20C7"/>
    <w:rsid w:val="004F0357"/>
    <w:rsid w:val="004F2CBD"/>
    <w:rsid w:val="004F47A9"/>
    <w:rsid w:val="004F60FC"/>
    <w:rsid w:val="004F76A4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4638E"/>
    <w:rsid w:val="00550AC1"/>
    <w:rsid w:val="00553B72"/>
    <w:rsid w:val="0055402A"/>
    <w:rsid w:val="00561B30"/>
    <w:rsid w:val="0056380F"/>
    <w:rsid w:val="0056779D"/>
    <w:rsid w:val="00571A5E"/>
    <w:rsid w:val="005805C6"/>
    <w:rsid w:val="005828BF"/>
    <w:rsid w:val="005837C4"/>
    <w:rsid w:val="00583B34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1A43"/>
    <w:rsid w:val="005D27D5"/>
    <w:rsid w:val="005D2AD5"/>
    <w:rsid w:val="005E0EB1"/>
    <w:rsid w:val="005E3161"/>
    <w:rsid w:val="005E3AF1"/>
    <w:rsid w:val="005E4C38"/>
    <w:rsid w:val="005F4DA8"/>
    <w:rsid w:val="005F5930"/>
    <w:rsid w:val="005F6841"/>
    <w:rsid w:val="0060009F"/>
    <w:rsid w:val="006001A0"/>
    <w:rsid w:val="00604551"/>
    <w:rsid w:val="00610639"/>
    <w:rsid w:val="00610C47"/>
    <w:rsid w:val="00614DA8"/>
    <w:rsid w:val="0061583E"/>
    <w:rsid w:val="00625ADA"/>
    <w:rsid w:val="00627479"/>
    <w:rsid w:val="00630585"/>
    <w:rsid w:val="00634978"/>
    <w:rsid w:val="0063799B"/>
    <w:rsid w:val="00640369"/>
    <w:rsid w:val="0065537F"/>
    <w:rsid w:val="00660B4A"/>
    <w:rsid w:val="006615F3"/>
    <w:rsid w:val="00662280"/>
    <w:rsid w:val="00663772"/>
    <w:rsid w:val="00677065"/>
    <w:rsid w:val="0067C5E1"/>
    <w:rsid w:val="006856A9"/>
    <w:rsid w:val="00686DE9"/>
    <w:rsid w:val="00692DC9"/>
    <w:rsid w:val="0069445B"/>
    <w:rsid w:val="00696D85"/>
    <w:rsid w:val="00697935"/>
    <w:rsid w:val="006B244A"/>
    <w:rsid w:val="006B2B59"/>
    <w:rsid w:val="006B2E1E"/>
    <w:rsid w:val="006B3DF1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22FA7"/>
    <w:rsid w:val="00761A29"/>
    <w:rsid w:val="00766D30"/>
    <w:rsid w:val="007705BC"/>
    <w:rsid w:val="0077549C"/>
    <w:rsid w:val="00792BD4"/>
    <w:rsid w:val="00793D53"/>
    <w:rsid w:val="00797851"/>
    <w:rsid w:val="007A14DF"/>
    <w:rsid w:val="007A2179"/>
    <w:rsid w:val="007A6D84"/>
    <w:rsid w:val="007D6182"/>
    <w:rsid w:val="007E4803"/>
    <w:rsid w:val="007E4B3E"/>
    <w:rsid w:val="007E66C6"/>
    <w:rsid w:val="007F01DD"/>
    <w:rsid w:val="007F5A83"/>
    <w:rsid w:val="008015CC"/>
    <w:rsid w:val="00803161"/>
    <w:rsid w:val="0081424E"/>
    <w:rsid w:val="00816437"/>
    <w:rsid w:val="00824687"/>
    <w:rsid w:val="00824782"/>
    <w:rsid w:val="008252F5"/>
    <w:rsid w:val="00825ACB"/>
    <w:rsid w:val="00830F8A"/>
    <w:rsid w:val="008341AE"/>
    <w:rsid w:val="008343B6"/>
    <w:rsid w:val="008413FF"/>
    <w:rsid w:val="00841C9C"/>
    <w:rsid w:val="0084478C"/>
    <w:rsid w:val="008478C4"/>
    <w:rsid w:val="00850672"/>
    <w:rsid w:val="00852D68"/>
    <w:rsid w:val="0085437A"/>
    <w:rsid w:val="0086043F"/>
    <w:rsid w:val="00861BC0"/>
    <w:rsid w:val="00864F14"/>
    <w:rsid w:val="00864F41"/>
    <w:rsid w:val="00866574"/>
    <w:rsid w:val="0087536D"/>
    <w:rsid w:val="00875644"/>
    <w:rsid w:val="0087620A"/>
    <w:rsid w:val="00876DBD"/>
    <w:rsid w:val="008939C7"/>
    <w:rsid w:val="0089405A"/>
    <w:rsid w:val="00895ED2"/>
    <w:rsid w:val="008A1D2B"/>
    <w:rsid w:val="008A26A1"/>
    <w:rsid w:val="008A5915"/>
    <w:rsid w:val="008A6025"/>
    <w:rsid w:val="008B0716"/>
    <w:rsid w:val="008C2FC0"/>
    <w:rsid w:val="008C4451"/>
    <w:rsid w:val="008C6533"/>
    <w:rsid w:val="008D0D93"/>
    <w:rsid w:val="008E3432"/>
    <w:rsid w:val="008E6061"/>
    <w:rsid w:val="008F17D2"/>
    <w:rsid w:val="008F233B"/>
    <w:rsid w:val="009014C9"/>
    <w:rsid w:val="00902160"/>
    <w:rsid w:val="0090484B"/>
    <w:rsid w:val="00913B9A"/>
    <w:rsid w:val="00923305"/>
    <w:rsid w:val="00926D6C"/>
    <w:rsid w:val="00926FF8"/>
    <w:rsid w:val="0093298A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7ABF"/>
    <w:rsid w:val="00990029"/>
    <w:rsid w:val="009914A9"/>
    <w:rsid w:val="0099242D"/>
    <w:rsid w:val="00992C11"/>
    <w:rsid w:val="009955B0"/>
    <w:rsid w:val="009A0317"/>
    <w:rsid w:val="009A0F05"/>
    <w:rsid w:val="009A4EAD"/>
    <w:rsid w:val="009A6D4D"/>
    <w:rsid w:val="009B372C"/>
    <w:rsid w:val="009B7956"/>
    <w:rsid w:val="009D713E"/>
    <w:rsid w:val="009D7BCB"/>
    <w:rsid w:val="009F236B"/>
    <w:rsid w:val="009F56D4"/>
    <w:rsid w:val="009F7CE1"/>
    <w:rsid w:val="009F7DDF"/>
    <w:rsid w:val="00A00E07"/>
    <w:rsid w:val="00A10F1C"/>
    <w:rsid w:val="00A242EE"/>
    <w:rsid w:val="00A24FD4"/>
    <w:rsid w:val="00A25429"/>
    <w:rsid w:val="00A41357"/>
    <w:rsid w:val="00A41B48"/>
    <w:rsid w:val="00A5449F"/>
    <w:rsid w:val="00A612C4"/>
    <w:rsid w:val="00A62A06"/>
    <w:rsid w:val="00A63383"/>
    <w:rsid w:val="00A650BA"/>
    <w:rsid w:val="00A65DF8"/>
    <w:rsid w:val="00A664E4"/>
    <w:rsid w:val="00A75B38"/>
    <w:rsid w:val="00A82D5E"/>
    <w:rsid w:val="00A9105D"/>
    <w:rsid w:val="00A949E3"/>
    <w:rsid w:val="00A94ADA"/>
    <w:rsid w:val="00A97488"/>
    <w:rsid w:val="00A97838"/>
    <w:rsid w:val="00AA62AE"/>
    <w:rsid w:val="00AC4FDB"/>
    <w:rsid w:val="00AC62D2"/>
    <w:rsid w:val="00AC6FCC"/>
    <w:rsid w:val="00AD0050"/>
    <w:rsid w:val="00AD0763"/>
    <w:rsid w:val="00AD5D77"/>
    <w:rsid w:val="00AD7582"/>
    <w:rsid w:val="00AE06CF"/>
    <w:rsid w:val="00AE3B15"/>
    <w:rsid w:val="00AF137D"/>
    <w:rsid w:val="00B0372A"/>
    <w:rsid w:val="00B07AE8"/>
    <w:rsid w:val="00B2097D"/>
    <w:rsid w:val="00B253CD"/>
    <w:rsid w:val="00B52BCA"/>
    <w:rsid w:val="00B54657"/>
    <w:rsid w:val="00B5757A"/>
    <w:rsid w:val="00B57F4F"/>
    <w:rsid w:val="00B65A00"/>
    <w:rsid w:val="00B75002"/>
    <w:rsid w:val="00B7692B"/>
    <w:rsid w:val="00B81508"/>
    <w:rsid w:val="00B934DD"/>
    <w:rsid w:val="00B970D7"/>
    <w:rsid w:val="00BA0550"/>
    <w:rsid w:val="00BA0F78"/>
    <w:rsid w:val="00BB2EB6"/>
    <w:rsid w:val="00BB3F97"/>
    <w:rsid w:val="00BC7017"/>
    <w:rsid w:val="00BC7A79"/>
    <w:rsid w:val="00BD1DFD"/>
    <w:rsid w:val="00BD3CBA"/>
    <w:rsid w:val="00BE08E5"/>
    <w:rsid w:val="00BE14C0"/>
    <w:rsid w:val="00BE4302"/>
    <w:rsid w:val="00BE7646"/>
    <w:rsid w:val="00BF198B"/>
    <w:rsid w:val="00BF36D4"/>
    <w:rsid w:val="00BF7144"/>
    <w:rsid w:val="00C001FD"/>
    <w:rsid w:val="00C01F0D"/>
    <w:rsid w:val="00C15C37"/>
    <w:rsid w:val="00C312F4"/>
    <w:rsid w:val="00C32FF1"/>
    <w:rsid w:val="00C338A1"/>
    <w:rsid w:val="00C4150E"/>
    <w:rsid w:val="00C42E3F"/>
    <w:rsid w:val="00C473BD"/>
    <w:rsid w:val="00C6454B"/>
    <w:rsid w:val="00C71BCE"/>
    <w:rsid w:val="00C73E43"/>
    <w:rsid w:val="00C73ED7"/>
    <w:rsid w:val="00CA01D1"/>
    <w:rsid w:val="00CA3473"/>
    <w:rsid w:val="00CA56A5"/>
    <w:rsid w:val="00CB21EA"/>
    <w:rsid w:val="00CB376F"/>
    <w:rsid w:val="00CB4455"/>
    <w:rsid w:val="00CC6908"/>
    <w:rsid w:val="00CE7B9D"/>
    <w:rsid w:val="00CF1D6F"/>
    <w:rsid w:val="00CF27C0"/>
    <w:rsid w:val="00CF7FED"/>
    <w:rsid w:val="00D00F8C"/>
    <w:rsid w:val="00D13B2E"/>
    <w:rsid w:val="00D164C5"/>
    <w:rsid w:val="00D41AE4"/>
    <w:rsid w:val="00D43594"/>
    <w:rsid w:val="00D52A5D"/>
    <w:rsid w:val="00D541B6"/>
    <w:rsid w:val="00D61B66"/>
    <w:rsid w:val="00D720F5"/>
    <w:rsid w:val="00D72F05"/>
    <w:rsid w:val="00D77C98"/>
    <w:rsid w:val="00D83DDA"/>
    <w:rsid w:val="00D90311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D6EA2"/>
    <w:rsid w:val="00DE5BFF"/>
    <w:rsid w:val="00DF2BFA"/>
    <w:rsid w:val="00DF7B47"/>
    <w:rsid w:val="00E00316"/>
    <w:rsid w:val="00E07573"/>
    <w:rsid w:val="00E12E0F"/>
    <w:rsid w:val="00E15F92"/>
    <w:rsid w:val="00E16A46"/>
    <w:rsid w:val="00E173BA"/>
    <w:rsid w:val="00E22AE4"/>
    <w:rsid w:val="00E26F2B"/>
    <w:rsid w:val="00E27E2C"/>
    <w:rsid w:val="00E311CF"/>
    <w:rsid w:val="00E32050"/>
    <w:rsid w:val="00E36FC7"/>
    <w:rsid w:val="00E449FA"/>
    <w:rsid w:val="00E44F23"/>
    <w:rsid w:val="00E51330"/>
    <w:rsid w:val="00E5779B"/>
    <w:rsid w:val="00E60EBB"/>
    <w:rsid w:val="00E61DA9"/>
    <w:rsid w:val="00E64005"/>
    <w:rsid w:val="00E7525E"/>
    <w:rsid w:val="00E831BC"/>
    <w:rsid w:val="00E87564"/>
    <w:rsid w:val="00E87B8B"/>
    <w:rsid w:val="00E9062D"/>
    <w:rsid w:val="00E94029"/>
    <w:rsid w:val="00EA493A"/>
    <w:rsid w:val="00EA57F5"/>
    <w:rsid w:val="00EC40E7"/>
    <w:rsid w:val="00EC4859"/>
    <w:rsid w:val="00EC5B9D"/>
    <w:rsid w:val="00ED3EE5"/>
    <w:rsid w:val="00ED7335"/>
    <w:rsid w:val="00EE250A"/>
    <w:rsid w:val="00EE2D9B"/>
    <w:rsid w:val="00EF46D0"/>
    <w:rsid w:val="00EF5C0C"/>
    <w:rsid w:val="00EF67C1"/>
    <w:rsid w:val="00F203A0"/>
    <w:rsid w:val="00F26766"/>
    <w:rsid w:val="00F313C2"/>
    <w:rsid w:val="00F34BBA"/>
    <w:rsid w:val="00F46E53"/>
    <w:rsid w:val="00F50AC6"/>
    <w:rsid w:val="00F61E0A"/>
    <w:rsid w:val="00F62279"/>
    <w:rsid w:val="00F64AA0"/>
    <w:rsid w:val="00F7058E"/>
    <w:rsid w:val="00F7580D"/>
    <w:rsid w:val="00F811F7"/>
    <w:rsid w:val="00F82235"/>
    <w:rsid w:val="00F84F87"/>
    <w:rsid w:val="00F94708"/>
    <w:rsid w:val="00F96217"/>
    <w:rsid w:val="00F97B18"/>
    <w:rsid w:val="00FA099D"/>
    <w:rsid w:val="00FA46AE"/>
    <w:rsid w:val="00FA527F"/>
    <w:rsid w:val="00FA5D07"/>
    <w:rsid w:val="00FA75EA"/>
    <w:rsid w:val="00FB4DB6"/>
    <w:rsid w:val="00FC585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f0">
    <w:name w:val="pf0"/>
    <w:basedOn w:val="Normalny"/>
    <w:rsid w:val="00214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1475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95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0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3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1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9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33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8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9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1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44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5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34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2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0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0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85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7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09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3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1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5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3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99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36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9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3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0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38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6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76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34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4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19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4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7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8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71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4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0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95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7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0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1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3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5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9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0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3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76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54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18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57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74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0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09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0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1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1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2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5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47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54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48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9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7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4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8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9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6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80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4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6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79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12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84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91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7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9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2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1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7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0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0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54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1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32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8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78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9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81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47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5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7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9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1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34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0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6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7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8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0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0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1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1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3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1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62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9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4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7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56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3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9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06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5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7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5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4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7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2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2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84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97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0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36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6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1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3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4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04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0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24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6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5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1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7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9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68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7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57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0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50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40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1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55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4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15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86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2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85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4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3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0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7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9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72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43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1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7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0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3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8C1B9D-5C82-504F-8D86-BC066955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11</cp:revision>
  <cp:lastPrinted>2024-03-11T07:43:00Z</cp:lastPrinted>
  <dcterms:created xsi:type="dcterms:W3CDTF">2025-03-18T13:07:00Z</dcterms:created>
  <dcterms:modified xsi:type="dcterms:W3CDTF">2025-04-07T07:46:00Z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