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EE5" w:rsidRDefault="00804768" w:rsidP="009330EF">
      <w:pPr>
        <w:widowControl w:val="0"/>
        <w:tabs>
          <w:tab w:val="left" w:pos="375"/>
        </w:tabs>
        <w:spacing w:line="394" w:lineRule="exact"/>
        <w:jc w:val="center"/>
        <w:rPr>
          <w:rFonts w:ascii="Verdana" w:hAnsi="Verdana"/>
          <w:b/>
          <w:bCs/>
          <w:sz w:val="21"/>
          <w:szCs w:val="21"/>
        </w:rPr>
      </w:pP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>
        <w:rPr>
          <w:rFonts w:ascii="Verdana" w:hAnsi="Verdana"/>
          <w:b/>
          <w:bCs/>
          <w:sz w:val="21"/>
          <w:szCs w:val="21"/>
        </w:rPr>
        <w:tab/>
      </w:r>
      <w:r w:rsidR="001D2650" w:rsidRPr="00A80B3E">
        <w:rPr>
          <w:rFonts w:ascii="Verdana" w:hAnsi="Verdana"/>
          <w:b/>
          <w:bCs/>
          <w:sz w:val="21"/>
          <w:szCs w:val="21"/>
        </w:rPr>
        <w:t xml:space="preserve">Załącznik nr </w:t>
      </w:r>
      <w:r w:rsidR="009E0EE5">
        <w:rPr>
          <w:rFonts w:ascii="Verdana" w:hAnsi="Verdana"/>
          <w:b/>
          <w:bCs/>
          <w:sz w:val="21"/>
          <w:szCs w:val="21"/>
        </w:rPr>
        <w:t>3 do SWZ</w:t>
      </w:r>
    </w:p>
    <w:p w:rsidR="00804768" w:rsidRDefault="00804768" w:rsidP="009330EF">
      <w:pPr>
        <w:widowControl w:val="0"/>
        <w:tabs>
          <w:tab w:val="left" w:pos="375"/>
        </w:tabs>
        <w:spacing w:line="394" w:lineRule="exact"/>
        <w:jc w:val="center"/>
        <w:rPr>
          <w:rFonts w:ascii="Verdana" w:hAnsi="Verdana"/>
          <w:b/>
          <w:bCs/>
          <w:sz w:val="21"/>
          <w:szCs w:val="21"/>
        </w:rPr>
      </w:pPr>
    </w:p>
    <w:p w:rsidR="00804768" w:rsidRDefault="00804768" w:rsidP="00804768">
      <w:pPr>
        <w:widowControl w:val="0"/>
        <w:tabs>
          <w:tab w:val="left" w:pos="375"/>
        </w:tabs>
        <w:spacing w:line="394" w:lineRule="exact"/>
        <w:jc w:val="center"/>
        <w:rPr>
          <w:rFonts w:ascii="Verdana" w:hAnsi="Verdana"/>
          <w:b/>
          <w:bCs/>
          <w:sz w:val="21"/>
          <w:szCs w:val="21"/>
        </w:rPr>
      </w:pPr>
      <w:r w:rsidRPr="00A80B3E">
        <w:rPr>
          <w:rFonts w:ascii="Verdana" w:hAnsi="Verdana"/>
          <w:b/>
          <w:bCs/>
          <w:sz w:val="21"/>
          <w:szCs w:val="21"/>
        </w:rPr>
        <w:t>Opis przedmiotu zamówienia</w:t>
      </w:r>
      <w:r>
        <w:rPr>
          <w:rFonts w:ascii="Verdana" w:hAnsi="Verdana"/>
          <w:b/>
          <w:bCs/>
          <w:sz w:val="21"/>
          <w:szCs w:val="21"/>
        </w:rPr>
        <w:t xml:space="preserve"> </w:t>
      </w:r>
    </w:p>
    <w:p w:rsidR="00804768" w:rsidRPr="00F57425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</w:p>
    <w:p w:rsidR="00804768" w:rsidRPr="00F57425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  <w:r w:rsidRPr="00F57425">
        <w:rPr>
          <w:rFonts w:ascii="Calibri" w:hAnsi="Calibri" w:cs="Calibri"/>
          <w:b/>
          <w:sz w:val="22"/>
          <w:szCs w:val="22"/>
        </w:rPr>
        <w:t>Szczegółowy zakres prac konserwacyjnych i obsługi eksploatacyjnej kotłowni z siecią i instalacjami pary</w:t>
      </w:r>
      <w:r w:rsidRPr="00F57425">
        <w:rPr>
          <w:rFonts w:ascii="Calibri" w:hAnsi="Calibri" w:cs="Calibri"/>
          <w:b/>
          <w:sz w:val="22"/>
          <w:szCs w:val="22"/>
        </w:rPr>
        <w:br/>
        <w:t>i kondensatu do odbiorców, podstawowej i awaryjnej wymiennikowni c.w.u. wraz z siecią i instalacjami c.w.u. do punktów czerpalnych oraz sieci zewnętrznych c.o. i instalacji wewnętrznych c.o. wraz z węzłami cieplnymi, obsługa stacji uzdatniana wody i instalacją ciepła technologicznego oraz usuwania awarii wodno-kanalizacyjnych.</w:t>
      </w:r>
    </w:p>
    <w:p w:rsidR="00804768" w:rsidRPr="00F57425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</w:p>
    <w:p w:rsidR="00804768" w:rsidRPr="00F57425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  <w:r w:rsidRPr="00F57425">
        <w:rPr>
          <w:rFonts w:ascii="Calibri" w:hAnsi="Calibri" w:cs="Calibri"/>
          <w:b/>
          <w:sz w:val="22"/>
          <w:szCs w:val="22"/>
        </w:rPr>
        <w:t>I.</w:t>
      </w:r>
    </w:p>
    <w:p w:rsidR="00804768" w:rsidRPr="00F57425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 Realizacja wszelkich obowiązków w zakresie zapewnienia sprawnego funkcjonowania urządzeń kotłowni gazowo-olejowej, rezerwowej wymiennikowni ciepłej wody użytkowej, sieci i instalacji wewnętrznych c.w.u. w obiektach do punktów poboru c.w.u., zewnętrznych sieci przesyłowych pary i kondensatów oraz instalacji pary i kondensatów w węzłach cieplnych u odbiorców, sieci zewnętrznych c.o. i instalacji wewnętrznych c.o., obsługę stacji uzdatniania wody i instalacji zewnętr</w:t>
      </w:r>
      <w:r>
        <w:rPr>
          <w:rFonts w:ascii="Calibri" w:hAnsi="Calibri" w:cs="Calibri"/>
          <w:sz w:val="22"/>
          <w:szCs w:val="22"/>
        </w:rPr>
        <w:t xml:space="preserve">znych ciepła technologicznego                   w </w:t>
      </w:r>
      <w:r w:rsidRPr="00F57425">
        <w:rPr>
          <w:rFonts w:ascii="Calibri" w:hAnsi="Calibri" w:cs="Calibri"/>
          <w:sz w:val="22"/>
          <w:szCs w:val="22"/>
        </w:rPr>
        <w:t xml:space="preserve">obiektach - poprzez stałe całodobowe i bezprzerwowe utrzymanie: </w:t>
      </w:r>
    </w:p>
    <w:p w:rsidR="00804768" w:rsidRPr="00F57425" w:rsidRDefault="00804768" w:rsidP="00804768">
      <w:pPr>
        <w:widowControl w:val="0"/>
        <w:numPr>
          <w:ilvl w:val="0"/>
          <w:numId w:val="18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Instalacji pod wymaganymi ciśnieniami, temperaturami, przepływami i napięciami.</w:t>
      </w:r>
    </w:p>
    <w:p w:rsidR="00804768" w:rsidRPr="00F57425" w:rsidRDefault="00804768" w:rsidP="00804768">
      <w:pPr>
        <w:widowControl w:val="0"/>
        <w:numPr>
          <w:ilvl w:val="0"/>
          <w:numId w:val="18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Urządzeń z napędami elektrycznymi w ruchu zapewniającym funkcjonowanie celu, któremu służą.</w:t>
      </w:r>
    </w:p>
    <w:p w:rsidR="00804768" w:rsidRPr="00F57425" w:rsidRDefault="00804768" w:rsidP="00804768">
      <w:pPr>
        <w:widowControl w:val="0"/>
        <w:numPr>
          <w:ilvl w:val="0"/>
          <w:numId w:val="18"/>
        </w:numPr>
        <w:tabs>
          <w:tab w:val="num" w:pos="1305"/>
        </w:tabs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Całodobowej eksploatacji i konserwacji urządzeń i wszystkich instalacji zespołu kotłowni </w:t>
      </w:r>
      <w:r w:rsidRPr="00F57425">
        <w:rPr>
          <w:rFonts w:ascii="Calibri" w:hAnsi="Calibri" w:cs="Calibri"/>
          <w:sz w:val="22"/>
          <w:szCs w:val="22"/>
        </w:rPr>
        <w:br/>
        <w:t>i wymiennikowni c.w.u., sieci i instalacji wewnętrznych c.w.u. w obiektach do punktów poboru c.w.u., zewnętrznych sieci parowych i kondensatów, węzłów cieplnych u odbiorców pary oraz sieci zewnętrznych c.o. i instalacji wewnętrznych c.o., stacji uzdatniania wody i instalacji ciepła technologicznego w obiektach -  za pomocą łącznego minimalnego potencjału kadrowego</w:t>
      </w:r>
      <w:r>
        <w:rPr>
          <w:rFonts w:ascii="Calibri" w:hAnsi="Calibri" w:cs="Calibri"/>
          <w:sz w:val="22"/>
          <w:szCs w:val="22"/>
        </w:rPr>
        <w:t xml:space="preserve">                                        </w:t>
      </w:r>
      <w:r w:rsidRPr="00F57425">
        <w:rPr>
          <w:rFonts w:ascii="Calibri" w:hAnsi="Calibri" w:cs="Calibri"/>
          <w:sz w:val="22"/>
          <w:szCs w:val="22"/>
        </w:rPr>
        <w:t xml:space="preserve"> i sprzętowego tj. zapewnienie na każdej zmianie co najmniej dwóch pracowników obsługi posiadających kwalifikacje</w:t>
      </w:r>
      <w:r>
        <w:rPr>
          <w:rFonts w:ascii="Calibri" w:hAnsi="Calibri" w:cs="Calibri"/>
          <w:sz w:val="22"/>
          <w:szCs w:val="22"/>
        </w:rPr>
        <w:t xml:space="preserve"> </w:t>
      </w:r>
      <w:r w:rsidRPr="00F57425">
        <w:rPr>
          <w:rFonts w:ascii="Calibri" w:hAnsi="Calibri" w:cs="Calibri"/>
          <w:sz w:val="22"/>
          <w:szCs w:val="22"/>
        </w:rPr>
        <w:t>i uprawnienia do eksploatacji i dozoru kotłowni parowej (3-ch kotłów o mocy 1 MW każdy), rezerwowej wymiennikowni, sieci i instalacji cieplnych, ciepła technologicznego zgodnie z aktualnie obowiązującymi przepisami prawa ,którzy będą operować swoimi narzędziami i sprzętem, koniecznym do poprawnego wykonywania obsługi konserwatorskiej, eksploatacyjnej, konieczn</w:t>
      </w:r>
      <w:r>
        <w:rPr>
          <w:rFonts w:ascii="Calibri" w:hAnsi="Calibri" w:cs="Calibri"/>
          <w:sz w:val="22"/>
          <w:szCs w:val="22"/>
        </w:rPr>
        <w:t xml:space="preserve">ych napraw, regulacji, pomiarów </w:t>
      </w:r>
      <w:r w:rsidRPr="00F57425">
        <w:rPr>
          <w:rFonts w:ascii="Calibri" w:hAnsi="Calibri" w:cs="Calibri"/>
          <w:sz w:val="22"/>
          <w:szCs w:val="22"/>
        </w:rPr>
        <w:t>i przeprowadzenia anali</w:t>
      </w:r>
      <w:r>
        <w:rPr>
          <w:rFonts w:ascii="Calibri" w:hAnsi="Calibri" w:cs="Calibri"/>
          <w:sz w:val="22"/>
          <w:szCs w:val="22"/>
        </w:rPr>
        <w:t xml:space="preserve">z chemicznych wody+ jedna osoba </w:t>
      </w:r>
      <w:r w:rsidRPr="00F57425">
        <w:rPr>
          <w:rFonts w:ascii="Calibri" w:hAnsi="Calibri" w:cs="Calibri"/>
          <w:sz w:val="22"/>
          <w:szCs w:val="22"/>
        </w:rPr>
        <w:t>pełniąca funkcję kierownika/ koordynatora ds. technicznych (w miejscu św</w:t>
      </w:r>
      <w:r w:rsidR="00350B55">
        <w:rPr>
          <w:rFonts w:ascii="Calibri" w:hAnsi="Calibri" w:cs="Calibri"/>
          <w:sz w:val="22"/>
          <w:szCs w:val="22"/>
        </w:rPr>
        <w:t xml:space="preserve">iadczenia usługi) w dni robocze </w:t>
      </w:r>
      <w:r w:rsidRPr="00F57425">
        <w:rPr>
          <w:rFonts w:ascii="Calibri" w:hAnsi="Calibri" w:cs="Calibri"/>
          <w:sz w:val="22"/>
          <w:szCs w:val="22"/>
        </w:rPr>
        <w:t>od poniedziałku do piątku od 7</w:t>
      </w:r>
      <w:r w:rsidRPr="00F57425">
        <w:rPr>
          <w:rFonts w:ascii="Calibri" w:hAnsi="Calibri" w:cs="Calibri"/>
          <w:sz w:val="22"/>
          <w:szCs w:val="22"/>
          <w:vertAlign w:val="superscript"/>
        </w:rPr>
        <w:t>00</w:t>
      </w:r>
      <w:r w:rsidRPr="00F57425">
        <w:rPr>
          <w:rFonts w:ascii="Calibri" w:hAnsi="Calibri" w:cs="Calibri"/>
          <w:sz w:val="22"/>
          <w:szCs w:val="22"/>
        </w:rPr>
        <w:t xml:space="preserve"> do 15</w:t>
      </w:r>
      <w:r w:rsidRPr="00F57425">
        <w:rPr>
          <w:rFonts w:ascii="Calibri" w:hAnsi="Calibri" w:cs="Calibri"/>
          <w:sz w:val="22"/>
          <w:szCs w:val="22"/>
          <w:vertAlign w:val="superscript"/>
        </w:rPr>
        <w:t xml:space="preserve">00 </w:t>
      </w:r>
      <w:r w:rsidR="00350B55">
        <w:rPr>
          <w:rFonts w:ascii="Calibri" w:hAnsi="Calibri" w:cs="Calibri"/>
          <w:sz w:val="22"/>
          <w:szCs w:val="22"/>
        </w:rPr>
        <w:t xml:space="preserve">posiadająca świadectwa kwalifikacyjne  uprawniające </w:t>
      </w:r>
      <w:r w:rsidRPr="00F57425">
        <w:rPr>
          <w:rFonts w:ascii="Calibri" w:hAnsi="Calibri" w:cs="Calibri"/>
          <w:sz w:val="22"/>
          <w:szCs w:val="22"/>
        </w:rPr>
        <w:t>do zajmowania się ek</w:t>
      </w:r>
      <w:r>
        <w:rPr>
          <w:rFonts w:ascii="Calibri" w:hAnsi="Calibri" w:cs="Calibri"/>
          <w:sz w:val="22"/>
          <w:szCs w:val="22"/>
        </w:rPr>
        <w:t xml:space="preserve">sploatacją urządzeń, instalacji i sieci </w:t>
      </w:r>
      <w:r w:rsidRPr="00F57425">
        <w:rPr>
          <w:rFonts w:ascii="Calibri" w:hAnsi="Calibri" w:cs="Calibri"/>
          <w:sz w:val="22"/>
          <w:szCs w:val="22"/>
        </w:rPr>
        <w:t>na stanowisku dozoru urządzeń elektrycznych, elektroenerge</w:t>
      </w:r>
      <w:r>
        <w:rPr>
          <w:rFonts w:ascii="Calibri" w:hAnsi="Calibri" w:cs="Calibri"/>
          <w:sz w:val="22"/>
          <w:szCs w:val="22"/>
        </w:rPr>
        <w:t xml:space="preserve">tycznych oraz gazowych </w:t>
      </w:r>
      <w:r w:rsidRPr="00F57425">
        <w:rPr>
          <w:rFonts w:ascii="Calibri" w:hAnsi="Calibri" w:cs="Calibri"/>
          <w:sz w:val="22"/>
          <w:szCs w:val="22"/>
        </w:rPr>
        <w:t xml:space="preserve">w zakresie: Grupa 1,2 3. </w:t>
      </w:r>
    </w:p>
    <w:p w:rsidR="00804768" w:rsidRPr="00F57425" w:rsidRDefault="00804768" w:rsidP="00804768">
      <w:pPr>
        <w:widowControl w:val="0"/>
        <w:suppressAutoHyphens/>
        <w:ind w:left="360"/>
        <w:jc w:val="both"/>
        <w:rPr>
          <w:rFonts w:ascii="Calibri" w:hAnsi="Calibri" w:cs="Calibri"/>
          <w:sz w:val="22"/>
          <w:szCs w:val="22"/>
        </w:rPr>
      </w:pPr>
    </w:p>
    <w:p w:rsidR="00804768" w:rsidRPr="00F57425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  <w:r w:rsidRPr="00F57425">
        <w:rPr>
          <w:rFonts w:ascii="Calibri" w:hAnsi="Calibri" w:cs="Calibri"/>
          <w:b/>
          <w:sz w:val="22"/>
          <w:szCs w:val="22"/>
        </w:rPr>
        <w:t>II.</w:t>
      </w:r>
    </w:p>
    <w:p w:rsidR="00804768" w:rsidRPr="00F57425" w:rsidRDefault="00804768" w:rsidP="00804768">
      <w:p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 szczególności do obowiązków Wykonawcy należy:</w:t>
      </w:r>
    </w:p>
    <w:p w:rsidR="00804768" w:rsidRPr="00F57425" w:rsidRDefault="00804768" w:rsidP="00804768">
      <w:pPr>
        <w:widowControl w:val="0"/>
        <w:numPr>
          <w:ilvl w:val="0"/>
          <w:numId w:val="19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Bieżąca konserwacja wszystkich instalacji i urządzeń kotłowni gazowo-olejowej, wymiennikowni gazowych pomp ciepła, rezerwowej wymiennikowni ciepłej wody użytkowej, sieci i</w:t>
      </w:r>
      <w:r>
        <w:rPr>
          <w:rFonts w:ascii="Calibri" w:hAnsi="Calibri" w:cs="Calibri"/>
          <w:sz w:val="22"/>
          <w:szCs w:val="22"/>
        </w:rPr>
        <w:t xml:space="preserve"> instalacji wewnętrznych c.w.u. </w:t>
      </w:r>
      <w:r w:rsidRPr="00F57425">
        <w:rPr>
          <w:rFonts w:ascii="Calibri" w:hAnsi="Calibri" w:cs="Calibri"/>
          <w:sz w:val="22"/>
          <w:szCs w:val="22"/>
        </w:rPr>
        <w:t xml:space="preserve">w obiektach do punktów poboru c.w.u., zewnętrznych sieci przesyłowych pary </w:t>
      </w:r>
      <w:r w:rsidRPr="00F57425">
        <w:rPr>
          <w:rFonts w:ascii="Calibri" w:hAnsi="Calibri" w:cs="Calibri"/>
          <w:sz w:val="22"/>
          <w:szCs w:val="22"/>
        </w:rPr>
        <w:br/>
        <w:t>i kondensatów (ciśnieniowego i pompowego), węzłów cieplnych u odbiorców w zakresie obiegów c.o., parowych i kondensatów,  sieci zewnętrznych c.o. i instalacji wewnętrznych c.o., stacji uzdatniania wody</w:t>
      </w:r>
      <w:r w:rsidRPr="00F57425">
        <w:rPr>
          <w:rFonts w:ascii="Calibri" w:hAnsi="Calibri" w:cs="Calibri"/>
          <w:sz w:val="22"/>
          <w:szCs w:val="22"/>
        </w:rPr>
        <w:br/>
        <w:t>i instalacji ciepła technologicznego w obiektach -  tzn.:</w:t>
      </w:r>
    </w:p>
    <w:p w:rsidR="00804768" w:rsidRPr="00F57425" w:rsidRDefault="00804768" w:rsidP="00804768">
      <w:pPr>
        <w:widowControl w:val="0"/>
        <w:numPr>
          <w:ilvl w:val="0"/>
          <w:numId w:val="20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Utrzymywanie zewnętrznych sieci oraz instalacji pary i kondensatów w węzłach cieplnych</w:t>
      </w:r>
      <w:r>
        <w:rPr>
          <w:rFonts w:ascii="Calibri" w:hAnsi="Calibri" w:cs="Calibri"/>
          <w:sz w:val="22"/>
          <w:szCs w:val="22"/>
        </w:rPr>
        <w:t xml:space="preserve">                        </w:t>
      </w:r>
      <w:r w:rsidRPr="00F57425">
        <w:rPr>
          <w:rFonts w:ascii="Calibri" w:hAnsi="Calibri" w:cs="Calibri"/>
          <w:sz w:val="22"/>
          <w:szCs w:val="22"/>
        </w:rPr>
        <w:t xml:space="preserve"> od kotłowni do odbiorców w należytym stanie technicznym poprzez codzienną kontrolę: szczelności instalacji, poprawności działania osprzętu ( odwadniaczy, filtrów, separatorów, zaworów, termostatów, itp.), odpowiedniej pracy i działania zaworów redukcyjnych </w:t>
      </w:r>
      <w:r>
        <w:rPr>
          <w:rFonts w:ascii="Calibri" w:hAnsi="Calibri" w:cs="Calibri"/>
          <w:sz w:val="22"/>
          <w:szCs w:val="22"/>
        </w:rPr>
        <w:t xml:space="preserve">                                  </w:t>
      </w:r>
      <w:r w:rsidRPr="00F57425">
        <w:rPr>
          <w:rFonts w:ascii="Calibri" w:hAnsi="Calibri" w:cs="Calibri"/>
          <w:sz w:val="22"/>
          <w:szCs w:val="22"/>
        </w:rPr>
        <w:t xml:space="preserve">i bezpieczeństwa, prawidłowego działania układów pompowych, alarmowych i wymiennikowych </w:t>
      </w:r>
      <w:r w:rsidRPr="00F57425">
        <w:rPr>
          <w:rFonts w:ascii="Calibri" w:hAnsi="Calibri" w:cs="Calibri"/>
          <w:sz w:val="22"/>
          <w:szCs w:val="22"/>
        </w:rPr>
        <w:lastRenderedPageBreak/>
        <w:t>(w tym instalacje sterowania, zasilające, oświetleniowe itp.) oraz okresowe czyszczenia , przeglądy i regulacje w/w urządzeń i instalacji.</w:t>
      </w:r>
    </w:p>
    <w:p w:rsidR="00804768" w:rsidRPr="00F57425" w:rsidRDefault="00804768" w:rsidP="00804768">
      <w:pPr>
        <w:widowControl w:val="0"/>
        <w:numPr>
          <w:ilvl w:val="0"/>
          <w:numId w:val="21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Utrzymywanie wszystkich instalacji zespołu kotłownia-wymiennikownia rezerwowa  w stanie gotowości do ciągłej pracy zgodnie z warunkami technicznymi ich pracy, poprzez: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Natychmiastowe usuwanie pojawiających się nieszczelności i niesprawności instalacji i urządzeń oraz osprzętu.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Okresowe czyszczenie, regulacje i przeglądy każdego z elementów wszystkich instalacji kotłowni i wymiennikowni c.w.u., a  szczególnie: 1 x dziennie odmulanie zbiorników kondensatów w kotłowni, wymiennikowni i węzłach cieplnych; 1 x tygodniowo czyszczenie zbiorników</w:t>
      </w:r>
      <w:r w:rsidR="00350B55">
        <w:rPr>
          <w:rFonts w:ascii="Calibri" w:hAnsi="Calibri" w:cs="Calibri"/>
          <w:sz w:val="22"/>
          <w:szCs w:val="22"/>
        </w:rPr>
        <w:t xml:space="preserve"> </w:t>
      </w:r>
      <w:r w:rsidRPr="00F57425">
        <w:rPr>
          <w:rFonts w:ascii="Calibri" w:hAnsi="Calibri" w:cs="Calibri"/>
          <w:sz w:val="22"/>
          <w:szCs w:val="22"/>
        </w:rPr>
        <w:t xml:space="preserve"> j.w. łącznie z układem pompowym (pompy, fi</w:t>
      </w:r>
      <w:r>
        <w:rPr>
          <w:rFonts w:ascii="Calibri" w:hAnsi="Calibri" w:cs="Calibri"/>
          <w:sz w:val="22"/>
          <w:szCs w:val="22"/>
        </w:rPr>
        <w:t xml:space="preserve">ltry, zawory zwrotne) – wg DTR, </w:t>
      </w:r>
      <w:r w:rsidRPr="00F57425">
        <w:rPr>
          <w:rFonts w:ascii="Calibri" w:hAnsi="Calibri" w:cs="Calibri"/>
          <w:sz w:val="22"/>
          <w:szCs w:val="22"/>
        </w:rPr>
        <w:t>wymagań UDT</w:t>
      </w:r>
      <w:r w:rsidR="00350B55">
        <w:rPr>
          <w:rFonts w:ascii="Calibri" w:hAnsi="Calibri" w:cs="Calibri"/>
          <w:sz w:val="22"/>
          <w:szCs w:val="22"/>
        </w:rPr>
        <w:t xml:space="preserve"> </w:t>
      </w:r>
      <w:bookmarkStart w:id="0" w:name="_GoBack"/>
      <w:bookmarkEnd w:id="0"/>
      <w:r w:rsidRPr="00F57425">
        <w:rPr>
          <w:rFonts w:ascii="Calibri" w:hAnsi="Calibri" w:cs="Calibri"/>
          <w:sz w:val="22"/>
          <w:szCs w:val="22"/>
        </w:rPr>
        <w:t xml:space="preserve"> i nadzoru Zamawiającego.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Stały nadzór nad pracą układów pompowych j.w. w automatyce oraz przejmowanie sterowania ręcznego w/w układami w przypadku awarii.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Wykonanie przez autoryzowany serwis fabryczny okresowych regeneracji, przeglądów </w:t>
      </w:r>
      <w:r w:rsidRPr="00F57425">
        <w:rPr>
          <w:rFonts w:ascii="Calibri" w:hAnsi="Calibri" w:cs="Calibri"/>
          <w:sz w:val="22"/>
          <w:szCs w:val="22"/>
        </w:rPr>
        <w:br/>
        <w:t xml:space="preserve">i koniecznych wymian lub napraw elementów w stacji uzdatniania wody znajdującej się </w:t>
      </w:r>
      <w:r>
        <w:rPr>
          <w:rFonts w:ascii="Calibri" w:hAnsi="Calibri" w:cs="Calibri"/>
          <w:sz w:val="22"/>
          <w:szCs w:val="22"/>
        </w:rPr>
        <w:t xml:space="preserve">                        </w:t>
      </w:r>
      <w:r w:rsidRPr="00F57425">
        <w:rPr>
          <w:rFonts w:ascii="Calibri" w:hAnsi="Calibri" w:cs="Calibri"/>
          <w:sz w:val="22"/>
          <w:szCs w:val="22"/>
        </w:rPr>
        <w:t>w kotłowni i Pawilonie M-I.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J.w. lecz dla urządzenia dozowania fosforanów.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J.w. lecz dla stacji odwróconej osmozy.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Wykonanie przez uprawniony i autoryzowany serwis fabryczny regulacji palników kotłowych </w:t>
      </w:r>
      <w:r w:rsidRPr="00F57425">
        <w:rPr>
          <w:rFonts w:ascii="Calibri" w:hAnsi="Calibri" w:cs="Calibri"/>
          <w:sz w:val="22"/>
          <w:szCs w:val="22"/>
        </w:rPr>
        <w:br/>
        <w:t>z wymianą i naprawą koniecznych elementów (np. dysz, cięgien itp.)z wykonaniem pomiarów składu chemicznego spalin po każdej regulacji i naprawie palników – odrębnie dla każdego medium opałowego ( gaz i olej opałowy). Regulacje, naprawy i analiza spalin będą wykonywane niezwłocznie po stwierdzeniu nieprawidłowej pracy palników.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Czyszczenie części spalinowej każdego kotła po każdorazowym stwierdzeniu nadmiernego wzrostu temperatury spalin powyżej dopuszczalnej lecz nie mniej niż jeden raz  w roku. Prace te będą wykonywane w technologii pozwalającej na bezpieczną, równoczesną pracę 2-ch sąsiednich kotłów. Odbioru wyczyszczenia dokona przedstawiciel Zamawiającego.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Wykonanie regeneracji i napraw izolacji termicznych kotła (zewnętrznych i wewnętrznych). Odbioru prac dokona przedstawiciel Zamawiającego.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Wykonanie przez koncesjonowany zakład kominiarski czyszczenia przewodów spalinowych pionowych i poziomych (kominów) oraz  przewodów wentylacyjnych po każdorazowym stwierdzeniu nadmiernego wzrostu temperatury spalin powyżej dopuszczalnej lecz nie mniej niż raz w roku. Z przeprowadzonych prac czyszczenia kominów i kontroli drożności wentylacji należy dostarczyć Zamawiającemu opinię kominiarską.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Wyczyszczenie części wodnej każdego kotła przed każdorazowym przeglądem głównym przez U.D.T. oraz w przypadku stwierdzenia zakamienienia w trakcie prowadzonej konserwacji postojowej kotła. Odkamienienie kotła będzie wykonane przez uprawniony zakład specjalistyczny</w:t>
      </w:r>
      <w:r>
        <w:rPr>
          <w:rFonts w:ascii="Calibri" w:hAnsi="Calibri" w:cs="Calibri"/>
          <w:sz w:val="22"/>
          <w:szCs w:val="22"/>
        </w:rPr>
        <w:t xml:space="preserve"> </w:t>
      </w:r>
      <w:r w:rsidRPr="00F57425">
        <w:rPr>
          <w:rFonts w:ascii="Calibri" w:hAnsi="Calibri" w:cs="Calibri"/>
          <w:sz w:val="22"/>
          <w:szCs w:val="22"/>
        </w:rPr>
        <w:t>i odebrane przez przedstawiciela Zamawiającego i Dozór Techniczny.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Wykonanie zespołu prac związanych z krótkimi i długimi postojami zimnymi kotła, </w:t>
      </w:r>
      <w:r w:rsidRPr="00F57425">
        <w:rPr>
          <w:rFonts w:ascii="Calibri" w:hAnsi="Calibri" w:cs="Calibri"/>
          <w:sz w:val="22"/>
          <w:szCs w:val="22"/>
        </w:rPr>
        <w:br/>
        <w:t>a wynikającymi z powodów technologicznych, organizacyjnych czy remontowych.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j.w. lecz dotyczących zespołów wymienników parowo-wodnych, zasobników c.w.u., węzłów cieplnych (instalacje pary i kondensatów).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Przeprowadzanie co trzymiesięcznych testów i regulacji poprawności działania sygnalizacji ostrzegawczej o przekroczeniach dopuszczalnych stężeń tlenku i dwutlenku węgla.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Przeprowadzanie co trzymiesięcznych testów i regulacji poprawności działania sygnalizacji ostrzegawczej o przekroczeniach dopuszczalnych stężeń amoniaku w pomieszczeniu gazowych pomp ciepła.</w:t>
      </w:r>
    </w:p>
    <w:p w:rsidR="00804768" w:rsidRPr="00F57425" w:rsidRDefault="00804768" w:rsidP="00804768">
      <w:pPr>
        <w:widowControl w:val="0"/>
        <w:numPr>
          <w:ilvl w:val="0"/>
          <w:numId w:val="2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Wykonawca dokona przez autoryzowany serwis kalibracji systemu detekcji amoniaku </w:t>
      </w:r>
      <w:r w:rsidRPr="00F57425">
        <w:rPr>
          <w:rFonts w:ascii="Calibri" w:hAnsi="Calibri" w:cs="Calibri"/>
          <w:sz w:val="22"/>
          <w:szCs w:val="22"/>
        </w:rPr>
        <w:br/>
        <w:t>w terminach zgodnych z wymogami DTR i producenta.</w:t>
      </w:r>
    </w:p>
    <w:p w:rsidR="00804768" w:rsidRPr="00F57425" w:rsidRDefault="00804768" w:rsidP="00804768">
      <w:pPr>
        <w:widowControl w:val="0"/>
        <w:numPr>
          <w:ilvl w:val="0"/>
          <w:numId w:val="21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Utrzymywanie zewnętrznych sieci oraz instalacji c.o. w węzłach cieplnych i obiektach szpitalnych </w:t>
      </w:r>
      <w:r w:rsidRPr="00F57425">
        <w:rPr>
          <w:rFonts w:ascii="Calibri" w:hAnsi="Calibri" w:cs="Calibri"/>
          <w:sz w:val="22"/>
          <w:szCs w:val="22"/>
        </w:rPr>
        <w:br/>
      </w:r>
      <w:r w:rsidRPr="00F57425">
        <w:rPr>
          <w:rFonts w:ascii="Calibri" w:hAnsi="Calibri" w:cs="Calibri"/>
          <w:sz w:val="22"/>
          <w:szCs w:val="22"/>
        </w:rPr>
        <w:lastRenderedPageBreak/>
        <w:t>w należytym stanie technicznym poprzez codzienną kontrolę: szczelności instalacji, poprawności działania osprzętu ( manometrów, filtrów, odmulaczy, zaworów, odpowietrzników, itp.), odpowiedniej pracy i działania zaworów regulacyjnych, prawidłowego działania układów pompowych, (w tym instalacje sterowania, zasilające, oświetleniowe itp.) oraz okresowe czyszczenia, przeglądy i regulacje w/w urządzeń i instalacji.</w:t>
      </w:r>
    </w:p>
    <w:p w:rsidR="00804768" w:rsidRPr="00F57425" w:rsidRDefault="00804768" w:rsidP="00804768">
      <w:pPr>
        <w:widowControl w:val="0"/>
        <w:numPr>
          <w:ilvl w:val="0"/>
          <w:numId w:val="21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Utrzymywanie wszystkich instalacji c.o. w obiektach szpitalnych  w stanie gotowości do ciągłej pracy zgodnie z warunkami technicznymi ich pracy, poprzez: </w:t>
      </w:r>
    </w:p>
    <w:p w:rsidR="00804768" w:rsidRPr="00F57425" w:rsidRDefault="00804768" w:rsidP="00804768">
      <w:pPr>
        <w:widowControl w:val="0"/>
        <w:numPr>
          <w:ilvl w:val="0"/>
          <w:numId w:val="23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Wykonywanie stałego bezprzerwowego całodobowego nadzoru i kontroli nad prawidłowym działaniem instalacji c.o. w budynkach szpitalnych (w okresie grzewczym);</w:t>
      </w:r>
    </w:p>
    <w:p w:rsidR="00804768" w:rsidRPr="00F57425" w:rsidRDefault="00804768" w:rsidP="00804768">
      <w:pPr>
        <w:widowControl w:val="0"/>
        <w:numPr>
          <w:ilvl w:val="0"/>
          <w:numId w:val="23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Stała kontrola i rejestracja ciśnień, temperatur, wody grzewczej zasilającej i odpływowej </w:t>
      </w:r>
      <w:r w:rsidRPr="00F57425">
        <w:rPr>
          <w:rFonts w:ascii="Calibri" w:hAnsi="Calibri" w:cs="Calibri"/>
          <w:sz w:val="22"/>
          <w:szCs w:val="22"/>
        </w:rPr>
        <w:br/>
        <w:t>w węzłach obiektów szpitalnych;</w:t>
      </w:r>
    </w:p>
    <w:p w:rsidR="00804768" w:rsidRPr="00F57425" w:rsidRDefault="00804768" w:rsidP="00804768">
      <w:pPr>
        <w:widowControl w:val="0"/>
        <w:numPr>
          <w:ilvl w:val="0"/>
          <w:numId w:val="23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Podejmowanie natychmiastowej interwencji u dostawcy ciepła (MPEC S.A. Kraków) </w:t>
      </w:r>
      <w:r>
        <w:rPr>
          <w:rFonts w:ascii="Calibri" w:hAnsi="Calibri" w:cs="Calibri"/>
          <w:sz w:val="22"/>
          <w:szCs w:val="22"/>
        </w:rPr>
        <w:t xml:space="preserve">                           </w:t>
      </w:r>
      <w:r w:rsidRPr="00F57425">
        <w:rPr>
          <w:rFonts w:ascii="Calibri" w:hAnsi="Calibri" w:cs="Calibri"/>
          <w:sz w:val="22"/>
          <w:szCs w:val="22"/>
        </w:rPr>
        <w:t>w przypadku obniżenia parametrów wody grzewczej zasilającej (w stosunku do temperatur zawartych w tabeli z MPEC-u Kraków);</w:t>
      </w:r>
    </w:p>
    <w:p w:rsidR="00804768" w:rsidRPr="00F57425" w:rsidRDefault="00804768" w:rsidP="00804768">
      <w:pPr>
        <w:widowControl w:val="0"/>
        <w:numPr>
          <w:ilvl w:val="0"/>
          <w:numId w:val="23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Usuwanie drobnych przecieków, nieszczelności i zapowietrzeń grzejników własnymi narzędziami i materiałami uszczelniającymi;</w:t>
      </w:r>
    </w:p>
    <w:p w:rsidR="00804768" w:rsidRPr="00F57425" w:rsidRDefault="00804768" w:rsidP="00804768">
      <w:pPr>
        <w:widowControl w:val="0"/>
        <w:numPr>
          <w:ilvl w:val="0"/>
          <w:numId w:val="23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Stała rejestracja z dokonywanych pomiarów temperatury zewnętrznej;</w:t>
      </w:r>
    </w:p>
    <w:p w:rsidR="00804768" w:rsidRPr="00F57425" w:rsidRDefault="00804768" w:rsidP="00804768">
      <w:pPr>
        <w:widowControl w:val="0"/>
        <w:numPr>
          <w:ilvl w:val="0"/>
          <w:numId w:val="23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Stała obserwacja, kontrola poprawności działania i konser</w:t>
      </w:r>
      <w:r>
        <w:rPr>
          <w:rFonts w:ascii="Calibri" w:hAnsi="Calibri" w:cs="Calibri"/>
          <w:sz w:val="22"/>
          <w:szCs w:val="22"/>
        </w:rPr>
        <w:t xml:space="preserve">wacja elementów instalacji c.o.                      </w:t>
      </w:r>
      <w:r w:rsidRPr="00F57425">
        <w:rPr>
          <w:rFonts w:ascii="Calibri" w:hAnsi="Calibri" w:cs="Calibri"/>
          <w:sz w:val="22"/>
          <w:szCs w:val="22"/>
        </w:rPr>
        <w:t>w węzłach c.o. i pomieszczeniach ogrzewanych;</w:t>
      </w:r>
    </w:p>
    <w:p w:rsidR="00804768" w:rsidRPr="00F57425" w:rsidRDefault="00804768" w:rsidP="00804768">
      <w:pPr>
        <w:widowControl w:val="0"/>
        <w:numPr>
          <w:ilvl w:val="0"/>
          <w:numId w:val="23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Stała obserwacja zewnętrzna budynków w zakresie zamykania okien i drzwi zewnętrznych, </w:t>
      </w:r>
      <w:r w:rsidRPr="00F57425">
        <w:rPr>
          <w:rFonts w:ascii="Calibri" w:hAnsi="Calibri" w:cs="Calibri"/>
          <w:sz w:val="22"/>
          <w:szCs w:val="22"/>
        </w:rPr>
        <w:br/>
        <w:t>a mogących mieć wpływ bezpośredni na zamrożenie grzejni</w:t>
      </w:r>
      <w:r>
        <w:rPr>
          <w:rFonts w:ascii="Calibri" w:hAnsi="Calibri" w:cs="Calibri"/>
          <w:sz w:val="22"/>
          <w:szCs w:val="22"/>
        </w:rPr>
        <w:t xml:space="preserve">ków przy ujemnych temperaturach </w:t>
      </w:r>
      <w:r w:rsidRPr="00F57425">
        <w:rPr>
          <w:rFonts w:ascii="Calibri" w:hAnsi="Calibri" w:cs="Calibri"/>
          <w:sz w:val="22"/>
          <w:szCs w:val="22"/>
        </w:rPr>
        <w:t>powietrza zewnętrznego;</w:t>
      </w:r>
    </w:p>
    <w:p w:rsidR="00804768" w:rsidRPr="00F57425" w:rsidRDefault="00804768" w:rsidP="00804768">
      <w:pPr>
        <w:widowControl w:val="0"/>
        <w:numPr>
          <w:ilvl w:val="0"/>
          <w:numId w:val="23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Założenie i prowadzenie książek eksploatacyjnych instalacji c.o. w budynkach z węzłami c.o.</w:t>
      </w:r>
    </w:p>
    <w:p w:rsidR="00804768" w:rsidRPr="00F57425" w:rsidRDefault="00804768" w:rsidP="00804768">
      <w:pPr>
        <w:widowControl w:val="0"/>
        <w:numPr>
          <w:ilvl w:val="0"/>
          <w:numId w:val="23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Stała gotowość do usuwania ewentualnych awarii instalacji c.o., a wynikłych nie z winy Wykonawcy;</w:t>
      </w:r>
    </w:p>
    <w:p w:rsidR="00804768" w:rsidRPr="00F57425" w:rsidRDefault="00804768" w:rsidP="00804768">
      <w:pPr>
        <w:widowControl w:val="0"/>
        <w:numPr>
          <w:ilvl w:val="0"/>
          <w:numId w:val="23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Stała współpraca ze służbami Szpitala dla prawidłowego, bezpiecznego i efektywnego działania dozorowanych sieci i instalacji c.o.</w:t>
      </w:r>
    </w:p>
    <w:p w:rsidR="00804768" w:rsidRPr="00F57425" w:rsidRDefault="00804768" w:rsidP="00804768">
      <w:pPr>
        <w:widowControl w:val="0"/>
        <w:numPr>
          <w:ilvl w:val="0"/>
          <w:numId w:val="21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Wykonanie przeglądów zewnętrznych sieci oraz instalacji c.o. w węzłach cieplnych i obiektach szpitalnych po zakończonym sezonie grzewczym w zakresie:</w:t>
      </w:r>
    </w:p>
    <w:p w:rsidR="00804768" w:rsidRPr="00F57425" w:rsidRDefault="00804768" w:rsidP="00804768">
      <w:pPr>
        <w:widowControl w:val="0"/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Odpowiednie przygotowanie instalacji c.o. i węzłów c.o. (przeprowadzenie konserwacji) </w:t>
      </w:r>
      <w:r>
        <w:rPr>
          <w:rFonts w:ascii="Calibri" w:hAnsi="Calibri" w:cs="Calibri"/>
          <w:sz w:val="22"/>
          <w:szCs w:val="22"/>
        </w:rPr>
        <w:t xml:space="preserve">             </w:t>
      </w:r>
      <w:r w:rsidRPr="00F57425">
        <w:rPr>
          <w:rFonts w:ascii="Calibri" w:hAnsi="Calibri" w:cs="Calibri"/>
          <w:sz w:val="22"/>
          <w:szCs w:val="22"/>
        </w:rPr>
        <w:t>do okresu letniej przerwy grzewczej;</w:t>
      </w:r>
    </w:p>
    <w:p w:rsidR="00804768" w:rsidRPr="00F57425" w:rsidRDefault="00804768" w:rsidP="00804768">
      <w:pPr>
        <w:widowControl w:val="0"/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Stały nadzór nad układami pompowymi instalacji c.o. w węzłach c.o. szpitala  w układzie sterowania ręcznego i automatycznego.</w:t>
      </w:r>
    </w:p>
    <w:p w:rsidR="00804768" w:rsidRPr="00F57425" w:rsidRDefault="00804768" w:rsidP="00804768">
      <w:pPr>
        <w:widowControl w:val="0"/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Przegląd zaworów powrotnych przy grzejnikach, ich przeczyszczenie i ewentualna (jeżeli </w:t>
      </w:r>
      <w:r>
        <w:rPr>
          <w:rFonts w:ascii="Calibri" w:hAnsi="Calibri" w:cs="Calibri"/>
          <w:sz w:val="22"/>
          <w:szCs w:val="22"/>
        </w:rPr>
        <w:t xml:space="preserve">                     </w:t>
      </w:r>
      <w:r w:rsidRPr="00F57425">
        <w:rPr>
          <w:rFonts w:ascii="Calibri" w:hAnsi="Calibri" w:cs="Calibri"/>
          <w:sz w:val="22"/>
          <w:szCs w:val="22"/>
        </w:rPr>
        <w:t>to możliwe) naprawa, względnie zakwalifikowanie do wymiany;</w:t>
      </w:r>
    </w:p>
    <w:p w:rsidR="00804768" w:rsidRPr="00F57425" w:rsidRDefault="00804768" w:rsidP="00804768">
      <w:pPr>
        <w:widowControl w:val="0"/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Przegląd zaworów i głowic termostatycznych zamontowanych przy grzejnikach;</w:t>
      </w:r>
    </w:p>
    <w:p w:rsidR="00804768" w:rsidRPr="00F57425" w:rsidRDefault="00804768" w:rsidP="00804768">
      <w:pPr>
        <w:widowControl w:val="0"/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Przegląd odpowietrzników na zakończeniu pionów c.o. i kwalifikacja uszkodzonych do wymiany;</w:t>
      </w:r>
    </w:p>
    <w:p w:rsidR="00804768" w:rsidRPr="00F57425" w:rsidRDefault="00804768" w:rsidP="00804768">
      <w:pPr>
        <w:widowControl w:val="0"/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Sprawdzenie instalacji pod względem szczelności połączeń, osprzętu itp.</w:t>
      </w:r>
    </w:p>
    <w:p w:rsidR="00804768" w:rsidRPr="00F57425" w:rsidRDefault="00804768" w:rsidP="00804768">
      <w:pPr>
        <w:widowControl w:val="0"/>
        <w:numPr>
          <w:ilvl w:val="0"/>
          <w:numId w:val="21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Wykonanie przeglądów zewnętrznych sieci oraz instalacji c.o. w węzłach cieplnych i obiektach szpitalnych przy rozpoczynaniu kolejnego sezonu grzewczego (po okresie letniego przestoju – rozruch i stabilizacja pracy instalacji) w zakresie:</w:t>
      </w:r>
    </w:p>
    <w:p w:rsidR="00804768" w:rsidRPr="00F57425" w:rsidRDefault="00804768" w:rsidP="00804768">
      <w:pPr>
        <w:widowControl w:val="0"/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Przeprowadzenie rozruchu instalacji c.o. w węzłach cieplnych i obiektach szpitalnych po okresie przerwy letniej;</w:t>
      </w:r>
    </w:p>
    <w:p w:rsidR="00804768" w:rsidRPr="00F57425" w:rsidRDefault="00804768" w:rsidP="00804768">
      <w:pPr>
        <w:widowControl w:val="0"/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Usunięcie zapowietrzeń grzejników i pionów c.o.;</w:t>
      </w:r>
    </w:p>
    <w:p w:rsidR="00804768" w:rsidRPr="00F57425" w:rsidRDefault="00804768" w:rsidP="00804768">
      <w:pPr>
        <w:widowControl w:val="0"/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Kontrola szczelności instalacji c.o. w węźle c.o., pionach i poziomych gałązkach c.o., przyłączach grzejników, usunięcie ewentualnych nieszczelności;</w:t>
      </w:r>
    </w:p>
    <w:p w:rsidR="00804768" w:rsidRPr="00F57425" w:rsidRDefault="00804768" w:rsidP="00804768">
      <w:pPr>
        <w:widowControl w:val="0"/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Wykonanie pomiarów różnicy ciśnień dla zaworów Stromax zamontowanych na pionach instalacji c.o. (jeśli będzie to konieczne);</w:t>
      </w:r>
    </w:p>
    <w:p w:rsidR="00804768" w:rsidRPr="00F57425" w:rsidRDefault="00804768" w:rsidP="00804768">
      <w:pPr>
        <w:widowControl w:val="0"/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Wykonanie nastaw na zaworach Stromax wg obliczeń projektowych uwzględniając poprawki </w:t>
      </w:r>
      <w:r w:rsidRPr="00F57425">
        <w:rPr>
          <w:rFonts w:ascii="Calibri" w:hAnsi="Calibri" w:cs="Calibri"/>
          <w:sz w:val="22"/>
          <w:szCs w:val="22"/>
        </w:rPr>
        <w:lastRenderedPageBreak/>
        <w:t>wynikające z jakości funkcjonowania instalacji (j.w.);</w:t>
      </w:r>
    </w:p>
    <w:p w:rsidR="00804768" w:rsidRPr="00F57425" w:rsidRDefault="00804768" w:rsidP="00804768">
      <w:pPr>
        <w:widowControl w:val="0"/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Wykonanie co najmniej 20 szt. pomiarów temperatury w różnych punktach instalacji c.o. </w:t>
      </w:r>
      <w:r w:rsidRPr="00F57425">
        <w:rPr>
          <w:rFonts w:ascii="Calibri" w:hAnsi="Calibri" w:cs="Calibri"/>
          <w:sz w:val="22"/>
          <w:szCs w:val="22"/>
        </w:rPr>
        <w:br/>
        <w:t>i węzłach c.o.;</w:t>
      </w:r>
    </w:p>
    <w:p w:rsidR="00804768" w:rsidRPr="00F57425" w:rsidRDefault="00804768" w:rsidP="00804768">
      <w:pPr>
        <w:widowControl w:val="0"/>
        <w:numPr>
          <w:ilvl w:val="0"/>
          <w:numId w:val="24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Prowadzenie stałej obserwacji wyregulowanej instalacji c.o. i ciągłe dokonywanie odpowietrzeń </w:t>
      </w:r>
      <w:r w:rsidRPr="00F57425">
        <w:rPr>
          <w:rFonts w:ascii="Calibri" w:hAnsi="Calibri" w:cs="Calibri"/>
          <w:sz w:val="22"/>
          <w:szCs w:val="22"/>
        </w:rPr>
        <w:br/>
        <w:t>i stabilizacji parametrów instalacji c.o.</w:t>
      </w:r>
    </w:p>
    <w:p w:rsidR="00804768" w:rsidRPr="00F57425" w:rsidRDefault="00804768" w:rsidP="00804768">
      <w:pPr>
        <w:widowControl w:val="0"/>
        <w:numPr>
          <w:ilvl w:val="0"/>
          <w:numId w:val="21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Konserwację i przeglądy Wykonawca będzie prowadził:</w:t>
      </w:r>
    </w:p>
    <w:p w:rsidR="00804768" w:rsidRPr="00F57425" w:rsidRDefault="00804768" w:rsidP="00804768">
      <w:pPr>
        <w:widowControl w:val="0"/>
        <w:numPr>
          <w:ilvl w:val="0"/>
          <w:numId w:val="25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swoim personelem – j.w.</w:t>
      </w:r>
    </w:p>
    <w:p w:rsidR="00804768" w:rsidRPr="00F57425" w:rsidRDefault="00804768" w:rsidP="00804768">
      <w:pPr>
        <w:widowControl w:val="0"/>
        <w:numPr>
          <w:ilvl w:val="0"/>
          <w:numId w:val="25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swoimi urządzeniami i sprzętem – j.w.</w:t>
      </w:r>
    </w:p>
    <w:p w:rsidR="00804768" w:rsidRPr="00F57425" w:rsidRDefault="00804768" w:rsidP="00804768">
      <w:pPr>
        <w:widowControl w:val="0"/>
        <w:numPr>
          <w:ilvl w:val="0"/>
          <w:numId w:val="25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swoimi materiałami konserwacyjnymi w ilościach potrzebnych, takimi jak: oleje i smary maszynowe, pasty szlifierskie i uszczelniające, sznury, silikony i kity uszczelniające, klingeryt, taśmy izolacyjne, koszulki termokurczliwe, taśmy wulkanizacyjne, końcówki, oznaczniki, opaski kablowe, lut, cyna, kwas lutowniczy, puszki izolacyjne i drobne konstrukcje i konsolki, nafta, benzyny, smary grafitowe, farby i lakiery renowacyjne do drobnych renowacji, uszczelki różnego rodzaju, śruby, nakrętki, podkładki, itp.</w:t>
      </w:r>
    </w:p>
    <w:p w:rsidR="00804768" w:rsidRPr="00F57425" w:rsidRDefault="00804768" w:rsidP="00804768">
      <w:pPr>
        <w:widowControl w:val="0"/>
        <w:numPr>
          <w:ilvl w:val="0"/>
          <w:numId w:val="19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Bieżąca eksploatacja sieci i węzłów cieplnych pary i kondensatów, instalacji kotłowni gazowo-olejowej </w:t>
      </w:r>
      <w:r w:rsidRPr="00F57425">
        <w:rPr>
          <w:rFonts w:ascii="Calibri" w:hAnsi="Calibri" w:cs="Calibri"/>
          <w:sz w:val="22"/>
          <w:szCs w:val="22"/>
        </w:rPr>
        <w:br/>
        <w:t>i rezerwowej wymiennikowni ciepłej wody użytkowej, sieci i instalacji wewnętrznych c.w.u. w obiektach do punktów poboru c.w.u.,  sieci zewnętrznych c.o. i instalacji wewnętrznych c.o., stacji uzdatniania wody i instalacji ciepła technologicznego w obiektach – tzn.: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Zapewnienie stałej dostawy pary o parametrach technologicznych określonych w projekcie technologicznym kotłowni gazowo-olejowej KSS do jej odbiorców poprzez:</w:t>
      </w:r>
    </w:p>
    <w:p w:rsidR="00804768" w:rsidRPr="00F57425" w:rsidRDefault="00804768" w:rsidP="00804768">
      <w:pPr>
        <w:widowControl w:val="0"/>
        <w:numPr>
          <w:ilvl w:val="0"/>
          <w:numId w:val="2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Stałe całodobowe monitorowanie i utrzymywanie ciśnienia wyjściowego pary na poziomie 0,35 MPa i natychmiastowe podejmowanie decyzji manewrowych w przypadku chwilowych wahań ciśnienia lub zadziałania blokady palnika kotła, a w szczególności:</w:t>
      </w:r>
    </w:p>
    <w:p w:rsidR="00804768" w:rsidRPr="00F57425" w:rsidRDefault="00804768" w:rsidP="00804768">
      <w:pPr>
        <w:widowControl w:val="0"/>
        <w:numPr>
          <w:ilvl w:val="0"/>
          <w:numId w:val="28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utrzymywanie wymaganego poziomu wody w kotłach parowych</w:t>
      </w:r>
    </w:p>
    <w:p w:rsidR="00804768" w:rsidRPr="00F57425" w:rsidRDefault="00804768" w:rsidP="00804768">
      <w:pPr>
        <w:widowControl w:val="0"/>
        <w:numPr>
          <w:ilvl w:val="0"/>
          <w:numId w:val="28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regularne, co godzinne płukanie wodowskazów</w:t>
      </w:r>
    </w:p>
    <w:p w:rsidR="00804768" w:rsidRPr="00F57425" w:rsidRDefault="00804768" w:rsidP="00804768">
      <w:pPr>
        <w:widowControl w:val="0"/>
        <w:numPr>
          <w:ilvl w:val="0"/>
          <w:numId w:val="28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regularne, co 2-u godzinne odmulanie i odsalanie pracujących kotłów </w:t>
      </w:r>
    </w:p>
    <w:p w:rsidR="00804768" w:rsidRPr="00F57425" w:rsidRDefault="00804768" w:rsidP="00804768">
      <w:pPr>
        <w:widowControl w:val="0"/>
        <w:numPr>
          <w:ilvl w:val="0"/>
          <w:numId w:val="28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prowadzenie ręcznego i automatycznego odwadniania reduktorów i kolektorów</w:t>
      </w:r>
    </w:p>
    <w:p w:rsidR="00804768" w:rsidRPr="00F57425" w:rsidRDefault="00804768" w:rsidP="00804768">
      <w:pPr>
        <w:widowControl w:val="0"/>
        <w:numPr>
          <w:ilvl w:val="0"/>
          <w:numId w:val="28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kontrola działania zaworów bezpieczeństwa i ich regularne przedmuchiwanie</w:t>
      </w:r>
    </w:p>
    <w:p w:rsidR="00804768" w:rsidRPr="00F57425" w:rsidRDefault="00804768" w:rsidP="00804768">
      <w:pPr>
        <w:widowControl w:val="0"/>
        <w:numPr>
          <w:ilvl w:val="0"/>
          <w:numId w:val="28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stała kontrola i niezbędna regulacja oraz czyszczenie elementów reduktorów pary</w:t>
      </w:r>
    </w:p>
    <w:p w:rsidR="00804768" w:rsidRPr="00F57425" w:rsidRDefault="00804768" w:rsidP="00804768">
      <w:pPr>
        <w:widowControl w:val="0"/>
        <w:numPr>
          <w:ilvl w:val="0"/>
          <w:numId w:val="28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regularna kontrola poprawności działania pomp zasilających, obiegowych i przewałowych (odpowietrzanie itd.).</w:t>
      </w:r>
    </w:p>
    <w:p w:rsidR="00804768" w:rsidRPr="00F57425" w:rsidRDefault="00804768" w:rsidP="00804768">
      <w:pPr>
        <w:widowControl w:val="0"/>
        <w:numPr>
          <w:ilvl w:val="0"/>
          <w:numId w:val="30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Stałe monitorowanie ilości i jakości kondensatów powracających na kotłownię i wymiennikownie c.w.u. oraz kontrola prawidłowości ich obiegów w zewnętrznych węzłach parowych.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Prowadzenie wstępnego podgrzewania  wody zasilającej wymiennikownię gazowych pomp ciepła przy pomocy ciepła odzyskiwanego z kondensatu parowego powracającego z obiektów szpitalnych na kotłownię.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Zapewnienie stałej dostawy c.w.u. o parametrach technologicznych określonych w przepisach regulujących to zagadnienie do jej odbiorców poprzez: </w:t>
      </w:r>
    </w:p>
    <w:p w:rsidR="00804768" w:rsidRPr="00F57425" w:rsidRDefault="00804768" w:rsidP="00804768">
      <w:pPr>
        <w:widowControl w:val="0"/>
        <w:numPr>
          <w:ilvl w:val="0"/>
          <w:numId w:val="30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Stałe całodobowe monitorowanie i utrzymywanie ciśnienia i temperatury c.w.u. na właściwym poziomie we wszystkich punktach poboru ciepłej wody i natychmiastowe podejmowanie decyzji manewrowych w przypadku chwilowych wahań ciśnienia lub temperatury.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Utrzymanie stałej gotowości zespołu kotłownia-wymiennikownia rezerwowa do natychmiastowej </w:t>
      </w:r>
      <w:r w:rsidRPr="00F57425">
        <w:rPr>
          <w:rFonts w:ascii="Calibri" w:hAnsi="Calibri" w:cs="Calibri"/>
          <w:sz w:val="22"/>
          <w:szCs w:val="22"/>
        </w:rPr>
        <w:br/>
        <w:t>i bezprzerwowej produkcji ciepłej wody użytkowej dla całego szpitala w przypadku awaryjnego wyłączenia wymiennikowni gazowych pomp ciepła dla c.w.u.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Zapewnienie awaryjnej dostawy ciepłej wody użytkowej dla szpitala o parametrach określonych aktualnym projektem technologicznym obsługiwanej wymiennikowni rezerwowej.</w:t>
      </w:r>
    </w:p>
    <w:p w:rsidR="00804768" w:rsidRPr="00F57425" w:rsidRDefault="00804768" w:rsidP="00804768">
      <w:pPr>
        <w:widowControl w:val="0"/>
        <w:numPr>
          <w:ilvl w:val="0"/>
          <w:numId w:val="30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codzienne odmulanie i odpowietrzanie zasobników c.w.u.</w:t>
      </w:r>
    </w:p>
    <w:p w:rsidR="00804768" w:rsidRPr="00F57425" w:rsidRDefault="00804768" w:rsidP="00804768">
      <w:pPr>
        <w:widowControl w:val="0"/>
        <w:numPr>
          <w:ilvl w:val="0"/>
          <w:numId w:val="30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comiesięczne czyszczenie i płukanie zasobników, filtrów, odmulników, zaworów zwrotnych c.w.u.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Zapewnienie stałej dostawy ciepłej wody użytkowej dla szpitala o parametrach określonych aktualnym projektem technologicznym obsługiwanej wymiennikowni gazowych pomp ciepła wraz </w:t>
      </w:r>
      <w:r w:rsidRPr="00F57425">
        <w:rPr>
          <w:rFonts w:ascii="Calibri" w:hAnsi="Calibri" w:cs="Calibri"/>
          <w:sz w:val="22"/>
          <w:szCs w:val="22"/>
        </w:rPr>
        <w:lastRenderedPageBreak/>
        <w:t>z dolnymi źródłami ciepła.</w:t>
      </w:r>
    </w:p>
    <w:p w:rsidR="00804768" w:rsidRPr="00F57425" w:rsidRDefault="00804768" w:rsidP="00804768">
      <w:pPr>
        <w:widowControl w:val="0"/>
        <w:numPr>
          <w:ilvl w:val="0"/>
          <w:numId w:val="31"/>
        </w:numPr>
        <w:suppressAutoHyphens/>
        <w:jc w:val="both"/>
        <w:rPr>
          <w:rFonts w:ascii="Calibri" w:hAnsi="Calibri" w:cs="Calibri"/>
          <w:b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okresowe regulacje , przeglądy(coroczne) i naprawy: drycoolera, gazowych pomp ciepła ROBUR wraz z dolnymi źródłami ciepła oraz pomp Grundfos MAGNA 3 zgodnie z wytycznymi producenta przez autoryzowane serwisy, a szczególnie: utrzymywanie drożności dopływu powietrza do pomp ROBUR, monitorowanie czasu i temperatury pracy urządzeń i ich elementów, konserwacja zaworów nastawczych, przeciwzwrotnych i bezpieczeństwa, monitorowanie szczelności obiegów wewnętrznych pomp ROBUR: cyrkulacyjnego i absorpcyjnego, monitorowanie poprawności pracy przetworników ciśnienia pomp Grundfos, monitorowanie szczelności instalacji gazowej,</w:t>
      </w:r>
    </w:p>
    <w:p w:rsidR="00804768" w:rsidRPr="00F57425" w:rsidRDefault="00804768" w:rsidP="00804768">
      <w:pPr>
        <w:widowControl w:val="0"/>
        <w:numPr>
          <w:ilvl w:val="0"/>
          <w:numId w:val="31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codzienne odmulanie i odpowietrzanie zasobników c.w.u.</w:t>
      </w:r>
    </w:p>
    <w:p w:rsidR="00804768" w:rsidRPr="00F57425" w:rsidRDefault="00804768" w:rsidP="00804768">
      <w:pPr>
        <w:widowControl w:val="0"/>
        <w:numPr>
          <w:ilvl w:val="0"/>
          <w:numId w:val="31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comiesięczne czyszczenie i płukanie zasobników, filtrów, odmulników, zaworów zwrotnych c.w.u.</w:t>
      </w:r>
    </w:p>
    <w:p w:rsidR="00804768" w:rsidRPr="00F57425" w:rsidRDefault="00804768" w:rsidP="00804768">
      <w:pPr>
        <w:widowControl w:val="0"/>
        <w:numPr>
          <w:ilvl w:val="0"/>
          <w:numId w:val="31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sprawdzenie stanu płynu na bazie 25% glikolu propylenowego wypełniającego 42 kolektory gruntowe (dolne źródło ciepła) tj. stężenia jonów wodorowych (pH), rezerwy alkalicznej </w:t>
      </w:r>
      <w:r>
        <w:rPr>
          <w:rFonts w:ascii="Calibri" w:hAnsi="Calibri" w:cs="Calibri"/>
          <w:sz w:val="22"/>
          <w:szCs w:val="22"/>
        </w:rPr>
        <w:t xml:space="preserve">                         </w:t>
      </w:r>
      <w:r w:rsidRPr="00F57425">
        <w:rPr>
          <w:rFonts w:ascii="Calibri" w:hAnsi="Calibri" w:cs="Calibri"/>
          <w:sz w:val="22"/>
          <w:szCs w:val="22"/>
        </w:rPr>
        <w:t xml:space="preserve">oraz gęstość. W razie stwierdzenia utraty zalecanych parametrów Zamawiający zleci Wykonawcy </w:t>
      </w:r>
      <w:r>
        <w:rPr>
          <w:rFonts w:ascii="Calibri" w:hAnsi="Calibri" w:cs="Calibri"/>
          <w:sz w:val="22"/>
          <w:szCs w:val="22"/>
        </w:rPr>
        <w:t xml:space="preserve">                    </w:t>
      </w:r>
      <w:r w:rsidRPr="00F57425">
        <w:rPr>
          <w:rFonts w:ascii="Calibri" w:hAnsi="Calibri" w:cs="Calibri"/>
          <w:sz w:val="22"/>
          <w:szCs w:val="22"/>
        </w:rPr>
        <w:t xml:space="preserve">na dodatkowe zlecenie wymiany płynu na nowy. Stary płyn nie nadający się do dalszej eksploatacji należy przekazać do wyspecjalizowanej firmy posiadającej uprawnienia do jego utylizacji. 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Utrzymywanie stałej kontroli nad układem automatycznej regulacji i sygnalizacji temperatury minimalnej i maksymalnej, wstępnego podgrzewu c.w.u. wg wymagań Zamawiającego </w:t>
      </w:r>
      <w:r>
        <w:rPr>
          <w:rFonts w:ascii="Calibri" w:hAnsi="Calibri" w:cs="Calibri"/>
          <w:sz w:val="22"/>
          <w:szCs w:val="22"/>
        </w:rPr>
        <w:t xml:space="preserve">                          </w:t>
      </w:r>
      <w:r w:rsidRPr="00F57425">
        <w:rPr>
          <w:rFonts w:ascii="Calibri" w:hAnsi="Calibri" w:cs="Calibri"/>
          <w:sz w:val="22"/>
          <w:szCs w:val="22"/>
        </w:rPr>
        <w:t>oraz limitów gazowych.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Wykonawca dostarczy urządzenie do dezynfekcji ciepłej wody użytkowej (eliminacja zagrożenia bakteriami Legionella w obiegu ciepłej wody użytkowej) i będzie prowadził jego eksploatację </w:t>
      </w:r>
      <w:r w:rsidRPr="00F57425">
        <w:rPr>
          <w:rFonts w:ascii="Calibri" w:hAnsi="Calibri" w:cs="Calibri"/>
          <w:sz w:val="22"/>
          <w:szCs w:val="22"/>
        </w:rPr>
        <w:br/>
        <w:t>w ramach zawartej umowy w zakresie:</w:t>
      </w:r>
    </w:p>
    <w:p w:rsidR="00804768" w:rsidRPr="00F57425" w:rsidRDefault="00804768" w:rsidP="00804768">
      <w:pPr>
        <w:widowControl w:val="0"/>
        <w:numPr>
          <w:ilvl w:val="0"/>
          <w:numId w:val="3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Dezynfekcja będzie polegała na dozowaniu substancji dezynfekującej za pomocą urządzenia Wykonawcy;</w:t>
      </w:r>
    </w:p>
    <w:p w:rsidR="00804768" w:rsidRPr="00F57425" w:rsidRDefault="00804768" w:rsidP="00804768">
      <w:pPr>
        <w:widowControl w:val="0"/>
        <w:numPr>
          <w:ilvl w:val="0"/>
          <w:numId w:val="3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Usługa obejmuje dostawę urządzenia, jego dzierżawę, montaż na stanowisku, uruchomienie generatora oraz jego regularną obsługę i dostawę chemikaliów przez Wykonawcę w ramach usługi;</w:t>
      </w:r>
    </w:p>
    <w:p w:rsidR="00804768" w:rsidRPr="00F57425" w:rsidRDefault="00804768" w:rsidP="00804768">
      <w:pPr>
        <w:widowControl w:val="0"/>
        <w:numPr>
          <w:ilvl w:val="0"/>
          <w:numId w:val="3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Wykonawca zobowiązany jest do przeprowadzania regularnych kontroli pracy urządzenia, uzupełniania dostarczanych chemikaliów, prowadzenia przeglądów i napraw urządzenia przez cały okres umowy w ramach świadczonej usługi.</w:t>
      </w:r>
    </w:p>
    <w:p w:rsidR="00804768" w:rsidRPr="00F57425" w:rsidRDefault="00804768" w:rsidP="00804768">
      <w:pPr>
        <w:widowControl w:val="0"/>
        <w:numPr>
          <w:ilvl w:val="0"/>
          <w:numId w:val="3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Urządzenie i technologia dezynfekcji powinny posiadać wszelkie dopuszczenia, certyfikaty </w:t>
      </w:r>
      <w:r w:rsidRPr="00F57425">
        <w:rPr>
          <w:rFonts w:ascii="Calibri" w:hAnsi="Calibri" w:cs="Calibri"/>
          <w:sz w:val="22"/>
          <w:szCs w:val="22"/>
        </w:rPr>
        <w:br/>
        <w:t>i akceptację SANEPID.</w:t>
      </w:r>
    </w:p>
    <w:p w:rsidR="00804768" w:rsidRPr="00F57425" w:rsidRDefault="00804768" w:rsidP="00804768">
      <w:pPr>
        <w:widowControl w:val="0"/>
        <w:numPr>
          <w:ilvl w:val="0"/>
          <w:numId w:val="32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Wykonawca zobowiązany jest do świadczenia usługi o najlepszej jakości, wykorzystywania swojej wiedzy i doświadczenia w celu eliminacji zagrożenia bakteriami Legionella w obiegu ciepłej wody użytkowej Zamawiającego.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Stała kontrola poprawności działania oraz okresowe czyszczenie i regulacja instalacji zasilania palników kotłów oleju opałowego i wszystkich z tym związanych instalacji (sygnalizacyjnej, pomiarowej, ciśnieniowej, odwadniającej, ogrzewające, oświetleniowej, sterującej i zasilającej pompy).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Prowadzenie ciągłej całodobowej obserwacji chwilowego zużycia gazu i natychmiastowe podejmowanie takich decyzji manewrowych aby nie doprowadzić do przekroczenia umownych limitów dostaw gazu (wiąże się to z karami nakładanymi przez Gazownię).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Całodobowa obsługa i konserwacja zainstalowanego w zespole kotłowni systemu komputerowego przesyłu i przetwarzania danych (przepływu, ciśnienia, temperatur itp.).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Prowadzenie codziennych dobowych raportów pracy i książki ruchu kotłowni, wymiennikowni, sieci i węzłów parowych i kondensatów.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Prowadzenie „Książki ewidencji zgłaszanych usterek i awarii” i przechowywanie jej w miejscu ustalonym z Zamawiającym. Książka zakładana jest przez Zamawiającego według ustalonego wzoru.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Protokolarne potwierdzanie wykonanych prac z zakresu usuniętych awarii u upoważnionego przedstawiciela Zamawiającego.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Dostawa materiałów eksploatacyjnych takich jak: sól tabletkowana, filtry bawełniane do wody, </w:t>
      </w:r>
      <w:r w:rsidRPr="00F57425">
        <w:rPr>
          <w:rFonts w:ascii="Calibri" w:hAnsi="Calibri" w:cs="Calibri"/>
          <w:sz w:val="22"/>
          <w:szCs w:val="22"/>
        </w:rPr>
        <w:lastRenderedPageBreak/>
        <w:t>hydrazyna, fosforan, amoniak, odczynniki chemiczne do analiz wody, proszki i płyny czyszczące do utrzymania zespołu kotłownia-wymiennikownia-sieci i węzły cieplne i ich instalacji w należytej czystości.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Utrzymanie w stałej łączności telefonicznej poza Szpitalem dodatkowej 2-osobowej rezerwowej ekipy remontowej na wypadek szybkiej likwidacji nieprzewidzianych dużych awarii.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Przygotowanie urządzeń i instalacji ciśnieniowych do przeglądów i odbiorów okresowych i dużych przez Urząd Dozoru Technicznego zgodnie z jego wymogami i zaleceniami.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Nieodpłatna dostawa sprzętu i środków bhp oraz sprzętu socjalnego dla zatrudnionej załogi.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Nieodpłatna dostawa magazynu (kontenera) o powierzchni około 15 m</w:t>
      </w:r>
      <w:r w:rsidRPr="00F57425">
        <w:rPr>
          <w:rFonts w:ascii="Calibri" w:hAnsi="Calibri" w:cs="Calibri"/>
          <w:sz w:val="22"/>
          <w:szCs w:val="22"/>
          <w:vertAlign w:val="superscript"/>
        </w:rPr>
        <w:t>2</w:t>
      </w:r>
      <w:r w:rsidRPr="00F57425">
        <w:rPr>
          <w:rFonts w:ascii="Calibri" w:hAnsi="Calibri" w:cs="Calibri"/>
          <w:sz w:val="22"/>
          <w:szCs w:val="22"/>
        </w:rPr>
        <w:t xml:space="preserve"> do składowania materiałów eksploatacyjnych, części i urządzeń zamiennych.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Nieodpłatne zorganizowanie i wyposażenie warsztatu naprawczego.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Prowadzenie ciągłej obserwacji i analizy jakości pracy zespołu kotłownia-wymiennikownia-sieci-węzły cieplne i podejmowanie inicjatyw modernizacyjnych i usprawniających powierzone </w:t>
      </w:r>
      <w:r>
        <w:rPr>
          <w:rFonts w:ascii="Calibri" w:hAnsi="Calibri" w:cs="Calibri"/>
          <w:sz w:val="22"/>
          <w:szCs w:val="22"/>
        </w:rPr>
        <w:t xml:space="preserve">                   </w:t>
      </w:r>
      <w:r w:rsidRPr="00F57425">
        <w:rPr>
          <w:rFonts w:ascii="Calibri" w:hAnsi="Calibri" w:cs="Calibri"/>
          <w:sz w:val="22"/>
          <w:szCs w:val="22"/>
        </w:rPr>
        <w:t>do obsługi instalacje parowe i grzewcze dla osiągnięcia przez Szpital oszczędności finansowych.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Prowadzenie eksploatacji kotłowni, wymiennikowni i węzłów cieplnych zgodnie z przepisami BHP, Dozoru Technicznego, Ochrony Środowiska, Kodeksu Pracy oraz przestrzeganie reżimów </w:t>
      </w:r>
      <w:r w:rsidRPr="00F57425">
        <w:rPr>
          <w:rFonts w:ascii="Calibri" w:hAnsi="Calibri" w:cs="Calibri"/>
          <w:sz w:val="22"/>
          <w:szCs w:val="22"/>
        </w:rPr>
        <w:br/>
        <w:t>i wymagań określonych dokumentacją technologiczną, DTR-kami i instrukcjami obsługi poszczególnych urządzeń i instalacji dla zapewnienia jak najdłuższej żywotności powierzonych instalacji.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Utrzymywanie czystości w miejscach obsługiwanych przez Wykonawcę m.in. węzły cieplne, kanały technologiczne itp., jak i w pomieszczeniach socjalnych i warsztacie.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Utrzymywanie stałego kontaktu telefonicznego z osobami będącym na zmianie w danym dniu. Wykonawca poda Zamawiającemu trzy numery telefonów komórkowych które będzie </w:t>
      </w:r>
      <w:r>
        <w:rPr>
          <w:rFonts w:ascii="Calibri" w:hAnsi="Calibri" w:cs="Calibri"/>
          <w:sz w:val="22"/>
          <w:szCs w:val="22"/>
        </w:rPr>
        <w:t xml:space="preserve">                               </w:t>
      </w:r>
      <w:r w:rsidRPr="00F57425">
        <w:rPr>
          <w:rFonts w:ascii="Calibri" w:hAnsi="Calibri" w:cs="Calibri"/>
          <w:sz w:val="22"/>
          <w:szCs w:val="22"/>
        </w:rPr>
        <w:t>w posiadaniu osób wykonujący wszelki prace konserwatorskie, eksploatacyjne, naprawy awaryjne i obsługujące Kotłownie na terenie i w obiektach objętych umową.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Wykonawca zapewni obecność na każdej zmianie osoby decyzyjnej w sprawie usuwania awarii, drobnych napraw itp. Zamawiający dopuszcza możliwość odstąpienia od tego punku pod warunkiem stałego kontaktu telefonicznego z osobą decyzyjną.</w:t>
      </w:r>
    </w:p>
    <w:p w:rsidR="00804768" w:rsidRPr="00F57425" w:rsidRDefault="00804768" w:rsidP="00804768">
      <w:pPr>
        <w:widowControl w:val="0"/>
        <w:numPr>
          <w:ilvl w:val="0"/>
          <w:numId w:val="26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Wykonawca przedstawiał będzie nie rzadziej niż raz w miesiącu wyniki kontroli wszystkich obsługiwanych instalacji.</w:t>
      </w:r>
    </w:p>
    <w:p w:rsidR="00804768" w:rsidRPr="00F57425" w:rsidRDefault="00804768" w:rsidP="00804768">
      <w:p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3. Wykonawca zobowiązany jest przedstawiać Zamawiającemu każdorazowo raport z przeprowadzanych kontroli zawierający obecny stan instalacji i urządzeń, wszelkiego rodzaju uszkodzenia i zużycia nadające się do remontu lub wymiany.</w:t>
      </w:r>
    </w:p>
    <w:p w:rsidR="00804768" w:rsidRPr="00F57425" w:rsidRDefault="00804768" w:rsidP="00804768">
      <w:pPr>
        <w:widowControl w:val="0"/>
        <w:numPr>
          <w:ilvl w:val="0"/>
          <w:numId w:val="29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Wykonawca zobowiązany jest do obecności przy wszelkiego rodzaju pracach prowadzonych przez firmy zewnętrzne na obsługiwanych przez Wykonawcę instalacjach: opróżnianie, napełnianie, odpowietrzanie instalacji,  wyłączanie, uruchamianie węzłów, pomp, itp.</w:t>
      </w:r>
    </w:p>
    <w:p w:rsidR="00804768" w:rsidRPr="00F57425" w:rsidRDefault="00804768" w:rsidP="00804768">
      <w:pPr>
        <w:widowControl w:val="0"/>
        <w:numPr>
          <w:ilvl w:val="0"/>
          <w:numId w:val="29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Wykonawca zobowiązany jest do udzielania wszelkiego rodzaju informacji dotyczący pracy i stanu obsługiwanych instalacji Działowi </w:t>
      </w:r>
      <w:r>
        <w:rPr>
          <w:rFonts w:ascii="Calibri" w:hAnsi="Calibri" w:cs="Calibri"/>
          <w:sz w:val="22"/>
          <w:szCs w:val="22"/>
        </w:rPr>
        <w:t>Inwestycji I Utrzymania Ruchu</w:t>
      </w:r>
      <w:r w:rsidRPr="00F57425">
        <w:rPr>
          <w:rFonts w:ascii="Calibri" w:hAnsi="Calibri" w:cs="Calibri"/>
          <w:sz w:val="22"/>
          <w:szCs w:val="22"/>
        </w:rPr>
        <w:t>.</w:t>
      </w:r>
    </w:p>
    <w:p w:rsidR="00804768" w:rsidRPr="00F57425" w:rsidRDefault="00804768" w:rsidP="00804768">
      <w:pPr>
        <w:widowControl w:val="0"/>
        <w:numPr>
          <w:ilvl w:val="0"/>
          <w:numId w:val="29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Wykonawca zobowiązany jest dokonywać okresowych przegrzewów instalacji c.w.u. </w:t>
      </w:r>
      <w:r>
        <w:rPr>
          <w:rFonts w:ascii="Calibri" w:hAnsi="Calibri" w:cs="Calibri"/>
          <w:sz w:val="22"/>
          <w:szCs w:val="22"/>
        </w:rPr>
        <w:t xml:space="preserve">                               </w:t>
      </w:r>
      <w:r w:rsidRPr="00F57425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 uzgodnieniu </w:t>
      </w:r>
      <w:r w:rsidRPr="00F57425">
        <w:rPr>
          <w:rFonts w:ascii="Calibri" w:hAnsi="Calibri" w:cs="Calibri"/>
          <w:sz w:val="22"/>
          <w:szCs w:val="22"/>
        </w:rPr>
        <w:t>z Działem Inwestycji i Utrzymania Ruchu i MPEC.</w:t>
      </w:r>
    </w:p>
    <w:p w:rsidR="00804768" w:rsidRPr="00F57425" w:rsidRDefault="00804768" w:rsidP="00804768">
      <w:pPr>
        <w:widowControl w:val="0"/>
        <w:numPr>
          <w:ilvl w:val="0"/>
          <w:numId w:val="29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Eksploatację Wykonawca będzie prowadził:</w:t>
      </w:r>
    </w:p>
    <w:p w:rsidR="00804768" w:rsidRPr="00F57425" w:rsidRDefault="00804768" w:rsidP="00804768">
      <w:pPr>
        <w:widowControl w:val="0"/>
        <w:numPr>
          <w:ilvl w:val="0"/>
          <w:numId w:val="33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swoim personelem – j.w.</w:t>
      </w:r>
    </w:p>
    <w:p w:rsidR="00804768" w:rsidRPr="00F57425" w:rsidRDefault="00804768" w:rsidP="00804768">
      <w:pPr>
        <w:widowControl w:val="0"/>
        <w:numPr>
          <w:ilvl w:val="0"/>
          <w:numId w:val="33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swoimi materiałami i sprzętem – j.w.</w:t>
      </w:r>
    </w:p>
    <w:p w:rsidR="00804768" w:rsidRPr="00F57425" w:rsidRDefault="00804768" w:rsidP="00804768">
      <w:pPr>
        <w:widowControl w:val="0"/>
        <w:numPr>
          <w:ilvl w:val="0"/>
          <w:numId w:val="33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swoimi materiałami eksploatacyjnymi w ilościach potrzebnych, a wyspecyfikowanych w punkcie jw.</w:t>
      </w:r>
    </w:p>
    <w:p w:rsidR="00804768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</w:p>
    <w:p w:rsidR="00804768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</w:p>
    <w:p w:rsidR="00804768" w:rsidRPr="00F57425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  <w:r w:rsidRPr="00F57425">
        <w:rPr>
          <w:rFonts w:ascii="Calibri" w:hAnsi="Calibri" w:cs="Calibri"/>
          <w:b/>
          <w:sz w:val="22"/>
          <w:szCs w:val="22"/>
        </w:rPr>
        <w:t>III.</w:t>
      </w:r>
    </w:p>
    <w:p w:rsidR="00804768" w:rsidRPr="00F57425" w:rsidRDefault="00804768" w:rsidP="00804768">
      <w:p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Do obowiązków Wykonawcy należeć będzie obsługa i konserwacja instalacji c.o., c.w.u., ciepła technologicznego, instalacji pary i kondensatu, stacji uzdatniania wody wraz z  grzejnikami, punktami poboru, zgodnie z wykazem budynków i miejsc obsługiwanych: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lastRenderedPageBreak/>
        <w:t>Pawilon M-I – dodatkowo stacja uzdatnia wody i wymiennikownia c.w.u.;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M-II – dodatkowo wymiennikownia c.w.u. i c.o.;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M-III (Oddział Rehabilitacji);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M-IV (Ośrodek Diagnostyki) – dodatkowo obsługa ogrzewania podłogowego;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M-V (kompleks budynków: Kardiochirurgia A, Kardiochirurgia B, Nowy budynek z centralną izbą przyjęć – wejście D);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M-VI (budynek Ambulatorium Konsultacyjnego);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M-VII (budynek Patomorfologii);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M-VIII (budynek przy fontannie);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M-IX (nowy obiekt medyczny);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A-I (Kuchnia);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A-II (Dział Administracyjno-Gospodarczy, Magazyn Gospodarowania Bielizną);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A-III (budynek Dyrekcji z Kaplicą)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A-IV (zmodernizowany budynek starej pralni - Biblioteka Medyczna, BHP);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A-V (Centrum Szkoleniowo-Konferencyjne);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A-VI (Dział Usług Hotelowych dla Pracowników – bud. hotelowe);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A-VII (budynek administracyjny przy ul. F.Nila 8);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A-VIII (Portiernia Główna);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T-II (Magazyn Gazów Technicznych i Medycznych);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T-III (Dyżurka Tlenowni);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T-V (Agregatorownia);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Pawilon T-VII (Budynek kotłowni i wymiennikowni: głównej, rezerwowej, gazowych pomp ciepła – dodatkowo stacja uzdatniania wody);</w:t>
      </w:r>
    </w:p>
    <w:p w:rsidR="00804768" w:rsidRPr="00F57425" w:rsidRDefault="00804768" w:rsidP="00804768">
      <w:pPr>
        <w:widowControl w:val="0"/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Zewnętrzne sieci c.o., c.w.u., pary i kondensaty, ciepła technologicznego w kanałach technologicznych na terenie całego Szpitala</w:t>
      </w:r>
    </w:p>
    <w:p w:rsidR="00804768" w:rsidRPr="00F57425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</w:p>
    <w:p w:rsidR="00804768" w:rsidRPr="00F57425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  <w:r w:rsidRPr="00F57425">
        <w:rPr>
          <w:rFonts w:ascii="Calibri" w:hAnsi="Calibri" w:cs="Calibri"/>
          <w:b/>
          <w:sz w:val="22"/>
          <w:szCs w:val="22"/>
        </w:rPr>
        <w:t>IV.</w:t>
      </w:r>
    </w:p>
    <w:p w:rsidR="00804768" w:rsidRPr="00F57425" w:rsidRDefault="00804768" w:rsidP="00804768">
      <w:p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Wykonawca zobowiązany jest do odpłatnej dostawy zużywalnej i ulegającej awarii armatury i elementów instalacji technologicznych, takich jak: zawory, reduktory, wodowskazy, filtry, odwadniacze, manometry, termometry, elementy wyposażenia elektrycznego obiektów, itp. Dostawa i montaż tych elementów odbywać się będzie po pisemnych uzgodnieniach z Zamawiającym. Dokumentacja technologiczna, techniczno – ruchowa itp. dokumenty dotyczące kotłowni, wymiennikowni i sieci wraz z węzłami cieplnymi znajdują się w Dziale Inwestycji i Utrzymania Ruchu Krakowskiego Szpitala Specjalistycznego im.</w:t>
      </w:r>
      <w:r>
        <w:rPr>
          <w:rFonts w:ascii="Calibri" w:hAnsi="Calibri" w:cs="Calibri"/>
          <w:sz w:val="22"/>
          <w:szCs w:val="22"/>
        </w:rPr>
        <w:t xml:space="preserve"> św. </w:t>
      </w:r>
      <w:r w:rsidRPr="00F57425">
        <w:rPr>
          <w:rFonts w:ascii="Calibri" w:hAnsi="Calibri" w:cs="Calibri"/>
          <w:sz w:val="22"/>
          <w:szCs w:val="22"/>
        </w:rPr>
        <w:t xml:space="preserve"> Jana Pawła II.</w:t>
      </w:r>
    </w:p>
    <w:p w:rsidR="00804768" w:rsidRPr="00F57425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</w:p>
    <w:p w:rsidR="00804768" w:rsidRPr="00F57425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  <w:r w:rsidRPr="00F57425">
        <w:rPr>
          <w:rFonts w:ascii="Calibri" w:hAnsi="Calibri" w:cs="Calibri"/>
          <w:b/>
          <w:sz w:val="22"/>
          <w:szCs w:val="22"/>
        </w:rPr>
        <w:t>V.</w:t>
      </w:r>
    </w:p>
    <w:p w:rsidR="00804768" w:rsidRPr="00F57425" w:rsidRDefault="00804768" w:rsidP="00804768">
      <w:p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Wykonawca zobowiązany jest do zapewnienia w godzinach od 15:00 do 7:00 w dni robocze oraz całodobowo w święta oraz dni ustawowo wolne od pracy, stałego serwisu który będzie zajmował </w:t>
      </w:r>
      <w:r>
        <w:rPr>
          <w:rFonts w:ascii="Calibri" w:hAnsi="Calibri" w:cs="Calibri"/>
          <w:sz w:val="22"/>
          <w:szCs w:val="22"/>
        </w:rPr>
        <w:t xml:space="preserve">                     </w:t>
      </w:r>
      <w:r w:rsidRPr="00F57425">
        <w:rPr>
          <w:rFonts w:ascii="Calibri" w:hAnsi="Calibri" w:cs="Calibri"/>
          <w:sz w:val="22"/>
          <w:szCs w:val="22"/>
        </w:rPr>
        <w:t xml:space="preserve">się usuwaniem usterek i awarii wodno-kanalizacyjnych w obiektach szpitalnych wyszczególnionych w pkt. III. Pod pojęciem serwis rozumie się przynajmniej jedną osobę z wymienionych w pkt. I poz. 3 Opisu przedmiotu zamówienia, która posiada odpowiednie wykształcenie i doświadczenie do pełnienia dyżuru </w:t>
      </w:r>
      <w:r>
        <w:rPr>
          <w:rFonts w:ascii="Calibri" w:hAnsi="Calibri" w:cs="Calibri"/>
          <w:sz w:val="22"/>
          <w:szCs w:val="22"/>
        </w:rPr>
        <w:t xml:space="preserve">              </w:t>
      </w:r>
      <w:r w:rsidRPr="00F57425">
        <w:rPr>
          <w:rFonts w:ascii="Calibri" w:hAnsi="Calibri" w:cs="Calibri"/>
          <w:sz w:val="22"/>
          <w:szCs w:val="22"/>
        </w:rPr>
        <w:t>w w/w zakresie godzin oraz podjęcia niezwłocznych działań naprawczych bezpośrednio po zgłoszeniu awarii od przedstawiciela Zamawiającego.</w:t>
      </w:r>
    </w:p>
    <w:p w:rsidR="00804768" w:rsidRPr="00F57425" w:rsidRDefault="00804768" w:rsidP="00804768">
      <w:pPr>
        <w:jc w:val="both"/>
        <w:rPr>
          <w:rFonts w:ascii="Calibri" w:hAnsi="Calibri" w:cs="Calibri"/>
          <w:sz w:val="22"/>
          <w:szCs w:val="22"/>
        </w:rPr>
      </w:pPr>
    </w:p>
    <w:p w:rsidR="00804768" w:rsidRPr="00F57425" w:rsidRDefault="00804768" w:rsidP="00804768">
      <w:p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Do obowiązków Wykonawcy w tym zakresie należeć będzie:</w:t>
      </w:r>
    </w:p>
    <w:p w:rsidR="00804768" w:rsidRPr="00F57425" w:rsidRDefault="00804768" w:rsidP="00804768">
      <w:pPr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Wymiana lub naprawa części elementów sieci, instalacji lub armatury „zimnej wody” tylko w obiektach szpitalnych (zaworów, wężyków zasilających, perlatorów, głowic baterii, itp.)</w:t>
      </w:r>
    </w:p>
    <w:p w:rsidR="00804768" w:rsidRPr="00F57425" w:rsidRDefault="00804768" w:rsidP="00804768">
      <w:pPr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Wymiana lub naprawa części elementów sieci, instalacji lub armatury kanalizacyjnej tylko w obiektach szpitalnych (syfonów, rur, uszczelnień, kratek itp.)</w:t>
      </w:r>
    </w:p>
    <w:p w:rsidR="00804768" w:rsidRPr="00F57425" w:rsidRDefault="00804768" w:rsidP="00804768">
      <w:pPr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lastRenderedPageBreak/>
        <w:t>Udrażnianie zatkanych rur kanalizacyjnych oraz wyposażenia sanitariatów (umywalek, zlewów, misek WC, brodzików itp.)</w:t>
      </w:r>
    </w:p>
    <w:p w:rsidR="00804768" w:rsidRPr="00F57425" w:rsidRDefault="00804768" w:rsidP="00804768">
      <w:pPr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 razie otrzymania zgłoszenia o awarii od przedstawiciela Zamawiającego przystąpienie do jej usuwania w ciągu 1 godziny od momentu zgłoszenia telefonicznego.</w:t>
      </w:r>
    </w:p>
    <w:p w:rsidR="00804768" w:rsidRPr="00F57425" w:rsidRDefault="00804768" w:rsidP="00804768">
      <w:pPr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Zapewnienie dyżurnego serwisu w godzinach od 15:00 do 7:00 w dni robocze oraz całodobowo w święta oraz dni ustawowo wolne od pracy pod nr telefonu …………………… .</w:t>
      </w:r>
    </w:p>
    <w:p w:rsidR="00804768" w:rsidRPr="00F57425" w:rsidRDefault="00804768" w:rsidP="00804768">
      <w:pPr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Prowadzenie „Książki ewidencji zgłaszanych usterek i awarii” i przechowywanie jej w miejscu ustalonym z Zamawiającym. Książka zakładana jest przez Zamawiającego według ustalonego wzoru.</w:t>
      </w:r>
    </w:p>
    <w:p w:rsidR="00804768" w:rsidRPr="00F57425" w:rsidRDefault="00804768" w:rsidP="00804768">
      <w:pPr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Protokolarne potwierdzenie wykonanych prac z zakresu usuniętych awarii u upoważnionego przedstawiciela Zamawiającego (data, pieczątka i podpis).</w:t>
      </w:r>
    </w:p>
    <w:p w:rsidR="00804768" w:rsidRPr="00F57425" w:rsidRDefault="00804768" w:rsidP="00804768">
      <w:pPr>
        <w:numPr>
          <w:ilvl w:val="0"/>
          <w:numId w:val="34"/>
        </w:numPr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Dostarczanie podstawowych materiałów niezbędnych do usuwania awarii.</w:t>
      </w:r>
    </w:p>
    <w:p w:rsidR="00804768" w:rsidRPr="00F57425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</w:p>
    <w:p w:rsidR="00804768" w:rsidRPr="00F57425" w:rsidRDefault="00804768" w:rsidP="00804768">
      <w:pPr>
        <w:jc w:val="both"/>
        <w:rPr>
          <w:rFonts w:ascii="Calibri" w:hAnsi="Calibri" w:cs="Calibri"/>
          <w:b/>
          <w:sz w:val="22"/>
          <w:szCs w:val="22"/>
        </w:rPr>
      </w:pPr>
      <w:r w:rsidRPr="00F57425">
        <w:rPr>
          <w:rFonts w:ascii="Calibri" w:hAnsi="Calibri" w:cs="Calibri"/>
          <w:b/>
          <w:sz w:val="22"/>
          <w:szCs w:val="22"/>
        </w:rPr>
        <w:t>VI.</w:t>
      </w:r>
    </w:p>
    <w:p w:rsidR="00804768" w:rsidRPr="00F57425" w:rsidRDefault="00804768" w:rsidP="00804768">
      <w:pPr>
        <w:suppressAutoHyphens/>
        <w:jc w:val="both"/>
        <w:rPr>
          <w:rFonts w:ascii="Calibri" w:hAnsi="Calibri" w:cs="Calibri"/>
          <w:sz w:val="22"/>
          <w:szCs w:val="22"/>
          <w:lang w:eastAsia="ar-SA"/>
        </w:rPr>
      </w:pPr>
      <w:r w:rsidRPr="00F57425">
        <w:rPr>
          <w:rFonts w:ascii="Calibri" w:hAnsi="Calibri" w:cs="Calibri"/>
          <w:sz w:val="22"/>
          <w:szCs w:val="22"/>
          <w:lang w:eastAsia="ar-SA"/>
        </w:rPr>
        <w:t xml:space="preserve">Wytyczne dla zwalczania  bakterii Legionella Pneumophilia, wg. </w:t>
      </w:r>
      <w:r w:rsidRPr="00F57425">
        <w:rPr>
          <w:rFonts w:ascii="Calibri" w:hAnsi="Calibri" w:cs="Calibri"/>
          <w:sz w:val="22"/>
          <w:szCs w:val="22"/>
        </w:rPr>
        <w:t>Rozp. Ministra Zdrowia z dn. 07.12. 2017 r. w sprawie jakości wody przeznaczonej do spożycia przez ludzi (Dz.U. 2017 poz. 2294).</w:t>
      </w:r>
    </w:p>
    <w:p w:rsidR="00804768" w:rsidRPr="00F57425" w:rsidRDefault="00804768" w:rsidP="00804768">
      <w:p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 xml:space="preserve">Obowiązek badania Legionelli wprowadziło Rozporzadzenie Ministra Zdrowia w sprawie jakości wody przeznaczonej do spożycia przez ludzi. Rozporządzenie wprowadziło obowiązek badania wody ciepłej </w:t>
      </w:r>
      <w:r w:rsidRPr="00F57425">
        <w:rPr>
          <w:rFonts w:ascii="Calibri" w:hAnsi="Calibri" w:cs="Calibri"/>
          <w:sz w:val="22"/>
          <w:szCs w:val="22"/>
        </w:rPr>
        <w:br/>
        <w:t xml:space="preserve">z budynków zamieszkania zbiorowego i zakładów opieki zdrowotnej zamkniętej w kierunku Legionelli (dopuszczalna liczba mikroorganizmów: &lt; 100 w 100 ml). W zakładach opieki zdrowotnej zamkniętej na oddziałach, w których przebywają pacjenci o obniżonej odporności, w tym objęci leczeniem immunosupresyjnym, pałeczki Legionella powinny być nieobecne w próbce wody o objętości 1000 ml. Oznacza to, że Legionella nie będzie mogła występować w budynkach zamieszkania zbiorowego i szpitalach w liczbie większej niż 100 kolonii na 100 ml wody. Jeśli poziom zanieczyszczenia będzie wysoki - pow. 10 tys. kolonii - instalacja musi zostać zamknięta. Na oddziałach szpitalnych, gdzie leczeni są pacjenci </w:t>
      </w:r>
      <w:r>
        <w:rPr>
          <w:rFonts w:ascii="Calibri" w:hAnsi="Calibri" w:cs="Calibri"/>
          <w:sz w:val="22"/>
          <w:szCs w:val="22"/>
        </w:rPr>
        <w:t xml:space="preserve">                       </w:t>
      </w:r>
      <w:r w:rsidRPr="00F57425">
        <w:rPr>
          <w:rFonts w:ascii="Calibri" w:hAnsi="Calibri" w:cs="Calibri"/>
          <w:sz w:val="22"/>
          <w:szCs w:val="22"/>
        </w:rPr>
        <w:t>o ograniczonej odporności - baketria Legionella Pneumophila nie może występować w ogóle. W załączniku nr 7 do tego rozporządzenia określono minimalną częstotliwość pobierania próbek ciepłej wody oraz procedury postępowania w zależności od wyników badania bakteriologicznego.</w:t>
      </w:r>
    </w:p>
    <w:p w:rsidR="00804768" w:rsidRPr="00F57425" w:rsidRDefault="00804768" w:rsidP="00804768">
      <w:pPr>
        <w:suppressAutoHyphens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Warunki sprzyjąjące rozwojowi bakterii Legionella:</w:t>
      </w:r>
      <w:r w:rsidRPr="00F57425">
        <w:rPr>
          <w:rFonts w:ascii="Calibri" w:hAnsi="Calibri" w:cs="Calibri"/>
          <w:sz w:val="22"/>
          <w:szCs w:val="22"/>
        </w:rPr>
        <w:br/>
        <w:t>- temperatura wody między 20°C a 45°C (środowiska gorące i wilgotne)</w:t>
      </w:r>
      <w:r w:rsidRPr="00F57425">
        <w:rPr>
          <w:rFonts w:ascii="Calibri" w:hAnsi="Calibri" w:cs="Calibri"/>
          <w:sz w:val="22"/>
          <w:szCs w:val="22"/>
        </w:rPr>
        <w:br/>
        <w:t>- wilgotność powietrza: wilgotność względna &gt; 65°C,</w:t>
      </w:r>
      <w:r w:rsidRPr="00F57425">
        <w:rPr>
          <w:rFonts w:ascii="Calibri" w:hAnsi="Calibri" w:cs="Calibri"/>
          <w:sz w:val="22"/>
          <w:szCs w:val="22"/>
        </w:rPr>
        <w:br/>
        <w:t>- obecność systemów recyrkulacji,</w:t>
      </w:r>
      <w:r w:rsidRPr="00F57425">
        <w:rPr>
          <w:rFonts w:ascii="Calibri" w:hAnsi="Calibri" w:cs="Calibri"/>
          <w:sz w:val="22"/>
          <w:szCs w:val="22"/>
        </w:rPr>
        <w:br/>
        <w:t>- miejsca stojącej wody, ślepe lub niewykorzystywane odcinki tzw. "martwe" odgałęzienia rurociągów,</w:t>
      </w:r>
      <w:r w:rsidRPr="00F57425">
        <w:rPr>
          <w:rFonts w:ascii="Calibri" w:hAnsi="Calibri" w:cs="Calibri"/>
          <w:sz w:val="22"/>
          <w:szCs w:val="22"/>
        </w:rPr>
        <w:br/>
        <w:t>- długie sieci dystrybucyjne,</w:t>
      </w:r>
      <w:r w:rsidRPr="00F57425">
        <w:rPr>
          <w:rFonts w:ascii="Calibri" w:hAnsi="Calibri" w:cs="Calibri"/>
          <w:sz w:val="22"/>
          <w:szCs w:val="22"/>
        </w:rPr>
        <w:br/>
        <w:t>- niewystarczająca lub nieistniejąca izolacja,</w:t>
      </w:r>
      <w:r w:rsidRPr="00F57425">
        <w:rPr>
          <w:rFonts w:ascii="Calibri" w:hAnsi="Calibri" w:cs="Calibri"/>
          <w:sz w:val="22"/>
          <w:szCs w:val="22"/>
        </w:rPr>
        <w:br/>
        <w:t>- obecność zgorzelin, jonów żelaza i wapienia,</w:t>
      </w:r>
      <w:r w:rsidRPr="00F57425">
        <w:rPr>
          <w:rFonts w:ascii="Calibri" w:hAnsi="Calibri" w:cs="Calibri"/>
          <w:sz w:val="22"/>
          <w:szCs w:val="22"/>
        </w:rPr>
        <w:br/>
        <w:t>- obecność biofilmu (osady, grzyby i inne) - mikroorganizmów osadzających się na wewnętrznych powierzchniach rur i inych powierzchniach w instalacjach.</w:t>
      </w:r>
    </w:p>
    <w:p w:rsidR="00804768" w:rsidRPr="00F57425" w:rsidRDefault="00804768" w:rsidP="00804768">
      <w:pPr>
        <w:suppressAutoHyphens/>
        <w:jc w:val="both"/>
        <w:rPr>
          <w:rFonts w:ascii="Calibri" w:hAnsi="Calibri" w:cs="Calibri"/>
          <w:b/>
          <w:bCs/>
          <w:iCs/>
          <w:sz w:val="22"/>
          <w:szCs w:val="22"/>
        </w:rPr>
      </w:pPr>
    </w:p>
    <w:p w:rsidR="00804768" w:rsidRPr="00F57425" w:rsidRDefault="00804768" w:rsidP="00804768">
      <w:pPr>
        <w:suppressAutoHyphens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F57425">
        <w:rPr>
          <w:rFonts w:ascii="Calibri" w:hAnsi="Calibri" w:cs="Calibri"/>
          <w:b/>
          <w:bCs/>
          <w:iCs/>
          <w:sz w:val="22"/>
          <w:szCs w:val="22"/>
        </w:rPr>
        <w:t>Jak się pozbyć Legionelli i przeciwdziałać zakażeniu nią?</w:t>
      </w:r>
    </w:p>
    <w:p w:rsidR="00804768" w:rsidRPr="00F57425" w:rsidRDefault="00804768" w:rsidP="00804768">
      <w:pPr>
        <w:suppressAutoHyphens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br/>
        <w:t xml:space="preserve">Stosowane powszechnie chlorowanie wody nie zawsze pomaga pozbyć się pałeczek Legionelli. Bakteria </w:t>
      </w:r>
      <w:r w:rsidRPr="00F57425">
        <w:rPr>
          <w:rFonts w:ascii="Calibri" w:hAnsi="Calibri" w:cs="Calibri"/>
          <w:sz w:val="22"/>
          <w:szCs w:val="22"/>
        </w:rPr>
        <w:br/>
        <w:t>w ciągu kilku sekund ginie natomiast po podgrzaniu wody do 70-75</w:t>
      </w:r>
      <w:r w:rsidRPr="00F57425">
        <w:rPr>
          <w:rFonts w:ascii="Calibri" w:hAnsi="Calibri" w:cs="Calibri"/>
          <w:sz w:val="22"/>
          <w:szCs w:val="22"/>
          <w:vertAlign w:val="superscript"/>
        </w:rPr>
        <w:t>o</w:t>
      </w:r>
      <w:r w:rsidRPr="00F57425">
        <w:rPr>
          <w:rFonts w:ascii="Calibri" w:hAnsi="Calibri" w:cs="Calibri"/>
          <w:sz w:val="22"/>
          <w:szCs w:val="22"/>
        </w:rPr>
        <w:t>C, w której się znajduje. Inne metody czyszczenia instalacji z Legionelli to tzw. szokowe hiperchlorowanie - do stężenia 20 mg/l lub ciągła dezynfekcja za pomocą dwutlenku chloru.</w:t>
      </w:r>
    </w:p>
    <w:p w:rsidR="00804768" w:rsidRPr="00F57425" w:rsidRDefault="00804768" w:rsidP="00804768">
      <w:pPr>
        <w:suppressAutoHyphens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Techniki wykorzystywane do usuwania Legionelli:</w:t>
      </w:r>
      <w:r w:rsidRPr="00F57425">
        <w:rPr>
          <w:rFonts w:ascii="Calibri" w:hAnsi="Calibri" w:cs="Calibri"/>
          <w:sz w:val="22"/>
          <w:szCs w:val="22"/>
        </w:rPr>
        <w:br/>
        <w:t>- hiperchlorowanie (szokowe i ciagłe)</w:t>
      </w:r>
    </w:p>
    <w:p w:rsidR="00804768" w:rsidRPr="00F57425" w:rsidRDefault="00804768" w:rsidP="00804768">
      <w:pPr>
        <w:suppressAutoHyphens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- szok termiczny</w:t>
      </w:r>
      <w:r w:rsidRPr="00F57425">
        <w:rPr>
          <w:rFonts w:ascii="Calibri" w:hAnsi="Calibri" w:cs="Calibri"/>
          <w:sz w:val="22"/>
          <w:szCs w:val="22"/>
        </w:rPr>
        <w:br/>
        <w:t>- dwutlenek chloru</w:t>
      </w:r>
      <w:r w:rsidRPr="00F57425">
        <w:rPr>
          <w:rFonts w:ascii="Calibri" w:hAnsi="Calibri" w:cs="Calibri"/>
          <w:sz w:val="22"/>
          <w:szCs w:val="22"/>
        </w:rPr>
        <w:br/>
        <w:t>- jonizacja z zastosowaniem miedzi i srebra</w:t>
      </w:r>
      <w:r w:rsidRPr="00F57425">
        <w:rPr>
          <w:rFonts w:ascii="Calibri" w:hAnsi="Calibri" w:cs="Calibri"/>
          <w:sz w:val="22"/>
          <w:szCs w:val="22"/>
        </w:rPr>
        <w:br/>
      </w:r>
      <w:r w:rsidRPr="00F57425">
        <w:rPr>
          <w:rFonts w:ascii="Calibri" w:hAnsi="Calibri" w:cs="Calibri"/>
          <w:sz w:val="22"/>
          <w:szCs w:val="22"/>
        </w:rPr>
        <w:lastRenderedPageBreak/>
        <w:t>- nadtlenek wodoru i jony srebra</w:t>
      </w:r>
      <w:r w:rsidRPr="00F57425">
        <w:rPr>
          <w:rFonts w:ascii="Calibri" w:hAnsi="Calibri" w:cs="Calibri"/>
          <w:sz w:val="22"/>
          <w:szCs w:val="22"/>
        </w:rPr>
        <w:br/>
        <w:t>- promieniowanie ultrafioletowe.</w:t>
      </w:r>
    </w:p>
    <w:p w:rsidR="00804768" w:rsidRPr="00F57425" w:rsidRDefault="00804768" w:rsidP="00804768">
      <w:pPr>
        <w:suppressAutoHyphens/>
        <w:jc w:val="both"/>
        <w:rPr>
          <w:rFonts w:ascii="Calibri" w:hAnsi="Calibri" w:cs="Calibri"/>
          <w:b/>
          <w:sz w:val="22"/>
          <w:szCs w:val="22"/>
        </w:rPr>
      </w:pPr>
    </w:p>
    <w:p w:rsidR="00804768" w:rsidRPr="00F57425" w:rsidRDefault="00804768" w:rsidP="00804768">
      <w:pPr>
        <w:suppressAutoHyphens/>
        <w:jc w:val="both"/>
        <w:rPr>
          <w:rFonts w:ascii="Calibri" w:hAnsi="Calibri" w:cs="Calibri"/>
          <w:b/>
          <w:sz w:val="22"/>
          <w:szCs w:val="22"/>
        </w:rPr>
      </w:pPr>
      <w:r w:rsidRPr="00F57425">
        <w:rPr>
          <w:rFonts w:ascii="Calibri" w:hAnsi="Calibri" w:cs="Calibri"/>
          <w:b/>
          <w:sz w:val="22"/>
          <w:szCs w:val="22"/>
        </w:rPr>
        <w:t>Tabela 1: Wpływ temperatury wody na usuwanie bakterii Legionella:</w:t>
      </w:r>
    </w:p>
    <w:tbl>
      <w:tblPr>
        <w:tblW w:w="75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84"/>
        <w:gridCol w:w="4416"/>
      </w:tblGrid>
      <w:tr w:rsidR="00804768" w:rsidRPr="00F57425" w:rsidTr="00CF490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768" w:rsidRPr="00F57425" w:rsidRDefault="00804768" w:rsidP="00CF490C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Temperatura wody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768" w:rsidRPr="00F57425" w:rsidRDefault="00804768" w:rsidP="00CF490C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Czas obumierania Legionelli</w:t>
            </w:r>
          </w:p>
        </w:tc>
      </w:tr>
      <w:tr w:rsidR="00804768" w:rsidRPr="00F57425" w:rsidTr="00CF490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768" w:rsidRPr="00F57425" w:rsidRDefault="00804768" w:rsidP="00CF490C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55</w:t>
            </w:r>
            <w:r w:rsidRPr="00F57425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o</w:t>
            </w: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768" w:rsidRPr="00F57425" w:rsidRDefault="00804768" w:rsidP="00CF490C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20 min.</w:t>
            </w:r>
          </w:p>
        </w:tc>
      </w:tr>
      <w:tr w:rsidR="00804768" w:rsidRPr="00F57425" w:rsidTr="00CF490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768" w:rsidRPr="00F57425" w:rsidRDefault="00804768" w:rsidP="00CF490C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57,5</w:t>
            </w:r>
            <w:r w:rsidRPr="00F57425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o</w:t>
            </w: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768" w:rsidRPr="00F57425" w:rsidRDefault="00804768" w:rsidP="00CF490C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6 min.</w:t>
            </w:r>
          </w:p>
        </w:tc>
      </w:tr>
      <w:tr w:rsidR="00804768" w:rsidRPr="00F57425" w:rsidTr="00CF490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768" w:rsidRPr="00F57425" w:rsidRDefault="00804768" w:rsidP="00CF490C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60</w:t>
            </w:r>
            <w:r w:rsidRPr="00F57425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o</w:t>
            </w: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768" w:rsidRPr="00F57425" w:rsidRDefault="00804768" w:rsidP="00CF490C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2 min.</w:t>
            </w:r>
          </w:p>
        </w:tc>
      </w:tr>
      <w:tr w:rsidR="00804768" w:rsidRPr="00F57425" w:rsidTr="00CF490C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768" w:rsidRPr="00F57425" w:rsidRDefault="00804768" w:rsidP="00CF490C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70</w:t>
            </w:r>
            <w:r w:rsidRPr="00F57425">
              <w:rPr>
                <w:rFonts w:ascii="Calibri" w:hAnsi="Calibri" w:cs="Calibri"/>
                <w:b/>
                <w:sz w:val="22"/>
                <w:szCs w:val="22"/>
                <w:vertAlign w:val="superscript"/>
              </w:rPr>
              <w:t>o</w:t>
            </w: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768" w:rsidRPr="00F57425" w:rsidRDefault="00804768" w:rsidP="00CF490C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57425">
              <w:rPr>
                <w:rFonts w:ascii="Calibri" w:hAnsi="Calibri" w:cs="Calibri"/>
                <w:b/>
                <w:sz w:val="22"/>
                <w:szCs w:val="22"/>
              </w:rPr>
              <w:t>sekundy</w:t>
            </w:r>
          </w:p>
        </w:tc>
      </w:tr>
    </w:tbl>
    <w:p w:rsidR="00804768" w:rsidRPr="00F57425" w:rsidRDefault="00804768" w:rsidP="00804768">
      <w:pPr>
        <w:suppressAutoHyphens/>
        <w:jc w:val="both"/>
        <w:rPr>
          <w:rFonts w:ascii="Calibri" w:hAnsi="Calibri" w:cs="Calibri"/>
          <w:sz w:val="22"/>
          <w:szCs w:val="22"/>
        </w:rPr>
      </w:pPr>
      <w:r w:rsidRPr="00F57425">
        <w:rPr>
          <w:rFonts w:ascii="Calibri" w:hAnsi="Calibri" w:cs="Calibri"/>
          <w:sz w:val="22"/>
          <w:szCs w:val="22"/>
        </w:rPr>
        <w:t>Aby zapobiec zakażeniom, instalacje wodno-kanalizacyjne i klimatyzacyjne powinny być projektowane tak, by temperatura zimnej wody nie była wyższa niż 20</w:t>
      </w:r>
      <w:r w:rsidRPr="00F57425">
        <w:rPr>
          <w:rFonts w:ascii="Calibri" w:hAnsi="Calibri" w:cs="Calibri"/>
          <w:sz w:val="22"/>
          <w:szCs w:val="22"/>
          <w:vertAlign w:val="superscript"/>
        </w:rPr>
        <w:t>o</w:t>
      </w:r>
      <w:r w:rsidRPr="00F57425">
        <w:rPr>
          <w:rFonts w:ascii="Calibri" w:hAnsi="Calibri" w:cs="Calibri"/>
          <w:sz w:val="22"/>
          <w:szCs w:val="22"/>
        </w:rPr>
        <w:t>C, a woda gorąca miała powyżej 55</w:t>
      </w:r>
      <w:r w:rsidRPr="00F57425">
        <w:rPr>
          <w:rFonts w:ascii="Calibri" w:hAnsi="Calibri" w:cs="Calibri"/>
          <w:sz w:val="22"/>
          <w:szCs w:val="22"/>
          <w:vertAlign w:val="superscript"/>
        </w:rPr>
        <w:t>o</w:t>
      </w:r>
      <w:r w:rsidRPr="00F57425">
        <w:rPr>
          <w:rFonts w:ascii="Calibri" w:hAnsi="Calibri" w:cs="Calibri"/>
          <w:sz w:val="22"/>
          <w:szCs w:val="22"/>
        </w:rPr>
        <w:t>C. Należy izolować rury z zimną i ciepłą wodą, by zimna woda nie podgrzewała się do temperatur odpowi</w:t>
      </w:r>
      <w:r>
        <w:rPr>
          <w:rFonts w:ascii="Calibri" w:hAnsi="Calibri" w:cs="Calibri"/>
          <w:sz w:val="22"/>
          <w:szCs w:val="22"/>
        </w:rPr>
        <w:t xml:space="preserve">ednich                                        dla namnażania bakterii. </w:t>
      </w:r>
      <w:r w:rsidRPr="00F57425">
        <w:rPr>
          <w:rFonts w:ascii="Calibri" w:hAnsi="Calibri" w:cs="Calibri"/>
          <w:sz w:val="22"/>
          <w:szCs w:val="22"/>
        </w:rPr>
        <w:t xml:space="preserve">Dla kontroli obecności bakterii Legionella Pnemophila jest potrzebne </w:t>
      </w:r>
      <w:r>
        <w:rPr>
          <w:rFonts w:ascii="Calibri" w:hAnsi="Calibri" w:cs="Calibri"/>
          <w:sz w:val="22"/>
          <w:szCs w:val="22"/>
        </w:rPr>
        <w:t xml:space="preserve">                              </w:t>
      </w:r>
      <w:r w:rsidRPr="00F57425">
        <w:rPr>
          <w:rFonts w:ascii="Calibri" w:hAnsi="Calibri" w:cs="Calibri"/>
          <w:sz w:val="22"/>
          <w:szCs w:val="22"/>
        </w:rPr>
        <w:t>wg. aktualnego prawa w 3-miesięcznych odstępach pobieranie próbek do badań na wejściu zimnej wody do wymiennika, na wylocie ciepłej wody(c.w.u.) z wymiennika i na powrocie(cyrkulacji)do wymiennika.</w:t>
      </w:r>
    </w:p>
    <w:p w:rsidR="00804768" w:rsidRPr="00F57425" w:rsidRDefault="00804768" w:rsidP="00804768">
      <w:pPr>
        <w:jc w:val="both"/>
        <w:rPr>
          <w:rFonts w:ascii="Calibri" w:hAnsi="Calibri" w:cs="Calibri"/>
          <w:sz w:val="22"/>
          <w:szCs w:val="22"/>
        </w:rPr>
      </w:pPr>
    </w:p>
    <w:p w:rsidR="00804768" w:rsidRPr="00F57425" w:rsidRDefault="00804768" w:rsidP="00804768">
      <w:pPr>
        <w:jc w:val="both"/>
        <w:rPr>
          <w:rFonts w:ascii="Calibri" w:hAnsi="Calibri" w:cs="Calibri"/>
          <w:sz w:val="22"/>
          <w:szCs w:val="22"/>
        </w:rPr>
      </w:pPr>
    </w:p>
    <w:p w:rsidR="00804768" w:rsidRPr="00A80B3E" w:rsidRDefault="00804768" w:rsidP="00804768">
      <w:pPr>
        <w:widowControl w:val="0"/>
        <w:tabs>
          <w:tab w:val="left" w:pos="375"/>
        </w:tabs>
        <w:spacing w:line="394" w:lineRule="exact"/>
        <w:jc w:val="center"/>
        <w:rPr>
          <w:rFonts w:ascii="Verdana" w:hAnsi="Verdana"/>
          <w:b/>
          <w:bCs/>
          <w:sz w:val="21"/>
          <w:szCs w:val="21"/>
        </w:rPr>
      </w:pPr>
    </w:p>
    <w:p w:rsidR="00804768" w:rsidRDefault="00804768" w:rsidP="009330EF">
      <w:pPr>
        <w:widowControl w:val="0"/>
        <w:tabs>
          <w:tab w:val="left" w:pos="375"/>
        </w:tabs>
        <w:spacing w:line="394" w:lineRule="exact"/>
        <w:jc w:val="center"/>
        <w:rPr>
          <w:rFonts w:ascii="Verdana" w:hAnsi="Verdana"/>
          <w:b/>
          <w:bCs/>
          <w:sz w:val="21"/>
          <w:szCs w:val="21"/>
        </w:rPr>
      </w:pPr>
    </w:p>
    <w:sectPr w:rsidR="00804768" w:rsidSect="00E176DF">
      <w:headerReference w:type="default" r:id="rId8"/>
      <w:footerReference w:type="even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3CB" w:rsidRDefault="005163CB">
      <w:r>
        <w:separator/>
      </w:r>
    </w:p>
  </w:endnote>
  <w:endnote w:type="continuationSeparator" w:id="0">
    <w:p w:rsidR="005163CB" w:rsidRDefault="0051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CB" w:rsidRDefault="005163CB" w:rsidP="009E0EE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63CB" w:rsidRDefault="005163CB" w:rsidP="009E0EE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CB" w:rsidRPr="007103BA" w:rsidRDefault="005163CB">
    <w:pPr>
      <w:pStyle w:val="Stopka"/>
      <w:jc w:val="center"/>
      <w:rPr>
        <w:rFonts w:ascii="Calibri" w:hAnsi="Calibri"/>
      </w:rPr>
    </w:pPr>
    <w:r w:rsidRPr="007103BA">
      <w:rPr>
        <w:rFonts w:ascii="Calibri" w:hAnsi="Calibri"/>
      </w:rPr>
      <w:fldChar w:fldCharType="begin"/>
    </w:r>
    <w:r w:rsidRPr="007103BA">
      <w:rPr>
        <w:rFonts w:ascii="Calibri" w:hAnsi="Calibri"/>
      </w:rPr>
      <w:instrText>PAGE   \* MERGEFORMAT</w:instrText>
    </w:r>
    <w:r w:rsidRPr="007103BA">
      <w:rPr>
        <w:rFonts w:ascii="Calibri" w:hAnsi="Calibri"/>
      </w:rPr>
      <w:fldChar w:fldCharType="separate"/>
    </w:r>
    <w:r w:rsidR="00350B55">
      <w:rPr>
        <w:rFonts w:ascii="Calibri" w:hAnsi="Calibri"/>
        <w:noProof/>
      </w:rPr>
      <w:t>9</w:t>
    </w:r>
    <w:r w:rsidRPr="007103BA">
      <w:rPr>
        <w:rFonts w:ascii="Calibri" w:hAnsi="Calibri"/>
      </w:rPr>
      <w:fldChar w:fldCharType="end"/>
    </w:r>
  </w:p>
  <w:p w:rsidR="005163CB" w:rsidRDefault="005163CB" w:rsidP="009E0EE5">
    <w:pPr>
      <w:pStyle w:val="Stopka"/>
      <w:tabs>
        <w:tab w:val="clear" w:pos="4536"/>
        <w:tab w:val="clear" w:pos="9072"/>
        <w:tab w:val="left" w:pos="1177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3CB" w:rsidRDefault="005163CB">
      <w:r>
        <w:separator/>
      </w:r>
    </w:p>
  </w:footnote>
  <w:footnote w:type="continuationSeparator" w:id="0">
    <w:p w:rsidR="005163CB" w:rsidRDefault="0051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DF5" w:rsidRPr="00804768" w:rsidRDefault="00B22DF5" w:rsidP="00B22DF5">
    <w:pPr>
      <w:pStyle w:val="Nagwek"/>
      <w:jc w:val="both"/>
      <w:rPr>
        <w:rFonts w:ascii="Calibri" w:hAnsi="Calibri"/>
        <w:sz w:val="18"/>
        <w:szCs w:val="18"/>
      </w:rPr>
    </w:pPr>
    <w:r w:rsidRPr="00804768">
      <w:rPr>
        <w:rFonts w:ascii="Calibri" w:hAnsi="Calibri"/>
        <w:sz w:val="18"/>
        <w:szCs w:val="18"/>
      </w:rPr>
      <w:t>Krakowski Szpital Specjalistyczny im.</w:t>
    </w:r>
    <w:r w:rsidR="00546F82">
      <w:rPr>
        <w:rFonts w:ascii="Calibri" w:hAnsi="Calibri"/>
        <w:sz w:val="18"/>
        <w:szCs w:val="18"/>
      </w:rPr>
      <w:t xml:space="preserve"> św. </w:t>
    </w:r>
    <w:r w:rsidRPr="00804768">
      <w:rPr>
        <w:rFonts w:ascii="Calibri" w:hAnsi="Calibri"/>
        <w:sz w:val="18"/>
        <w:szCs w:val="18"/>
      </w:rPr>
      <w:t xml:space="preserve">Jana Pawła II  ul. Prądnicka 80, 31-202 Kraków </w:t>
    </w:r>
  </w:p>
  <w:p w:rsidR="002B0EE6" w:rsidRPr="00804768" w:rsidRDefault="00B22DF5" w:rsidP="002B0EE6">
    <w:pPr>
      <w:rPr>
        <w:rFonts w:ascii="Calibri" w:hAnsi="Calibri"/>
        <w:sz w:val="18"/>
        <w:szCs w:val="18"/>
      </w:rPr>
    </w:pPr>
    <w:r w:rsidRPr="00804768">
      <w:rPr>
        <w:rFonts w:ascii="Calibri" w:hAnsi="Calibri"/>
        <w:sz w:val="18"/>
        <w:szCs w:val="18"/>
      </w:rPr>
      <w:t xml:space="preserve">Postępowanie nr </w:t>
    </w:r>
    <w:r w:rsidR="00350B55">
      <w:rPr>
        <w:rFonts w:ascii="Calibri" w:hAnsi="Calibri"/>
        <w:sz w:val="18"/>
        <w:szCs w:val="18"/>
      </w:rPr>
      <w:t>DZ.271.47</w:t>
    </w:r>
    <w:r w:rsidR="002B0EE6" w:rsidRPr="00804768">
      <w:rPr>
        <w:rFonts w:ascii="Calibri" w:hAnsi="Calibri"/>
        <w:sz w:val="18"/>
        <w:szCs w:val="18"/>
      </w:rPr>
      <w:t>.202</w:t>
    </w:r>
    <w:r w:rsidR="00350B55">
      <w:rPr>
        <w:rFonts w:ascii="Calibri" w:hAnsi="Calibri"/>
        <w:sz w:val="18"/>
        <w:szCs w:val="18"/>
      </w:rPr>
      <w:t>5</w:t>
    </w:r>
    <w:r w:rsidR="002B0EE6" w:rsidRPr="00804768">
      <w:rPr>
        <w:rFonts w:ascii="Calibri" w:hAnsi="Calibri"/>
        <w:sz w:val="18"/>
        <w:szCs w:val="18"/>
      </w:rPr>
      <w:t xml:space="preserve"> – „Całodobowa obsługa kotłowni, rezerwowej wymiennikowni, sieci i instalacji cieplnych, ciepła technologicznego”</w:t>
    </w:r>
  </w:p>
  <w:p w:rsidR="005163CB" w:rsidRDefault="005163CB" w:rsidP="002B0EE6">
    <w:pPr>
      <w:suppressAutoHyphens/>
      <w:autoSpaceDE w:val="0"/>
      <w:autoSpaceDN w:val="0"/>
      <w:adjustRightInd w:val="0"/>
      <w:jc w:val="both"/>
      <w:rPr>
        <w:rFonts w:ascii="Verdana" w:hAnsi="Verdana" w:cs="Arial"/>
        <w:sz w:val="16"/>
      </w:rPr>
    </w:pPr>
    <w:r w:rsidRPr="00B520EF">
      <w:rPr>
        <w:rFonts w:ascii="Verdana" w:hAnsi="Verdana"/>
        <w:noProof/>
        <w:sz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B3DBB04" wp14:editId="5A3C2F90">
              <wp:simplePos x="0" y="0"/>
              <wp:positionH relativeFrom="column">
                <wp:posOffset>0</wp:posOffset>
              </wp:positionH>
              <wp:positionV relativeFrom="paragraph">
                <wp:posOffset>91440</wp:posOffset>
              </wp:positionV>
              <wp:extent cx="6000750" cy="0"/>
              <wp:effectExtent l="9525" t="5715" r="9525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20F081" id="Łącznik prosty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2.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ByF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nKRpejcG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"/>
          </w:pict>
        </mc:Fallback>
      </mc:AlternateContent>
    </w:r>
  </w:p>
  <w:p w:rsidR="005163CB" w:rsidRPr="009F5C78" w:rsidRDefault="005163CB">
    <w:pPr>
      <w:pStyle w:val="Nagwek"/>
      <w:rPr>
        <w:rFonts w:ascii="Verdana" w:hAnsi="Verdana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"/>
      <w:lvlJc w:val="left"/>
      <w:pPr>
        <w:tabs>
          <w:tab w:val="num" w:pos="1021"/>
        </w:tabs>
        <w:ind w:left="1021" w:hanging="397"/>
      </w:pPr>
      <w:rPr>
        <w:rFonts w:ascii="Symbol" w:hAnsi="Symbol"/>
        <w:color w:val="auto"/>
      </w:rPr>
    </w:lvl>
  </w:abstractNum>
  <w:abstractNum w:abstractNumId="1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"/>
      <w:lvlJc w:val="left"/>
      <w:pPr>
        <w:tabs>
          <w:tab w:val="num" w:pos="1021"/>
        </w:tabs>
        <w:ind w:left="1021" w:hanging="397"/>
      </w:pPr>
      <w:rPr>
        <w:rFonts w:ascii="Symbol" w:hAnsi="Symbol"/>
      </w:rPr>
    </w:lvl>
  </w:abstractNum>
  <w:abstractNum w:abstractNumId="2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"/>
      <w:lvlJc w:val="left"/>
      <w:pPr>
        <w:tabs>
          <w:tab w:val="num" w:pos="1021"/>
        </w:tabs>
        <w:ind w:left="1021" w:hanging="397"/>
      </w:pPr>
      <w:rPr>
        <w:rFonts w:ascii="Symbol" w:hAnsi="Symbol"/>
        <w:color w:val="auto"/>
      </w:rPr>
    </w:lvl>
  </w:abstractNum>
  <w:abstractNum w:abstractNumId="3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"/>
      <w:lvlJc w:val="left"/>
      <w:pPr>
        <w:tabs>
          <w:tab w:val="num" w:pos="1021"/>
        </w:tabs>
        <w:ind w:left="1021" w:hanging="397"/>
      </w:pPr>
      <w:rPr>
        <w:rFonts w:ascii="Symbol" w:hAnsi="Symbol"/>
      </w:rPr>
    </w:lvl>
  </w:abstractNum>
  <w:abstractNum w:abstractNumId="4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"/>
      <w:lvlJc w:val="left"/>
      <w:pPr>
        <w:tabs>
          <w:tab w:val="num" w:pos="1021"/>
        </w:tabs>
        <w:ind w:left="1021" w:hanging="397"/>
      </w:pPr>
      <w:rPr>
        <w:rFonts w:ascii="Symbol" w:hAnsi="Symbol"/>
      </w:rPr>
    </w:lvl>
  </w:abstractNum>
  <w:abstractNum w:abstractNumId="5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"/>
      <w:lvlJc w:val="left"/>
      <w:pPr>
        <w:tabs>
          <w:tab w:val="num" w:pos="1324"/>
        </w:tabs>
        <w:ind w:left="1304" w:hanging="340"/>
      </w:pPr>
      <w:rPr>
        <w:rFonts w:ascii="Wingdings" w:hAnsi="Wingdings"/>
      </w:rPr>
    </w:lvl>
  </w:abstractNum>
  <w:abstractNum w:abstractNumId="6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26"/>
    <w:multiLevelType w:val="multilevel"/>
    <w:tmpl w:val="00000026"/>
    <w:name w:val="WW8Num38"/>
    <w:lvl w:ilvl="0">
      <w:start w:val="2"/>
      <w:numFmt w:val="lowerLetter"/>
      <w:lvlText w:val="%1)"/>
      <w:lvlJc w:val="left"/>
      <w:pPr>
        <w:tabs>
          <w:tab w:val="num" w:pos="794"/>
        </w:tabs>
        <w:ind w:left="794" w:hanging="45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27"/>
    <w:multiLevelType w:val="multi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1FC505D"/>
    <w:multiLevelType w:val="hybridMultilevel"/>
    <w:tmpl w:val="EB46A410"/>
    <w:lvl w:ilvl="0" w:tplc="00000018">
      <w:start w:val="1"/>
      <w:numFmt w:val="bullet"/>
      <w:lvlText w:val=""/>
      <w:lvlJc w:val="left"/>
      <w:pPr>
        <w:ind w:left="720" w:hanging="360"/>
      </w:pPr>
      <w:rPr>
        <w:rFonts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342241"/>
    <w:multiLevelType w:val="hybridMultilevel"/>
    <w:tmpl w:val="08C23E14"/>
    <w:lvl w:ilvl="0" w:tplc="0000001E">
      <w:start w:val="1"/>
      <w:numFmt w:val="bullet"/>
      <w:lvlText w:val="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E0385"/>
    <w:multiLevelType w:val="hybridMultilevel"/>
    <w:tmpl w:val="4B10F9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0640AE0"/>
    <w:multiLevelType w:val="hybridMultilevel"/>
    <w:tmpl w:val="CFF6A3F4"/>
    <w:lvl w:ilvl="0" w:tplc="996E7D5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271826"/>
    <w:multiLevelType w:val="multilevel"/>
    <w:tmpl w:val="FC26C21E"/>
    <w:lvl w:ilvl="0">
      <w:start w:val="1"/>
      <w:numFmt w:val="decimal"/>
      <w:lvlText w:val="%1."/>
      <w:lvlJc w:val="left"/>
      <w:rPr>
        <w:rFonts w:ascii="Verdana" w:eastAsia="Calibri" w:hAnsi="Verdana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023609"/>
    <w:multiLevelType w:val="hybridMultilevel"/>
    <w:tmpl w:val="3896555C"/>
    <w:lvl w:ilvl="0" w:tplc="0000001E">
      <w:start w:val="1"/>
      <w:numFmt w:val="bullet"/>
      <w:lvlText w:val="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CD4410"/>
    <w:multiLevelType w:val="hybridMultilevel"/>
    <w:tmpl w:val="93CA1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95832"/>
    <w:multiLevelType w:val="hybridMultilevel"/>
    <w:tmpl w:val="29B0ADFE"/>
    <w:lvl w:ilvl="0" w:tplc="5B66B92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82ABA"/>
    <w:multiLevelType w:val="hybridMultilevel"/>
    <w:tmpl w:val="C8EA333C"/>
    <w:lvl w:ilvl="0" w:tplc="8D7EC31E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10A2A"/>
    <w:multiLevelType w:val="hybridMultilevel"/>
    <w:tmpl w:val="2C5E9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F421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C6A4072"/>
    <w:multiLevelType w:val="hybridMultilevel"/>
    <w:tmpl w:val="4E28D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7320E"/>
    <w:multiLevelType w:val="hybridMultilevel"/>
    <w:tmpl w:val="DC1A8C7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2E26DE5E">
      <w:start w:val="1"/>
      <w:numFmt w:val="lowerLetter"/>
      <w:lvlText w:val="%2)"/>
      <w:lvlJc w:val="left"/>
      <w:pPr>
        <w:ind w:left="1794" w:hanging="360"/>
      </w:pPr>
      <w:rPr>
        <w:rFonts w:ascii="Calibri" w:eastAsia="Times New Roman" w:hAnsi="Calibri" w:cs="Times New Roman" w:hint="default"/>
      </w:r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3244D978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25" w15:restartNumberingAfterBreak="0">
    <w:nsid w:val="63672CF0"/>
    <w:multiLevelType w:val="hybridMultilevel"/>
    <w:tmpl w:val="EA36CE54"/>
    <w:lvl w:ilvl="0" w:tplc="0000001E">
      <w:start w:val="1"/>
      <w:numFmt w:val="bullet"/>
      <w:lvlText w:val="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D65D48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82D5173"/>
    <w:multiLevelType w:val="multilevel"/>
    <w:tmpl w:val="D592B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F9763D"/>
    <w:multiLevelType w:val="hybridMultilevel"/>
    <w:tmpl w:val="A926B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00B0B"/>
    <w:multiLevelType w:val="hybridMultilevel"/>
    <w:tmpl w:val="C8EA333C"/>
    <w:lvl w:ilvl="0" w:tplc="8D7EC31E">
      <w:start w:val="1"/>
      <w:numFmt w:val="upperRoman"/>
      <w:lvlText w:val="%1."/>
      <w:lvlJc w:val="left"/>
      <w:pPr>
        <w:ind w:left="1080" w:hanging="72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E6553"/>
    <w:multiLevelType w:val="multilevel"/>
    <w:tmpl w:val="6630AFD4"/>
    <w:name w:val="WW8Num392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F2209F0"/>
    <w:multiLevelType w:val="hybridMultilevel"/>
    <w:tmpl w:val="E43C6F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6"/>
  </w:num>
  <w:num w:numId="7">
    <w:abstractNumId w:val="22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8"/>
  </w:num>
  <w:num w:numId="11">
    <w:abstractNumId w:val="19"/>
  </w:num>
  <w:num w:numId="12">
    <w:abstractNumId w:val="29"/>
  </w:num>
  <w:num w:numId="13">
    <w:abstractNumId w:val="20"/>
  </w:num>
  <w:num w:numId="14">
    <w:abstractNumId w:val="21"/>
  </w:num>
  <w:num w:numId="15">
    <w:abstractNumId w:val="28"/>
  </w:num>
  <w:num w:numId="16">
    <w:abstractNumId w:val="1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4"/>
  </w:num>
  <w:num w:numId="24">
    <w:abstractNumId w:val="0"/>
  </w:num>
  <w:num w:numId="25">
    <w:abstractNumId w:val="3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5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7"/>
  </w:num>
  <w:num w:numId="32">
    <w:abstractNumId w:val="13"/>
  </w:num>
  <w:num w:numId="33">
    <w:abstractNumId w:val="25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52A"/>
    <w:rsid w:val="00001F44"/>
    <w:rsid w:val="00046D31"/>
    <w:rsid w:val="00047EAF"/>
    <w:rsid w:val="000663CE"/>
    <w:rsid w:val="0009710B"/>
    <w:rsid w:val="000D3E9B"/>
    <w:rsid w:val="000E53B3"/>
    <w:rsid w:val="001147FF"/>
    <w:rsid w:val="00134977"/>
    <w:rsid w:val="00136BF9"/>
    <w:rsid w:val="001602AD"/>
    <w:rsid w:val="00161D53"/>
    <w:rsid w:val="00191E06"/>
    <w:rsid w:val="00192D6A"/>
    <w:rsid w:val="001A0A11"/>
    <w:rsid w:val="001D2650"/>
    <w:rsid w:val="00206243"/>
    <w:rsid w:val="00255596"/>
    <w:rsid w:val="002606B3"/>
    <w:rsid w:val="00275DCC"/>
    <w:rsid w:val="00286F26"/>
    <w:rsid w:val="002B0EE6"/>
    <w:rsid w:val="002C0F0F"/>
    <w:rsid w:val="00304448"/>
    <w:rsid w:val="00350B55"/>
    <w:rsid w:val="00373864"/>
    <w:rsid w:val="0037769D"/>
    <w:rsid w:val="003A0365"/>
    <w:rsid w:val="003F152A"/>
    <w:rsid w:val="004135CA"/>
    <w:rsid w:val="00420711"/>
    <w:rsid w:val="00430381"/>
    <w:rsid w:val="00440176"/>
    <w:rsid w:val="004537E8"/>
    <w:rsid w:val="0045711D"/>
    <w:rsid w:val="00463142"/>
    <w:rsid w:val="004E2AEE"/>
    <w:rsid w:val="004F0736"/>
    <w:rsid w:val="005006D4"/>
    <w:rsid w:val="005163CB"/>
    <w:rsid w:val="00517D96"/>
    <w:rsid w:val="00546F82"/>
    <w:rsid w:val="0055526C"/>
    <w:rsid w:val="0059222D"/>
    <w:rsid w:val="005B5541"/>
    <w:rsid w:val="005C249D"/>
    <w:rsid w:val="005E1F1A"/>
    <w:rsid w:val="005E70E8"/>
    <w:rsid w:val="006515B1"/>
    <w:rsid w:val="00666EE8"/>
    <w:rsid w:val="00686229"/>
    <w:rsid w:val="00693350"/>
    <w:rsid w:val="006C0C01"/>
    <w:rsid w:val="006E7B09"/>
    <w:rsid w:val="007010C5"/>
    <w:rsid w:val="007055A3"/>
    <w:rsid w:val="007503C5"/>
    <w:rsid w:val="00755522"/>
    <w:rsid w:val="00785165"/>
    <w:rsid w:val="00786A13"/>
    <w:rsid w:val="0079789F"/>
    <w:rsid w:val="007E1744"/>
    <w:rsid w:val="00804768"/>
    <w:rsid w:val="00834B33"/>
    <w:rsid w:val="008822CB"/>
    <w:rsid w:val="00884D07"/>
    <w:rsid w:val="008A1258"/>
    <w:rsid w:val="008B2014"/>
    <w:rsid w:val="008E4C54"/>
    <w:rsid w:val="0092639D"/>
    <w:rsid w:val="009330EF"/>
    <w:rsid w:val="0093345F"/>
    <w:rsid w:val="00952866"/>
    <w:rsid w:val="00960702"/>
    <w:rsid w:val="009673E0"/>
    <w:rsid w:val="009A058A"/>
    <w:rsid w:val="009B2229"/>
    <w:rsid w:val="009B3B3A"/>
    <w:rsid w:val="009D404E"/>
    <w:rsid w:val="009E0EE5"/>
    <w:rsid w:val="00A40F85"/>
    <w:rsid w:val="00A8475D"/>
    <w:rsid w:val="00A8728C"/>
    <w:rsid w:val="00AD500B"/>
    <w:rsid w:val="00AE3A6A"/>
    <w:rsid w:val="00B04319"/>
    <w:rsid w:val="00B10238"/>
    <w:rsid w:val="00B22DF5"/>
    <w:rsid w:val="00B33079"/>
    <w:rsid w:val="00B47785"/>
    <w:rsid w:val="00B5270C"/>
    <w:rsid w:val="00B54757"/>
    <w:rsid w:val="00BB1909"/>
    <w:rsid w:val="00BB4F2B"/>
    <w:rsid w:val="00BD7743"/>
    <w:rsid w:val="00BE5355"/>
    <w:rsid w:val="00C15936"/>
    <w:rsid w:val="00C53C1A"/>
    <w:rsid w:val="00C70ECA"/>
    <w:rsid w:val="00C90278"/>
    <w:rsid w:val="00C9077F"/>
    <w:rsid w:val="00CA60D7"/>
    <w:rsid w:val="00CC0E36"/>
    <w:rsid w:val="00CF7406"/>
    <w:rsid w:val="00D36837"/>
    <w:rsid w:val="00D40744"/>
    <w:rsid w:val="00D4346C"/>
    <w:rsid w:val="00D50E9A"/>
    <w:rsid w:val="00D63CDF"/>
    <w:rsid w:val="00DA3BE0"/>
    <w:rsid w:val="00DE16AB"/>
    <w:rsid w:val="00E176DF"/>
    <w:rsid w:val="00E3079F"/>
    <w:rsid w:val="00E3350A"/>
    <w:rsid w:val="00E353B0"/>
    <w:rsid w:val="00E51C92"/>
    <w:rsid w:val="00E748E9"/>
    <w:rsid w:val="00E92AC7"/>
    <w:rsid w:val="00EA3CDC"/>
    <w:rsid w:val="00ED27C7"/>
    <w:rsid w:val="00ED5B8C"/>
    <w:rsid w:val="00ED6F0D"/>
    <w:rsid w:val="00F11822"/>
    <w:rsid w:val="00F70FEB"/>
    <w:rsid w:val="00FA15FC"/>
    <w:rsid w:val="00FB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D544F"/>
  <w15:docId w15:val="{5BA0A209-1C3A-484A-8BF4-0E85C7A2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1D2650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1D26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D2650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rsid w:val="001D26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D2650"/>
    <w:rPr>
      <w:rFonts w:ascii="Garamond" w:eastAsia="Times New Roman" w:hAnsi="Garamond" w:cs="Times New Roman"/>
      <w:sz w:val="26"/>
      <w:szCs w:val="16"/>
      <w:lang w:eastAsia="pl-PL"/>
    </w:rPr>
  </w:style>
  <w:style w:type="character" w:styleId="Numerstrony">
    <w:name w:val="page number"/>
    <w:basedOn w:val="Domylnaczcionkaakapitu"/>
    <w:rsid w:val="001D2650"/>
  </w:style>
  <w:style w:type="paragraph" w:styleId="Akapitzlist">
    <w:name w:val="List Paragraph"/>
    <w:basedOn w:val="Normalny"/>
    <w:uiPriority w:val="34"/>
    <w:qFormat/>
    <w:rsid w:val="001D26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3">
    <w:name w:val="Znak Znak3"/>
    <w:basedOn w:val="Normalny"/>
    <w:rsid w:val="001D2650"/>
    <w:rPr>
      <w:rFonts w:ascii="Arial" w:hAnsi="Arial" w:cs="Arial"/>
      <w:sz w:val="24"/>
      <w:szCs w:val="24"/>
    </w:rPr>
  </w:style>
  <w:style w:type="paragraph" w:customStyle="1" w:styleId="StandardowyStandardowy1">
    <w:name w:val="Standardowy.Standardowy1"/>
    <w:rsid w:val="00666EE8"/>
    <w:pPr>
      <w:spacing w:after="0" w:line="240" w:lineRule="auto"/>
    </w:pPr>
    <w:rPr>
      <w:rFonts w:ascii="Garamond" w:eastAsia="Times New Roman" w:hAnsi="Garamond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F26"/>
    <w:rPr>
      <w:rFonts w:ascii="Tahoma" w:hAnsi="Tahoma" w:cs="Tahoma"/>
      <w:sz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F2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B4F2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Znak17ZnakZnak">
    <w:name w:val="Znak17 Znak Znak"/>
    <w:basedOn w:val="Normalny"/>
    <w:rsid w:val="002B0EE6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272D3-8542-4199-B1B1-D05713E9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4199</Words>
  <Characters>25197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Kołodziejczyk</dc:creator>
  <cp:lastModifiedBy>Eliza Skalmierska</cp:lastModifiedBy>
  <cp:revision>2</cp:revision>
  <cp:lastPrinted>2022-07-15T08:57:00Z</cp:lastPrinted>
  <dcterms:created xsi:type="dcterms:W3CDTF">2025-04-24T12:14:00Z</dcterms:created>
  <dcterms:modified xsi:type="dcterms:W3CDTF">2025-04-24T12:14:00Z</dcterms:modified>
</cp:coreProperties>
</file>