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3F9A1" w14:textId="0E0A0C26" w:rsidR="00D50C45" w:rsidRPr="00AC2197" w:rsidRDefault="000C3A49" w:rsidP="00264A16">
      <w:pPr>
        <w:spacing w:after="6"/>
        <w:ind w:left="0" w:right="6" w:firstLine="0"/>
        <w:jc w:val="right"/>
        <w:rPr>
          <w:rFonts w:asciiTheme="minorHAnsi" w:hAnsiTheme="minorHAnsi" w:cstheme="minorHAnsi"/>
          <w:b/>
          <w:bCs/>
        </w:rPr>
      </w:pPr>
      <w:r w:rsidRPr="00AC2197">
        <w:rPr>
          <w:rFonts w:asciiTheme="minorHAnsi" w:hAnsiTheme="minorHAnsi" w:cstheme="minorHAnsi"/>
          <w:b/>
          <w:bCs/>
        </w:rPr>
        <w:t xml:space="preserve">Załącznik nr </w:t>
      </w:r>
      <w:r w:rsidR="00FE073C">
        <w:rPr>
          <w:rFonts w:asciiTheme="minorHAnsi" w:hAnsiTheme="minorHAnsi" w:cstheme="minorHAnsi"/>
          <w:b/>
          <w:bCs/>
        </w:rPr>
        <w:t>6</w:t>
      </w:r>
    </w:p>
    <w:p w14:paraId="102917CE" w14:textId="555C7BC4" w:rsidR="00352FAC" w:rsidRPr="00AC2197" w:rsidRDefault="00500191" w:rsidP="000A165B">
      <w:pPr>
        <w:spacing w:after="6"/>
        <w:ind w:left="0" w:right="6" w:firstLine="0"/>
        <w:jc w:val="right"/>
        <w:rPr>
          <w:rFonts w:asciiTheme="minorHAnsi" w:hAnsiTheme="minorHAnsi" w:cstheme="minorHAnsi"/>
          <w:b/>
          <w:bCs/>
        </w:rPr>
      </w:pPr>
      <w:r w:rsidRPr="00AC2197">
        <w:rPr>
          <w:rFonts w:asciiTheme="minorHAnsi" w:hAnsiTheme="minorHAnsi" w:cstheme="minorHAnsi"/>
          <w:b/>
          <w:bCs/>
        </w:rPr>
        <w:t xml:space="preserve"> do SWZ</w:t>
      </w:r>
    </w:p>
    <w:p w14:paraId="2454DF84" w14:textId="01ED7F9A" w:rsidR="00352FAC" w:rsidRPr="00AC2197" w:rsidRDefault="000C3A49" w:rsidP="001B5225">
      <w:pPr>
        <w:spacing w:after="0" w:line="295" w:lineRule="auto"/>
        <w:ind w:left="142" w:firstLine="0"/>
        <w:jc w:val="both"/>
        <w:rPr>
          <w:rFonts w:asciiTheme="minorHAnsi" w:hAnsiTheme="minorHAnsi" w:cstheme="minorHAnsi"/>
        </w:rPr>
      </w:pP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t xml:space="preserve"> </w:t>
      </w:r>
      <w:r w:rsidRPr="00AC2197">
        <w:rPr>
          <w:rFonts w:asciiTheme="minorHAnsi" w:hAnsiTheme="minorHAnsi" w:cstheme="minorHAnsi"/>
        </w:rPr>
        <w:tab/>
      </w:r>
    </w:p>
    <w:p w14:paraId="670F94AE" w14:textId="62B17498"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PROJEKT UMOWY</w:t>
      </w:r>
    </w:p>
    <w:p w14:paraId="5BC7CD39" w14:textId="77777777" w:rsidR="00352FAC" w:rsidRPr="00AC2197" w:rsidRDefault="000C3A49" w:rsidP="001B5225">
      <w:pPr>
        <w:spacing w:after="0" w:line="295" w:lineRule="auto"/>
        <w:ind w:left="142" w:firstLine="0"/>
        <w:jc w:val="both"/>
        <w:rPr>
          <w:rFonts w:asciiTheme="minorHAnsi" w:hAnsiTheme="minorHAnsi" w:cstheme="minorHAnsi"/>
        </w:rPr>
      </w:pPr>
      <w:r w:rsidRPr="00AC2197">
        <w:rPr>
          <w:rFonts w:asciiTheme="minorHAnsi" w:hAnsiTheme="minorHAnsi" w:cstheme="minorHAnsi"/>
        </w:rPr>
        <w:t xml:space="preserve"> </w:t>
      </w:r>
    </w:p>
    <w:p w14:paraId="66C241AA" w14:textId="163E5171" w:rsidR="007F1DB8" w:rsidRPr="00AC2197" w:rsidRDefault="000A165B"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zawarta/zawarta w dniu  ............... r.* </w:t>
      </w:r>
      <w:r w:rsidR="007F1DB8" w:rsidRPr="00AC2197">
        <w:rPr>
          <w:rFonts w:asciiTheme="minorHAnsi" w:hAnsiTheme="minorHAnsi" w:cstheme="minorHAnsi"/>
        </w:rPr>
        <w:t xml:space="preserve">w Mosinie, pomiędzy Gminą Mosina – Urząd Miejski </w:t>
      </w:r>
      <w:r w:rsidRPr="00AC2197">
        <w:rPr>
          <w:rFonts w:asciiTheme="minorHAnsi" w:hAnsiTheme="minorHAnsi" w:cstheme="minorHAnsi"/>
        </w:rPr>
        <w:br/>
      </w:r>
      <w:r w:rsidR="007F1DB8" w:rsidRPr="00AC2197">
        <w:rPr>
          <w:rFonts w:asciiTheme="minorHAnsi" w:hAnsiTheme="minorHAnsi" w:cstheme="minorHAnsi"/>
        </w:rPr>
        <w:t xml:space="preserve">w Mosinie, Pl. 20 Października 1, o numerze NIP 7773154370, reprezentowaną przez: </w:t>
      </w:r>
    </w:p>
    <w:p w14:paraId="455DFF48" w14:textId="67024017" w:rsidR="007F1DB8" w:rsidRPr="00AC2197" w:rsidRDefault="00500191" w:rsidP="001B5225">
      <w:pPr>
        <w:spacing w:after="0" w:line="295" w:lineRule="auto"/>
        <w:jc w:val="both"/>
        <w:rPr>
          <w:rFonts w:asciiTheme="minorHAnsi" w:hAnsiTheme="minorHAnsi" w:cstheme="minorHAnsi"/>
        </w:rPr>
      </w:pPr>
      <w:r w:rsidRPr="00AC2197">
        <w:rPr>
          <w:rFonts w:asciiTheme="minorHAnsi" w:hAnsiTheme="minorHAnsi" w:cstheme="minorHAnsi"/>
        </w:rPr>
        <w:t>……………………………….</w:t>
      </w:r>
    </w:p>
    <w:p w14:paraId="421755E8" w14:textId="01FF136A"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z kontrasygnatą Skarbnika Gminy – </w:t>
      </w:r>
      <w:r w:rsidR="00500191" w:rsidRPr="00AC2197">
        <w:rPr>
          <w:rFonts w:asciiTheme="minorHAnsi" w:hAnsiTheme="minorHAnsi" w:cstheme="minorHAnsi"/>
        </w:rPr>
        <w:t>……………………</w:t>
      </w:r>
      <w:r w:rsidRPr="00AC2197">
        <w:rPr>
          <w:rFonts w:asciiTheme="minorHAnsi" w:hAnsiTheme="minorHAnsi" w:cstheme="minorHAnsi"/>
        </w:rPr>
        <w:t xml:space="preserve">     </w:t>
      </w:r>
    </w:p>
    <w:p w14:paraId="14477C93"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zwaną dalej w tekście </w:t>
      </w:r>
      <w:r w:rsidRPr="00AC2197">
        <w:rPr>
          <w:rFonts w:asciiTheme="minorHAnsi" w:hAnsiTheme="minorHAnsi" w:cstheme="minorHAnsi"/>
          <w:b/>
        </w:rPr>
        <w:t xml:space="preserve">„Zamawiającym” </w:t>
      </w:r>
      <w:r w:rsidRPr="00AC2197">
        <w:rPr>
          <w:rFonts w:asciiTheme="minorHAnsi" w:hAnsiTheme="minorHAnsi" w:cstheme="minorHAnsi"/>
        </w:rPr>
        <w:t xml:space="preserve"> </w:t>
      </w:r>
    </w:p>
    <w:p w14:paraId="1582DE55"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a </w:t>
      </w:r>
    </w:p>
    <w:p w14:paraId="614D484F"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b/>
        </w:rPr>
        <w:t>(w przypadku przedsiębiorcy wpisanego do KRS)</w:t>
      </w:r>
    </w:p>
    <w:p w14:paraId="6CDBF575"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 z siedzibą w ……………………, kod pocztowy …………… przy ulicy ……………………………, wpisaną do rejestru przedsiębiorców prowadzącego przez Sąd Rejonowy……………........   ………… Wydział Gospodarczy Krajowego Rejestru Sądowego pod numerem KRS: …………………,  NIP …………………….. zwanym w treści umowy </w:t>
      </w:r>
      <w:r w:rsidRPr="00AC2197">
        <w:rPr>
          <w:rFonts w:asciiTheme="minorHAnsi" w:hAnsiTheme="minorHAnsi" w:cstheme="minorHAnsi"/>
          <w:b/>
        </w:rPr>
        <w:t>„Wykonawcą”</w:t>
      </w:r>
      <w:r w:rsidRPr="00AC2197">
        <w:rPr>
          <w:rFonts w:asciiTheme="minorHAnsi" w:hAnsiTheme="minorHAnsi" w:cstheme="minorHAnsi"/>
        </w:rPr>
        <w:t>, reprezentowanym przez:</w:t>
      </w:r>
    </w:p>
    <w:p w14:paraId="4D6485E2" w14:textId="17108F02" w:rsidR="007F1DB8" w:rsidRPr="00AC2197" w:rsidRDefault="007F1DB8" w:rsidP="001B5225">
      <w:pPr>
        <w:tabs>
          <w:tab w:val="left" w:pos="7665"/>
        </w:tabs>
        <w:spacing w:after="0" w:line="295" w:lineRule="auto"/>
        <w:jc w:val="both"/>
        <w:rPr>
          <w:rFonts w:asciiTheme="minorHAnsi" w:hAnsiTheme="minorHAnsi" w:cstheme="minorHAnsi"/>
        </w:rPr>
      </w:pPr>
      <w:r w:rsidRPr="00AC2197">
        <w:rPr>
          <w:rFonts w:asciiTheme="minorHAnsi" w:hAnsiTheme="minorHAnsi" w:cstheme="minorHAnsi"/>
        </w:rPr>
        <w:t>-  …………………………………………….</w:t>
      </w:r>
      <w:r w:rsidR="00C60AB3" w:rsidRPr="00AC2197">
        <w:rPr>
          <w:rFonts w:asciiTheme="minorHAnsi" w:hAnsiTheme="minorHAnsi" w:cstheme="minorHAnsi"/>
        </w:rPr>
        <w:tab/>
      </w:r>
    </w:p>
    <w:p w14:paraId="24711D06" w14:textId="77777777" w:rsidR="007F1DB8" w:rsidRPr="00AC2197" w:rsidRDefault="007F1DB8" w:rsidP="001B5225">
      <w:pPr>
        <w:spacing w:after="0" w:line="295" w:lineRule="auto"/>
        <w:jc w:val="both"/>
        <w:rPr>
          <w:rFonts w:asciiTheme="minorHAnsi" w:hAnsiTheme="minorHAnsi" w:cstheme="minorHAnsi"/>
          <w:b/>
        </w:rPr>
      </w:pPr>
      <w:r w:rsidRPr="00AC2197">
        <w:rPr>
          <w:rFonts w:asciiTheme="minorHAnsi" w:hAnsiTheme="minorHAnsi" w:cstheme="minorHAnsi"/>
        </w:rPr>
        <w:t>-  …………………………………………….</w:t>
      </w:r>
    </w:p>
    <w:p w14:paraId="38B459CC" w14:textId="77777777" w:rsidR="007F1DB8"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b/>
        </w:rPr>
        <w:t>(w przypadku przedsiębiorcy wpisanego do ewidencji działalności gospodarczej)</w:t>
      </w:r>
    </w:p>
    <w:p w14:paraId="03690FE7" w14:textId="6F95090A" w:rsidR="00352FAC" w:rsidRPr="00AC2197" w:rsidRDefault="007F1DB8" w:rsidP="001B5225">
      <w:pPr>
        <w:spacing w:after="0" w:line="295" w:lineRule="auto"/>
        <w:jc w:val="both"/>
        <w:rPr>
          <w:rFonts w:asciiTheme="minorHAnsi" w:hAnsiTheme="minorHAnsi" w:cstheme="minorHAnsi"/>
        </w:rPr>
      </w:pPr>
      <w:r w:rsidRPr="00AC2197">
        <w:rPr>
          <w:rFonts w:asciiTheme="minorHAnsi" w:hAnsiTheme="minorHAnsi" w:cstheme="minorHAnsi"/>
        </w:rPr>
        <w:t xml:space="preserve">(imię i nazwisko) ……………………………………………………………, przedsiębiorcą działającym pod firmą ……………………………………………. z siedzibą w ……………………… w ……………………………………. przy ulicy …………………………………, zarejestrowany w ewidencji działalności gospodarczej CEIDG, o numerze NIP ………………… zwanym w treści umowy </w:t>
      </w:r>
      <w:r w:rsidRPr="00AC2197">
        <w:rPr>
          <w:rFonts w:asciiTheme="minorHAnsi" w:hAnsiTheme="minorHAnsi" w:cstheme="minorHAnsi"/>
          <w:b/>
        </w:rPr>
        <w:t>„Wykonawcą”</w:t>
      </w:r>
      <w:r w:rsidRPr="00AC2197">
        <w:rPr>
          <w:rFonts w:asciiTheme="minorHAnsi" w:hAnsiTheme="minorHAnsi" w:cstheme="minorHAnsi"/>
        </w:rPr>
        <w:t>.</w:t>
      </w:r>
    </w:p>
    <w:p w14:paraId="00E58F9F" w14:textId="77777777" w:rsidR="00344859" w:rsidRPr="00AC2197" w:rsidRDefault="00344859" w:rsidP="001B5225">
      <w:pPr>
        <w:spacing w:after="0" w:line="295" w:lineRule="auto"/>
        <w:jc w:val="both"/>
        <w:rPr>
          <w:rFonts w:asciiTheme="minorHAnsi" w:hAnsiTheme="minorHAnsi" w:cstheme="minorHAnsi"/>
        </w:rPr>
      </w:pPr>
    </w:p>
    <w:p w14:paraId="7093B1CF" w14:textId="6D42726B" w:rsidR="00352FAC" w:rsidRPr="00AC2197" w:rsidRDefault="000C3A49" w:rsidP="001B5225">
      <w:pPr>
        <w:spacing w:after="0" w:line="295" w:lineRule="auto"/>
        <w:ind w:left="137" w:right="4"/>
        <w:jc w:val="both"/>
        <w:rPr>
          <w:rFonts w:asciiTheme="minorHAnsi" w:hAnsiTheme="minorHAnsi" w:cstheme="minorHAnsi"/>
        </w:rPr>
      </w:pPr>
      <w:r w:rsidRPr="00AC2197">
        <w:rPr>
          <w:rFonts w:asciiTheme="minorHAnsi" w:hAnsiTheme="minorHAnsi" w:cstheme="minorHAnsi"/>
        </w:rPr>
        <w:t xml:space="preserve">Strony zgodnie oświadczają, że osoby je reprezentujące przy zawieraniu umowy (zwanej dalej: „Umową”) są do tego prawnie umocowane zgodnie z wymogami prawa polskiego.  W związku </w:t>
      </w:r>
      <w:r w:rsidR="00856A15" w:rsidRPr="00AC2197">
        <w:rPr>
          <w:rFonts w:asciiTheme="minorHAnsi" w:hAnsiTheme="minorHAnsi" w:cstheme="minorHAnsi"/>
        </w:rPr>
        <w:br/>
      </w:r>
      <w:r w:rsidRPr="00AC2197">
        <w:rPr>
          <w:rFonts w:asciiTheme="minorHAnsi" w:hAnsiTheme="minorHAnsi" w:cstheme="minorHAnsi"/>
        </w:rPr>
        <w:t xml:space="preserve">z powyższym nie będą powoływać się na brak umocowania osoby reprezentującej w przypadku jakichkolwiek sporów mogących wyniknąć z Umowy.  </w:t>
      </w:r>
    </w:p>
    <w:p w14:paraId="6D19486F" w14:textId="77777777" w:rsidR="00352FAC" w:rsidRPr="00AC2197" w:rsidRDefault="000C3A49" w:rsidP="001B5225">
      <w:pPr>
        <w:spacing w:after="0" w:line="295" w:lineRule="auto"/>
        <w:ind w:left="142" w:firstLine="0"/>
        <w:jc w:val="both"/>
        <w:rPr>
          <w:rFonts w:asciiTheme="minorHAnsi" w:hAnsiTheme="minorHAnsi" w:cstheme="minorHAnsi"/>
        </w:rPr>
      </w:pPr>
      <w:r w:rsidRPr="00AC2197">
        <w:rPr>
          <w:rFonts w:asciiTheme="minorHAnsi" w:hAnsiTheme="minorHAnsi" w:cstheme="minorHAnsi"/>
        </w:rPr>
        <w:t xml:space="preserve"> </w:t>
      </w:r>
    </w:p>
    <w:p w14:paraId="7E2737A3" w14:textId="66DCEA99" w:rsidR="00A927A3" w:rsidRPr="00AC2197" w:rsidRDefault="00A927A3" w:rsidP="001B5225">
      <w:pPr>
        <w:pStyle w:val="Standard"/>
        <w:spacing w:line="295" w:lineRule="auto"/>
        <w:jc w:val="both"/>
        <w:rPr>
          <w:rFonts w:asciiTheme="minorHAnsi" w:eastAsia="Calibri" w:hAnsiTheme="minorHAnsi" w:cstheme="minorHAnsi"/>
          <w:color w:val="FF0000"/>
          <w:sz w:val="22"/>
          <w:szCs w:val="22"/>
          <w:lang w:eastAsia="en-US"/>
        </w:rPr>
      </w:pPr>
      <w:r w:rsidRPr="00AC2197">
        <w:rPr>
          <w:rFonts w:asciiTheme="minorHAnsi" w:eastAsia="Calibri" w:hAnsiTheme="minorHAnsi" w:cstheme="minorHAnsi"/>
          <w:sz w:val="22"/>
          <w:szCs w:val="22"/>
          <w:lang w:eastAsia="en-US"/>
        </w:rPr>
        <w:t xml:space="preserve">Umowa została zawarta na podstawie dokonanego przez Zamawiającą wyboru oferty Wykonawcy </w:t>
      </w:r>
      <w:r w:rsidR="00ED6991" w:rsidRPr="00AC2197">
        <w:rPr>
          <w:rFonts w:asciiTheme="minorHAnsi" w:eastAsia="Calibri" w:hAnsiTheme="minorHAnsi" w:cstheme="minorHAnsi"/>
          <w:sz w:val="22"/>
          <w:szCs w:val="22"/>
          <w:lang w:eastAsia="en-US"/>
        </w:rPr>
        <w:br/>
      </w:r>
      <w:r w:rsidRPr="00AC2197">
        <w:rPr>
          <w:rFonts w:asciiTheme="minorHAnsi" w:eastAsia="Calibri" w:hAnsiTheme="minorHAnsi" w:cstheme="minorHAnsi"/>
          <w:sz w:val="22"/>
          <w:szCs w:val="22"/>
          <w:lang w:eastAsia="en-US"/>
        </w:rPr>
        <w:t>w trybie podstawowym bez negocjacji w postępowani</w:t>
      </w:r>
      <w:r w:rsidR="00B7542B">
        <w:rPr>
          <w:rFonts w:asciiTheme="minorHAnsi" w:eastAsia="Calibri" w:hAnsiTheme="minorHAnsi" w:cstheme="minorHAnsi"/>
          <w:sz w:val="22"/>
          <w:szCs w:val="22"/>
          <w:lang w:eastAsia="en-US"/>
        </w:rPr>
        <w:t>u</w:t>
      </w:r>
      <w:r w:rsidRPr="00AC2197">
        <w:rPr>
          <w:rFonts w:asciiTheme="minorHAnsi" w:eastAsia="Calibri" w:hAnsiTheme="minorHAnsi" w:cstheme="minorHAnsi"/>
          <w:sz w:val="22"/>
          <w:szCs w:val="22"/>
          <w:lang w:eastAsia="en-US"/>
        </w:rPr>
        <w:t xml:space="preserve"> </w:t>
      </w:r>
      <w:r w:rsidRPr="00AC2197">
        <w:rPr>
          <w:rFonts w:asciiTheme="minorHAnsi" w:eastAsia="Calibri" w:hAnsiTheme="minorHAnsi" w:cstheme="minorHAnsi"/>
          <w:color w:val="000000" w:themeColor="text1"/>
          <w:sz w:val="22"/>
          <w:szCs w:val="22"/>
          <w:lang w:eastAsia="en-US"/>
        </w:rPr>
        <w:t>na</w:t>
      </w:r>
      <w:r w:rsidRPr="00AC2197">
        <w:rPr>
          <w:rFonts w:asciiTheme="minorHAnsi" w:eastAsia="Calibri" w:hAnsiTheme="minorHAnsi" w:cstheme="minorHAnsi"/>
          <w:color w:val="FF0000"/>
          <w:sz w:val="22"/>
          <w:szCs w:val="22"/>
          <w:lang w:eastAsia="en-US"/>
        </w:rPr>
        <w:t xml:space="preserve"> </w:t>
      </w:r>
      <w:r w:rsidR="00D50C45" w:rsidRPr="00AC2197">
        <w:rPr>
          <w:rFonts w:asciiTheme="minorHAnsi" w:eastAsia="Calibri" w:hAnsiTheme="minorHAnsi" w:cstheme="minorHAnsi"/>
          <w:color w:val="FF0000"/>
          <w:sz w:val="22"/>
          <w:szCs w:val="22"/>
          <w:lang w:eastAsia="en-US"/>
        </w:rPr>
        <w:t xml:space="preserve">Utworzenie ośrodka wsparcia Centrum Opiekuńczo- Mieszkalnego z siedzibą w miejscowości Pecna </w:t>
      </w:r>
      <w:r w:rsidRPr="00AC2197">
        <w:rPr>
          <w:rFonts w:asciiTheme="minorHAnsi" w:eastAsia="Calibri" w:hAnsiTheme="minorHAnsi" w:cstheme="minorHAnsi"/>
          <w:sz w:val="22"/>
          <w:szCs w:val="22"/>
          <w:lang w:eastAsia="en-US"/>
        </w:rPr>
        <w:t xml:space="preserve">nr </w:t>
      </w:r>
      <w:r w:rsidR="00344859" w:rsidRPr="00AC2197">
        <w:rPr>
          <w:rFonts w:asciiTheme="minorHAnsi" w:eastAsia="Calibri" w:hAnsiTheme="minorHAnsi" w:cstheme="minorHAnsi"/>
          <w:sz w:val="22"/>
          <w:szCs w:val="22"/>
          <w:lang w:eastAsia="en-US"/>
        </w:rPr>
        <w:t>BZP.</w:t>
      </w:r>
      <w:r w:rsidRPr="00AC2197">
        <w:rPr>
          <w:rFonts w:asciiTheme="minorHAnsi" w:eastAsia="Calibri" w:hAnsiTheme="minorHAnsi" w:cstheme="minorHAnsi"/>
          <w:sz w:val="22"/>
          <w:szCs w:val="22"/>
          <w:lang w:eastAsia="en-US"/>
        </w:rPr>
        <w:t>271</w:t>
      </w:r>
      <w:r w:rsidR="004E44C8">
        <w:rPr>
          <w:rFonts w:asciiTheme="minorHAnsi" w:eastAsia="Calibri" w:hAnsiTheme="minorHAnsi" w:cstheme="minorHAnsi"/>
          <w:sz w:val="22"/>
          <w:szCs w:val="22"/>
          <w:lang w:eastAsia="en-US"/>
        </w:rPr>
        <w:t>.2.</w:t>
      </w:r>
      <w:r w:rsidRPr="00AC2197">
        <w:rPr>
          <w:rFonts w:asciiTheme="minorHAnsi" w:eastAsia="Calibri" w:hAnsiTheme="minorHAnsi" w:cstheme="minorHAnsi"/>
          <w:sz w:val="22"/>
          <w:szCs w:val="22"/>
          <w:lang w:eastAsia="en-US"/>
        </w:rPr>
        <w:t>202</w:t>
      </w:r>
      <w:r w:rsidR="00D50C45" w:rsidRPr="00AC2197">
        <w:rPr>
          <w:rFonts w:asciiTheme="minorHAnsi" w:eastAsia="Calibri" w:hAnsiTheme="minorHAnsi" w:cstheme="minorHAnsi"/>
          <w:sz w:val="22"/>
          <w:szCs w:val="22"/>
          <w:lang w:eastAsia="en-US"/>
        </w:rPr>
        <w:t>5</w:t>
      </w:r>
      <w:r w:rsidRPr="00AC2197">
        <w:rPr>
          <w:rFonts w:asciiTheme="minorHAnsi" w:eastAsia="Calibri" w:hAnsiTheme="minorHAnsi" w:cstheme="minorHAnsi"/>
          <w:sz w:val="22"/>
          <w:szCs w:val="22"/>
          <w:lang w:eastAsia="en-US"/>
        </w:rPr>
        <w:t>, na podstawie art. 275 pkt 1) ustawy z dnia 11 września 2019 r. – Prawo zamówień publicznych (Dz. U. z 202</w:t>
      </w:r>
      <w:r w:rsidR="004E44C8">
        <w:rPr>
          <w:rFonts w:asciiTheme="minorHAnsi" w:eastAsia="Calibri" w:hAnsiTheme="minorHAnsi" w:cstheme="minorHAnsi"/>
          <w:sz w:val="22"/>
          <w:szCs w:val="22"/>
          <w:lang w:eastAsia="en-US"/>
        </w:rPr>
        <w:t>4</w:t>
      </w:r>
      <w:r w:rsidRPr="00AC2197">
        <w:rPr>
          <w:rFonts w:asciiTheme="minorHAnsi" w:eastAsia="Calibri" w:hAnsiTheme="minorHAnsi" w:cstheme="minorHAnsi"/>
          <w:sz w:val="22"/>
          <w:szCs w:val="22"/>
          <w:lang w:eastAsia="en-US"/>
        </w:rPr>
        <w:t xml:space="preserve"> poz. </w:t>
      </w:r>
      <w:r w:rsidR="004E44C8">
        <w:rPr>
          <w:rFonts w:asciiTheme="minorHAnsi" w:eastAsia="Calibri" w:hAnsiTheme="minorHAnsi" w:cstheme="minorHAnsi"/>
          <w:sz w:val="22"/>
          <w:szCs w:val="22"/>
          <w:lang w:eastAsia="en-US"/>
        </w:rPr>
        <w:t>1320)</w:t>
      </w:r>
      <w:r w:rsidRPr="00AC2197">
        <w:rPr>
          <w:rFonts w:asciiTheme="minorHAnsi" w:eastAsia="Calibri" w:hAnsiTheme="minorHAnsi" w:cstheme="minorHAnsi"/>
          <w:sz w:val="22"/>
          <w:szCs w:val="22"/>
          <w:lang w:eastAsia="en-US"/>
        </w:rPr>
        <w:t xml:space="preserve"> zwane dalej „Postępowaniem”. </w:t>
      </w:r>
    </w:p>
    <w:p w14:paraId="418E6233" w14:textId="77777777" w:rsidR="00A927A3" w:rsidRPr="00AC2197" w:rsidRDefault="00A927A3" w:rsidP="001B5225">
      <w:pPr>
        <w:pStyle w:val="Standard"/>
        <w:widowControl/>
        <w:spacing w:line="295" w:lineRule="auto"/>
        <w:jc w:val="both"/>
        <w:rPr>
          <w:rFonts w:asciiTheme="minorHAnsi" w:eastAsia="Calibri" w:hAnsiTheme="minorHAnsi" w:cstheme="minorHAnsi"/>
          <w:sz w:val="22"/>
          <w:szCs w:val="22"/>
          <w:lang w:eastAsia="en-US"/>
        </w:rPr>
      </w:pPr>
      <w:r w:rsidRPr="00AC2197">
        <w:rPr>
          <w:rFonts w:asciiTheme="minorHAnsi" w:eastAsia="Calibri" w:hAnsiTheme="minorHAnsi" w:cstheme="minorHAnsi"/>
          <w:sz w:val="22"/>
          <w:szCs w:val="22"/>
          <w:lang w:eastAsia="en-US"/>
        </w:rPr>
        <w:t>Zamawiający i Wykonawca, zwani w dalszej części z osobna również Stroną, zaś wspólnie Stronami, zawierają Umowę, o następującej treści:</w:t>
      </w:r>
    </w:p>
    <w:p w14:paraId="5534200B" w14:textId="77777777" w:rsidR="00885999" w:rsidRPr="00AC2197" w:rsidRDefault="00885999" w:rsidP="001B5225">
      <w:pPr>
        <w:pStyle w:val="Standard"/>
        <w:widowControl/>
        <w:spacing w:line="295" w:lineRule="auto"/>
        <w:jc w:val="center"/>
        <w:rPr>
          <w:rFonts w:asciiTheme="minorHAnsi" w:hAnsiTheme="minorHAnsi" w:cstheme="minorHAnsi"/>
          <w:strike/>
          <w:color w:val="FF0000"/>
          <w:sz w:val="22"/>
          <w:szCs w:val="22"/>
        </w:rPr>
      </w:pPr>
    </w:p>
    <w:p w14:paraId="0E5A0D48" w14:textId="0DB6FC80" w:rsidR="00A927A3" w:rsidRPr="00AC2197" w:rsidRDefault="00A927A3" w:rsidP="001B5225">
      <w:pPr>
        <w:pStyle w:val="Standard"/>
        <w:widowControl/>
        <w:spacing w:line="295" w:lineRule="auto"/>
        <w:jc w:val="center"/>
        <w:rPr>
          <w:rFonts w:asciiTheme="minorHAnsi" w:hAnsiTheme="minorHAnsi" w:cstheme="minorHAnsi"/>
          <w:b/>
          <w:bCs/>
          <w:sz w:val="22"/>
          <w:szCs w:val="22"/>
        </w:rPr>
      </w:pPr>
      <w:r w:rsidRPr="00AC2197">
        <w:rPr>
          <w:rFonts w:asciiTheme="minorHAnsi" w:hAnsiTheme="minorHAnsi" w:cstheme="minorHAnsi"/>
          <w:b/>
          <w:bCs/>
          <w:sz w:val="22"/>
          <w:szCs w:val="22"/>
        </w:rPr>
        <w:t>PRZEDMIOT UMOWY</w:t>
      </w:r>
    </w:p>
    <w:p w14:paraId="2FBC32F6" w14:textId="77777777" w:rsidR="00A927A3" w:rsidRPr="00AC2197" w:rsidRDefault="00A927A3" w:rsidP="001B5225">
      <w:pPr>
        <w:spacing w:after="0" w:line="295" w:lineRule="auto"/>
        <w:jc w:val="center"/>
        <w:rPr>
          <w:rFonts w:asciiTheme="minorHAnsi" w:hAnsiTheme="minorHAnsi" w:cstheme="minorHAnsi"/>
          <w:b/>
          <w:bCs/>
        </w:rPr>
      </w:pPr>
      <w:r w:rsidRPr="00AC2197">
        <w:rPr>
          <w:rFonts w:asciiTheme="minorHAnsi" w:hAnsiTheme="minorHAnsi" w:cstheme="minorHAnsi"/>
          <w:b/>
          <w:bCs/>
        </w:rPr>
        <w:t>§ 1</w:t>
      </w:r>
    </w:p>
    <w:p w14:paraId="77BF2D50" w14:textId="655C2F20" w:rsidR="00D50C45" w:rsidRPr="00AC2197" w:rsidRDefault="00A927A3" w:rsidP="00BA6746">
      <w:pPr>
        <w:numPr>
          <w:ilvl w:val="0"/>
          <w:numId w:val="40"/>
        </w:numPr>
        <w:suppressAutoHyphens/>
        <w:spacing w:after="0" w:line="295" w:lineRule="auto"/>
        <w:jc w:val="both"/>
        <w:rPr>
          <w:rFonts w:asciiTheme="minorHAnsi" w:hAnsiTheme="minorHAnsi" w:cstheme="minorHAnsi"/>
        </w:rPr>
      </w:pPr>
      <w:r w:rsidRPr="00AC2197">
        <w:rPr>
          <w:rFonts w:asciiTheme="minorHAnsi" w:hAnsiTheme="minorHAnsi" w:cstheme="minorHAnsi"/>
        </w:rPr>
        <w:t>Wykonawca zobowiązuje się do wykonania zadania pod nazwą</w:t>
      </w:r>
      <w:r w:rsidRPr="00AC2197">
        <w:rPr>
          <w:rFonts w:asciiTheme="minorHAnsi" w:hAnsiTheme="minorHAnsi" w:cstheme="minorHAnsi"/>
          <w:color w:val="A20000"/>
        </w:rPr>
        <w:t xml:space="preserve">: </w:t>
      </w:r>
      <w:r w:rsidR="002C1312">
        <w:rPr>
          <w:rFonts w:asciiTheme="minorHAnsi" w:hAnsiTheme="minorHAnsi" w:cstheme="minorHAnsi"/>
          <w:color w:val="A20000"/>
        </w:rPr>
        <w:t>„</w:t>
      </w:r>
      <w:r w:rsidR="00D50C45" w:rsidRPr="002C1312">
        <w:rPr>
          <w:rFonts w:asciiTheme="minorHAnsi" w:hAnsiTheme="minorHAnsi" w:cstheme="minorHAnsi"/>
          <w:b/>
          <w:bCs/>
        </w:rPr>
        <w:t>Utworzenie ośrodka wsparcia Centrum Opiekuńczo- Mieszkalnego z siedzibą w miejscowości Pecna</w:t>
      </w:r>
      <w:r w:rsidR="002C1312">
        <w:rPr>
          <w:rFonts w:asciiTheme="minorHAnsi" w:hAnsiTheme="minorHAnsi" w:cstheme="minorHAnsi"/>
          <w:b/>
          <w:bCs/>
        </w:rPr>
        <w:t xml:space="preserve">”, </w:t>
      </w:r>
      <w:r w:rsidR="002C1312">
        <w:rPr>
          <w:rFonts w:asciiTheme="minorHAnsi" w:hAnsiTheme="minorHAnsi" w:cstheme="minorHAnsi"/>
        </w:rPr>
        <w:t>zwanego dalej: „Przedmiotem umowy"</w:t>
      </w:r>
      <w:r w:rsidR="001B5225" w:rsidRPr="00AC2197">
        <w:rPr>
          <w:rFonts w:asciiTheme="minorHAnsi" w:hAnsiTheme="minorHAnsi" w:cstheme="minorHAnsi"/>
        </w:rPr>
        <w:t>.</w:t>
      </w:r>
      <w:r w:rsidR="00D50C45" w:rsidRPr="00AC2197">
        <w:rPr>
          <w:rFonts w:asciiTheme="minorHAnsi" w:hAnsiTheme="minorHAnsi" w:cstheme="minorHAnsi"/>
        </w:rPr>
        <w:t xml:space="preserve"> </w:t>
      </w:r>
    </w:p>
    <w:p w14:paraId="7E8BD789" w14:textId="72E6F480" w:rsidR="00F62D85" w:rsidRPr="00FE45FA" w:rsidRDefault="00F62D85" w:rsidP="00F62D85">
      <w:pPr>
        <w:pStyle w:val="Akapitzlist"/>
        <w:numPr>
          <w:ilvl w:val="0"/>
          <w:numId w:val="40"/>
        </w:numPr>
        <w:spacing w:after="7" w:line="276" w:lineRule="auto"/>
        <w:ind w:right="6"/>
        <w:rPr>
          <w:rFonts w:asciiTheme="minorHAnsi" w:hAnsiTheme="minorHAnsi" w:cstheme="minorHAnsi"/>
        </w:rPr>
      </w:pPr>
      <w:r w:rsidRPr="00FE45FA">
        <w:rPr>
          <w:rFonts w:asciiTheme="minorHAnsi" w:hAnsiTheme="minorHAnsi" w:cstheme="minorHAnsi"/>
        </w:rPr>
        <w:lastRenderedPageBreak/>
        <w:t xml:space="preserve">Szczegółowy opis przedmiotu umowy został opisany </w:t>
      </w:r>
      <w:r w:rsidR="000A4E13">
        <w:rPr>
          <w:rFonts w:asciiTheme="minorHAnsi" w:hAnsiTheme="minorHAnsi" w:cstheme="minorHAnsi"/>
        </w:rPr>
        <w:t xml:space="preserve">dokumentacji Postępowania w tym SWZ </w:t>
      </w:r>
      <w:r w:rsidR="00264A16">
        <w:rPr>
          <w:rFonts w:asciiTheme="minorHAnsi" w:hAnsiTheme="minorHAnsi" w:cstheme="minorHAnsi"/>
        </w:rPr>
        <w:br/>
      </w:r>
      <w:r w:rsidR="000A4E13">
        <w:rPr>
          <w:rFonts w:asciiTheme="minorHAnsi" w:hAnsiTheme="minorHAnsi" w:cstheme="minorHAnsi"/>
        </w:rPr>
        <w:t>i załącznikach</w:t>
      </w:r>
      <w:r w:rsidR="00264A16">
        <w:rPr>
          <w:rFonts w:asciiTheme="minorHAnsi" w:hAnsiTheme="minorHAnsi" w:cstheme="minorHAnsi"/>
        </w:rPr>
        <w:t xml:space="preserve"> </w:t>
      </w:r>
      <w:r w:rsidRPr="00FE45FA">
        <w:rPr>
          <w:rFonts w:asciiTheme="minorHAnsi" w:hAnsiTheme="minorHAnsi" w:cstheme="minorHAnsi"/>
        </w:rPr>
        <w:t xml:space="preserve">oraz w </w:t>
      </w:r>
      <w:r w:rsidR="00264A16">
        <w:rPr>
          <w:rFonts w:asciiTheme="minorHAnsi" w:hAnsiTheme="minorHAnsi" w:cstheme="minorHAnsi"/>
        </w:rPr>
        <w:t>przekazanej przez Zamawiającego d</w:t>
      </w:r>
      <w:r w:rsidRPr="00FE45FA">
        <w:rPr>
          <w:rFonts w:asciiTheme="minorHAnsi" w:hAnsiTheme="minorHAnsi" w:cstheme="minorHAnsi"/>
        </w:rPr>
        <w:t xml:space="preserve">okumentacji </w:t>
      </w:r>
      <w:r w:rsidR="00972737" w:rsidRPr="00FE45FA">
        <w:rPr>
          <w:rFonts w:asciiTheme="minorHAnsi" w:hAnsiTheme="minorHAnsi" w:cstheme="minorHAnsi"/>
        </w:rPr>
        <w:t>projektow</w:t>
      </w:r>
      <w:r w:rsidR="000A4E13">
        <w:rPr>
          <w:rFonts w:asciiTheme="minorHAnsi" w:hAnsiTheme="minorHAnsi" w:cstheme="minorHAnsi"/>
        </w:rPr>
        <w:t>ej</w:t>
      </w:r>
      <w:r w:rsidR="00972737" w:rsidRPr="00FE45FA">
        <w:rPr>
          <w:rFonts w:asciiTheme="minorHAnsi" w:hAnsiTheme="minorHAnsi" w:cstheme="minorHAnsi"/>
        </w:rPr>
        <w:t xml:space="preserve"> </w:t>
      </w:r>
      <w:r w:rsidRPr="000A4E13">
        <w:rPr>
          <w:rFonts w:asciiTheme="minorHAnsi" w:hAnsiTheme="minorHAnsi" w:cstheme="minorHAnsi"/>
        </w:rPr>
        <w:t>stanowiąc</w:t>
      </w:r>
      <w:r w:rsidR="00264A16">
        <w:rPr>
          <w:rFonts w:asciiTheme="minorHAnsi" w:hAnsiTheme="minorHAnsi" w:cstheme="minorHAnsi"/>
        </w:rPr>
        <w:t>ej</w:t>
      </w:r>
      <w:r w:rsidRPr="000A4E13">
        <w:rPr>
          <w:rFonts w:asciiTheme="minorHAnsi" w:hAnsiTheme="minorHAnsi" w:cstheme="minorHAnsi"/>
        </w:rPr>
        <w:t xml:space="preserve"> załącznik nr 1</w:t>
      </w:r>
      <w:r w:rsidR="000A4E13">
        <w:rPr>
          <w:rFonts w:asciiTheme="minorHAnsi" w:hAnsiTheme="minorHAnsi" w:cstheme="minorHAnsi"/>
        </w:rPr>
        <w:t xml:space="preserve"> do umowy, obejmującej</w:t>
      </w:r>
      <w:r w:rsidRPr="00FE45FA">
        <w:rPr>
          <w:rFonts w:asciiTheme="minorHAnsi" w:hAnsiTheme="minorHAnsi" w:cstheme="minorHAnsi"/>
        </w:rPr>
        <w:t xml:space="preserve">: </w:t>
      </w:r>
    </w:p>
    <w:p w14:paraId="1D1253D0" w14:textId="1A030443" w:rsidR="00D50C45" w:rsidRPr="000A4E13" w:rsidRDefault="00D50C45" w:rsidP="00B7542B">
      <w:pPr>
        <w:pStyle w:val="Akapitzlist"/>
        <w:numPr>
          <w:ilvl w:val="0"/>
          <w:numId w:val="39"/>
        </w:numPr>
        <w:tabs>
          <w:tab w:val="left" w:pos="360"/>
        </w:tabs>
        <w:spacing w:after="0" w:line="295" w:lineRule="auto"/>
        <w:rPr>
          <w:rFonts w:asciiTheme="minorHAnsi" w:hAnsiTheme="minorHAnsi" w:cstheme="minorHAnsi"/>
        </w:rPr>
      </w:pPr>
      <w:r w:rsidRPr="000A4E13">
        <w:rPr>
          <w:rFonts w:asciiTheme="minorHAnsi" w:hAnsiTheme="minorHAnsi" w:cstheme="minorHAnsi"/>
        </w:rPr>
        <w:t>Projekt Zagospodarowania Terenu i Projektem Architektoniczno-budowlanym oraz Decyzja Pozwolenia na budowę nr 2702/24 z dnia 29.08.2024 r. Starosty Poznańskiego (</w:t>
      </w:r>
      <w:r w:rsidR="00AC66EE" w:rsidRPr="000A4E13">
        <w:rPr>
          <w:rFonts w:asciiTheme="minorHAnsi" w:hAnsiTheme="minorHAnsi" w:cstheme="minorHAnsi"/>
        </w:rPr>
        <w:t>d</w:t>
      </w:r>
      <w:r w:rsidRPr="000A4E13">
        <w:rPr>
          <w:rFonts w:asciiTheme="minorHAnsi" w:hAnsiTheme="minorHAnsi" w:cstheme="minorHAnsi"/>
        </w:rPr>
        <w:t xml:space="preserve">o Umowy) </w:t>
      </w:r>
    </w:p>
    <w:p w14:paraId="61A3D835" w14:textId="35676720" w:rsidR="00D50C45" w:rsidRPr="000A4E13" w:rsidRDefault="00D50C45" w:rsidP="00BA6746">
      <w:pPr>
        <w:numPr>
          <w:ilvl w:val="0"/>
          <w:numId w:val="39"/>
        </w:numPr>
        <w:tabs>
          <w:tab w:val="left" w:pos="360"/>
        </w:tabs>
        <w:spacing w:after="0" w:line="295" w:lineRule="auto"/>
        <w:rPr>
          <w:rFonts w:asciiTheme="minorHAnsi" w:hAnsiTheme="minorHAnsi" w:cstheme="minorHAnsi"/>
        </w:rPr>
      </w:pPr>
      <w:r w:rsidRPr="000A4E13">
        <w:rPr>
          <w:rFonts w:asciiTheme="minorHAnsi" w:hAnsiTheme="minorHAnsi" w:cstheme="minorHAnsi"/>
        </w:rPr>
        <w:t>Projekt Techniczny składający się z części: Architektura i Konstrukcja, Instalacje Sanitarne, Instalacje Elektryczne, Telekomunikacja</w:t>
      </w:r>
      <w:r w:rsidR="00F62D85" w:rsidRPr="000A4E13">
        <w:rPr>
          <w:rFonts w:asciiTheme="minorHAnsi" w:hAnsiTheme="minorHAnsi" w:cstheme="minorHAnsi"/>
        </w:rPr>
        <w:t>,</w:t>
      </w:r>
    </w:p>
    <w:p w14:paraId="09A8C4E0" w14:textId="5A86A673" w:rsidR="00B7542B" w:rsidRPr="000A4E13" w:rsidRDefault="00B7542B" w:rsidP="00BA6746">
      <w:pPr>
        <w:numPr>
          <w:ilvl w:val="0"/>
          <w:numId w:val="39"/>
        </w:numPr>
        <w:tabs>
          <w:tab w:val="left" w:pos="360"/>
        </w:tabs>
        <w:spacing w:after="0" w:line="295" w:lineRule="auto"/>
        <w:rPr>
          <w:rFonts w:asciiTheme="minorHAnsi" w:hAnsiTheme="minorHAnsi" w:cstheme="minorHAnsi"/>
        </w:rPr>
      </w:pPr>
      <w:r w:rsidRPr="000A4E13">
        <w:rPr>
          <w:rFonts w:asciiTheme="minorHAnsi" w:hAnsiTheme="minorHAnsi" w:cstheme="minorHAnsi"/>
        </w:rPr>
        <w:t>Przedmiary robót,</w:t>
      </w:r>
    </w:p>
    <w:p w14:paraId="30A23367" w14:textId="2050086E" w:rsidR="00B63CA6" w:rsidRPr="00B63CA6" w:rsidRDefault="0057075A" w:rsidP="0057075A">
      <w:pPr>
        <w:tabs>
          <w:tab w:val="left" w:pos="360"/>
        </w:tabs>
        <w:spacing w:after="0" w:line="295" w:lineRule="auto"/>
        <w:ind w:left="547" w:firstLine="0"/>
        <w:rPr>
          <w:rFonts w:asciiTheme="minorHAnsi" w:hAnsiTheme="minorHAnsi" w:cstheme="minorHAnsi"/>
          <w:bCs/>
          <w:iCs/>
        </w:rPr>
      </w:pPr>
      <w:r>
        <w:rPr>
          <w:rFonts w:asciiTheme="minorHAnsi" w:hAnsiTheme="minorHAnsi" w:cstheme="minorHAnsi"/>
        </w:rPr>
        <w:t xml:space="preserve">Oraz </w:t>
      </w:r>
      <w:r w:rsidR="00D50C45" w:rsidRPr="00B63CA6">
        <w:rPr>
          <w:rFonts w:asciiTheme="minorHAnsi" w:hAnsiTheme="minorHAnsi" w:cstheme="minorHAnsi"/>
        </w:rPr>
        <w:t>Specyfikacj</w:t>
      </w:r>
      <w:r w:rsidRPr="00B63CA6">
        <w:rPr>
          <w:rFonts w:asciiTheme="minorHAnsi" w:hAnsiTheme="minorHAnsi" w:cstheme="minorHAnsi"/>
        </w:rPr>
        <w:t>i</w:t>
      </w:r>
      <w:r w:rsidR="00D50C45" w:rsidRPr="00B63CA6">
        <w:rPr>
          <w:rFonts w:asciiTheme="minorHAnsi" w:hAnsiTheme="minorHAnsi" w:cstheme="minorHAnsi"/>
        </w:rPr>
        <w:t xml:space="preserve"> techniczn</w:t>
      </w:r>
      <w:r w:rsidRPr="00B63CA6">
        <w:rPr>
          <w:rFonts w:asciiTheme="minorHAnsi" w:hAnsiTheme="minorHAnsi" w:cstheme="minorHAnsi"/>
        </w:rPr>
        <w:t>ej</w:t>
      </w:r>
      <w:r w:rsidR="00D50C45" w:rsidRPr="00B63CA6">
        <w:rPr>
          <w:rFonts w:asciiTheme="minorHAnsi" w:hAnsiTheme="minorHAnsi" w:cstheme="minorHAnsi"/>
        </w:rPr>
        <w:t xml:space="preserve"> wykonania i odbioru robót</w:t>
      </w:r>
      <w:r w:rsidR="00B63CA6" w:rsidRPr="00B63CA6">
        <w:rPr>
          <w:rFonts w:asciiTheme="minorHAnsi" w:hAnsiTheme="minorHAnsi" w:cstheme="minorHAnsi"/>
          <w:bCs/>
          <w:iCs/>
        </w:rPr>
        <w:t>.</w:t>
      </w:r>
    </w:p>
    <w:p w14:paraId="6BFBAC34" w14:textId="1A86C2BE" w:rsidR="00B63CA6" w:rsidRPr="00FE45FA" w:rsidRDefault="00B63CA6" w:rsidP="00FE45FA">
      <w:pPr>
        <w:tabs>
          <w:tab w:val="left" w:pos="284"/>
        </w:tabs>
        <w:spacing w:after="0" w:line="240" w:lineRule="auto"/>
        <w:ind w:left="426" w:firstLine="0"/>
        <w:jc w:val="both"/>
        <w:rPr>
          <w:rFonts w:asciiTheme="minorHAnsi" w:hAnsiTheme="minorHAnsi" w:cstheme="minorHAnsi"/>
        </w:rPr>
      </w:pPr>
      <w:r w:rsidRPr="00B63CA6">
        <w:rPr>
          <w:rFonts w:asciiTheme="minorHAnsi" w:hAnsiTheme="minorHAnsi" w:cstheme="minorHAnsi"/>
          <w:bCs/>
          <w:iCs/>
        </w:rPr>
        <w:t xml:space="preserve">Zakres przedmiotu zamówienia obejmuje również: </w:t>
      </w:r>
      <w:r w:rsidRPr="00FE45FA">
        <w:rPr>
          <w:rFonts w:asciiTheme="minorHAnsi" w:hAnsiTheme="minorHAnsi" w:cstheme="minorHAnsi"/>
        </w:rPr>
        <w:t>uzyskani</w:t>
      </w:r>
      <w:r>
        <w:rPr>
          <w:rFonts w:asciiTheme="minorHAnsi" w:hAnsiTheme="minorHAnsi" w:cstheme="minorHAnsi"/>
        </w:rPr>
        <w:t>e przez Wykonawcę</w:t>
      </w:r>
      <w:r w:rsidRPr="00FE45FA">
        <w:rPr>
          <w:rFonts w:asciiTheme="minorHAnsi" w:hAnsiTheme="minorHAnsi" w:cstheme="minorHAnsi"/>
        </w:rPr>
        <w:t xml:space="preserve"> (jeżeli zajdzie konieczność) zgody na zajęcia pasa drogowego</w:t>
      </w:r>
      <w:r>
        <w:rPr>
          <w:rFonts w:asciiTheme="minorHAnsi" w:hAnsiTheme="minorHAnsi" w:cstheme="minorHAnsi"/>
        </w:rPr>
        <w:t xml:space="preserve"> oraz </w:t>
      </w:r>
      <w:r w:rsidRPr="006C3072">
        <w:rPr>
          <w:rFonts w:asciiTheme="minorHAnsi" w:hAnsiTheme="minorHAnsi" w:cstheme="minorHAnsi"/>
        </w:rPr>
        <w:t>wykonanie wykończenia podłóg z wykładziny PCV w części komunikacyjnej cokołu o wysokości do 1,</w:t>
      </w:r>
      <w:r w:rsidR="0063117E">
        <w:rPr>
          <w:rFonts w:asciiTheme="minorHAnsi" w:hAnsiTheme="minorHAnsi" w:cstheme="minorHAnsi"/>
        </w:rPr>
        <w:t>5</w:t>
      </w:r>
      <w:r w:rsidR="0063117E" w:rsidRPr="006C3072">
        <w:rPr>
          <w:rFonts w:asciiTheme="minorHAnsi" w:hAnsiTheme="minorHAnsi" w:cstheme="minorHAnsi"/>
        </w:rPr>
        <w:t xml:space="preserve"> </w:t>
      </w:r>
      <w:r w:rsidRPr="006C3072">
        <w:rPr>
          <w:rFonts w:asciiTheme="minorHAnsi" w:hAnsiTheme="minorHAnsi" w:cstheme="minorHAnsi"/>
        </w:rPr>
        <w:t xml:space="preserve">m  na listwie </w:t>
      </w:r>
      <w:proofErr w:type="spellStart"/>
      <w:r w:rsidRPr="006C3072">
        <w:rPr>
          <w:rFonts w:asciiTheme="minorHAnsi" w:hAnsiTheme="minorHAnsi" w:cstheme="minorHAnsi"/>
        </w:rPr>
        <w:t>wyobleniowej</w:t>
      </w:r>
      <w:proofErr w:type="spellEnd"/>
      <w:r>
        <w:rPr>
          <w:rFonts w:asciiTheme="minorHAnsi" w:hAnsiTheme="minorHAnsi" w:cstheme="minorHAnsi"/>
        </w:rPr>
        <w:t>.</w:t>
      </w:r>
      <w:r w:rsidRPr="006C3072">
        <w:rPr>
          <w:rFonts w:asciiTheme="minorHAnsi" w:hAnsiTheme="minorHAnsi" w:cstheme="minorHAnsi"/>
        </w:rPr>
        <w:t xml:space="preserve"> </w:t>
      </w:r>
    </w:p>
    <w:p w14:paraId="34846771" w14:textId="0127B4D4" w:rsidR="00F62D85" w:rsidRPr="000A4E13" w:rsidRDefault="00F62D85" w:rsidP="00F62D85">
      <w:pPr>
        <w:pStyle w:val="Akapitzlist"/>
        <w:numPr>
          <w:ilvl w:val="0"/>
          <w:numId w:val="41"/>
        </w:numPr>
        <w:suppressAutoHyphens/>
        <w:spacing w:after="0" w:line="295" w:lineRule="auto"/>
        <w:ind w:hanging="357"/>
        <w:contextualSpacing w:val="0"/>
        <w:jc w:val="both"/>
        <w:rPr>
          <w:rFonts w:asciiTheme="minorHAnsi" w:hAnsiTheme="minorHAnsi" w:cstheme="minorHAnsi"/>
          <w:bCs/>
          <w:iCs/>
        </w:rPr>
      </w:pPr>
      <w:bookmarkStart w:id="0" w:name="_Hlk166133678"/>
      <w:bookmarkStart w:id="1" w:name="_Hlk166133924"/>
      <w:r w:rsidRPr="00B63CA6">
        <w:rPr>
          <w:rFonts w:asciiTheme="minorHAnsi" w:hAnsiTheme="minorHAnsi" w:cstheme="minorHAnsi"/>
          <w:bCs/>
          <w:iCs/>
          <w:lang w:eastAsia="en-US"/>
        </w:rPr>
        <w:t>Strony ustalają</w:t>
      </w:r>
      <w:r w:rsidRPr="000A4E13">
        <w:rPr>
          <w:rFonts w:asciiTheme="minorHAnsi" w:hAnsiTheme="minorHAnsi" w:cstheme="minorHAnsi"/>
          <w:bCs/>
          <w:iCs/>
          <w:lang w:eastAsia="en-US"/>
        </w:rPr>
        <w:t xml:space="preserve">, że dla celów pomocniczych oraz potwierdzania wykonania zakresów rzeczowych posłużą właściwe kosztorysy </w:t>
      </w:r>
      <w:r w:rsidR="00264A16">
        <w:rPr>
          <w:rFonts w:asciiTheme="minorHAnsi" w:hAnsiTheme="minorHAnsi" w:cstheme="minorHAnsi"/>
          <w:bCs/>
          <w:iCs/>
          <w:lang w:eastAsia="en-US"/>
        </w:rPr>
        <w:t>szczegółowe</w:t>
      </w:r>
      <w:r w:rsidRPr="000A4E13">
        <w:rPr>
          <w:rFonts w:asciiTheme="minorHAnsi" w:hAnsiTheme="minorHAnsi" w:cstheme="minorHAnsi"/>
          <w:bCs/>
          <w:iCs/>
          <w:lang w:eastAsia="en-US"/>
        </w:rPr>
        <w:t xml:space="preserve"> robót, które stanowią załącznik nr 2 do Umowy. </w:t>
      </w:r>
    </w:p>
    <w:p w14:paraId="307D34F3" w14:textId="2BC6C716" w:rsidR="00F62D85" w:rsidRPr="00FE45FA" w:rsidRDefault="00F62D85" w:rsidP="00FE45FA">
      <w:pPr>
        <w:pStyle w:val="Akapitzlist"/>
        <w:numPr>
          <w:ilvl w:val="0"/>
          <w:numId w:val="41"/>
        </w:numPr>
        <w:spacing w:after="18" w:line="276" w:lineRule="auto"/>
        <w:ind w:right="6"/>
        <w:rPr>
          <w:rFonts w:asciiTheme="minorHAnsi" w:hAnsiTheme="minorHAnsi" w:cstheme="minorHAnsi"/>
        </w:rPr>
      </w:pPr>
      <w:r w:rsidRPr="00FE45FA">
        <w:rPr>
          <w:rFonts w:asciiTheme="minorHAnsi" w:hAnsiTheme="minorHAnsi" w:cstheme="minorHAnsi"/>
        </w:rPr>
        <w:t xml:space="preserve">Wykonawca zrealizuje zadanie, zgodnie z harmonogramem rzeczowo- finansowym zatwierdzonym przez Zamawiającego, który stanowi zał. nr 3 do umowy. </w:t>
      </w:r>
    </w:p>
    <w:bookmarkEnd w:id="0"/>
    <w:bookmarkEnd w:id="1"/>
    <w:p w14:paraId="4941D7AB" w14:textId="77777777" w:rsidR="006C7010" w:rsidRPr="00AC2197" w:rsidRDefault="006C7010" w:rsidP="00BA6746">
      <w:pPr>
        <w:pStyle w:val="Akapitzlist"/>
        <w:numPr>
          <w:ilvl w:val="0"/>
          <w:numId w:val="41"/>
        </w:numPr>
        <w:suppressAutoHyphens/>
        <w:spacing w:after="0" w:line="295" w:lineRule="auto"/>
        <w:jc w:val="both"/>
        <w:rPr>
          <w:rFonts w:asciiTheme="minorHAnsi" w:hAnsiTheme="minorHAnsi" w:cstheme="minorHAnsi"/>
        </w:rPr>
      </w:pPr>
      <w:r w:rsidRPr="000A4E13">
        <w:rPr>
          <w:rFonts w:asciiTheme="minorHAnsi" w:eastAsia="Times New Roman" w:hAnsiTheme="minorHAnsi" w:cstheme="minorHAnsi"/>
        </w:rPr>
        <w:t>Jeżeli następstwem zmian harmonogramu nie jest zmiana terminu końcowego Umowy, ich wprowadzenie nie wymaga zmiany Umowy. Zmiana terminu umowy</w:t>
      </w:r>
      <w:r w:rsidRPr="00AC2197">
        <w:rPr>
          <w:rFonts w:asciiTheme="minorHAnsi" w:eastAsia="Times New Roman" w:hAnsiTheme="minorHAnsi" w:cstheme="minorHAnsi"/>
        </w:rPr>
        <w:t xml:space="preserve"> wymaga sporządzenia aneksu. </w:t>
      </w:r>
    </w:p>
    <w:p w14:paraId="254AB6AD" w14:textId="77777777" w:rsidR="00F97695" w:rsidRPr="00AC2197" w:rsidRDefault="00F97695" w:rsidP="001B5225">
      <w:pPr>
        <w:spacing w:after="0" w:line="295" w:lineRule="auto"/>
        <w:ind w:left="0" w:right="6" w:firstLine="0"/>
        <w:jc w:val="both"/>
        <w:rPr>
          <w:rFonts w:asciiTheme="minorHAnsi" w:hAnsiTheme="minorHAnsi" w:cstheme="minorHAnsi"/>
        </w:rPr>
      </w:pPr>
    </w:p>
    <w:p w14:paraId="62FC81E4" w14:textId="7EB293A1" w:rsidR="00352FAC" w:rsidRPr="00AC2197" w:rsidRDefault="000C3A49" w:rsidP="001B5225">
      <w:pPr>
        <w:spacing w:after="0" w:line="295" w:lineRule="auto"/>
        <w:ind w:left="487" w:right="6" w:firstLine="0"/>
        <w:jc w:val="center"/>
        <w:rPr>
          <w:rFonts w:asciiTheme="minorHAnsi" w:hAnsiTheme="minorHAnsi" w:cstheme="minorHAnsi"/>
          <w:b/>
          <w:bCs/>
        </w:rPr>
      </w:pPr>
      <w:r w:rsidRPr="00AC2197">
        <w:rPr>
          <w:rFonts w:asciiTheme="minorHAnsi" w:hAnsiTheme="minorHAnsi" w:cstheme="minorHAnsi"/>
          <w:b/>
          <w:bCs/>
        </w:rPr>
        <w:t>§ 2</w:t>
      </w:r>
    </w:p>
    <w:p w14:paraId="350AF8F1" w14:textId="198DC685" w:rsidR="00D50C45" w:rsidRPr="00FE45FA" w:rsidRDefault="000C3A49" w:rsidP="00FE45FA">
      <w:pPr>
        <w:pStyle w:val="Akapitzlist"/>
        <w:numPr>
          <w:ilvl w:val="0"/>
          <w:numId w:val="63"/>
        </w:numPr>
        <w:spacing w:after="0" w:line="295" w:lineRule="auto"/>
        <w:ind w:right="6"/>
        <w:jc w:val="both"/>
        <w:rPr>
          <w:rFonts w:asciiTheme="minorHAnsi" w:hAnsiTheme="minorHAnsi" w:cstheme="minorHAnsi"/>
        </w:rPr>
      </w:pPr>
      <w:r w:rsidRPr="00FE45FA">
        <w:rPr>
          <w:rFonts w:asciiTheme="minorHAnsi" w:hAnsiTheme="minorHAnsi" w:cstheme="minorHAnsi"/>
        </w:rPr>
        <w:t xml:space="preserve">Zgodnie z art. 95 ust. 1 ustawy PZP zamawiający wymaga zatrudnienia przy realizacji zadania na podstawie umów o pracę osób, które wykonują niżej wymienione czynności: </w:t>
      </w:r>
    </w:p>
    <w:p w14:paraId="0F93A7E2" w14:textId="2E97B571" w:rsidR="00D50C45" w:rsidRPr="00AC2197" w:rsidRDefault="00D50C45" w:rsidP="00BA6746">
      <w:pPr>
        <w:pStyle w:val="Akapitzlist"/>
        <w:numPr>
          <w:ilvl w:val="0"/>
          <w:numId w:val="51"/>
        </w:numPr>
        <w:spacing w:after="0" w:line="295" w:lineRule="auto"/>
        <w:ind w:right="6"/>
        <w:jc w:val="both"/>
        <w:rPr>
          <w:rFonts w:asciiTheme="minorHAnsi" w:hAnsiTheme="minorHAnsi" w:cstheme="minorHAnsi"/>
        </w:rPr>
      </w:pPr>
      <w:r w:rsidRPr="00AC2197">
        <w:rPr>
          <w:rFonts w:asciiTheme="minorHAnsi" w:hAnsiTheme="minorHAnsi" w:cstheme="minorHAnsi"/>
        </w:rPr>
        <w:t>robót konstrukcyjno-budowlanych,</w:t>
      </w:r>
    </w:p>
    <w:p w14:paraId="1BB53598" w14:textId="4420DF3A" w:rsidR="00D50C45" w:rsidRPr="00AC2197" w:rsidRDefault="00D50C45" w:rsidP="00BA6746">
      <w:pPr>
        <w:pStyle w:val="Akapitzlist"/>
        <w:numPr>
          <w:ilvl w:val="0"/>
          <w:numId w:val="51"/>
        </w:numPr>
        <w:spacing w:after="0" w:line="295" w:lineRule="auto"/>
        <w:ind w:right="6"/>
        <w:jc w:val="both"/>
        <w:rPr>
          <w:rFonts w:asciiTheme="minorHAnsi" w:hAnsiTheme="minorHAnsi" w:cstheme="minorHAnsi"/>
        </w:rPr>
      </w:pPr>
      <w:r w:rsidRPr="00AC2197">
        <w:rPr>
          <w:rFonts w:asciiTheme="minorHAnsi" w:hAnsiTheme="minorHAnsi" w:cstheme="minorHAnsi"/>
        </w:rPr>
        <w:t>robót instalacyjnych (prace budowlano- montażowe sanitarne i prace budowlano – montażowe elektryczne,  prace budowlano</w:t>
      </w:r>
      <w:r w:rsidR="004E44C8">
        <w:rPr>
          <w:rFonts w:asciiTheme="minorHAnsi" w:hAnsiTheme="minorHAnsi" w:cstheme="minorHAnsi"/>
        </w:rPr>
        <w:t xml:space="preserve"> </w:t>
      </w:r>
      <w:r w:rsidRPr="00AC2197">
        <w:rPr>
          <w:rFonts w:asciiTheme="minorHAnsi" w:hAnsiTheme="minorHAnsi" w:cstheme="minorHAnsi"/>
        </w:rPr>
        <w:t>- montażowe teletechniczne)</w:t>
      </w:r>
      <w:r w:rsidR="001B5225" w:rsidRPr="00AC2197">
        <w:rPr>
          <w:rFonts w:asciiTheme="minorHAnsi" w:hAnsiTheme="minorHAnsi" w:cstheme="minorHAnsi"/>
        </w:rPr>
        <w:t>.</w:t>
      </w:r>
    </w:p>
    <w:p w14:paraId="77D1EFB5" w14:textId="011151C2" w:rsidR="00352FAC" w:rsidRPr="00AC2197" w:rsidRDefault="000C3A49" w:rsidP="00FE45FA">
      <w:pPr>
        <w:pStyle w:val="Akapitzlist"/>
        <w:numPr>
          <w:ilvl w:val="0"/>
          <w:numId w:val="63"/>
        </w:numPr>
        <w:spacing w:after="0" w:line="295" w:lineRule="auto"/>
        <w:ind w:right="6"/>
        <w:jc w:val="both"/>
        <w:rPr>
          <w:rFonts w:asciiTheme="minorHAnsi" w:hAnsiTheme="minorHAnsi" w:cstheme="minorHAnsi"/>
        </w:rPr>
      </w:pPr>
      <w:r w:rsidRPr="00AC2197">
        <w:rPr>
          <w:rFonts w:asciiTheme="minorHAnsi" w:hAnsiTheme="minorHAnsi" w:cstheme="minorHAnsi"/>
        </w:rPr>
        <w:t xml:space="preserve">Wykonawca </w:t>
      </w:r>
      <w:r w:rsidR="00B7542B">
        <w:rPr>
          <w:rFonts w:asciiTheme="minorHAnsi" w:hAnsiTheme="minorHAnsi" w:cstheme="minorHAnsi"/>
        </w:rPr>
        <w:t>okazał</w:t>
      </w:r>
      <w:r w:rsidRPr="00AC2197">
        <w:rPr>
          <w:rFonts w:asciiTheme="minorHAnsi" w:hAnsiTheme="minorHAnsi" w:cstheme="minorHAnsi"/>
        </w:rPr>
        <w:t xml:space="preserve"> </w:t>
      </w:r>
      <w:r w:rsidR="00B7542B">
        <w:rPr>
          <w:rFonts w:asciiTheme="minorHAnsi" w:hAnsiTheme="minorHAnsi" w:cstheme="minorHAnsi"/>
        </w:rPr>
        <w:t>Z</w:t>
      </w:r>
      <w:r w:rsidRPr="00AC2197">
        <w:rPr>
          <w:rFonts w:asciiTheme="minorHAnsi" w:hAnsiTheme="minorHAnsi" w:cstheme="minorHAnsi"/>
        </w:rPr>
        <w:t xml:space="preserve">amawiającemu </w:t>
      </w:r>
      <w:bookmarkStart w:id="2" w:name="_Hlk115695193"/>
      <w:r w:rsidRPr="00AC2197">
        <w:rPr>
          <w:rFonts w:asciiTheme="minorHAnsi" w:hAnsiTheme="minorHAnsi" w:cstheme="minorHAnsi"/>
        </w:rPr>
        <w:t xml:space="preserve">kserokopie zanonimizowanych umów o pracę (pozbawionych danych osobowych pracowników, tj. w szczególności adresów, nr PESEL pracowników) osób zatrudnionych na umowę o pracę </w:t>
      </w:r>
      <w:bookmarkEnd w:id="2"/>
      <w:r w:rsidRPr="00AC2197">
        <w:rPr>
          <w:rFonts w:asciiTheme="minorHAnsi" w:hAnsiTheme="minorHAnsi" w:cstheme="minorHAnsi"/>
        </w:rPr>
        <w:t xml:space="preserve">w ww. </w:t>
      </w:r>
      <w:r w:rsidR="007A4BEF" w:rsidRPr="00AC2197">
        <w:rPr>
          <w:rFonts w:asciiTheme="minorHAnsi" w:hAnsiTheme="minorHAnsi" w:cstheme="minorHAnsi"/>
        </w:rPr>
        <w:t xml:space="preserve">zakresie z zastrzeżeniem zapisów </w:t>
      </w:r>
      <w:r w:rsidR="009312D7" w:rsidRPr="00AC2197">
        <w:rPr>
          <w:rFonts w:asciiTheme="minorHAnsi" w:hAnsiTheme="minorHAnsi" w:cstheme="minorHAnsi"/>
        </w:rPr>
        <w:br/>
      </w:r>
      <w:r w:rsidR="007A4BEF" w:rsidRPr="00AC2197">
        <w:rPr>
          <w:rFonts w:asciiTheme="minorHAnsi" w:hAnsiTheme="minorHAnsi" w:cstheme="minorHAnsi"/>
        </w:rPr>
        <w:t>ust.</w:t>
      </w:r>
      <w:r w:rsidR="009312D7" w:rsidRPr="00AC2197">
        <w:rPr>
          <w:rFonts w:asciiTheme="minorHAnsi" w:hAnsiTheme="minorHAnsi" w:cstheme="minorHAnsi"/>
        </w:rPr>
        <w:t xml:space="preserve"> 4 </w:t>
      </w:r>
      <w:r w:rsidR="007A4BEF" w:rsidRPr="00AC2197">
        <w:rPr>
          <w:rFonts w:asciiTheme="minorHAnsi" w:hAnsiTheme="minorHAnsi" w:cstheme="minorHAnsi"/>
        </w:rPr>
        <w:t>niniejszego paragrafu</w:t>
      </w:r>
      <w:r w:rsidRPr="00AC2197">
        <w:rPr>
          <w:rFonts w:asciiTheme="minorHAnsi" w:hAnsiTheme="minorHAnsi" w:cstheme="minorHAnsi"/>
        </w:rPr>
        <w:t xml:space="preserve">. Imię i nazwisko pracownika nie podlega </w:t>
      </w:r>
      <w:proofErr w:type="spellStart"/>
      <w:r w:rsidRPr="00AC2197">
        <w:rPr>
          <w:rFonts w:asciiTheme="minorHAnsi" w:hAnsiTheme="minorHAnsi" w:cstheme="minorHAnsi"/>
        </w:rPr>
        <w:t>anonimizacji</w:t>
      </w:r>
      <w:proofErr w:type="spellEnd"/>
      <w:r w:rsidRPr="00AC2197">
        <w:rPr>
          <w:rFonts w:asciiTheme="minorHAnsi" w:hAnsiTheme="minorHAnsi" w:cstheme="minorHAnsi"/>
        </w:rPr>
        <w:t xml:space="preserve">. Informacje takie jak: data zawarcia umowy, rodzaj umowy o pracę, wymiar etatu, zakres obowiązków pracownika </w:t>
      </w:r>
      <w:r w:rsidR="00A127F6" w:rsidRPr="00AC2197">
        <w:rPr>
          <w:rFonts w:asciiTheme="minorHAnsi" w:hAnsiTheme="minorHAnsi" w:cstheme="minorHAnsi"/>
        </w:rPr>
        <w:t xml:space="preserve">powinny być </w:t>
      </w:r>
      <w:r w:rsidRPr="00AC2197">
        <w:rPr>
          <w:rFonts w:asciiTheme="minorHAnsi" w:hAnsiTheme="minorHAnsi" w:cstheme="minorHAnsi"/>
        </w:rPr>
        <w:t xml:space="preserve">możliwe do zidentyfikowania. </w:t>
      </w:r>
    </w:p>
    <w:p w14:paraId="4BE5DFD9" w14:textId="63FB4C87" w:rsidR="00352FAC" w:rsidRPr="00AC2197" w:rsidRDefault="000C3A49" w:rsidP="00FE45FA">
      <w:pPr>
        <w:numPr>
          <w:ilvl w:val="0"/>
          <w:numId w:val="63"/>
        </w:numPr>
        <w:spacing w:after="0" w:line="295" w:lineRule="auto"/>
        <w:ind w:left="426" w:right="6"/>
        <w:jc w:val="both"/>
        <w:rPr>
          <w:rFonts w:asciiTheme="minorHAnsi" w:hAnsiTheme="minorHAnsi" w:cstheme="minorHAnsi"/>
        </w:rPr>
      </w:pPr>
      <w:r w:rsidRPr="00AC2197">
        <w:rPr>
          <w:rFonts w:asciiTheme="minorHAnsi" w:hAnsiTheme="minorHAnsi" w:cstheme="minorHAnsi"/>
        </w:rPr>
        <w:t xml:space="preserve">Zamawiający zastrzega sobie możliwość kontroli zatrudnienia oraz żądania przedstawienia przez wykonawcę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 </w:t>
      </w:r>
    </w:p>
    <w:p w14:paraId="4CC973A7" w14:textId="401E3EAC" w:rsidR="00352FAC" w:rsidRPr="00AC2197" w:rsidRDefault="001A258A" w:rsidP="00FE45FA">
      <w:pPr>
        <w:numPr>
          <w:ilvl w:val="0"/>
          <w:numId w:val="63"/>
        </w:numPr>
        <w:spacing w:after="0" w:line="295" w:lineRule="auto"/>
        <w:ind w:left="426" w:right="6"/>
        <w:jc w:val="both"/>
        <w:rPr>
          <w:rFonts w:asciiTheme="minorHAnsi" w:hAnsiTheme="minorHAnsi" w:cstheme="minorHAnsi"/>
        </w:rPr>
      </w:pPr>
      <w:r w:rsidRPr="00AC2197">
        <w:rPr>
          <w:rFonts w:asciiTheme="minorHAnsi" w:hAnsiTheme="minorHAnsi" w:cstheme="minorHAnsi"/>
        </w:rPr>
        <w:t xml:space="preserve">W przypadku zlecenia wykonania części robót budowlanych związanych z zakresem czynności </w:t>
      </w:r>
      <w:r w:rsidR="009312D7" w:rsidRPr="00AC2197">
        <w:rPr>
          <w:rFonts w:asciiTheme="minorHAnsi" w:hAnsiTheme="minorHAnsi" w:cstheme="minorHAnsi"/>
        </w:rPr>
        <w:br/>
      </w:r>
      <w:r w:rsidRPr="00AC2197">
        <w:rPr>
          <w:rFonts w:asciiTheme="minorHAnsi" w:hAnsiTheme="minorHAnsi" w:cstheme="minorHAnsi"/>
        </w:rPr>
        <w:t xml:space="preserve">o których mowa w ust. </w:t>
      </w:r>
      <w:r w:rsidR="009312D7" w:rsidRPr="00AC2197">
        <w:rPr>
          <w:rFonts w:asciiTheme="minorHAnsi" w:hAnsiTheme="minorHAnsi" w:cstheme="minorHAnsi"/>
        </w:rPr>
        <w:t xml:space="preserve">1 </w:t>
      </w:r>
      <w:r w:rsidR="007A4BEF" w:rsidRPr="00AC2197">
        <w:rPr>
          <w:rFonts w:asciiTheme="minorHAnsi" w:hAnsiTheme="minorHAnsi" w:cstheme="minorHAnsi"/>
        </w:rPr>
        <w:t xml:space="preserve">podwykonawcy, </w:t>
      </w:r>
      <w:r w:rsidRPr="00AC2197">
        <w:rPr>
          <w:rFonts w:asciiTheme="minorHAnsi" w:hAnsiTheme="minorHAnsi" w:cstheme="minorHAnsi"/>
        </w:rPr>
        <w:t>Wykonawca zobowiązany jest do przedstawienia kserokopii zanonimizowanych umów o pracę pracowników podwykonawcy, najpóźniej w dniu rozpoczęcia robót budowlanych przez tego podwykonawcę.</w:t>
      </w:r>
    </w:p>
    <w:p w14:paraId="7A34AB7F" w14:textId="77777777" w:rsidR="009312D7" w:rsidRPr="00AC2197" w:rsidRDefault="009312D7" w:rsidP="001B5225">
      <w:pPr>
        <w:spacing w:after="0" w:line="295" w:lineRule="auto"/>
        <w:ind w:left="426" w:right="6" w:firstLine="0"/>
        <w:jc w:val="both"/>
        <w:rPr>
          <w:rFonts w:asciiTheme="minorHAnsi" w:hAnsiTheme="minorHAnsi" w:cstheme="minorHAnsi"/>
        </w:rPr>
      </w:pPr>
    </w:p>
    <w:p w14:paraId="0CBA6198" w14:textId="339658C0" w:rsidR="00146D87"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II ROBOTY BUDOWLANE</w:t>
      </w:r>
    </w:p>
    <w:p w14:paraId="6766B61E" w14:textId="4AD19C37" w:rsidR="00352FAC" w:rsidRPr="00AC2197" w:rsidRDefault="000C3A49" w:rsidP="001B5225">
      <w:pPr>
        <w:pStyle w:val="Nagwek1"/>
        <w:spacing w:after="0" w:line="295" w:lineRule="auto"/>
        <w:ind w:left="0" w:firstLine="0"/>
        <w:jc w:val="center"/>
        <w:rPr>
          <w:rFonts w:asciiTheme="minorHAnsi" w:hAnsiTheme="minorHAnsi" w:cstheme="minorHAnsi"/>
        </w:rPr>
      </w:pPr>
      <w:r w:rsidRPr="00AC2197">
        <w:rPr>
          <w:rFonts w:asciiTheme="minorHAnsi" w:hAnsiTheme="minorHAnsi" w:cstheme="minorHAnsi"/>
        </w:rPr>
        <w:t>§ 3</w:t>
      </w:r>
    </w:p>
    <w:p w14:paraId="3E6C3D26" w14:textId="77777777" w:rsidR="00FB3E22" w:rsidRPr="00AC2197" w:rsidRDefault="000C3A49" w:rsidP="001B5225">
      <w:pPr>
        <w:numPr>
          <w:ilvl w:val="0"/>
          <w:numId w:val="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zobowiązuje się do wykonania robót budowlanych objętych Umową z należytą starannością, w szczególności zgodnie z: </w:t>
      </w:r>
    </w:p>
    <w:p w14:paraId="62FB99D0" w14:textId="74110D96" w:rsidR="0000786B" w:rsidRPr="00AC2197" w:rsidRDefault="00641AC3" w:rsidP="00BA6746">
      <w:pPr>
        <w:pStyle w:val="Akapitzlist"/>
        <w:numPr>
          <w:ilvl w:val="0"/>
          <w:numId w:val="55"/>
        </w:numPr>
        <w:spacing w:after="0" w:line="295" w:lineRule="auto"/>
        <w:ind w:right="6"/>
        <w:jc w:val="both"/>
        <w:rPr>
          <w:rFonts w:asciiTheme="minorHAnsi" w:hAnsiTheme="minorHAnsi" w:cstheme="minorHAnsi"/>
        </w:rPr>
      </w:pPr>
      <w:r w:rsidRPr="00AC2197">
        <w:rPr>
          <w:rFonts w:asciiTheme="minorHAnsi" w:hAnsiTheme="minorHAnsi" w:cstheme="minorHAnsi"/>
        </w:rPr>
        <w:t>U</w:t>
      </w:r>
      <w:r w:rsidR="000C3A49" w:rsidRPr="00AC2197">
        <w:rPr>
          <w:rFonts w:asciiTheme="minorHAnsi" w:hAnsiTheme="minorHAnsi" w:cstheme="minorHAnsi"/>
        </w:rPr>
        <w:t>mową</w:t>
      </w:r>
      <w:r w:rsidR="00972737">
        <w:rPr>
          <w:rFonts w:asciiTheme="minorHAnsi" w:hAnsiTheme="minorHAnsi" w:cstheme="minorHAnsi"/>
        </w:rPr>
        <w:t>/SWZ</w:t>
      </w:r>
      <w:r w:rsidR="0000786B" w:rsidRPr="00AC2197">
        <w:rPr>
          <w:rFonts w:asciiTheme="minorHAnsi" w:hAnsiTheme="minorHAnsi" w:cstheme="minorHAnsi"/>
        </w:rPr>
        <w:t>,</w:t>
      </w:r>
    </w:p>
    <w:p w14:paraId="6A657EAD" w14:textId="3163C7EF" w:rsidR="00352FAC" w:rsidRPr="00AC2197" w:rsidRDefault="00ED3B98" w:rsidP="00BA6746">
      <w:pPr>
        <w:pStyle w:val="Akapitzlist"/>
        <w:numPr>
          <w:ilvl w:val="0"/>
          <w:numId w:val="55"/>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dokumentacją projektową,</w:t>
      </w:r>
      <w:r w:rsidR="00B7542B">
        <w:rPr>
          <w:rFonts w:asciiTheme="minorHAnsi" w:hAnsiTheme="minorHAnsi" w:cstheme="minorHAnsi"/>
        </w:rPr>
        <w:t xml:space="preserve"> przedmiarami robót,</w:t>
      </w:r>
      <w:r w:rsidRPr="00AC2197">
        <w:rPr>
          <w:rFonts w:asciiTheme="minorHAnsi" w:hAnsiTheme="minorHAnsi" w:cstheme="minorHAnsi"/>
        </w:rPr>
        <w:t xml:space="preserve"> </w:t>
      </w:r>
      <w:proofErr w:type="spellStart"/>
      <w:r w:rsidRPr="00AC2197">
        <w:rPr>
          <w:rFonts w:asciiTheme="minorHAnsi" w:hAnsiTheme="minorHAnsi" w:cstheme="minorHAnsi"/>
        </w:rPr>
        <w:t>STWiOR</w:t>
      </w:r>
      <w:proofErr w:type="spellEnd"/>
      <w:r w:rsidRPr="00AC2197">
        <w:rPr>
          <w:rFonts w:asciiTheme="minorHAnsi" w:hAnsiTheme="minorHAnsi" w:cstheme="minorHAnsi"/>
        </w:rPr>
        <w:t xml:space="preserve"> </w:t>
      </w:r>
      <w:r w:rsidR="000C3A49" w:rsidRPr="00AC2197">
        <w:rPr>
          <w:rFonts w:asciiTheme="minorHAnsi" w:hAnsiTheme="minorHAnsi" w:cstheme="minorHAnsi"/>
        </w:rPr>
        <w:t xml:space="preserve">, </w:t>
      </w:r>
    </w:p>
    <w:p w14:paraId="26E25036" w14:textId="68695CA5" w:rsidR="00641AC3" w:rsidRPr="00AC2197" w:rsidRDefault="00641AC3" w:rsidP="00BA6746">
      <w:pPr>
        <w:keepLines/>
        <w:widowControl w:val="0"/>
        <w:numPr>
          <w:ilvl w:val="0"/>
          <w:numId w:val="55"/>
        </w:numPr>
        <w:suppressAutoHyphens/>
        <w:spacing w:after="0" w:line="295" w:lineRule="auto"/>
        <w:ind w:left="567" w:hanging="283"/>
        <w:contextualSpacing/>
        <w:jc w:val="both"/>
        <w:rPr>
          <w:rFonts w:asciiTheme="minorHAnsi" w:hAnsiTheme="minorHAnsi" w:cstheme="minorHAnsi"/>
        </w:rPr>
      </w:pPr>
      <w:r w:rsidRPr="00AC2197">
        <w:rPr>
          <w:rFonts w:asciiTheme="minorHAnsi" w:hAnsiTheme="minorHAnsi" w:cstheme="minorHAnsi"/>
        </w:rPr>
        <w:t>kosztorysami robót</w:t>
      </w:r>
      <w:r w:rsidR="000C3A49" w:rsidRPr="00AC2197">
        <w:rPr>
          <w:rFonts w:asciiTheme="minorHAnsi" w:hAnsiTheme="minorHAnsi" w:cstheme="minorHAnsi"/>
        </w:rPr>
        <w:t xml:space="preserve">, </w:t>
      </w:r>
    </w:p>
    <w:p w14:paraId="543611B4" w14:textId="77777777" w:rsidR="00641AC3" w:rsidRPr="00AC2197" w:rsidRDefault="000C3A49" w:rsidP="00BA6746">
      <w:pPr>
        <w:keepLines/>
        <w:widowControl w:val="0"/>
        <w:numPr>
          <w:ilvl w:val="0"/>
          <w:numId w:val="55"/>
        </w:numPr>
        <w:suppressAutoHyphens/>
        <w:spacing w:after="0" w:line="295" w:lineRule="auto"/>
        <w:ind w:left="567" w:hanging="283"/>
        <w:contextualSpacing/>
        <w:jc w:val="both"/>
        <w:rPr>
          <w:rFonts w:asciiTheme="minorHAnsi" w:hAnsiTheme="minorHAnsi" w:cstheme="minorHAnsi"/>
        </w:rPr>
      </w:pPr>
      <w:r w:rsidRPr="00AC2197">
        <w:rPr>
          <w:rFonts w:asciiTheme="minorHAnsi" w:hAnsiTheme="minorHAnsi" w:cstheme="minorHAnsi"/>
        </w:rPr>
        <w:t xml:space="preserve">wytycznymi zamawiającego,  </w:t>
      </w:r>
    </w:p>
    <w:p w14:paraId="7CA9771C" w14:textId="5BF9F211" w:rsidR="00352FAC" w:rsidRPr="00AC2197" w:rsidRDefault="000C3A49" w:rsidP="00BA6746">
      <w:pPr>
        <w:keepLines/>
        <w:widowControl w:val="0"/>
        <w:numPr>
          <w:ilvl w:val="0"/>
          <w:numId w:val="55"/>
        </w:numPr>
        <w:suppressAutoHyphens/>
        <w:spacing w:after="0" w:line="295" w:lineRule="auto"/>
        <w:ind w:left="567" w:hanging="283"/>
        <w:contextualSpacing/>
        <w:jc w:val="both"/>
        <w:rPr>
          <w:rFonts w:asciiTheme="minorHAnsi" w:hAnsiTheme="minorHAnsi" w:cstheme="minorHAnsi"/>
        </w:rPr>
      </w:pPr>
      <w:r w:rsidRPr="00AC2197">
        <w:rPr>
          <w:rFonts w:asciiTheme="minorHAnsi" w:hAnsiTheme="minorHAnsi" w:cstheme="minorHAnsi"/>
        </w:rPr>
        <w:t xml:space="preserve">obowiązującymi przepisami i zasadami wiedzy technicznej.  </w:t>
      </w:r>
    </w:p>
    <w:p w14:paraId="0C4B6210" w14:textId="47FA3CCF" w:rsidR="00352FAC" w:rsidRPr="00AC2197" w:rsidRDefault="000C3A49" w:rsidP="001B5225">
      <w:pPr>
        <w:numPr>
          <w:ilvl w:val="0"/>
          <w:numId w:val="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W przypadku ujawnienia się rozbieżności pomiędzy dokumentami, o których mowa w ust. 1, wiążąca będzie dla Stron kolejność w jakiej je powołano.</w:t>
      </w:r>
    </w:p>
    <w:p w14:paraId="42FDC113" w14:textId="77777777" w:rsidR="00352FAC" w:rsidRPr="00AC2197" w:rsidRDefault="000C3A49" w:rsidP="001B5225">
      <w:pPr>
        <w:numPr>
          <w:ilvl w:val="0"/>
          <w:numId w:val="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Podstawą do wykonania robót będzie dokumentacja projektowa, z zastrzeżeniem,</w:t>
      </w:r>
      <w:r w:rsidRPr="00AC2197">
        <w:rPr>
          <w:rFonts w:asciiTheme="minorHAnsi" w:hAnsiTheme="minorHAnsi" w:cstheme="minorHAnsi"/>
          <w:i/>
        </w:rPr>
        <w:t xml:space="preserve"> że </w:t>
      </w:r>
      <w:r w:rsidRPr="00AC2197">
        <w:rPr>
          <w:rFonts w:asciiTheme="minorHAnsi" w:hAnsiTheme="minorHAnsi" w:cstheme="minorHAnsi"/>
        </w:rPr>
        <w:t xml:space="preserve">Wykonawca zobowiązany jest wykonać każdą robotę budowlaną jeżeli jej wykonanie określono w: </w:t>
      </w:r>
    </w:p>
    <w:p w14:paraId="78B16953" w14:textId="7DCE47C2" w:rsidR="00501A34" w:rsidRPr="00501A34" w:rsidRDefault="000C3A49" w:rsidP="00AC66EE">
      <w:pPr>
        <w:numPr>
          <w:ilvl w:val="1"/>
          <w:numId w:val="2"/>
        </w:numPr>
        <w:spacing w:after="0" w:line="295" w:lineRule="auto"/>
        <w:ind w:left="567" w:right="6" w:hanging="283"/>
        <w:jc w:val="both"/>
        <w:rPr>
          <w:rFonts w:asciiTheme="minorHAnsi" w:hAnsiTheme="minorHAnsi" w:cstheme="minorHAnsi"/>
          <w:bCs/>
        </w:rPr>
      </w:pPr>
      <w:r w:rsidRPr="00501A34">
        <w:rPr>
          <w:rFonts w:asciiTheme="minorHAnsi" w:hAnsiTheme="minorHAnsi" w:cstheme="minorHAnsi"/>
        </w:rPr>
        <w:t>którymkolwiek z elementów dokumentacji projektowej w rozumieniu</w:t>
      </w:r>
      <w:r w:rsidR="00501A34">
        <w:rPr>
          <w:rFonts w:asciiTheme="minorHAnsi" w:hAnsiTheme="minorHAnsi" w:cstheme="minorHAnsi"/>
        </w:rPr>
        <w:t xml:space="preserve"> </w:t>
      </w:r>
      <w:r w:rsidR="00501A34" w:rsidRPr="00501A34">
        <w:rPr>
          <w:rFonts w:asciiTheme="minorHAnsi" w:hAnsiTheme="minorHAnsi" w:cstheme="minorHAnsi"/>
          <w:bCs/>
        </w:rPr>
        <w:t>Rozporządzenia Ministra Rozwoju i Technologii z dnia 20 grudnia 2021 r. w sprawie szczegółowego zakresu i formy dokumentacji projektowej, specyfikacji technicznych wykonania i odbioru robót budowlanych oraz programu funkcjonalno-użytkowego</w:t>
      </w:r>
      <w:r w:rsidR="006E0FF9">
        <w:rPr>
          <w:rFonts w:asciiTheme="minorHAnsi" w:hAnsiTheme="minorHAnsi" w:cstheme="minorHAnsi"/>
          <w:bCs/>
        </w:rPr>
        <w:t>,</w:t>
      </w:r>
    </w:p>
    <w:p w14:paraId="35360FDC" w14:textId="77777777" w:rsidR="00352FAC" w:rsidRPr="00AC2197" w:rsidRDefault="000C3A49" w:rsidP="001B5225">
      <w:pPr>
        <w:numPr>
          <w:ilvl w:val="1"/>
          <w:numId w:val="2"/>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specyfikacji technicznej wykonania i odbioru robót budowlanych, </w:t>
      </w:r>
    </w:p>
    <w:p w14:paraId="26714002" w14:textId="696A76D0" w:rsidR="00352FAC" w:rsidRPr="00AC2197" w:rsidRDefault="000C3A49" w:rsidP="001B5225">
      <w:pPr>
        <w:numPr>
          <w:ilvl w:val="1"/>
          <w:numId w:val="2"/>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planach, rysunkach, dokumentacji zamówienia lub innych dokumentach umożliwiających określenie rodzaju i zakresu robót budowlanych. </w:t>
      </w:r>
      <w:r w:rsidRPr="00AC2197">
        <w:rPr>
          <w:rFonts w:asciiTheme="minorHAnsi" w:hAnsiTheme="minorHAnsi" w:cstheme="minorHAnsi"/>
          <w:b/>
        </w:rPr>
        <w:t xml:space="preserve"> </w:t>
      </w:r>
    </w:p>
    <w:p w14:paraId="64D98C26" w14:textId="77777777" w:rsidR="003C69A9" w:rsidRPr="00AC2197" w:rsidRDefault="003C69A9" w:rsidP="001B5225">
      <w:pPr>
        <w:pStyle w:val="Nagwek1"/>
        <w:spacing w:after="0" w:line="295" w:lineRule="auto"/>
        <w:ind w:left="137"/>
        <w:jc w:val="center"/>
        <w:rPr>
          <w:rFonts w:asciiTheme="minorHAnsi" w:hAnsiTheme="minorHAnsi" w:cstheme="minorHAnsi"/>
        </w:rPr>
      </w:pPr>
    </w:p>
    <w:p w14:paraId="61B15F5F" w14:textId="2C2A10F7"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4</w:t>
      </w:r>
    </w:p>
    <w:p w14:paraId="6CA4A6C3" w14:textId="2D9BD280"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zobowiązuje się do stosowania podczas realizacji robót objętych Umową wyłącznie wyrobów dopuszczonych do stosowania w budownictwie zgodnie  z Ustawą z dnia 7 lipca 1994 roku - Prawo budowlane (Dz. U. z </w:t>
      </w:r>
      <w:r w:rsidR="00D93B7D" w:rsidRPr="00AC2197">
        <w:rPr>
          <w:rFonts w:asciiTheme="minorHAnsi" w:hAnsiTheme="minorHAnsi" w:cstheme="minorHAnsi"/>
        </w:rPr>
        <w:t>202</w:t>
      </w:r>
      <w:r w:rsidR="001D78F4" w:rsidRPr="00AC2197">
        <w:rPr>
          <w:rFonts w:asciiTheme="minorHAnsi" w:hAnsiTheme="minorHAnsi" w:cstheme="minorHAnsi"/>
        </w:rPr>
        <w:t>4</w:t>
      </w:r>
      <w:r w:rsidRPr="00AC2197">
        <w:rPr>
          <w:rFonts w:asciiTheme="minorHAnsi" w:hAnsiTheme="minorHAnsi" w:cstheme="minorHAnsi"/>
        </w:rPr>
        <w:t xml:space="preserve"> r., poz. </w:t>
      </w:r>
      <w:r w:rsidR="001D78F4" w:rsidRPr="00AC2197">
        <w:rPr>
          <w:rFonts w:asciiTheme="minorHAnsi" w:hAnsiTheme="minorHAnsi" w:cstheme="minorHAnsi"/>
        </w:rPr>
        <w:t>725</w:t>
      </w:r>
      <w:r w:rsidRPr="00AC2197">
        <w:rPr>
          <w:rFonts w:asciiTheme="minorHAnsi" w:hAnsiTheme="minorHAnsi" w:cstheme="minorHAnsi"/>
        </w:rPr>
        <w:t xml:space="preserve">). </w:t>
      </w:r>
    </w:p>
    <w:p w14:paraId="039E6C39" w14:textId="6D727A67"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ma prawo żądać od </w:t>
      </w:r>
      <w:r w:rsidR="001E1F24" w:rsidRPr="00AC2197">
        <w:rPr>
          <w:rFonts w:asciiTheme="minorHAnsi" w:hAnsiTheme="minorHAnsi" w:cstheme="minorHAnsi"/>
        </w:rPr>
        <w:t xml:space="preserve">Wykonawcy okazania wszelkich dokumentów świadczących, że wyrób jest dopuszczony do stosowania w budownictwie, oraz wykonania przez niego badań jakościowo – ilościowych stosowanych materiałów i wyrobów budowlanych we wskazanych przez niego laboratoriach. </w:t>
      </w:r>
    </w:p>
    <w:p w14:paraId="78BF7E85" w14:textId="71725E6B"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Materiały będą pod względem jakościowym i ilościowym badane przez Wykonawcę. </w:t>
      </w:r>
    </w:p>
    <w:p w14:paraId="0F455DAA" w14:textId="77777777" w:rsidR="00207313"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zobowiązuje się wykonać Przedmiot Umowy zgodnie ze współczesną wiedzą techniczną, obowiązującymi w tym zakresie przepisami prawa, a w szczególności ustawą z dnia 7 lipca 1994 roku – Prawo budowlane, ustawą z dnia  </w:t>
      </w:r>
      <w:r w:rsidR="00207313" w:rsidRPr="00AC2197">
        <w:rPr>
          <w:rFonts w:asciiTheme="minorHAnsi" w:hAnsiTheme="minorHAnsi" w:cstheme="minorHAnsi"/>
        </w:rPr>
        <w:t xml:space="preserve">15 grudnia 2000 roku o samorządach zawodowych architektów oraz inżynierów budownictwa, normami technicznymi, standardami i zasadami sztuki budowlanej, dokumentacją projektowo – techniczną, etyką zawodową oraz postanowieniami Umowy.  </w:t>
      </w:r>
    </w:p>
    <w:p w14:paraId="7E6734EB" w14:textId="2E9D4800" w:rsidR="00352FAC" w:rsidRPr="00AC2197" w:rsidRDefault="000C3A49" w:rsidP="001B5225">
      <w:pPr>
        <w:numPr>
          <w:ilvl w:val="0"/>
          <w:numId w:val="3"/>
        </w:numPr>
        <w:spacing w:after="0" w:line="295" w:lineRule="auto"/>
        <w:ind w:left="284" w:right="83" w:hanging="284"/>
        <w:jc w:val="both"/>
        <w:rPr>
          <w:rFonts w:asciiTheme="minorHAnsi" w:hAnsiTheme="minorHAnsi" w:cstheme="minorHAnsi"/>
        </w:rPr>
      </w:pPr>
      <w:r w:rsidRPr="00AC2197">
        <w:rPr>
          <w:rFonts w:asciiTheme="minorHAnsi" w:hAnsiTheme="minorHAnsi" w:cstheme="minorHAnsi"/>
        </w:rPr>
        <w:t xml:space="preserve">Zastosowane przez Wykonawcę materiały powinny spełniać wszelkie wymogi ustawy Prawo budowlane (art. 10), to jest posiadać odpowiednie certyfikaty na znak bezpieczeństwa, być zgodne z kryteriami technicznymi określonymi na podstawie Polskich Norm, aprobat technicznych oraz zgodne z właściwymi przepisami i dokumentami technicznymi. Stosowane przez Wykonawcę materiały powinny być fabrycznie nowe. </w:t>
      </w:r>
    </w:p>
    <w:p w14:paraId="58661DD2" w14:textId="77777777"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oświadcza, iż jest wyłącznie odpowiedzialny za przeszkolenie zatrudnionych przez siebie pracowników w zakresie przepisów BHP. </w:t>
      </w:r>
    </w:p>
    <w:p w14:paraId="6092E445" w14:textId="77777777"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 xml:space="preserve">Wykonawca oświadcza, że w związku z realizacją Przedmiotu Umowy, ponosi wyłączną odpowiedzialność z tytułu ewentualnego uszkodzenia istniejących instalacji. </w:t>
      </w:r>
    </w:p>
    <w:p w14:paraId="7E4C02E1" w14:textId="77777777"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Przedmiot Umowy zostanie wykonany z materiałów dostarczonych przez Wykonawcę i przy użyciu urządzeń i sprzętu Wykonawcy. </w:t>
      </w:r>
    </w:p>
    <w:p w14:paraId="45176D72" w14:textId="1BEBA8C9" w:rsidR="00352FAC" w:rsidRPr="00AC2197" w:rsidRDefault="000C3A49" w:rsidP="001B5225">
      <w:pPr>
        <w:numPr>
          <w:ilvl w:val="0"/>
          <w:numId w:val="3"/>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zobowiązany jest do dostarczenia i przekazania Zamawiającemu przed wbudowaniem </w:t>
      </w:r>
      <w:r w:rsidR="001A258A" w:rsidRPr="00AC2197">
        <w:rPr>
          <w:rFonts w:asciiTheme="minorHAnsi" w:hAnsiTheme="minorHAnsi" w:cstheme="minorHAnsi"/>
        </w:rPr>
        <w:t>materiałów/urządzeń, kart materiałowych/urządzeń oraz odpowiednich dokumentów potwierdzających ich jakość i dopuszczenie do obrotu i uzyskać jego zgodę na wbudowanie materiałów/urządzeń.</w:t>
      </w:r>
      <w:r w:rsidR="00A539A5" w:rsidRPr="00AC2197">
        <w:rPr>
          <w:rFonts w:asciiTheme="minorHAnsi" w:hAnsiTheme="minorHAnsi" w:cstheme="minorHAnsi"/>
        </w:rPr>
        <w:t xml:space="preserve"> </w:t>
      </w:r>
      <w:r w:rsidRPr="00AC2197">
        <w:rPr>
          <w:rFonts w:asciiTheme="minorHAnsi" w:hAnsiTheme="minorHAnsi" w:cstheme="minorHAnsi"/>
        </w:rPr>
        <w:t>Niezależnie od powyższego, Zamawiający m</w:t>
      </w:r>
      <w:r w:rsidR="00A539A5" w:rsidRPr="00AC2197">
        <w:rPr>
          <w:rFonts w:asciiTheme="minorHAnsi" w:hAnsiTheme="minorHAnsi" w:cstheme="minorHAnsi"/>
        </w:rPr>
        <w:t xml:space="preserve">a </w:t>
      </w:r>
      <w:r w:rsidRPr="00AC2197">
        <w:rPr>
          <w:rFonts w:asciiTheme="minorHAnsi" w:hAnsiTheme="minorHAnsi" w:cstheme="minorHAnsi"/>
        </w:rPr>
        <w:t xml:space="preserve">prawo żądać od Wykonawcy okazania wymienionych w ust. 5 dokumentów, próbek materiałów oraz wykonania przez niego badań jakościowo-ilościowych stosowanych materiałów i wyrobów budowlanych, we wskazanym terminie.  </w:t>
      </w:r>
    </w:p>
    <w:p w14:paraId="2ECE840F" w14:textId="6969A44A" w:rsidR="00352FAC" w:rsidRPr="00AC2197" w:rsidRDefault="000C3A49" w:rsidP="001B5225">
      <w:pPr>
        <w:numPr>
          <w:ilvl w:val="0"/>
          <w:numId w:val="3"/>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razie stwierdzenia, że materiały stosowane przez Wykonawcę nie spełniają wymogów określonych w ust. 5, Zamawiający może nakazać Wykonawcy wstrzymanie prowadzonych robót oraz usunięcie naruszeń. W takim wypadku ewentualne niedotrzymanie przez Wykonawcę któregokolwiek z terminów pośrednich lub terminu końcowego uważa się za zawinione przez Wykonawcę.  </w:t>
      </w:r>
    </w:p>
    <w:p w14:paraId="43ACFE87" w14:textId="77777777" w:rsidR="00352FAC" w:rsidRPr="00AC2197" w:rsidRDefault="000C3A49" w:rsidP="001B5225">
      <w:pPr>
        <w:numPr>
          <w:ilvl w:val="0"/>
          <w:numId w:val="3"/>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Wykonawca ponosi pełną odpowiedzialność za dostarczenie oraz właściwe zabezpieczenie, składowanie materiałów, sprzętu wykorzystywanego przy realizacji Przedmiotu Umowy.  </w:t>
      </w:r>
    </w:p>
    <w:p w14:paraId="5EAD5B08" w14:textId="678D1016" w:rsidR="00352FAC" w:rsidRPr="00AC2197" w:rsidRDefault="000C3A49" w:rsidP="001B5225">
      <w:pPr>
        <w:numPr>
          <w:ilvl w:val="0"/>
          <w:numId w:val="3"/>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Wykonawca zobowiązany jest do rozładowywania i właściwego składowania wszystkich materiałów, w miejscu wskazanym przez Zamawiającego</w:t>
      </w:r>
      <w:r w:rsidR="00246FE9" w:rsidRPr="00AC2197">
        <w:rPr>
          <w:rFonts w:asciiTheme="minorHAnsi" w:hAnsiTheme="minorHAnsi" w:cstheme="minorHAnsi"/>
        </w:rPr>
        <w:t>.</w:t>
      </w:r>
    </w:p>
    <w:p w14:paraId="3D34961A" w14:textId="4DCC2180" w:rsidR="00352FAC" w:rsidRPr="00AC2197" w:rsidRDefault="000C3A49" w:rsidP="001B5225">
      <w:pPr>
        <w:numPr>
          <w:ilvl w:val="0"/>
          <w:numId w:val="3"/>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Wykonawca jest wytwórcą̨ i posiadaczem wszelkich odpadów powstających w wyniku realizacji Przedmiotu Umowy. W związku z powyższym, ciąży na nim - w ramach wynagrodzenia - obowiązek prawidłowego zagospodarowania odpadów tj. zapewnienia bezpiecznych i zgodnych z obowiązującymi przepisami warunków gromadzenia odpadów w miejscu realizacji Przedmiotu Umowy oraz transportu i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  </w:t>
      </w:r>
    </w:p>
    <w:p w14:paraId="256F326C" w14:textId="6B30AE71"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5</w:t>
      </w:r>
    </w:p>
    <w:p w14:paraId="41AE4557" w14:textId="65B62E30" w:rsidR="008B1C16" w:rsidRPr="00AC2197" w:rsidRDefault="000C3A49" w:rsidP="001B5225">
      <w:pPr>
        <w:numPr>
          <w:ilvl w:val="0"/>
          <w:numId w:val="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Zamawiający powołuje inspektora nadzor</w:t>
      </w:r>
      <w:r w:rsidR="00D93B7D" w:rsidRPr="00AC2197">
        <w:rPr>
          <w:rFonts w:asciiTheme="minorHAnsi" w:hAnsiTheme="minorHAnsi" w:cstheme="minorHAnsi"/>
        </w:rPr>
        <w:t>u</w:t>
      </w:r>
      <w:r w:rsidR="00641AC3" w:rsidRPr="00AC2197">
        <w:rPr>
          <w:rFonts w:asciiTheme="minorHAnsi" w:hAnsiTheme="minorHAnsi" w:cstheme="minorHAnsi"/>
        </w:rPr>
        <w:t>:</w:t>
      </w:r>
      <w:r w:rsidR="00D93B7D" w:rsidRPr="00AC2197">
        <w:rPr>
          <w:rFonts w:asciiTheme="minorHAnsi" w:hAnsiTheme="minorHAnsi" w:cstheme="minorHAnsi"/>
        </w:rPr>
        <w:t xml:space="preserve"> </w:t>
      </w:r>
    </w:p>
    <w:p w14:paraId="73E4C8E8" w14:textId="4F30FF92" w:rsidR="00D50C45" w:rsidRPr="00AC2197" w:rsidRDefault="00641AC3" w:rsidP="00BA6746">
      <w:pPr>
        <w:pStyle w:val="Akapitzlist"/>
        <w:keepLines/>
        <w:widowControl w:val="0"/>
        <w:numPr>
          <w:ilvl w:val="0"/>
          <w:numId w:val="48"/>
        </w:numPr>
        <w:suppressAutoHyphens/>
        <w:spacing w:after="0" w:line="295" w:lineRule="auto"/>
        <w:ind w:left="567" w:hanging="283"/>
        <w:contextualSpacing w:val="0"/>
        <w:rPr>
          <w:rFonts w:asciiTheme="minorHAnsi" w:hAnsiTheme="minorHAnsi" w:cstheme="minorHAnsi"/>
        </w:rPr>
      </w:pPr>
      <w:r w:rsidRPr="00AC2197">
        <w:rPr>
          <w:rFonts w:asciiTheme="minorHAnsi" w:hAnsiTheme="minorHAnsi" w:cstheme="minorHAnsi"/>
        </w:rPr>
        <w:t xml:space="preserve">………………….…. - branża </w:t>
      </w:r>
      <w:r w:rsidR="00D50C45" w:rsidRPr="00AC2197">
        <w:rPr>
          <w:rFonts w:asciiTheme="minorHAnsi" w:hAnsiTheme="minorHAnsi" w:cstheme="minorHAnsi"/>
        </w:rPr>
        <w:t>konstrukcyjno-budowlana</w:t>
      </w:r>
      <w:r w:rsidR="00CF281D" w:rsidRPr="00AC2197">
        <w:rPr>
          <w:rFonts w:asciiTheme="minorHAnsi" w:hAnsiTheme="minorHAnsi" w:cstheme="minorHAnsi"/>
        </w:rPr>
        <w:t>,</w:t>
      </w:r>
      <w:r w:rsidR="00D50C45" w:rsidRPr="00AC2197">
        <w:rPr>
          <w:rFonts w:asciiTheme="minorHAnsi" w:hAnsiTheme="minorHAnsi" w:cstheme="minorHAnsi"/>
        </w:rPr>
        <w:t xml:space="preserve"> </w:t>
      </w:r>
    </w:p>
    <w:p w14:paraId="69C72123" w14:textId="25C95A82" w:rsidR="00641AC3" w:rsidRPr="00AC2197" w:rsidRDefault="00641AC3" w:rsidP="00BA6746">
      <w:pPr>
        <w:pStyle w:val="Akapitzlist"/>
        <w:keepLines/>
        <w:widowControl w:val="0"/>
        <w:numPr>
          <w:ilvl w:val="0"/>
          <w:numId w:val="48"/>
        </w:numPr>
        <w:suppressAutoHyphens/>
        <w:spacing w:after="0" w:line="295" w:lineRule="auto"/>
        <w:ind w:left="567" w:hanging="283"/>
        <w:contextualSpacing w:val="0"/>
        <w:rPr>
          <w:rFonts w:asciiTheme="minorHAnsi" w:hAnsiTheme="minorHAnsi" w:cstheme="minorHAnsi"/>
        </w:rPr>
      </w:pPr>
      <w:r w:rsidRPr="00AC2197">
        <w:rPr>
          <w:rFonts w:asciiTheme="minorHAnsi" w:hAnsiTheme="minorHAnsi" w:cstheme="minorHAnsi"/>
        </w:rPr>
        <w:t xml:space="preserve">……………….……. – branża </w:t>
      </w:r>
      <w:r w:rsidR="00D50C45" w:rsidRPr="00AC2197">
        <w:rPr>
          <w:rFonts w:asciiTheme="minorHAnsi" w:hAnsiTheme="minorHAnsi" w:cstheme="minorHAnsi"/>
        </w:rPr>
        <w:t>elektryczna</w:t>
      </w:r>
      <w:r w:rsidR="00CF281D" w:rsidRPr="00AC2197">
        <w:rPr>
          <w:rFonts w:asciiTheme="minorHAnsi" w:hAnsiTheme="minorHAnsi" w:cstheme="minorHAnsi"/>
        </w:rPr>
        <w:t>,</w:t>
      </w:r>
      <w:r w:rsidR="00D50C45" w:rsidRPr="00AC2197">
        <w:rPr>
          <w:rFonts w:asciiTheme="minorHAnsi" w:hAnsiTheme="minorHAnsi" w:cstheme="minorHAnsi"/>
        </w:rPr>
        <w:t xml:space="preserve"> </w:t>
      </w:r>
    </w:p>
    <w:p w14:paraId="174F1EB3" w14:textId="38A1F83B" w:rsidR="00641AC3" w:rsidRPr="00AC2197" w:rsidRDefault="00641AC3" w:rsidP="00BA6746">
      <w:pPr>
        <w:pStyle w:val="Akapitzlist"/>
        <w:keepLines/>
        <w:widowControl w:val="0"/>
        <w:numPr>
          <w:ilvl w:val="0"/>
          <w:numId w:val="48"/>
        </w:numPr>
        <w:suppressAutoHyphens/>
        <w:spacing w:after="0" w:line="295" w:lineRule="auto"/>
        <w:ind w:left="567" w:hanging="283"/>
        <w:contextualSpacing w:val="0"/>
        <w:rPr>
          <w:rFonts w:asciiTheme="minorHAnsi" w:hAnsiTheme="minorHAnsi" w:cstheme="minorHAnsi"/>
        </w:rPr>
      </w:pPr>
      <w:r w:rsidRPr="00AC2197">
        <w:rPr>
          <w:rFonts w:asciiTheme="minorHAnsi" w:hAnsiTheme="minorHAnsi" w:cstheme="minorHAnsi"/>
        </w:rPr>
        <w:t>…………………….. – branża instalacyjna sanitarna</w:t>
      </w:r>
      <w:r w:rsidR="00CF281D" w:rsidRPr="00AC2197">
        <w:rPr>
          <w:rFonts w:asciiTheme="minorHAnsi" w:hAnsiTheme="minorHAnsi" w:cstheme="minorHAnsi"/>
        </w:rPr>
        <w:t>,</w:t>
      </w:r>
    </w:p>
    <w:p w14:paraId="51596A7B" w14:textId="38BCC274" w:rsidR="00641AC3" w:rsidRPr="00AC2197" w:rsidRDefault="00641AC3" w:rsidP="00BA6746">
      <w:pPr>
        <w:pStyle w:val="Akapitzlist"/>
        <w:keepLines/>
        <w:widowControl w:val="0"/>
        <w:numPr>
          <w:ilvl w:val="0"/>
          <w:numId w:val="48"/>
        </w:numPr>
        <w:suppressAutoHyphens/>
        <w:spacing w:after="0" w:line="295" w:lineRule="auto"/>
        <w:ind w:left="567" w:hanging="283"/>
        <w:contextualSpacing w:val="0"/>
        <w:rPr>
          <w:rFonts w:asciiTheme="minorHAnsi" w:hAnsiTheme="minorHAnsi" w:cstheme="minorHAnsi"/>
        </w:rPr>
      </w:pPr>
      <w:r w:rsidRPr="00AC2197">
        <w:rPr>
          <w:rFonts w:asciiTheme="minorHAnsi" w:hAnsiTheme="minorHAnsi" w:cstheme="minorHAnsi"/>
        </w:rPr>
        <w:t>…………………….. – branża telekomunikacyjna</w:t>
      </w:r>
      <w:r w:rsidR="00CF281D" w:rsidRPr="00AC2197">
        <w:rPr>
          <w:rFonts w:asciiTheme="minorHAnsi" w:hAnsiTheme="minorHAnsi" w:cstheme="minorHAnsi"/>
        </w:rPr>
        <w:t>.</w:t>
      </w:r>
    </w:p>
    <w:p w14:paraId="0A2C08A1" w14:textId="64DA9B7D" w:rsidR="00352FAC" w:rsidRPr="00AC2197" w:rsidRDefault="00651C82" w:rsidP="001B5225">
      <w:pPr>
        <w:pStyle w:val="Akapitzlist"/>
        <w:numPr>
          <w:ilvl w:val="0"/>
          <w:numId w:val="4"/>
        </w:numPr>
        <w:spacing w:after="0" w:line="295" w:lineRule="auto"/>
        <w:ind w:left="284" w:right="6" w:hanging="294"/>
        <w:jc w:val="both"/>
        <w:rPr>
          <w:rFonts w:asciiTheme="minorHAnsi" w:hAnsiTheme="minorHAnsi" w:cstheme="minorHAnsi"/>
        </w:rPr>
      </w:pPr>
      <w:r w:rsidRPr="00AC2197">
        <w:rPr>
          <w:rFonts w:asciiTheme="minorHAnsi" w:eastAsia="Calibri" w:hAnsiTheme="minorHAnsi" w:cstheme="minorHAnsi"/>
          <w:color w:val="auto"/>
          <w:lang w:eastAsia="en-US"/>
        </w:rPr>
        <w:t>Inspektor</w:t>
      </w:r>
      <w:r w:rsidRPr="00AC2197">
        <w:rPr>
          <w:rFonts w:asciiTheme="minorHAnsi" w:eastAsia="Calibri" w:hAnsiTheme="minorHAnsi" w:cstheme="minorHAnsi"/>
          <w:snapToGrid w:val="0"/>
          <w:color w:val="auto"/>
          <w:lang w:eastAsia="en-US"/>
        </w:rPr>
        <w:t xml:space="preserve"> nadzoru inwestorskiego działa w imieniu i na rzecz Zamawiającego.</w:t>
      </w:r>
    </w:p>
    <w:p w14:paraId="25E37775" w14:textId="654B9323" w:rsidR="00641AC3" w:rsidRPr="00AC2197" w:rsidRDefault="00641AC3" w:rsidP="001B5225">
      <w:pPr>
        <w:keepLines/>
        <w:widowControl w:val="0"/>
        <w:numPr>
          <w:ilvl w:val="0"/>
          <w:numId w:val="4"/>
        </w:numPr>
        <w:tabs>
          <w:tab w:val="left" w:pos="426"/>
        </w:tabs>
        <w:suppressAutoHyphens/>
        <w:spacing w:after="0" w:line="295" w:lineRule="auto"/>
        <w:ind w:left="284" w:hanging="294"/>
        <w:jc w:val="both"/>
        <w:rPr>
          <w:rFonts w:asciiTheme="minorHAnsi" w:hAnsiTheme="minorHAnsi" w:cstheme="minorHAnsi"/>
        </w:rPr>
      </w:pPr>
      <w:r w:rsidRPr="00AC2197">
        <w:rPr>
          <w:rFonts w:asciiTheme="minorHAnsi" w:hAnsiTheme="minorHAnsi" w:cstheme="minorHAnsi"/>
        </w:rPr>
        <w:t xml:space="preserve">Zmiana osób, o których mowa w ust. 1 może nastąpić poprzez pisemne zgłoszenie tego faktu drugiej stronie i nie wymaga zawarcia aneksu do umowy. </w:t>
      </w:r>
    </w:p>
    <w:p w14:paraId="6372E2F6" w14:textId="77777777" w:rsidR="00455D8F" w:rsidRPr="00AC2197" w:rsidRDefault="00455D8F" w:rsidP="001B5225">
      <w:pPr>
        <w:spacing w:after="0" w:line="295" w:lineRule="auto"/>
        <w:ind w:left="284" w:right="6" w:hanging="294"/>
        <w:jc w:val="both"/>
        <w:rPr>
          <w:rFonts w:asciiTheme="minorHAnsi" w:hAnsiTheme="minorHAnsi" w:cstheme="minorHAnsi"/>
        </w:rPr>
      </w:pPr>
    </w:p>
    <w:p w14:paraId="5653B9CA" w14:textId="0EAF29C5"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6</w:t>
      </w:r>
    </w:p>
    <w:p w14:paraId="3695E26C" w14:textId="77777777" w:rsidR="00AC629E" w:rsidRPr="00AC2197" w:rsidRDefault="000C3A49" w:rsidP="001B5225">
      <w:pPr>
        <w:spacing w:after="0" w:line="295" w:lineRule="auto"/>
        <w:ind w:left="0" w:right="6"/>
        <w:jc w:val="both"/>
        <w:rPr>
          <w:rFonts w:asciiTheme="minorHAnsi" w:hAnsiTheme="minorHAnsi" w:cstheme="minorHAnsi"/>
        </w:rPr>
      </w:pPr>
      <w:r w:rsidRPr="00AC2197">
        <w:rPr>
          <w:rFonts w:asciiTheme="minorHAnsi" w:hAnsiTheme="minorHAnsi" w:cstheme="minorHAnsi"/>
        </w:rPr>
        <w:t xml:space="preserve">Wykonawca przed zawarciem Umowy dokonał inspekcji terenu budowy oraz jego otoczenia, a także zapoznał się z dokumentacją projektową oraz pozostałymi dokumentami przedstawionymi mu przez Zamawiającego i nie wnosi w tym zakresie jakichkolwiek zastrzeżeń.   </w:t>
      </w:r>
    </w:p>
    <w:p w14:paraId="08957B55" w14:textId="1FAB6445" w:rsidR="00055BFA" w:rsidRPr="00AC2197" w:rsidRDefault="000C3A49" w:rsidP="001B5225">
      <w:pPr>
        <w:spacing w:after="0" w:line="295" w:lineRule="auto"/>
        <w:ind w:left="137" w:right="6"/>
        <w:jc w:val="both"/>
        <w:rPr>
          <w:rFonts w:asciiTheme="minorHAnsi" w:hAnsiTheme="minorHAnsi" w:cstheme="minorHAnsi"/>
        </w:rPr>
      </w:pPr>
      <w:r w:rsidRPr="00AC2197">
        <w:rPr>
          <w:rFonts w:asciiTheme="minorHAnsi" w:hAnsiTheme="minorHAnsi" w:cstheme="minorHAnsi"/>
          <w:b/>
        </w:rPr>
        <w:lastRenderedPageBreak/>
        <w:t xml:space="preserve"> </w:t>
      </w:r>
    </w:p>
    <w:p w14:paraId="1198C98C" w14:textId="53E59747"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III. PODWYKONAWSTWO</w:t>
      </w:r>
    </w:p>
    <w:p w14:paraId="0D410F92" w14:textId="3091FDA7" w:rsidR="00C30770" w:rsidRPr="00AC2197" w:rsidRDefault="00C30770" w:rsidP="001B5225">
      <w:pPr>
        <w:spacing w:after="0" w:line="295" w:lineRule="auto"/>
        <w:jc w:val="center"/>
        <w:rPr>
          <w:rFonts w:asciiTheme="minorHAnsi" w:hAnsiTheme="minorHAnsi" w:cstheme="minorHAnsi"/>
          <w:b/>
          <w:bCs/>
        </w:rPr>
      </w:pPr>
      <w:r w:rsidRPr="00AC2197">
        <w:rPr>
          <w:rFonts w:asciiTheme="minorHAnsi" w:hAnsiTheme="minorHAnsi" w:cstheme="minorHAnsi"/>
          <w:b/>
          <w:bCs/>
        </w:rPr>
        <w:t>§ 7</w:t>
      </w:r>
    </w:p>
    <w:p w14:paraId="2D78BEA7" w14:textId="7777777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315C793C" w14:textId="77777777" w:rsidR="00C35728" w:rsidRPr="00AC2197" w:rsidRDefault="000C3A49" w:rsidP="001B5225">
      <w:pPr>
        <w:spacing w:after="0" w:line="295" w:lineRule="auto"/>
        <w:ind w:left="284" w:right="1273"/>
        <w:jc w:val="both"/>
        <w:rPr>
          <w:rFonts w:asciiTheme="minorHAnsi" w:hAnsiTheme="minorHAnsi" w:cstheme="minorHAnsi"/>
        </w:rPr>
      </w:pPr>
      <w:r w:rsidRPr="00AC2197">
        <w:rPr>
          <w:rFonts w:asciiTheme="minorHAnsi" w:hAnsiTheme="minorHAnsi" w:cstheme="minorHAnsi"/>
        </w:rPr>
        <w:t xml:space="preserve">Wymaga się aby umowy o podwykonawstwo z podwykonawcami i umowy o podwykonawstwo z dalszymi podwykonawcami zawierały co najmniej: </w:t>
      </w:r>
    </w:p>
    <w:p w14:paraId="04726C6A" w14:textId="77777777" w:rsidR="00D50C45" w:rsidRPr="00AC2197" w:rsidRDefault="000C3A49" w:rsidP="00BA6746">
      <w:pPr>
        <w:pStyle w:val="Akapitzlist"/>
        <w:numPr>
          <w:ilvl w:val="0"/>
          <w:numId w:val="52"/>
        </w:numPr>
        <w:spacing w:after="0" w:line="295" w:lineRule="auto"/>
        <w:ind w:right="1273"/>
        <w:jc w:val="both"/>
        <w:rPr>
          <w:rFonts w:asciiTheme="minorHAnsi" w:hAnsiTheme="minorHAnsi" w:cstheme="minorHAnsi"/>
        </w:rPr>
      </w:pPr>
      <w:r w:rsidRPr="00AC2197">
        <w:rPr>
          <w:rFonts w:asciiTheme="minorHAnsi" w:hAnsiTheme="minorHAnsi" w:cstheme="minorHAnsi"/>
        </w:rPr>
        <w:t xml:space="preserve">Zakres robót powierzony Podwykonawcy, </w:t>
      </w:r>
    </w:p>
    <w:p w14:paraId="3CD09BB0" w14:textId="77777777" w:rsidR="00D50C45" w:rsidRPr="00AC2197" w:rsidRDefault="000C3A49" w:rsidP="00BA6746">
      <w:pPr>
        <w:pStyle w:val="Akapitzlist"/>
        <w:numPr>
          <w:ilvl w:val="0"/>
          <w:numId w:val="52"/>
        </w:numPr>
        <w:spacing w:after="0" w:line="295" w:lineRule="auto"/>
        <w:ind w:right="1273"/>
        <w:jc w:val="both"/>
        <w:rPr>
          <w:rFonts w:asciiTheme="minorHAnsi" w:hAnsiTheme="minorHAnsi" w:cstheme="minorHAnsi"/>
        </w:rPr>
      </w:pPr>
      <w:r w:rsidRPr="00AC2197">
        <w:rPr>
          <w:rFonts w:asciiTheme="minorHAnsi" w:hAnsiTheme="minorHAnsi" w:cstheme="minorHAnsi"/>
        </w:rPr>
        <w:t xml:space="preserve">Termin wykonania robót objętych umową z Podwykonawcą, </w:t>
      </w:r>
    </w:p>
    <w:p w14:paraId="6EC1B91D" w14:textId="29F191B2" w:rsidR="00352FAC" w:rsidRPr="00AC2197" w:rsidRDefault="000C3A49" w:rsidP="00BA6746">
      <w:pPr>
        <w:pStyle w:val="Akapitzlist"/>
        <w:numPr>
          <w:ilvl w:val="0"/>
          <w:numId w:val="52"/>
        </w:numPr>
        <w:spacing w:after="0" w:line="295" w:lineRule="auto"/>
        <w:ind w:right="1273"/>
        <w:jc w:val="both"/>
        <w:rPr>
          <w:rFonts w:asciiTheme="minorHAnsi" w:hAnsiTheme="minorHAnsi" w:cstheme="minorHAnsi"/>
        </w:rPr>
      </w:pPr>
      <w:r w:rsidRPr="00AC2197">
        <w:rPr>
          <w:rFonts w:asciiTheme="minorHAnsi" w:hAnsiTheme="minorHAnsi" w:cstheme="minorHAnsi"/>
        </w:rPr>
        <w:t xml:space="preserve">Termin zapłaty wynagrodzenia Podwykonawcy, </w:t>
      </w:r>
    </w:p>
    <w:p w14:paraId="18E771C1" w14:textId="45B12713" w:rsidR="00352FAC" w:rsidRPr="00AC2197" w:rsidRDefault="000C3A49" w:rsidP="00BA6746">
      <w:pPr>
        <w:pStyle w:val="Akapitzlist"/>
        <w:numPr>
          <w:ilvl w:val="0"/>
          <w:numId w:val="52"/>
        </w:numPr>
        <w:spacing w:after="0" w:line="295" w:lineRule="auto"/>
        <w:ind w:right="6"/>
        <w:jc w:val="both"/>
        <w:rPr>
          <w:rFonts w:asciiTheme="minorHAnsi" w:hAnsiTheme="minorHAnsi" w:cstheme="minorHAnsi"/>
        </w:rPr>
      </w:pPr>
      <w:r w:rsidRPr="00AC2197">
        <w:rPr>
          <w:rFonts w:asciiTheme="minorHAnsi" w:hAnsiTheme="minorHAnsi" w:cstheme="minorHAnsi"/>
        </w:rPr>
        <w:t xml:space="preserve">Wynagrodzenie Podwykonawcy, a w przypadku wynagrodzenia kosztorysowego maksymalną nominalną wartość umowy, </w:t>
      </w:r>
    </w:p>
    <w:p w14:paraId="0203BDAD" w14:textId="28A2DD39" w:rsidR="00352FAC" w:rsidRPr="00AC2197" w:rsidRDefault="000C3A49" w:rsidP="00BA6746">
      <w:pPr>
        <w:pStyle w:val="Akapitzlist"/>
        <w:numPr>
          <w:ilvl w:val="0"/>
          <w:numId w:val="52"/>
        </w:numPr>
        <w:spacing w:after="0" w:line="295" w:lineRule="auto"/>
        <w:ind w:right="6"/>
        <w:jc w:val="both"/>
        <w:rPr>
          <w:rFonts w:asciiTheme="minorHAnsi" w:hAnsiTheme="minorHAnsi" w:cstheme="minorHAnsi"/>
        </w:rPr>
      </w:pPr>
      <w:r w:rsidRPr="00AC2197">
        <w:rPr>
          <w:rFonts w:asciiTheme="minorHAnsi" w:hAnsiTheme="minorHAnsi" w:cstheme="minorHAnsi"/>
        </w:rPr>
        <w:t xml:space="preserve">nie mogą zawierać postanowień uzależniających zwrot kwot zabezpieczenia przez Wykonawcę podwykonawcy, od zwrotu zabezpieczenia należnego Wykonawcy przez Zamawiającego. </w:t>
      </w:r>
    </w:p>
    <w:p w14:paraId="6490510A" w14:textId="7777777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0F81D982" w14:textId="5C35E16A"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Termin zapłaty wynagrodzenia podwykonawcy lub dalszemu podwykonawcy przewidziany </w:t>
      </w:r>
      <w:r w:rsidR="00811BB6" w:rsidRPr="00AC2197">
        <w:rPr>
          <w:rFonts w:asciiTheme="minorHAnsi" w:hAnsiTheme="minorHAnsi" w:cstheme="minorHAnsi"/>
        </w:rPr>
        <w:br/>
      </w:r>
      <w:r w:rsidRPr="00AC2197">
        <w:rPr>
          <w:rFonts w:asciiTheme="minorHAnsi" w:hAnsiTheme="minorHAnsi" w:cstheme="minorHAnsi"/>
        </w:rPr>
        <w:t xml:space="preserve">w umowie o podwykonawstwo nie może być dłuższy niż 30 dni od dnia doręczenia Wykonawcy, podwykonawcy lub dalszemu podwykonawcy faktury lub rachunku. </w:t>
      </w:r>
    </w:p>
    <w:p w14:paraId="038217C9" w14:textId="029E18B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w terminie 14 dni, zgłasza w formie pisemnej, pod rygorem nieważności, zastrzeżenia do projektu umowy o podwykonawstwo, której przedmiotem są roboty budowlane, </w:t>
      </w:r>
      <w:r w:rsidR="00811BB6" w:rsidRPr="00AC2197">
        <w:rPr>
          <w:rFonts w:asciiTheme="minorHAnsi" w:hAnsiTheme="minorHAnsi" w:cstheme="minorHAnsi"/>
        </w:rPr>
        <w:br/>
      </w:r>
      <w:r w:rsidRPr="00AC2197">
        <w:rPr>
          <w:rFonts w:asciiTheme="minorHAnsi" w:hAnsiTheme="minorHAnsi" w:cstheme="minorHAnsi"/>
        </w:rPr>
        <w:t xml:space="preserve">w przypadku gdy: </w:t>
      </w:r>
    </w:p>
    <w:p w14:paraId="30D73F68" w14:textId="3A9B59E8" w:rsidR="00352FAC" w:rsidRPr="00AC2197" w:rsidRDefault="000C3A49" w:rsidP="001B5225">
      <w:pPr>
        <w:numPr>
          <w:ilvl w:val="2"/>
          <w:numId w:val="6"/>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nie </w:t>
      </w:r>
      <w:r w:rsidR="002A6B2B" w:rsidRPr="00AC2197">
        <w:rPr>
          <w:rFonts w:asciiTheme="minorHAnsi" w:hAnsiTheme="minorHAnsi" w:cstheme="minorHAnsi"/>
        </w:rPr>
        <w:t>s</w:t>
      </w:r>
      <w:r w:rsidRPr="00AC2197">
        <w:rPr>
          <w:rFonts w:asciiTheme="minorHAnsi" w:hAnsiTheme="minorHAnsi" w:cstheme="minorHAnsi"/>
        </w:rPr>
        <w:t>pełni</w:t>
      </w:r>
      <w:r w:rsidR="00C35728" w:rsidRPr="00AC2197">
        <w:rPr>
          <w:rFonts w:asciiTheme="minorHAnsi" w:hAnsiTheme="minorHAnsi" w:cstheme="minorHAnsi"/>
        </w:rPr>
        <w:t>a</w:t>
      </w:r>
      <w:r w:rsidRPr="00AC2197">
        <w:rPr>
          <w:rFonts w:asciiTheme="minorHAnsi" w:hAnsiTheme="minorHAnsi" w:cstheme="minorHAnsi"/>
        </w:rPr>
        <w:t xml:space="preserve">  wymagań określonych w dokumentach zamówienia, </w:t>
      </w:r>
    </w:p>
    <w:p w14:paraId="4CA833E6" w14:textId="77777777" w:rsidR="00352FAC" w:rsidRPr="00AC2197" w:rsidRDefault="000C3A49" w:rsidP="001B5225">
      <w:pPr>
        <w:numPr>
          <w:ilvl w:val="2"/>
          <w:numId w:val="6"/>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przewiduje termin zapłaty wynagrodzenia dłuższy niż określony w ust. 3, </w:t>
      </w:r>
    </w:p>
    <w:p w14:paraId="6BDBE474" w14:textId="77777777" w:rsidR="00352FAC" w:rsidRPr="00AC2197" w:rsidRDefault="000C3A49" w:rsidP="001B5225">
      <w:pPr>
        <w:numPr>
          <w:ilvl w:val="2"/>
          <w:numId w:val="6"/>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zawiera postanowienia niezgodne z ust. 1 niniejszego paragrafu, </w:t>
      </w:r>
    </w:p>
    <w:p w14:paraId="6DD8378A" w14:textId="7140830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Niezgłoszenie zastrzeżeń, o których mowa w ust. 4 do przedłożonego projektu umowy </w:t>
      </w:r>
      <w:r w:rsidR="00811BB6" w:rsidRPr="00AC2197">
        <w:rPr>
          <w:rFonts w:asciiTheme="minorHAnsi" w:hAnsiTheme="minorHAnsi" w:cstheme="minorHAnsi"/>
        </w:rPr>
        <w:br/>
      </w:r>
      <w:r w:rsidRPr="00AC2197">
        <w:rPr>
          <w:rFonts w:asciiTheme="minorHAnsi" w:hAnsiTheme="minorHAnsi" w:cstheme="minorHAnsi"/>
        </w:rPr>
        <w:t xml:space="preserve">o podwykonawstwo, której przedmiotem są roboty budowlane, w terminie określonym  w ust. 4, uważa się za akceptację projektu umowy przez Zamawiającego. </w:t>
      </w:r>
    </w:p>
    <w:p w14:paraId="1AD79DA6" w14:textId="2C2643F6"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podwykonawca lub dalszy podwykonawca zamówienia na roboty budowlane przedkłada Zamawiającemu poświadczoną za zgodność z oryginałem kopię zawartej umowy </w:t>
      </w:r>
      <w:r w:rsidR="00811BB6" w:rsidRPr="00AC2197">
        <w:rPr>
          <w:rFonts w:asciiTheme="minorHAnsi" w:hAnsiTheme="minorHAnsi" w:cstheme="minorHAnsi"/>
        </w:rPr>
        <w:br/>
      </w:r>
      <w:r w:rsidRPr="00AC2197">
        <w:rPr>
          <w:rFonts w:asciiTheme="minorHAnsi" w:hAnsiTheme="minorHAnsi" w:cstheme="minorHAnsi"/>
        </w:rPr>
        <w:t xml:space="preserve">o podwykonawstwo, której przedmiotem są roboty budowlane,  w terminie 7 dni od dnia jej zawarcia. </w:t>
      </w:r>
    </w:p>
    <w:p w14:paraId="5CC7AE2A" w14:textId="37508B7F"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w terminie 14 dni, zgłasza w formie pisemnej pod rygorem nieważności sprzeciw </w:t>
      </w:r>
      <w:r w:rsidR="00811BB6" w:rsidRPr="00AC2197">
        <w:rPr>
          <w:rFonts w:asciiTheme="minorHAnsi" w:hAnsiTheme="minorHAnsi" w:cstheme="minorHAnsi"/>
        </w:rPr>
        <w:br/>
      </w:r>
      <w:r w:rsidRPr="00AC2197">
        <w:rPr>
          <w:rFonts w:asciiTheme="minorHAnsi" w:hAnsiTheme="minorHAnsi" w:cstheme="minorHAnsi"/>
        </w:rPr>
        <w:t xml:space="preserve">do umowy o podwykonawstwo, której przedmiotem są roboty budowlane, w przypadkach, </w:t>
      </w:r>
      <w:r w:rsidR="00C956ED" w:rsidRPr="00AC2197">
        <w:rPr>
          <w:rFonts w:asciiTheme="minorHAnsi" w:hAnsiTheme="minorHAnsi" w:cstheme="minorHAnsi"/>
        </w:rPr>
        <w:br/>
      </w:r>
      <w:r w:rsidRPr="00AC2197">
        <w:rPr>
          <w:rFonts w:asciiTheme="minorHAnsi" w:hAnsiTheme="minorHAnsi" w:cstheme="minorHAnsi"/>
        </w:rPr>
        <w:t xml:space="preserve">o których mowa w ust. 4. </w:t>
      </w:r>
    </w:p>
    <w:p w14:paraId="73715852" w14:textId="77777777"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Niezgłoszenie sprzeciwu, o którym mowa w ust. 7 do przedłożonej umowy o podwykonawstwo, której przedmiotem są roboty budowlane, w terminie określonym w ust. 7, uważa się za akceptację umowy przez Zamawiającego. </w:t>
      </w:r>
    </w:p>
    <w:p w14:paraId="5E56448A" w14:textId="42D0FA2E" w:rsidR="00352FAC" w:rsidRPr="00AC2197" w:rsidRDefault="000C3A49" w:rsidP="001B5225">
      <w:pPr>
        <w:numPr>
          <w:ilvl w:val="0"/>
          <w:numId w:val="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w:t>
      </w:r>
      <w:r w:rsidR="006E0FF9">
        <w:rPr>
          <w:rFonts w:asciiTheme="minorHAnsi" w:hAnsiTheme="minorHAnsi" w:cstheme="minorHAnsi"/>
        </w:rPr>
        <w:t xml:space="preserve">1 </w:t>
      </w:r>
      <w:r w:rsidRPr="00AC2197">
        <w:rPr>
          <w:rFonts w:asciiTheme="minorHAnsi" w:hAnsiTheme="minorHAnsi" w:cstheme="minorHAnsi"/>
        </w:rPr>
        <w:t xml:space="preserve">% wartości Umowy oraz umów o podwykonawstwo, których przedmiot został wskazany przez Zamawiającego w dokumentach zamówienia. Wyłączenie, o którym mowa w zdaniu pierwszym, nie dotyczy umów o podwykonawstwo o wartości większej niż 50.000,00 zł.  </w:t>
      </w:r>
    </w:p>
    <w:p w14:paraId="2E903AA0" w14:textId="77777777"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przypadku, o którym mowa w ust. 9, podwykonawca lub dalszy podwykonawca, przedkłada poświadczoną za zgodność z oryginałem kopię umowy również wykonawcy. </w:t>
      </w:r>
    </w:p>
    <w:p w14:paraId="6E25D374" w14:textId="460E688D"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przypadku, o którym mowa w ust. 9, jeżeli termin zapłaty wynagrodzenia jest dłuższy niż określony w ust. 3, Zamawiający informuje o tym Wykonawcę i wzywa go do doprowadzenia </w:t>
      </w:r>
      <w:r w:rsidR="00811BB6" w:rsidRPr="00AC2197">
        <w:rPr>
          <w:rFonts w:asciiTheme="minorHAnsi" w:hAnsiTheme="minorHAnsi" w:cstheme="minorHAnsi"/>
        </w:rPr>
        <w:br/>
      </w:r>
      <w:r w:rsidRPr="00AC2197">
        <w:rPr>
          <w:rFonts w:asciiTheme="minorHAnsi" w:hAnsiTheme="minorHAnsi" w:cstheme="minorHAnsi"/>
        </w:rPr>
        <w:t xml:space="preserve">do zmiany tej umowy pod rygorem wystąpienia o zapłatę kary umownej. </w:t>
      </w:r>
    </w:p>
    <w:p w14:paraId="3C2E0659" w14:textId="0C68B609"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Przepisy ust. </w:t>
      </w:r>
      <w:r w:rsidR="00C35728" w:rsidRPr="00AC2197">
        <w:rPr>
          <w:rFonts w:asciiTheme="minorHAnsi" w:hAnsiTheme="minorHAnsi" w:cstheme="minorHAnsi"/>
        </w:rPr>
        <w:t>1</w:t>
      </w:r>
      <w:r w:rsidRPr="00AC2197">
        <w:rPr>
          <w:rFonts w:asciiTheme="minorHAnsi" w:hAnsiTheme="minorHAnsi" w:cstheme="minorHAnsi"/>
        </w:rPr>
        <w:t xml:space="preserve">-11 stosuje się odpowiednio do zmian umowy o podwykonawstwo. </w:t>
      </w:r>
    </w:p>
    <w:p w14:paraId="4CB64BE3" w14:textId="6CAFC64C"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przypadkach, o których mowa w ust. 6 i 9, przedkładający może poświadczyć za zgodność </w:t>
      </w:r>
      <w:r w:rsidR="00E769B1" w:rsidRPr="00AC2197">
        <w:rPr>
          <w:rFonts w:asciiTheme="minorHAnsi" w:hAnsiTheme="minorHAnsi" w:cstheme="minorHAnsi"/>
        </w:rPr>
        <w:br/>
      </w:r>
      <w:r w:rsidRPr="00AC2197">
        <w:rPr>
          <w:rFonts w:asciiTheme="minorHAnsi" w:hAnsiTheme="minorHAnsi" w:cstheme="minorHAnsi"/>
        </w:rPr>
        <w:t xml:space="preserve">z oryginałem kopię umowy o podwykonawstwo. </w:t>
      </w:r>
    </w:p>
    <w:p w14:paraId="088A2F37" w14:textId="2F656747"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Przepisy § 7 i 15 nie naruszają praw i obowiązków Zamawiającego, Wykonawcy, podwykonawcy </w:t>
      </w:r>
      <w:r w:rsidR="00E769B1" w:rsidRPr="00AC2197">
        <w:rPr>
          <w:rFonts w:asciiTheme="minorHAnsi" w:hAnsiTheme="minorHAnsi" w:cstheme="minorHAnsi"/>
        </w:rPr>
        <w:br/>
      </w:r>
      <w:r w:rsidRPr="00AC2197">
        <w:rPr>
          <w:rFonts w:asciiTheme="minorHAnsi" w:hAnsiTheme="minorHAnsi" w:cstheme="minorHAnsi"/>
        </w:rPr>
        <w:t>i dalszego podwykonawcy wynikających z przepisów art. 647</w:t>
      </w:r>
      <w:r w:rsidRPr="00AC2197">
        <w:rPr>
          <w:rFonts w:asciiTheme="minorHAnsi" w:hAnsiTheme="minorHAnsi" w:cstheme="minorHAnsi"/>
          <w:vertAlign w:val="superscript"/>
        </w:rPr>
        <w:t>1</w:t>
      </w:r>
      <w:r w:rsidRPr="00AC2197">
        <w:rPr>
          <w:rFonts w:asciiTheme="minorHAnsi" w:hAnsiTheme="minorHAnsi" w:cstheme="minorHAnsi"/>
        </w:rPr>
        <w:t xml:space="preserve"> ustawy  z dnia 23 kwietnia 1964 r. - Kodeks cywilny. </w:t>
      </w:r>
    </w:p>
    <w:p w14:paraId="38420C1A" w14:textId="392E7840"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Wykonawca powierzy podwykonawcom wykonanie następującej części zamówienia:</w:t>
      </w:r>
      <w:r w:rsidR="005D61E8" w:rsidRPr="00AC2197">
        <w:rPr>
          <w:rFonts w:asciiTheme="minorHAnsi" w:hAnsiTheme="minorHAnsi" w:cstheme="minorHAnsi"/>
        </w:rPr>
        <w:t>…</w:t>
      </w:r>
      <w:r w:rsidR="00571C37" w:rsidRPr="00AC2197">
        <w:rPr>
          <w:rFonts w:asciiTheme="minorHAnsi" w:hAnsiTheme="minorHAnsi" w:cstheme="minorHAnsi"/>
        </w:rPr>
        <w:t>……</w:t>
      </w:r>
      <w:r w:rsidR="00E769B1" w:rsidRPr="00AC2197">
        <w:rPr>
          <w:rFonts w:asciiTheme="minorHAnsi" w:hAnsiTheme="minorHAnsi" w:cstheme="minorHAnsi"/>
        </w:rPr>
        <w:t>……</w:t>
      </w:r>
      <w:r w:rsidR="00571C37" w:rsidRPr="00AC2197">
        <w:rPr>
          <w:rFonts w:asciiTheme="minorHAnsi" w:hAnsiTheme="minorHAnsi" w:cstheme="minorHAnsi"/>
        </w:rPr>
        <w:t>……</w:t>
      </w:r>
      <w:r w:rsidR="005D61E8" w:rsidRPr="00AC2197">
        <w:rPr>
          <w:rFonts w:asciiTheme="minorHAnsi" w:hAnsiTheme="minorHAnsi" w:cstheme="minorHAnsi"/>
        </w:rPr>
        <w:t>…</w:t>
      </w:r>
      <w:r w:rsidRPr="00AC2197">
        <w:rPr>
          <w:rFonts w:asciiTheme="minorHAnsi" w:hAnsiTheme="minorHAnsi" w:cstheme="minorHAnsi"/>
        </w:rPr>
        <w:t xml:space="preserve">  </w:t>
      </w:r>
    </w:p>
    <w:p w14:paraId="7BC9AE90" w14:textId="0A0D3ECF" w:rsidR="00352FAC" w:rsidRPr="00AC2197" w:rsidRDefault="000C3A49" w:rsidP="001B5225">
      <w:pPr>
        <w:numPr>
          <w:ilvl w:val="0"/>
          <w:numId w:val="5"/>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przypadkach, o których mowa w § 7 Wykonawca ma obowiązek zawierania umów </w:t>
      </w:r>
      <w:r w:rsidR="00E769B1" w:rsidRPr="00AC2197">
        <w:rPr>
          <w:rFonts w:asciiTheme="minorHAnsi" w:hAnsiTheme="minorHAnsi" w:cstheme="minorHAnsi"/>
        </w:rPr>
        <w:br/>
      </w:r>
      <w:r w:rsidRPr="00AC2197">
        <w:rPr>
          <w:rFonts w:asciiTheme="minorHAnsi" w:hAnsiTheme="minorHAnsi" w:cstheme="minorHAnsi"/>
        </w:rPr>
        <w:t xml:space="preserve">o  podwykonawstwo lub dalsze podwykonawstwo w formie pisemnej. Tym samym Zamawiający nie dopuszcza możliwości zawierania przez Wykonawcę ustnych umów na podwykonawstwo lub dalsze podwykonawstwo. </w:t>
      </w:r>
    </w:p>
    <w:p w14:paraId="65B6FDBF" w14:textId="77777777" w:rsidR="00455D8F" w:rsidRPr="00AC2197" w:rsidRDefault="00455D8F" w:rsidP="001B5225">
      <w:pPr>
        <w:spacing w:after="0" w:line="295" w:lineRule="auto"/>
        <w:ind w:left="554" w:right="6" w:firstLine="0"/>
        <w:jc w:val="both"/>
        <w:rPr>
          <w:rFonts w:asciiTheme="minorHAnsi" w:hAnsiTheme="minorHAnsi" w:cstheme="minorHAnsi"/>
        </w:rPr>
      </w:pPr>
    </w:p>
    <w:p w14:paraId="74214737" w14:textId="14BFF314" w:rsidR="00C30770"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IV. PRAWA I OBOWIĄZKI STRON UMOWY</w:t>
      </w:r>
    </w:p>
    <w:p w14:paraId="033AD4DC" w14:textId="52C9BA93"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8</w:t>
      </w:r>
    </w:p>
    <w:p w14:paraId="0304A9DB" w14:textId="77777777" w:rsidR="00352FAC" w:rsidRPr="00AC2197" w:rsidRDefault="000C3A49" w:rsidP="001B5225">
      <w:pPr>
        <w:spacing w:after="0" w:line="295" w:lineRule="auto"/>
        <w:ind w:left="0" w:right="6" w:firstLine="0"/>
        <w:jc w:val="both"/>
        <w:rPr>
          <w:rFonts w:asciiTheme="minorHAnsi" w:hAnsiTheme="minorHAnsi" w:cstheme="minorHAnsi"/>
        </w:rPr>
      </w:pPr>
      <w:r w:rsidRPr="00AC2197">
        <w:rPr>
          <w:rFonts w:asciiTheme="minorHAnsi" w:hAnsiTheme="minorHAnsi" w:cstheme="minorHAnsi"/>
        </w:rPr>
        <w:t xml:space="preserve">Do obowiązków Wykonawcy należy: </w:t>
      </w:r>
    </w:p>
    <w:p w14:paraId="64F4F74C" w14:textId="18D99ECA"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R</w:t>
      </w:r>
      <w:r w:rsidR="000C3A49" w:rsidRPr="00AC2197">
        <w:rPr>
          <w:rFonts w:asciiTheme="minorHAnsi" w:hAnsiTheme="minorHAnsi" w:cstheme="minorHAnsi"/>
        </w:rPr>
        <w:t>ealizacja Robót w szczególności zgodnie z dokumentacją projektową</w:t>
      </w:r>
      <w:r w:rsidR="00CF281D" w:rsidRPr="00AC2197">
        <w:rPr>
          <w:rFonts w:asciiTheme="minorHAnsi" w:hAnsiTheme="minorHAnsi" w:cstheme="minorHAnsi"/>
        </w:rPr>
        <w:t>,</w:t>
      </w:r>
    </w:p>
    <w:p w14:paraId="24C00D0D" w14:textId="304F795C"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rzejęcie terenu budowy</w:t>
      </w:r>
      <w:r w:rsidR="007704FC" w:rsidRPr="00AC2197">
        <w:rPr>
          <w:rFonts w:asciiTheme="minorHAnsi" w:hAnsiTheme="minorHAnsi" w:cstheme="minorHAnsi"/>
        </w:rPr>
        <w:t>,</w:t>
      </w:r>
      <w:r w:rsidR="000C3A49" w:rsidRPr="00AC2197">
        <w:rPr>
          <w:rFonts w:asciiTheme="minorHAnsi" w:hAnsiTheme="minorHAnsi" w:cstheme="minorHAnsi"/>
        </w:rPr>
        <w:t xml:space="preserve">  </w:t>
      </w:r>
    </w:p>
    <w:p w14:paraId="76C173E0" w14:textId="6AE508B3"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O</w:t>
      </w:r>
      <w:r w:rsidR="000C3A49" w:rsidRPr="00AC2197">
        <w:rPr>
          <w:rFonts w:asciiTheme="minorHAnsi" w:hAnsiTheme="minorHAnsi" w:cstheme="minorHAnsi"/>
        </w:rPr>
        <w:t>pracowanie planu bezpieczeństwa i ochrony zdrowia, zgodnie z Rozporządzeniem Ministra Infrastruktury z dnia 23 czerwca 2003 r. w sprawie informacji dotyczącej bezpieczeństwa i ochrony zdrowia oraz planu bezpieczeństwa i ochrony zdrowia ( Dz. U. 2003 Nr 120, poz.1126)</w:t>
      </w:r>
      <w:r w:rsidRPr="00AC2197">
        <w:rPr>
          <w:rFonts w:asciiTheme="minorHAnsi" w:hAnsiTheme="minorHAnsi" w:cstheme="minorHAnsi"/>
        </w:rPr>
        <w:t>.</w:t>
      </w:r>
      <w:r w:rsidR="000C3A49" w:rsidRPr="00AC2197">
        <w:rPr>
          <w:rFonts w:asciiTheme="minorHAnsi" w:hAnsiTheme="minorHAnsi" w:cstheme="minorHAnsi"/>
        </w:rPr>
        <w:t xml:space="preserve"> </w:t>
      </w:r>
    </w:p>
    <w:p w14:paraId="76875581" w14:textId="6DA63E38"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 xml:space="preserve">isemne informowanie Zamawiającego o konieczności wykonania robót dodatkowych lub zamiennych nie później niż 3 dni od daty stwierdzenia konieczności ich wykonania i przed przystąpieniem do ich wykonania. Wykonanie robót dodatkowych może nastąpić wyłącznie w przypadku, w którym Zamawiający wyrazi na to pisemnie zgodę pod rygorem ich nieuznania przez Zamawiającego oraz braku możliwości uzyskania z tego tytułu dodatkowego wynagrodzenia.  </w:t>
      </w:r>
    </w:p>
    <w:p w14:paraId="1BDA658C" w14:textId="4663D518" w:rsidR="00455C85" w:rsidRPr="00AC2197" w:rsidRDefault="00455C85" w:rsidP="001B5225">
      <w:pPr>
        <w:spacing w:after="0" w:line="295" w:lineRule="auto"/>
        <w:ind w:left="284" w:right="6" w:firstLine="0"/>
        <w:jc w:val="both"/>
        <w:rPr>
          <w:rFonts w:asciiTheme="minorHAnsi" w:hAnsiTheme="minorHAnsi" w:cstheme="minorHAnsi"/>
        </w:rPr>
      </w:pPr>
      <w:r w:rsidRPr="00AC2197">
        <w:rPr>
          <w:rFonts w:asciiTheme="minorHAnsi" w:hAnsiTheme="minorHAnsi" w:cstheme="minorHAnsi"/>
        </w:rPr>
        <w:t xml:space="preserve">Wykonawca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Wykonawcy, w tym </w:t>
      </w:r>
      <w:r w:rsidRPr="00AC2197">
        <w:rPr>
          <w:rFonts w:asciiTheme="minorHAnsi" w:hAnsiTheme="minorHAnsi" w:cstheme="minorHAnsi"/>
        </w:rPr>
        <w:lastRenderedPageBreak/>
        <w:t>możliwości nieuznania przez Zamawiającego roszczeń finansowych i terminowych związanych z tymi robotami, na co Wykonawca niniejszym wyraża bezwarunkową zgodę.</w:t>
      </w:r>
    </w:p>
    <w:p w14:paraId="23A92761" w14:textId="6C678608"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 xml:space="preserve">ełnienie funkcji koordynacyjnych w stosunku do dostawców i podwykonawców.  </w:t>
      </w:r>
    </w:p>
    <w:p w14:paraId="2B5871D5" w14:textId="7F87EEDA"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Z</w:t>
      </w:r>
      <w:r w:rsidR="000C3A49" w:rsidRPr="00AC2197">
        <w:rPr>
          <w:rFonts w:asciiTheme="minorHAnsi" w:hAnsiTheme="minorHAnsi" w:cstheme="minorHAnsi"/>
        </w:rPr>
        <w:t xml:space="preserve">apewnienie ochrony mienia znajdującego się na terenie budowy, w szczególności pod względem przeciwpożarowym. </w:t>
      </w:r>
    </w:p>
    <w:p w14:paraId="7B13B7B1" w14:textId="1492E2E6"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 xml:space="preserve">isemne powiadamianie Zamawiającego o planowanych odbiorach.  </w:t>
      </w:r>
    </w:p>
    <w:p w14:paraId="3E7AEDCC" w14:textId="503AA896" w:rsidR="00352FAC"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 xml:space="preserve">rzekazanie Zamawiającemu, przy odbiorze robót, atestów, gwarancji udzielonych przez dostawców i odpowiednie certyfikaty zgodności z Polską Normą, aprobaty techniczne, atesty, świadectwa jakości, itp. w zakresie materiałów.  Dokumentację w tym zakresie Wykonawca winien przechowywać na budowie i przekazać ją Zamawiającemu w procedurze odbioru końcowego. </w:t>
      </w:r>
    </w:p>
    <w:p w14:paraId="4BD411E9" w14:textId="4BD6755F" w:rsidR="00553EA8" w:rsidRPr="00AC2197" w:rsidRDefault="006551BC" w:rsidP="001B5225">
      <w:pPr>
        <w:numPr>
          <w:ilvl w:val="0"/>
          <w:numId w:val="7"/>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P</w:t>
      </w:r>
      <w:r w:rsidR="000C3A49" w:rsidRPr="00AC2197">
        <w:rPr>
          <w:rFonts w:asciiTheme="minorHAnsi" w:hAnsiTheme="minorHAnsi" w:cstheme="minorHAnsi"/>
        </w:rPr>
        <w:t>rzekazanie Zamawiającemu certyfikatów na znak bezpieczeństwa (CE), certyfikatów zgodności i aprobat technicznych, zgodnie z przepisami ustawy – Prawo budowlane.</w:t>
      </w:r>
    </w:p>
    <w:p w14:paraId="3B1EA0B1" w14:textId="582E8EE0" w:rsidR="0040485C" w:rsidRPr="00AC2197" w:rsidRDefault="0043453E" w:rsidP="001B5225">
      <w:pPr>
        <w:pStyle w:val="Akapitzlist"/>
        <w:numPr>
          <w:ilvl w:val="0"/>
          <w:numId w:val="7"/>
        </w:numPr>
        <w:suppressAutoHyphens/>
        <w:spacing w:after="0" w:line="295" w:lineRule="auto"/>
        <w:ind w:left="426" w:hanging="426"/>
        <w:jc w:val="both"/>
        <w:rPr>
          <w:rFonts w:asciiTheme="minorHAnsi" w:eastAsia="Times New Roman" w:hAnsiTheme="minorHAnsi" w:cstheme="minorHAnsi"/>
          <w:color w:val="FF0000"/>
          <w:u w:val="single"/>
        </w:rPr>
      </w:pPr>
      <w:r w:rsidRPr="00AC2197">
        <w:rPr>
          <w:rFonts w:asciiTheme="minorHAnsi" w:hAnsiTheme="minorHAnsi" w:cstheme="minorHAnsi"/>
          <w:color w:val="auto"/>
        </w:rPr>
        <w:t>p</w:t>
      </w:r>
      <w:r w:rsidR="00CF2AF7" w:rsidRPr="00AC2197">
        <w:rPr>
          <w:rFonts w:asciiTheme="minorHAnsi" w:hAnsiTheme="minorHAnsi" w:cstheme="minorHAnsi"/>
          <w:color w:val="auto"/>
        </w:rPr>
        <w:t xml:space="preserve">rzekazanie </w:t>
      </w:r>
      <w:r w:rsidR="0040485C" w:rsidRPr="00AC2197">
        <w:rPr>
          <w:rFonts w:asciiTheme="minorHAnsi" w:hAnsiTheme="minorHAnsi" w:cstheme="minorHAnsi"/>
          <w:color w:val="auto"/>
        </w:rPr>
        <w:t xml:space="preserve">Zamawiającemu </w:t>
      </w:r>
      <w:r w:rsidR="00CF2AF7" w:rsidRPr="00AC2197">
        <w:rPr>
          <w:rFonts w:asciiTheme="minorHAnsi" w:hAnsiTheme="minorHAnsi" w:cstheme="minorHAnsi"/>
          <w:color w:val="auto"/>
        </w:rPr>
        <w:t xml:space="preserve">dokumentacji powykonawczej </w:t>
      </w:r>
      <w:r w:rsidR="0040485C" w:rsidRPr="00AC2197">
        <w:rPr>
          <w:rFonts w:asciiTheme="minorHAnsi" w:eastAsia="Times New Roman" w:hAnsiTheme="minorHAnsi" w:cstheme="minorHAnsi"/>
        </w:rPr>
        <w:t>3 egz. zawierającej rysunki/szkice, w przypadku zmian - rysunki ze zmianami wraz z kwalifikacją zmian przez osobę uprawnioną do tego w przypadku wystąpienia takiej potrzeby i zgodą projektanta; dokumentacja powykonawcza winna być oznakowana i podpisana przez wykonawcę oraz inspektora nadzoru. Dokumentacja powykonawcza winna zawierać:</w:t>
      </w:r>
    </w:p>
    <w:p w14:paraId="1F6CC01D" w14:textId="533EA0B8"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protokoły odbiorów częściowych, zanikających,</w:t>
      </w:r>
    </w:p>
    <w:p w14:paraId="2A12EDE1"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 xml:space="preserve">protokoły z pomiarów i sprawdzeń, </w:t>
      </w:r>
    </w:p>
    <w:p w14:paraId="333CA64F"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 xml:space="preserve">zestawienie wbudowanych, zatwierdzonych materiałów wraz aprobatami </w:t>
      </w:r>
      <w:r w:rsidRPr="00AC2197">
        <w:rPr>
          <w:rFonts w:asciiTheme="minorHAnsi" w:eastAsia="Times New Roman" w:hAnsiTheme="minorHAnsi" w:cstheme="minorHAnsi"/>
        </w:rPr>
        <w:br/>
        <w:t>i certyfikatami,</w:t>
      </w:r>
    </w:p>
    <w:p w14:paraId="38C4E8CF"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 xml:space="preserve">protokoły z przeprowadzonych szkoleń w zakresie obsługi, użytkowania, </w:t>
      </w:r>
    </w:p>
    <w:p w14:paraId="75242B4E" w14:textId="157274A6"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 xml:space="preserve">tabelaryczne zestawienie okresów gwarancyjnych na zakupione i zamontowane materiały/urządzenia objęte gwarancją wraz z określeniem czasowym przeglądów okresowych w czasie obowiązania gwarancji oraz niezbędnych czynności i prac regulacyjnych (konserwacyjnych) wskazanych przez producenta w okresie gwarancyjnym </w:t>
      </w:r>
      <w:r w:rsidR="00F443FD" w:rsidRPr="00AC2197">
        <w:rPr>
          <w:rFonts w:asciiTheme="minorHAnsi" w:eastAsia="Times New Roman" w:hAnsiTheme="minorHAnsi" w:cstheme="minorHAnsi"/>
        </w:rPr>
        <w:br/>
      </w:r>
      <w:r w:rsidRPr="00AC2197">
        <w:rPr>
          <w:rFonts w:asciiTheme="minorHAnsi" w:eastAsia="Times New Roman" w:hAnsiTheme="minorHAnsi" w:cstheme="minorHAnsi"/>
        </w:rPr>
        <w:t>i pogwarancyjnym z opisem częstotliwości ich wykonywania, wraz z protokołem przekazania go Użytkownikowi,</w:t>
      </w:r>
    </w:p>
    <w:p w14:paraId="079E54F0"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rPr>
      </w:pPr>
      <w:r w:rsidRPr="00AC2197">
        <w:rPr>
          <w:rFonts w:asciiTheme="minorHAnsi" w:eastAsia="Times New Roman" w:hAnsiTheme="minorHAnsi" w:cstheme="minorHAnsi"/>
        </w:rPr>
        <w:t>instrukcje obsługi wykonanych instalacji i zamontowanych urządzeń,</w:t>
      </w:r>
    </w:p>
    <w:p w14:paraId="602D2991"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 xml:space="preserve">dowody </w:t>
      </w:r>
      <w:r w:rsidRPr="00AC2197">
        <w:rPr>
          <w:rFonts w:asciiTheme="minorHAnsi" w:hAnsiTheme="minorHAnsi" w:cstheme="minorHAnsi"/>
        </w:rPr>
        <w:t>potwierdzające zutylizowanie materiałów rozbiórkowych,</w:t>
      </w:r>
    </w:p>
    <w:p w14:paraId="3FA08A39"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rysunki ze zmianami  wraz z kwalifikacja zmian przez osobę uprawnioną,</w:t>
      </w:r>
    </w:p>
    <w:p w14:paraId="0CE391CA"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kompletny zakończony dziennik budowy,</w:t>
      </w:r>
    </w:p>
    <w:p w14:paraId="115CA723" w14:textId="77777777" w:rsidR="006400E7" w:rsidRPr="00AC2197" w:rsidRDefault="006400E7"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inwentaryzacja powykonawcza – geodezyjna,</w:t>
      </w:r>
    </w:p>
    <w:p w14:paraId="0C8D1F52" w14:textId="206DBF53" w:rsidR="0040485C" w:rsidRPr="00AC2197" w:rsidRDefault="00C86DF5" w:rsidP="00BA6746">
      <w:pPr>
        <w:pStyle w:val="Akapitzlist"/>
        <w:numPr>
          <w:ilvl w:val="0"/>
          <w:numId w:val="49"/>
        </w:numPr>
        <w:tabs>
          <w:tab w:val="clear" w:pos="0"/>
        </w:tabs>
        <w:suppressAutoHyphens/>
        <w:spacing w:after="0" w:line="295" w:lineRule="auto"/>
        <w:ind w:left="851" w:hanging="425"/>
        <w:contextualSpacing w:val="0"/>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color w:val="000000" w:themeColor="text1"/>
        </w:rPr>
        <w:t>pozwolenie na użytkowanie,</w:t>
      </w:r>
    </w:p>
    <w:p w14:paraId="35043031" w14:textId="47828F0E" w:rsidR="00207313" w:rsidRPr="00AC2197" w:rsidRDefault="00CF2AF7" w:rsidP="001B5225">
      <w:pPr>
        <w:spacing w:after="0" w:line="295" w:lineRule="auto"/>
        <w:ind w:left="567" w:right="6" w:firstLine="0"/>
        <w:jc w:val="both"/>
        <w:rPr>
          <w:rFonts w:asciiTheme="minorHAnsi" w:hAnsiTheme="minorHAnsi" w:cstheme="minorHAnsi"/>
        </w:rPr>
      </w:pPr>
      <w:r w:rsidRPr="00AC2197">
        <w:rPr>
          <w:rFonts w:asciiTheme="minorHAnsi" w:hAnsiTheme="minorHAnsi" w:cstheme="minorHAnsi"/>
          <w:color w:val="auto"/>
        </w:rPr>
        <w:t xml:space="preserve">+ 1 komplet wersji elektronicznej uniemożliwiającej ingerencję osób trzecich (PDF), przygotowanie rozliczenia końcowego, dokumentów świadczących o rozliczeniu się </w:t>
      </w:r>
      <w:r w:rsidR="00F443FD" w:rsidRPr="00AC2197">
        <w:rPr>
          <w:rFonts w:asciiTheme="minorHAnsi" w:hAnsiTheme="minorHAnsi" w:cstheme="minorHAnsi"/>
          <w:color w:val="auto"/>
        </w:rPr>
        <w:br/>
      </w:r>
      <w:r w:rsidRPr="00AC2197">
        <w:rPr>
          <w:rFonts w:asciiTheme="minorHAnsi" w:hAnsiTheme="minorHAnsi" w:cstheme="minorHAnsi"/>
          <w:color w:val="auto"/>
        </w:rPr>
        <w:t>z podwykonawcami</w:t>
      </w:r>
      <w:r w:rsidR="003A1031" w:rsidRPr="00AC2197">
        <w:rPr>
          <w:rFonts w:asciiTheme="minorHAnsi" w:hAnsiTheme="minorHAnsi" w:cstheme="minorHAnsi"/>
          <w:color w:val="auto"/>
        </w:rPr>
        <w:t>.</w:t>
      </w:r>
    </w:p>
    <w:p w14:paraId="6FF65909" w14:textId="7136A0CD" w:rsidR="00352FAC" w:rsidRPr="00AC2197" w:rsidRDefault="00E035BE" w:rsidP="001B5225">
      <w:pPr>
        <w:pStyle w:val="Akapitzlist"/>
        <w:numPr>
          <w:ilvl w:val="0"/>
          <w:numId w:val="7"/>
        </w:numPr>
        <w:spacing w:after="0" w:line="295" w:lineRule="auto"/>
        <w:ind w:left="426" w:right="6" w:hanging="422"/>
        <w:jc w:val="both"/>
        <w:rPr>
          <w:rFonts w:asciiTheme="minorHAnsi" w:hAnsiTheme="minorHAnsi" w:cstheme="minorHAnsi"/>
        </w:rPr>
      </w:pPr>
      <w:r w:rsidRPr="00AC2197">
        <w:rPr>
          <w:rFonts w:asciiTheme="minorHAnsi" w:hAnsiTheme="minorHAnsi" w:cstheme="minorHAnsi"/>
        </w:rPr>
        <w:t>Z</w:t>
      </w:r>
      <w:r w:rsidR="000C3A49" w:rsidRPr="00AC2197">
        <w:rPr>
          <w:rFonts w:asciiTheme="minorHAnsi" w:hAnsiTheme="minorHAnsi" w:cstheme="minorHAnsi"/>
        </w:rPr>
        <w:t xml:space="preserve">głaszania Zamawiającemu terminu zakończenia robót podlegających zakryciu oraz robót zanikających. O ile Wykonawca nie dopełni tego obowiązku jest on zobowiązany odkryć roboty lub wykonać odpowiednie odkucia lub otwory niezbędne do zbadania wykonanych robót </w:t>
      </w:r>
      <w:r w:rsidR="00F443FD" w:rsidRPr="00AC2197">
        <w:rPr>
          <w:rFonts w:asciiTheme="minorHAnsi" w:hAnsiTheme="minorHAnsi" w:cstheme="minorHAnsi"/>
        </w:rPr>
        <w:br/>
      </w:r>
      <w:r w:rsidR="000C3A49" w:rsidRPr="00AC2197">
        <w:rPr>
          <w:rFonts w:asciiTheme="minorHAnsi" w:hAnsiTheme="minorHAnsi" w:cstheme="minorHAnsi"/>
        </w:rPr>
        <w:t xml:space="preserve">a następnie przywrócić je do stanu poprzedniego na własny koszt i ryzyko. W razie niewykonania tego obowiązku </w:t>
      </w:r>
      <w:r w:rsidR="0043453E" w:rsidRPr="00AC2197">
        <w:rPr>
          <w:rFonts w:asciiTheme="minorHAnsi" w:hAnsiTheme="minorHAnsi" w:cstheme="minorHAnsi"/>
        </w:rPr>
        <w:t xml:space="preserve">Zamawiający jest uprawniony do zlecenia wykonania zastępczego osobie trzeciej na koszt i ryzyko Wykonawcy – bez upoważnienia sądu. </w:t>
      </w:r>
    </w:p>
    <w:p w14:paraId="201A3978" w14:textId="4ED3CD84" w:rsidR="00352FAC" w:rsidRPr="00AC2197" w:rsidRDefault="00E035BE" w:rsidP="001B5225">
      <w:pPr>
        <w:numPr>
          <w:ilvl w:val="0"/>
          <w:numId w:val="7"/>
        </w:numPr>
        <w:spacing w:after="0" w:line="295" w:lineRule="auto"/>
        <w:ind w:left="426" w:right="6" w:hanging="422"/>
        <w:jc w:val="both"/>
        <w:rPr>
          <w:rFonts w:asciiTheme="minorHAnsi" w:hAnsiTheme="minorHAnsi" w:cstheme="minorHAnsi"/>
        </w:rPr>
      </w:pPr>
      <w:r w:rsidRPr="00AC2197">
        <w:rPr>
          <w:rFonts w:asciiTheme="minorHAnsi" w:hAnsiTheme="minorHAnsi" w:cstheme="minorHAnsi"/>
        </w:rPr>
        <w:t>O</w:t>
      </w:r>
      <w:r w:rsidR="000C3A49" w:rsidRPr="00AC2197">
        <w:rPr>
          <w:rFonts w:asciiTheme="minorHAnsi" w:hAnsiTheme="minorHAnsi" w:cstheme="minorHAnsi"/>
        </w:rPr>
        <w:t xml:space="preserve">trzymania akceptacji Zamawiającego na wbudowywane materiały.  </w:t>
      </w:r>
    </w:p>
    <w:p w14:paraId="291B6B6A" w14:textId="77777777" w:rsidR="00352FAC" w:rsidRPr="00AC2197" w:rsidRDefault="000C3A49" w:rsidP="001B5225">
      <w:pPr>
        <w:numPr>
          <w:ilvl w:val="0"/>
          <w:numId w:val="7"/>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lastRenderedPageBreak/>
        <w:t xml:space="preserve">Wykonawca jest zobowiązany do umożliwienia wstępu na teren budowy pracowników organów nadzoru budowlanego oraz udostępnienia im niezbędnych, wymaganych dokumentów.  </w:t>
      </w:r>
    </w:p>
    <w:p w14:paraId="14FC7A4A" w14:textId="77777777" w:rsidR="0043453E" w:rsidRPr="00AC2197" w:rsidRDefault="000C3A49" w:rsidP="001B5225">
      <w:pPr>
        <w:numPr>
          <w:ilvl w:val="0"/>
          <w:numId w:val="7"/>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Wykonawca jest zobowiązany w razie uszkodzenia lub zniszczenia wykonanych robót lub ich części naprawić je, doprowadzić do stanu poprzedniego.</w:t>
      </w:r>
    </w:p>
    <w:p w14:paraId="03C1B117" w14:textId="338516B3" w:rsidR="0043453E" w:rsidRPr="00AC2197" w:rsidRDefault="00E035BE" w:rsidP="001B5225">
      <w:pPr>
        <w:pStyle w:val="Akapitzlist"/>
        <w:numPr>
          <w:ilvl w:val="0"/>
          <w:numId w:val="7"/>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Z</w:t>
      </w:r>
      <w:r w:rsidR="0043453E" w:rsidRPr="00AC2197">
        <w:rPr>
          <w:rFonts w:asciiTheme="minorHAnsi" w:hAnsiTheme="minorHAnsi" w:cstheme="minorHAnsi"/>
        </w:rPr>
        <w:t xml:space="preserve">apewnienia pomieszczenia do przeprowadzania cyklicznych rad budowy z przedstawicielami Zamawiającego i innymi stronami procesu budowlanego wskazanymi przez Zamawiającego. W trakcie realizacji umowy odbywać się będą narady budowlane z udziałem przedstawicieli Zamawiającego i Wykonawcy w terminach określonych przez Zamawiającego, nie rzadziej niż </w:t>
      </w:r>
      <w:r w:rsidR="00FF772E" w:rsidRPr="00AC2197">
        <w:rPr>
          <w:rFonts w:asciiTheme="minorHAnsi" w:hAnsiTheme="minorHAnsi" w:cstheme="minorHAnsi"/>
        </w:rPr>
        <w:t>raz na 14</w:t>
      </w:r>
      <w:r w:rsidR="0043453E" w:rsidRPr="00AC2197">
        <w:rPr>
          <w:rFonts w:asciiTheme="minorHAnsi" w:hAnsiTheme="minorHAnsi" w:cstheme="minorHAnsi"/>
        </w:rPr>
        <w:t xml:space="preserve"> dni. </w:t>
      </w:r>
    </w:p>
    <w:p w14:paraId="61C408F9" w14:textId="5DA0FEE2" w:rsidR="0043453E" w:rsidRPr="00AC2197" w:rsidRDefault="00E035BE" w:rsidP="001B5225">
      <w:pPr>
        <w:pStyle w:val="Akapitzlist"/>
        <w:numPr>
          <w:ilvl w:val="0"/>
          <w:numId w:val="7"/>
        </w:numPr>
        <w:suppressAutoHyphens/>
        <w:spacing w:after="0" w:line="295" w:lineRule="auto"/>
        <w:ind w:left="426" w:hanging="426"/>
        <w:contextualSpacing w:val="0"/>
        <w:jc w:val="both"/>
        <w:rPr>
          <w:rFonts w:asciiTheme="minorHAnsi" w:hAnsiTheme="minorHAnsi" w:cstheme="minorHAnsi"/>
          <w:b/>
          <w:i/>
        </w:rPr>
      </w:pPr>
      <w:r w:rsidRPr="00AC2197">
        <w:rPr>
          <w:rFonts w:asciiTheme="minorHAnsi" w:hAnsiTheme="minorHAnsi" w:cstheme="minorHAnsi"/>
          <w:iCs/>
        </w:rPr>
        <w:t>P</w:t>
      </w:r>
      <w:r w:rsidR="0043453E" w:rsidRPr="00AC2197">
        <w:rPr>
          <w:rFonts w:asciiTheme="minorHAnsi" w:hAnsiTheme="minorHAnsi" w:cstheme="minorHAnsi"/>
          <w:iCs/>
        </w:rPr>
        <w:t xml:space="preserve">rowadzenia robót budowlanych w sposób nieuciążliwy dla </w:t>
      </w:r>
      <w:r w:rsidR="00796FEA" w:rsidRPr="00AC2197">
        <w:rPr>
          <w:rFonts w:asciiTheme="minorHAnsi" w:hAnsiTheme="minorHAnsi" w:cstheme="minorHAnsi"/>
          <w:iCs/>
        </w:rPr>
        <w:t>innych użytkowników budynku wielofunkcyjnego</w:t>
      </w:r>
      <w:r w:rsidRPr="00AC2197">
        <w:rPr>
          <w:rFonts w:asciiTheme="minorHAnsi" w:hAnsiTheme="minorHAnsi" w:cstheme="minorHAnsi"/>
          <w:iCs/>
        </w:rPr>
        <w:t>.</w:t>
      </w:r>
    </w:p>
    <w:p w14:paraId="34EC1DB5" w14:textId="1E5F22A1" w:rsidR="0043453E" w:rsidRPr="00AC2197" w:rsidRDefault="00E035BE" w:rsidP="001B5225">
      <w:pPr>
        <w:pStyle w:val="Akapitzlist"/>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W</w:t>
      </w:r>
      <w:r w:rsidR="0043453E" w:rsidRPr="00AC2197">
        <w:rPr>
          <w:rFonts w:asciiTheme="minorHAnsi" w:hAnsiTheme="minorHAnsi" w:cstheme="minorHAnsi"/>
        </w:rPr>
        <w:t>ygrodzenia obszaru robót oraz ciągów transportowych i komunikacyjnych, w sposób umożliwiający bezpieczne prowadzenie trwających robót oraz jednoczesne korzystanie z bezpośrednio przylegających ciągów komunikacyjnych przez użytkowników</w:t>
      </w:r>
      <w:r w:rsidRPr="00AC2197">
        <w:rPr>
          <w:rFonts w:asciiTheme="minorHAnsi" w:hAnsiTheme="minorHAnsi" w:cstheme="minorHAnsi"/>
        </w:rPr>
        <w:t>.</w:t>
      </w:r>
    </w:p>
    <w:p w14:paraId="0FC79416" w14:textId="2D51A81F" w:rsidR="0043453E" w:rsidRPr="00AC2197" w:rsidRDefault="00E035BE" w:rsidP="001B5225">
      <w:pPr>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W</w:t>
      </w:r>
      <w:r w:rsidR="0043453E" w:rsidRPr="00AC2197">
        <w:rPr>
          <w:rFonts w:asciiTheme="minorHAnsi" w:hAnsiTheme="minorHAnsi" w:cstheme="minorHAnsi"/>
        </w:rPr>
        <w:t>ykonawca zapewni na swój koszt zasilanie placu budowy w wodę i prąd na czas prowadzenia robót (np.  montażu podlicznika wody i energii elektrycznej, celem dokonywania cyklicznych pomiarów zużycia i rozliczania się na podstawie obowiązujących stawek opłat),</w:t>
      </w:r>
    </w:p>
    <w:p w14:paraId="7688D1C7" w14:textId="4695D381" w:rsidR="0043453E" w:rsidRPr="00AC2197" w:rsidRDefault="00074150" w:rsidP="001B5225">
      <w:pPr>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W</w:t>
      </w:r>
      <w:r w:rsidR="0043453E" w:rsidRPr="00AC2197">
        <w:rPr>
          <w:rFonts w:asciiTheme="minorHAnsi" w:hAnsiTheme="minorHAnsi" w:cstheme="minorHAnsi"/>
        </w:rPr>
        <w:t>yznaczenia na czas prowadzenia robót budowlanych, tymczasowych składowisk materiałów i odpadów</w:t>
      </w:r>
      <w:r w:rsidRPr="00AC2197">
        <w:rPr>
          <w:rFonts w:asciiTheme="minorHAnsi" w:hAnsiTheme="minorHAnsi" w:cstheme="minorHAnsi"/>
        </w:rPr>
        <w:t xml:space="preserve"> w uzgodnieniu z </w:t>
      </w:r>
      <w:proofErr w:type="spellStart"/>
      <w:r w:rsidRPr="00AC2197">
        <w:rPr>
          <w:rFonts w:asciiTheme="minorHAnsi" w:hAnsiTheme="minorHAnsi" w:cstheme="minorHAnsi"/>
        </w:rPr>
        <w:t>Zamawiajacym</w:t>
      </w:r>
      <w:proofErr w:type="spellEnd"/>
      <w:r w:rsidR="0043453E" w:rsidRPr="00AC2197">
        <w:rPr>
          <w:rFonts w:asciiTheme="minorHAnsi" w:hAnsiTheme="minorHAnsi" w:cstheme="minorHAnsi"/>
        </w:rPr>
        <w:t>. Ich koszt jest elementem składowym oferty wykonawcy na wykonanie prac i powinien zostać w niej zawarty</w:t>
      </w:r>
      <w:r w:rsidR="00E035BE" w:rsidRPr="00AC2197">
        <w:rPr>
          <w:rFonts w:asciiTheme="minorHAnsi" w:hAnsiTheme="minorHAnsi" w:cstheme="minorHAnsi"/>
        </w:rPr>
        <w:t>.</w:t>
      </w:r>
    </w:p>
    <w:p w14:paraId="79E4AB90" w14:textId="664219C4" w:rsidR="0043453E" w:rsidRPr="00AC2197" w:rsidRDefault="0043453E" w:rsidP="001B5225">
      <w:pPr>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Wykonania pomiarów, prób i sprawdzeń wszystkich wykonanych instalacji i urządzeń potwierdzonych przez inspektorów nadzoru inwestorskiego</w:t>
      </w:r>
      <w:r w:rsidR="00E035BE" w:rsidRPr="00AC2197">
        <w:rPr>
          <w:rFonts w:asciiTheme="minorHAnsi" w:hAnsiTheme="minorHAnsi" w:cstheme="minorHAnsi"/>
        </w:rPr>
        <w:t>.</w:t>
      </w:r>
    </w:p>
    <w:p w14:paraId="6BBA8374" w14:textId="7CBF9BF2" w:rsidR="006400E7" w:rsidRPr="00AC2197" w:rsidRDefault="006400E7" w:rsidP="001B5225">
      <w:pPr>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eastAsia="Times New Roman" w:hAnsiTheme="minorHAnsi" w:cstheme="minorHAnsi"/>
        </w:rPr>
        <w:t>Opracowania instrukcji użytkowania obiektu</w:t>
      </w:r>
      <w:r w:rsidR="00E035BE" w:rsidRPr="00AC2197">
        <w:rPr>
          <w:rFonts w:asciiTheme="minorHAnsi" w:eastAsia="Times New Roman" w:hAnsiTheme="minorHAnsi" w:cstheme="minorHAnsi"/>
        </w:rPr>
        <w:t>.</w:t>
      </w:r>
    </w:p>
    <w:p w14:paraId="6D51FA3D" w14:textId="6232E677" w:rsidR="006400E7" w:rsidRPr="00AC2197" w:rsidRDefault="006400E7" w:rsidP="001B5225">
      <w:pPr>
        <w:pStyle w:val="Akapitzlist"/>
        <w:numPr>
          <w:ilvl w:val="0"/>
          <w:numId w:val="7"/>
        </w:numPr>
        <w:suppressAutoHyphens/>
        <w:spacing w:after="0" w:line="295" w:lineRule="auto"/>
        <w:ind w:left="426" w:hanging="426"/>
        <w:jc w:val="both"/>
        <w:rPr>
          <w:rFonts w:asciiTheme="minorHAnsi" w:eastAsia="Times New Roman" w:hAnsiTheme="minorHAnsi" w:cstheme="minorHAnsi"/>
          <w:color w:val="000000" w:themeColor="text1"/>
        </w:rPr>
      </w:pPr>
      <w:r w:rsidRPr="00AC2197">
        <w:rPr>
          <w:rFonts w:asciiTheme="minorHAnsi" w:eastAsia="Times New Roman" w:hAnsiTheme="minorHAnsi" w:cstheme="minorHAnsi"/>
        </w:rPr>
        <w:t>Opracowania instrukcji p-</w:t>
      </w:r>
      <w:proofErr w:type="spellStart"/>
      <w:r w:rsidRPr="00AC2197">
        <w:rPr>
          <w:rFonts w:asciiTheme="minorHAnsi" w:eastAsia="Times New Roman" w:hAnsiTheme="minorHAnsi" w:cstheme="minorHAnsi"/>
        </w:rPr>
        <w:t>poż</w:t>
      </w:r>
      <w:proofErr w:type="spellEnd"/>
      <w:r w:rsidRPr="00AC2197">
        <w:rPr>
          <w:rFonts w:asciiTheme="minorHAnsi" w:eastAsia="Times New Roman" w:hAnsiTheme="minorHAnsi" w:cstheme="minorHAnsi"/>
        </w:rPr>
        <w:t xml:space="preserve"> obiektu oraz wyposażenie obiektu w wymagane urządzenia przeciwpożarowe wraz z  wykonaniem i umiejscowieniem na obiekcie stosownych oznaczeń, kart informacyjnych dla dróg ewakuacyjnych oraz skrzynek z kluczami do drzwi zgodnie </w:t>
      </w:r>
      <w:r w:rsidRPr="00AC2197">
        <w:rPr>
          <w:rFonts w:asciiTheme="minorHAnsi" w:eastAsia="Times New Roman" w:hAnsiTheme="minorHAnsi" w:cstheme="minorHAnsi"/>
        </w:rPr>
        <w:br/>
        <w:t>z obowiązującymi wytycz</w:t>
      </w:r>
      <w:r w:rsidR="00074150" w:rsidRPr="00AC2197">
        <w:rPr>
          <w:rFonts w:asciiTheme="minorHAnsi" w:eastAsia="Times New Roman" w:hAnsiTheme="minorHAnsi" w:cstheme="minorHAnsi"/>
        </w:rPr>
        <w:t>nymi p-</w:t>
      </w:r>
      <w:proofErr w:type="spellStart"/>
      <w:r w:rsidR="00074150" w:rsidRPr="00AC2197">
        <w:rPr>
          <w:rFonts w:asciiTheme="minorHAnsi" w:eastAsia="Times New Roman" w:hAnsiTheme="minorHAnsi" w:cstheme="minorHAnsi"/>
        </w:rPr>
        <w:t>poż</w:t>
      </w:r>
      <w:proofErr w:type="spellEnd"/>
      <w:r w:rsidR="00074150" w:rsidRPr="00AC2197">
        <w:rPr>
          <w:rFonts w:asciiTheme="minorHAnsi" w:eastAsia="Times New Roman" w:hAnsiTheme="minorHAnsi" w:cstheme="minorHAnsi"/>
        </w:rPr>
        <w:t xml:space="preserve"> dla takich obiektów</w:t>
      </w:r>
      <w:r w:rsidRPr="00AC2197">
        <w:rPr>
          <w:rFonts w:asciiTheme="minorHAnsi" w:eastAsia="Times New Roman" w:hAnsiTheme="minorHAnsi" w:cstheme="minorHAnsi"/>
        </w:rPr>
        <w:t>, a także scenariusz pożarowy, jeżeli będzie niezbędny</w:t>
      </w:r>
      <w:r w:rsidR="00E035BE" w:rsidRPr="00AC2197">
        <w:rPr>
          <w:rFonts w:asciiTheme="minorHAnsi" w:eastAsia="Times New Roman" w:hAnsiTheme="minorHAnsi" w:cstheme="minorHAnsi"/>
        </w:rPr>
        <w:t>.</w:t>
      </w:r>
      <w:r w:rsidRPr="00AC2197">
        <w:rPr>
          <w:rFonts w:asciiTheme="minorHAnsi" w:eastAsia="Times New Roman" w:hAnsiTheme="minorHAnsi" w:cstheme="minorHAnsi"/>
        </w:rPr>
        <w:t xml:space="preserve"> </w:t>
      </w:r>
    </w:p>
    <w:p w14:paraId="44BF7578" w14:textId="6D9D4E0C" w:rsidR="00370E48" w:rsidRPr="00AC2197" w:rsidRDefault="00E035BE" w:rsidP="001B5225">
      <w:pPr>
        <w:pStyle w:val="Akapitzlist"/>
        <w:numPr>
          <w:ilvl w:val="0"/>
          <w:numId w:val="7"/>
        </w:numPr>
        <w:suppressAutoHyphens/>
        <w:spacing w:after="0" w:line="295" w:lineRule="auto"/>
        <w:ind w:left="425" w:hanging="425"/>
        <w:jc w:val="both"/>
        <w:rPr>
          <w:rFonts w:asciiTheme="minorHAnsi" w:hAnsiTheme="minorHAnsi" w:cstheme="minorHAnsi"/>
          <w:color w:val="000000" w:themeColor="text1"/>
        </w:rPr>
      </w:pPr>
      <w:r w:rsidRPr="00AC2197">
        <w:rPr>
          <w:rFonts w:asciiTheme="minorHAnsi" w:hAnsiTheme="minorHAnsi" w:cstheme="minorHAnsi"/>
          <w:color w:val="000000" w:themeColor="text1"/>
        </w:rPr>
        <w:t>W</w:t>
      </w:r>
      <w:r w:rsidR="00370E48" w:rsidRPr="00AC2197">
        <w:rPr>
          <w:rFonts w:asciiTheme="minorHAnsi" w:hAnsiTheme="minorHAnsi" w:cstheme="minorHAnsi"/>
          <w:color w:val="000000" w:themeColor="text1"/>
        </w:rPr>
        <w:t xml:space="preserve">ykonawca w ramach zadania inwestycyjnego zobowiązany jest w ramach oferowanej ceny, do wykonania i zamontowania na terenie prowadzonych prac tablicy informacyjnej zgodnie </w:t>
      </w:r>
      <w:r w:rsidR="00370E48" w:rsidRPr="00AC2197">
        <w:rPr>
          <w:rFonts w:asciiTheme="minorHAnsi" w:hAnsiTheme="minorHAnsi" w:cstheme="minorHAnsi"/>
          <w:color w:val="000000" w:themeColor="text1"/>
        </w:rPr>
        <w:br/>
        <w:t xml:space="preserve">z Rozporządzeniem Rady Ministrów  z dnia 7 maja 2021 r. w sprawie określenia działań informacyjnych podejmowanych przez podmioty realizujące zadania finansowane lub dofinansowywane z budżetu państwa  lub państwowych funduszy celowych, opublikowane </w:t>
      </w:r>
      <w:r w:rsidR="00370E48" w:rsidRPr="00AC2197">
        <w:rPr>
          <w:rFonts w:asciiTheme="minorHAnsi" w:hAnsiTheme="minorHAnsi" w:cstheme="minorHAnsi"/>
          <w:color w:val="000000" w:themeColor="text1"/>
        </w:rPr>
        <w:br/>
        <w:t xml:space="preserve">w Dzienniku Ustaw rzeczypospolitej Polskiej  w dniu 25 maja 2021r. poz. 953, oraz Rozporządzenia Rady Ministrów  z dnia 20 grudnia  2021 r. zmieniające rozporządzenie  w sprawie określenia działań informacyjnych podejmowanych przez podmioty realizujące zadania  finansowane lub dofinansowane z budżetu państwa  lub z państwowych funduszy celowych  opublikowane w Dzienniku Ustaw Rzeczypospolitej Polskiej w dniu 31 grudnia 2021 r. </w:t>
      </w:r>
      <w:r w:rsidR="00BB3A05" w:rsidRPr="00AC2197">
        <w:rPr>
          <w:rFonts w:asciiTheme="minorHAnsi" w:hAnsiTheme="minorHAnsi" w:cstheme="minorHAnsi"/>
          <w:color w:val="000000" w:themeColor="text1"/>
        </w:rPr>
        <w:br/>
      </w:r>
      <w:r w:rsidR="00370E48" w:rsidRPr="00AC2197">
        <w:rPr>
          <w:rFonts w:asciiTheme="minorHAnsi" w:hAnsiTheme="minorHAnsi" w:cstheme="minorHAnsi"/>
          <w:color w:val="000000" w:themeColor="text1"/>
        </w:rPr>
        <w:t>w poz. 2506,</w:t>
      </w:r>
    </w:p>
    <w:p w14:paraId="7810A86D" w14:textId="0F7989A6" w:rsidR="00370E48" w:rsidRPr="00AC2197" w:rsidRDefault="00E035BE" w:rsidP="001B5225">
      <w:pPr>
        <w:pStyle w:val="Akapitzlist"/>
        <w:numPr>
          <w:ilvl w:val="0"/>
          <w:numId w:val="7"/>
        </w:numPr>
        <w:spacing w:after="0" w:line="295" w:lineRule="auto"/>
        <w:ind w:left="426" w:hanging="426"/>
        <w:jc w:val="both"/>
        <w:rPr>
          <w:rFonts w:asciiTheme="minorHAnsi" w:hAnsiTheme="minorHAnsi" w:cstheme="minorHAnsi"/>
          <w:strike/>
        </w:rPr>
      </w:pPr>
      <w:r w:rsidRPr="00AC2197">
        <w:rPr>
          <w:rFonts w:asciiTheme="minorHAnsi" w:hAnsiTheme="minorHAnsi" w:cstheme="minorHAnsi"/>
        </w:rPr>
        <w:t>W</w:t>
      </w:r>
      <w:r w:rsidR="00370E48" w:rsidRPr="00AC2197">
        <w:rPr>
          <w:rFonts w:asciiTheme="minorHAnsi" w:hAnsiTheme="minorHAnsi" w:cstheme="minorHAnsi"/>
        </w:rPr>
        <w:t xml:space="preserve">ykonawca po zawarciu umowy ale przed rozpoczęciem robót przygotuje projekt ww. tablicy informacyjnej i przedkłada go Zamawiającemu do zatwierdzenia przed montażem. </w:t>
      </w:r>
      <w:r w:rsidR="00A41A77" w:rsidRPr="00AC2197">
        <w:rPr>
          <w:rFonts w:asciiTheme="minorHAnsi" w:hAnsiTheme="minorHAnsi" w:cstheme="minorHAnsi"/>
        </w:rPr>
        <w:t>Szczegółowe wytyczne</w:t>
      </w:r>
      <w:r w:rsidR="00A1393F" w:rsidRPr="00AC2197">
        <w:rPr>
          <w:rFonts w:asciiTheme="minorHAnsi" w:hAnsiTheme="minorHAnsi" w:cstheme="minorHAnsi"/>
        </w:rPr>
        <w:t xml:space="preserve"> co ma zawierać Tablica zostaną przekazane </w:t>
      </w:r>
      <w:r w:rsidR="00CA2DF5" w:rsidRPr="00AC2197">
        <w:rPr>
          <w:rFonts w:asciiTheme="minorHAnsi" w:hAnsiTheme="minorHAnsi" w:cstheme="minorHAnsi"/>
        </w:rPr>
        <w:t xml:space="preserve">przez Zamawiającego do </w:t>
      </w:r>
      <w:r w:rsidR="00B416D7" w:rsidRPr="00AC2197">
        <w:rPr>
          <w:rFonts w:asciiTheme="minorHAnsi" w:hAnsiTheme="minorHAnsi" w:cstheme="minorHAnsi"/>
        </w:rPr>
        <w:t>Wykonawcy po podpisaniu umowy,</w:t>
      </w:r>
      <w:r w:rsidR="00A1393F" w:rsidRPr="00AC2197">
        <w:rPr>
          <w:rFonts w:asciiTheme="minorHAnsi" w:hAnsiTheme="minorHAnsi" w:cstheme="minorHAnsi"/>
        </w:rPr>
        <w:t xml:space="preserve"> </w:t>
      </w:r>
    </w:p>
    <w:p w14:paraId="79C6B18D" w14:textId="77777777" w:rsidR="00352FAC" w:rsidRPr="00AC2197" w:rsidRDefault="000C3A49" w:rsidP="001B5225">
      <w:pPr>
        <w:pStyle w:val="Akapitzlist"/>
        <w:numPr>
          <w:ilvl w:val="0"/>
          <w:numId w:val="7"/>
        </w:numPr>
        <w:suppressAutoHyphens/>
        <w:spacing w:after="0" w:line="295" w:lineRule="auto"/>
        <w:ind w:left="426" w:hanging="426"/>
        <w:jc w:val="both"/>
        <w:rPr>
          <w:rFonts w:asciiTheme="minorHAnsi" w:eastAsia="Times New Roman" w:hAnsiTheme="minorHAnsi" w:cstheme="minorHAnsi"/>
          <w:color w:val="000000" w:themeColor="text1"/>
        </w:rPr>
      </w:pPr>
      <w:r w:rsidRPr="00AC2197">
        <w:rPr>
          <w:rFonts w:asciiTheme="minorHAnsi" w:hAnsiTheme="minorHAnsi" w:cstheme="minorHAnsi"/>
        </w:rPr>
        <w:t xml:space="preserve">Wykonawca będzie dysponował następującymi osobami: </w:t>
      </w:r>
    </w:p>
    <w:p w14:paraId="693C2BFD" w14:textId="00F04E38" w:rsidR="00370E48" w:rsidRPr="00AC2197" w:rsidRDefault="00370E48" w:rsidP="001B5225">
      <w:pPr>
        <w:numPr>
          <w:ilvl w:val="2"/>
          <w:numId w:val="7"/>
        </w:numPr>
        <w:suppressAutoHyphens/>
        <w:spacing w:after="0" w:line="295" w:lineRule="auto"/>
        <w:ind w:left="709" w:hanging="283"/>
        <w:jc w:val="both"/>
        <w:rPr>
          <w:rFonts w:asciiTheme="minorHAnsi" w:hAnsiTheme="minorHAnsi" w:cstheme="minorHAnsi"/>
          <w:color w:val="000000" w:themeColor="text1"/>
        </w:rPr>
      </w:pPr>
      <w:bookmarkStart w:id="3" w:name="_Hlk193267018"/>
      <w:bookmarkStart w:id="4" w:name="_Hlk193267194"/>
      <w:r w:rsidRPr="00AC2197">
        <w:rPr>
          <w:rFonts w:asciiTheme="minorHAnsi" w:hAnsiTheme="minorHAnsi" w:cstheme="minorHAnsi"/>
          <w:bCs/>
        </w:rPr>
        <w:lastRenderedPageBreak/>
        <w:t xml:space="preserve">co najmniej 1 osoba posiadająca uprawnienia do kierowania robotami budowalnymi </w:t>
      </w:r>
      <w:r w:rsidR="00B6383A" w:rsidRPr="00AC2197">
        <w:rPr>
          <w:rFonts w:asciiTheme="minorHAnsi" w:hAnsiTheme="minorHAnsi" w:cstheme="minorHAnsi"/>
          <w:bCs/>
        </w:rPr>
        <w:br/>
      </w:r>
      <w:r w:rsidRPr="00AC2197">
        <w:rPr>
          <w:rFonts w:asciiTheme="minorHAnsi" w:hAnsiTheme="minorHAnsi" w:cstheme="minorHAnsi"/>
          <w:bCs/>
        </w:rPr>
        <w:t>w specjalności konstrukcyjno-budowlanej, oraz posiada aktualne zaświadczenie właściwej terytorialnie izby samorządu zawodowego, która pełniła będzie funkcję</w:t>
      </w:r>
      <w:r w:rsidR="00B416D7" w:rsidRPr="00AC2197">
        <w:rPr>
          <w:rFonts w:asciiTheme="minorHAnsi" w:hAnsiTheme="minorHAnsi" w:cstheme="minorHAnsi"/>
          <w:b/>
        </w:rPr>
        <w:t xml:space="preserve"> kierownika budowy</w:t>
      </w:r>
      <w:r w:rsidRPr="00AC2197">
        <w:rPr>
          <w:rFonts w:asciiTheme="minorHAnsi" w:hAnsiTheme="minorHAnsi" w:cstheme="minorHAnsi"/>
          <w:b/>
        </w:rPr>
        <w:t>,</w:t>
      </w:r>
    </w:p>
    <w:bookmarkEnd w:id="3"/>
    <w:p w14:paraId="44708777" w14:textId="17A5732E" w:rsidR="00370E48" w:rsidRPr="00AC2197" w:rsidRDefault="00370E48" w:rsidP="001B5225">
      <w:pPr>
        <w:numPr>
          <w:ilvl w:val="2"/>
          <w:numId w:val="7"/>
        </w:numPr>
        <w:suppressAutoHyphens/>
        <w:spacing w:after="0" w:line="295" w:lineRule="auto"/>
        <w:ind w:left="709" w:hanging="283"/>
        <w:jc w:val="both"/>
        <w:rPr>
          <w:rFonts w:asciiTheme="minorHAnsi" w:hAnsiTheme="minorHAnsi" w:cstheme="minorHAnsi"/>
          <w:color w:val="000000" w:themeColor="text1"/>
        </w:rPr>
      </w:pPr>
      <w:r w:rsidRPr="00AC2197">
        <w:rPr>
          <w:rFonts w:asciiTheme="minorHAnsi" w:hAnsiTheme="minorHAnsi" w:cstheme="minorHAnsi"/>
        </w:rPr>
        <w:t xml:space="preserve">co najmniej 1 osoba, posiadająca uprawnienia </w:t>
      </w:r>
      <w:r w:rsidR="004734CA">
        <w:rPr>
          <w:rFonts w:asciiTheme="minorHAnsi" w:hAnsiTheme="minorHAnsi" w:cstheme="minorHAnsi"/>
        </w:rPr>
        <w:t xml:space="preserve">budowlane </w:t>
      </w:r>
      <w:r w:rsidRPr="00AC2197">
        <w:rPr>
          <w:rFonts w:asciiTheme="minorHAnsi" w:hAnsiTheme="minorHAnsi" w:cstheme="minorHAnsi"/>
        </w:rPr>
        <w:t>do kierowania robotami budowlanymi w specjalności instalacyjnej w zakresie sieci, instalacji i urządzeń  elektrycznych i energetycznych</w:t>
      </w:r>
      <w:r w:rsidRPr="00AC2197">
        <w:rPr>
          <w:rFonts w:asciiTheme="minorHAnsi" w:hAnsiTheme="minorHAnsi" w:cstheme="minorHAnsi"/>
          <w:bCs/>
        </w:rPr>
        <w:t>, oraz posiada aktualne zaświadczenie właściwej terytorialnie izby samorządu zawodowego, która pełniła będzie funkcję</w:t>
      </w:r>
      <w:r w:rsidRPr="00AC2197">
        <w:rPr>
          <w:rFonts w:asciiTheme="minorHAnsi" w:hAnsiTheme="minorHAnsi" w:cstheme="minorHAnsi"/>
          <w:b/>
        </w:rPr>
        <w:t xml:space="preserve"> kierownika</w:t>
      </w:r>
      <w:r w:rsidRPr="00AC2197">
        <w:rPr>
          <w:rFonts w:asciiTheme="minorHAnsi" w:hAnsiTheme="minorHAnsi" w:cstheme="minorHAnsi"/>
          <w:b/>
          <w:bCs/>
        </w:rPr>
        <w:t xml:space="preserve"> robót</w:t>
      </w:r>
      <w:bookmarkStart w:id="5" w:name="_Hlk159591012"/>
      <w:r w:rsidRPr="00AC2197">
        <w:rPr>
          <w:rFonts w:asciiTheme="minorHAnsi" w:hAnsiTheme="minorHAnsi" w:cstheme="minorHAnsi"/>
          <w:b/>
          <w:bCs/>
        </w:rPr>
        <w:t xml:space="preserve"> branży elektrycznej.</w:t>
      </w:r>
    </w:p>
    <w:p w14:paraId="2C09B20E" w14:textId="0339CD9C" w:rsidR="00370E48" w:rsidRPr="00AC2197" w:rsidRDefault="00370E48" w:rsidP="001B5225">
      <w:pPr>
        <w:numPr>
          <w:ilvl w:val="2"/>
          <w:numId w:val="7"/>
        </w:numPr>
        <w:suppressAutoHyphens/>
        <w:spacing w:after="0" w:line="295" w:lineRule="auto"/>
        <w:ind w:left="709" w:hanging="283"/>
        <w:jc w:val="both"/>
        <w:rPr>
          <w:rFonts w:asciiTheme="minorHAnsi" w:hAnsiTheme="minorHAnsi" w:cstheme="minorHAnsi"/>
          <w:b/>
          <w:bCs/>
          <w:color w:val="000000" w:themeColor="text1"/>
        </w:rPr>
      </w:pPr>
      <w:r w:rsidRPr="00AC2197">
        <w:rPr>
          <w:rFonts w:asciiTheme="minorHAnsi" w:hAnsiTheme="minorHAnsi" w:cstheme="minorHAnsi"/>
          <w:color w:val="000000" w:themeColor="text1"/>
        </w:rPr>
        <w:t xml:space="preserve">co najmniej 1 osoba posiadająca uprawnienia </w:t>
      </w:r>
      <w:r w:rsidR="004734CA">
        <w:rPr>
          <w:rFonts w:asciiTheme="minorHAnsi" w:hAnsiTheme="minorHAnsi" w:cstheme="minorHAnsi"/>
          <w:color w:val="000000" w:themeColor="text1"/>
        </w:rPr>
        <w:t xml:space="preserve">budowlane </w:t>
      </w:r>
      <w:r w:rsidRPr="00AC2197">
        <w:rPr>
          <w:rFonts w:asciiTheme="minorHAnsi" w:hAnsiTheme="minorHAnsi" w:cstheme="minorHAnsi"/>
          <w:color w:val="000000" w:themeColor="text1"/>
        </w:rPr>
        <w:t xml:space="preserve">do kierowania robotami budowlanymi w specjalności instalacyjnej w zakresie sieci, instalacji i urządzeń gazowych, cieplnych, </w:t>
      </w:r>
      <w:bookmarkStart w:id="6" w:name="_Hlk166240874"/>
      <w:r w:rsidRPr="00AC2197">
        <w:rPr>
          <w:rFonts w:asciiTheme="minorHAnsi" w:hAnsiTheme="minorHAnsi" w:cstheme="minorHAnsi"/>
          <w:color w:val="000000" w:themeColor="text1"/>
        </w:rPr>
        <w:t>wentylacyjnych</w:t>
      </w:r>
      <w:bookmarkEnd w:id="6"/>
      <w:r w:rsidRPr="00AC2197">
        <w:rPr>
          <w:rFonts w:asciiTheme="minorHAnsi" w:hAnsiTheme="minorHAnsi" w:cstheme="minorHAnsi"/>
          <w:color w:val="000000" w:themeColor="text1"/>
        </w:rPr>
        <w:t>, wodociągowych i kanalizacyjnych,</w:t>
      </w:r>
      <w:r w:rsidRPr="00AC2197">
        <w:rPr>
          <w:rFonts w:asciiTheme="minorHAnsi" w:hAnsiTheme="minorHAnsi" w:cstheme="minorHAnsi"/>
        </w:rPr>
        <w:t xml:space="preserve"> </w:t>
      </w:r>
      <w:r w:rsidR="006E107D" w:rsidRPr="006E107D">
        <w:rPr>
          <w:rFonts w:asciiTheme="minorHAnsi" w:hAnsiTheme="minorHAnsi" w:cstheme="minorHAnsi"/>
        </w:rPr>
        <w:t>oraz posiadająca aktualne zaświadczenie właściwej terytorialnie izby samorządu terytorialnego</w:t>
      </w:r>
      <w:r w:rsidR="006E107D">
        <w:rPr>
          <w:rFonts w:asciiTheme="minorHAnsi" w:hAnsiTheme="minorHAnsi" w:cstheme="minorHAnsi"/>
        </w:rPr>
        <w:t>,</w:t>
      </w:r>
      <w:r w:rsidR="006E107D" w:rsidRPr="006E107D">
        <w:rPr>
          <w:rFonts w:asciiTheme="minorHAnsi" w:hAnsiTheme="minorHAnsi" w:cstheme="minorHAnsi"/>
        </w:rPr>
        <w:t xml:space="preserve"> </w:t>
      </w:r>
      <w:r w:rsidRPr="00AC2197">
        <w:rPr>
          <w:rFonts w:asciiTheme="minorHAnsi" w:hAnsiTheme="minorHAnsi" w:cstheme="minorHAnsi"/>
          <w:color w:val="000000" w:themeColor="text1"/>
        </w:rPr>
        <w:t xml:space="preserve">która pełniła będzie funkcję </w:t>
      </w:r>
      <w:r w:rsidRPr="00AC2197">
        <w:rPr>
          <w:rFonts w:asciiTheme="minorHAnsi" w:hAnsiTheme="minorHAnsi" w:cstheme="minorHAnsi"/>
          <w:b/>
          <w:bCs/>
          <w:color w:val="000000" w:themeColor="text1"/>
        </w:rPr>
        <w:t>kierownika robót branży sanitarnej,</w:t>
      </w:r>
      <w:bookmarkEnd w:id="5"/>
    </w:p>
    <w:p w14:paraId="0B00840D" w14:textId="2911F8A0" w:rsidR="00370E48" w:rsidRPr="00AC2197" w:rsidRDefault="00370E48" w:rsidP="001B5225">
      <w:pPr>
        <w:numPr>
          <w:ilvl w:val="2"/>
          <w:numId w:val="7"/>
        </w:numPr>
        <w:suppressAutoHyphens/>
        <w:spacing w:after="0" w:line="295" w:lineRule="auto"/>
        <w:ind w:left="709" w:hanging="283"/>
        <w:jc w:val="both"/>
        <w:rPr>
          <w:rFonts w:asciiTheme="minorHAnsi" w:hAnsiTheme="minorHAnsi" w:cstheme="minorHAnsi"/>
          <w:b/>
          <w:bCs/>
          <w:color w:val="000000" w:themeColor="text1"/>
        </w:rPr>
      </w:pPr>
      <w:r w:rsidRPr="00AC2197">
        <w:rPr>
          <w:rFonts w:asciiTheme="minorHAnsi" w:hAnsiTheme="minorHAnsi" w:cstheme="minorHAnsi"/>
          <w:color w:val="000000" w:themeColor="text1"/>
        </w:rPr>
        <w:t xml:space="preserve">co najmniej 1 osoba posiadająca uprawnienia </w:t>
      </w:r>
      <w:r w:rsidR="004734CA">
        <w:rPr>
          <w:rFonts w:asciiTheme="minorHAnsi" w:hAnsiTheme="minorHAnsi" w:cstheme="minorHAnsi"/>
          <w:color w:val="000000" w:themeColor="text1"/>
        </w:rPr>
        <w:t xml:space="preserve">budowlane </w:t>
      </w:r>
      <w:r w:rsidRPr="00AC2197">
        <w:rPr>
          <w:rFonts w:asciiTheme="minorHAnsi" w:hAnsiTheme="minorHAnsi" w:cstheme="minorHAnsi"/>
          <w:color w:val="000000" w:themeColor="text1"/>
        </w:rPr>
        <w:t>do kierowania robotami budowlanymi w specjalności telekomunikacyjnej w zakresie sieci, instalacji i urządzeń telekomunikacyjnych,</w:t>
      </w:r>
      <w:r w:rsidR="006E107D" w:rsidRPr="006E107D">
        <w:t xml:space="preserve"> </w:t>
      </w:r>
      <w:r w:rsidR="006E107D" w:rsidRPr="006E107D">
        <w:rPr>
          <w:rFonts w:asciiTheme="minorHAnsi" w:hAnsiTheme="minorHAnsi" w:cstheme="minorHAnsi"/>
          <w:color w:val="000000" w:themeColor="text1"/>
        </w:rPr>
        <w:t>oraz posiadająca aktualne zaświadczenie właściwej terytorialnie izby samorządu terytorialnego</w:t>
      </w:r>
      <w:r w:rsidR="006E107D">
        <w:rPr>
          <w:rFonts w:asciiTheme="minorHAnsi" w:hAnsiTheme="minorHAnsi" w:cstheme="minorHAnsi"/>
          <w:color w:val="000000" w:themeColor="text1"/>
        </w:rPr>
        <w:t>,</w:t>
      </w:r>
      <w:r w:rsidRPr="00AC2197">
        <w:rPr>
          <w:rFonts w:asciiTheme="minorHAnsi" w:hAnsiTheme="minorHAnsi" w:cstheme="minorHAnsi"/>
        </w:rPr>
        <w:t xml:space="preserve"> </w:t>
      </w:r>
      <w:r w:rsidRPr="00AC2197">
        <w:rPr>
          <w:rFonts w:asciiTheme="minorHAnsi" w:hAnsiTheme="minorHAnsi" w:cstheme="minorHAnsi"/>
          <w:color w:val="000000" w:themeColor="text1"/>
        </w:rPr>
        <w:t xml:space="preserve">która pełniła będzie funkcję </w:t>
      </w:r>
      <w:r w:rsidRPr="00AC2197">
        <w:rPr>
          <w:rFonts w:asciiTheme="minorHAnsi" w:hAnsiTheme="minorHAnsi" w:cstheme="minorHAnsi"/>
          <w:b/>
          <w:bCs/>
          <w:color w:val="000000" w:themeColor="text1"/>
        </w:rPr>
        <w:t>kierownika robót branży telekomunikacyjnej</w:t>
      </w:r>
      <w:r w:rsidRPr="00AC2197">
        <w:rPr>
          <w:rFonts w:asciiTheme="minorHAnsi" w:hAnsiTheme="minorHAnsi" w:cstheme="minorHAnsi"/>
          <w:color w:val="000000" w:themeColor="text1"/>
        </w:rPr>
        <w:t>.</w:t>
      </w:r>
    </w:p>
    <w:bookmarkEnd w:id="4"/>
    <w:p w14:paraId="7E9C7E81" w14:textId="4F37FC11" w:rsidR="006400E7" w:rsidRPr="00AC2197" w:rsidRDefault="000C3A49" w:rsidP="001B5225">
      <w:pPr>
        <w:pStyle w:val="Akapitzlist"/>
        <w:numPr>
          <w:ilvl w:val="0"/>
          <w:numId w:val="7"/>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Osob</w:t>
      </w:r>
      <w:r w:rsidR="00370E48" w:rsidRPr="00AC2197">
        <w:rPr>
          <w:rFonts w:asciiTheme="minorHAnsi" w:hAnsiTheme="minorHAnsi" w:cstheme="minorHAnsi"/>
        </w:rPr>
        <w:t xml:space="preserve">y </w:t>
      </w:r>
      <w:r w:rsidRPr="00AC2197">
        <w:rPr>
          <w:rFonts w:asciiTheme="minorHAnsi" w:hAnsiTheme="minorHAnsi" w:cstheme="minorHAnsi"/>
        </w:rPr>
        <w:t>wskazan</w:t>
      </w:r>
      <w:r w:rsidR="00370E48" w:rsidRPr="00AC2197">
        <w:rPr>
          <w:rFonts w:asciiTheme="minorHAnsi" w:hAnsiTheme="minorHAnsi" w:cstheme="minorHAnsi"/>
        </w:rPr>
        <w:t>e</w:t>
      </w:r>
      <w:r w:rsidRPr="00AC2197">
        <w:rPr>
          <w:rFonts w:asciiTheme="minorHAnsi" w:hAnsiTheme="minorHAnsi" w:cstheme="minorHAnsi"/>
        </w:rPr>
        <w:t xml:space="preserve"> w </w:t>
      </w:r>
      <w:r w:rsidR="0043453E" w:rsidRPr="00AC2197">
        <w:rPr>
          <w:rFonts w:asciiTheme="minorHAnsi" w:hAnsiTheme="minorHAnsi" w:cstheme="minorHAnsi"/>
        </w:rPr>
        <w:t>pkt 2</w:t>
      </w:r>
      <w:r w:rsidR="00074150" w:rsidRPr="00AC2197">
        <w:rPr>
          <w:rFonts w:asciiTheme="minorHAnsi" w:hAnsiTheme="minorHAnsi" w:cstheme="minorHAnsi"/>
        </w:rPr>
        <w:t>5</w:t>
      </w:r>
      <w:r w:rsidRPr="00AC2197">
        <w:rPr>
          <w:rFonts w:asciiTheme="minorHAnsi" w:hAnsiTheme="minorHAnsi" w:cstheme="minorHAnsi"/>
        </w:rPr>
        <w:t xml:space="preserve"> </w:t>
      </w:r>
      <w:r w:rsidR="0066275C" w:rsidRPr="00AC2197">
        <w:rPr>
          <w:rFonts w:asciiTheme="minorHAnsi" w:hAnsiTheme="minorHAnsi" w:cstheme="minorHAnsi"/>
        </w:rPr>
        <w:t>mus</w:t>
      </w:r>
      <w:r w:rsidR="00370E48" w:rsidRPr="00AC2197">
        <w:rPr>
          <w:rFonts w:asciiTheme="minorHAnsi" w:hAnsiTheme="minorHAnsi" w:cstheme="minorHAnsi"/>
        </w:rPr>
        <w:t>zą sp</w:t>
      </w:r>
      <w:r w:rsidRPr="00AC2197">
        <w:rPr>
          <w:rFonts w:asciiTheme="minorHAnsi" w:hAnsiTheme="minorHAnsi" w:cstheme="minorHAnsi"/>
        </w:rPr>
        <w:t>ełniać wszystkie wymogi określone w SWZ.</w:t>
      </w:r>
      <w:r w:rsidR="00370E48" w:rsidRPr="00AC2197">
        <w:rPr>
          <w:rFonts w:asciiTheme="minorHAnsi" w:hAnsiTheme="minorHAnsi" w:cstheme="minorHAnsi"/>
        </w:rPr>
        <w:t xml:space="preserve"> Zamawiający będzie wymagał podczas prowadzenia robót branżowych obecności kierowników odpowiednich branż, a także ich obecności podczas cyklicznych</w:t>
      </w:r>
      <w:r w:rsidR="00FF772E" w:rsidRPr="00AC2197">
        <w:rPr>
          <w:rFonts w:asciiTheme="minorHAnsi" w:hAnsiTheme="minorHAnsi" w:cstheme="minorHAnsi"/>
        </w:rPr>
        <w:t xml:space="preserve"> </w:t>
      </w:r>
      <w:r w:rsidR="00370E48" w:rsidRPr="00AC2197">
        <w:rPr>
          <w:rFonts w:asciiTheme="minorHAnsi" w:hAnsiTheme="minorHAnsi" w:cstheme="minorHAnsi"/>
        </w:rPr>
        <w:t>rad budowy, na budowie.</w:t>
      </w:r>
    </w:p>
    <w:p w14:paraId="7F4C44A3" w14:textId="77777777" w:rsidR="009B4ADF" w:rsidRPr="00AC2197" w:rsidRDefault="00CD2E5E" w:rsidP="001B5225">
      <w:pPr>
        <w:numPr>
          <w:ilvl w:val="0"/>
          <w:numId w:val="7"/>
        </w:numPr>
        <w:suppressAutoHyphens/>
        <w:spacing w:after="0" w:line="295" w:lineRule="auto"/>
        <w:ind w:left="426" w:hanging="426"/>
        <w:jc w:val="both"/>
        <w:rPr>
          <w:rFonts w:asciiTheme="minorHAnsi" w:eastAsia="Calibri" w:hAnsiTheme="minorHAnsi" w:cstheme="minorHAnsi"/>
          <w:lang w:eastAsia="zh-CN"/>
        </w:rPr>
      </w:pPr>
      <w:r w:rsidRPr="00AC2197">
        <w:rPr>
          <w:rFonts w:asciiTheme="minorHAnsi" w:hAnsiTheme="minorHAnsi" w:cstheme="minorHAnsi"/>
        </w:rPr>
        <w:t>P</w:t>
      </w:r>
      <w:r w:rsidR="0015364E" w:rsidRPr="00AC2197">
        <w:rPr>
          <w:rFonts w:asciiTheme="minorHAnsi" w:hAnsiTheme="minorHAnsi" w:cstheme="minorHAnsi"/>
        </w:rPr>
        <w:t xml:space="preserve">rzeprowadzenia wszystkich  niezbędnych odbiorów i uzgodnień, w tym uzyskanie pozytywnego badania wody (wykonywania badania aż do skutku),przeprowadzenia badania wydajności hydrantów wewnętrznych jak i zewnętrznego przeznaczonego na cele p-pożarowe, przygotowanie i złożenie odpowiednich wniosków dla odbioru </w:t>
      </w:r>
      <w:r w:rsidR="009B4ADF" w:rsidRPr="00AC2197">
        <w:rPr>
          <w:rFonts w:asciiTheme="minorHAnsi" w:hAnsiTheme="minorHAnsi" w:cstheme="minorHAnsi"/>
        </w:rPr>
        <w:t>dźwigu osobowego przez Dozór Techniczny.</w:t>
      </w:r>
    </w:p>
    <w:p w14:paraId="353F083F" w14:textId="77777777" w:rsidR="009B4ADF" w:rsidRPr="00AC2197" w:rsidRDefault="009B4ADF" w:rsidP="001B5225">
      <w:pPr>
        <w:numPr>
          <w:ilvl w:val="0"/>
          <w:numId w:val="7"/>
        </w:numPr>
        <w:suppressAutoHyphens/>
        <w:spacing w:after="0" w:line="295" w:lineRule="auto"/>
        <w:ind w:left="426" w:hanging="426"/>
        <w:jc w:val="both"/>
        <w:rPr>
          <w:rFonts w:asciiTheme="minorHAnsi" w:eastAsia="Calibri" w:hAnsiTheme="minorHAnsi" w:cstheme="minorHAnsi"/>
          <w:lang w:eastAsia="zh-CN"/>
        </w:rPr>
      </w:pPr>
      <w:r w:rsidRPr="00AC2197">
        <w:rPr>
          <w:rFonts w:asciiTheme="minorHAnsi" w:eastAsia="Calibri" w:hAnsiTheme="minorHAnsi" w:cstheme="minorHAnsi"/>
          <w:color w:val="auto"/>
          <w:lang w:eastAsia="zh-CN"/>
        </w:rPr>
        <w:t>uzyskania w imieniu Zamawiającego pozytywnego odbioru Państwowej Inspekcji Sanitarnej i Państwowej Straży Pożarnej,</w:t>
      </w:r>
    </w:p>
    <w:p w14:paraId="219B6BFE" w14:textId="77777777" w:rsidR="009B4ADF" w:rsidRPr="00AC2197" w:rsidRDefault="009B4ADF" w:rsidP="001B5225">
      <w:pPr>
        <w:numPr>
          <w:ilvl w:val="0"/>
          <w:numId w:val="7"/>
        </w:numPr>
        <w:suppressAutoHyphens/>
        <w:spacing w:after="0" w:line="295" w:lineRule="auto"/>
        <w:ind w:left="426" w:hanging="426"/>
        <w:jc w:val="both"/>
        <w:rPr>
          <w:rFonts w:asciiTheme="minorHAnsi" w:hAnsiTheme="minorHAnsi" w:cstheme="minorHAnsi"/>
          <w:b/>
          <w:i/>
        </w:rPr>
      </w:pPr>
      <w:r w:rsidRPr="00AC2197">
        <w:rPr>
          <w:rFonts w:asciiTheme="minorHAnsi" w:eastAsia="Calibri" w:hAnsiTheme="minorHAnsi" w:cstheme="minorHAnsi"/>
          <w:color w:val="auto"/>
          <w:lang w:eastAsia="zh-CN"/>
        </w:rPr>
        <w:t>uzyskania w imieniu Zamawiającego pozwolenia na użytkowanie obiektu, zgodnie z obowiązującymi przepisami prawa,</w:t>
      </w:r>
    </w:p>
    <w:p w14:paraId="61767FA5" w14:textId="628AC690" w:rsidR="009B4ADF" w:rsidRPr="00970C6B" w:rsidRDefault="009B4ADF" w:rsidP="001B5225">
      <w:pPr>
        <w:numPr>
          <w:ilvl w:val="0"/>
          <w:numId w:val="7"/>
        </w:numPr>
        <w:suppressAutoHyphens/>
        <w:spacing w:after="0" w:line="295" w:lineRule="auto"/>
        <w:ind w:left="426" w:hanging="426"/>
        <w:jc w:val="both"/>
        <w:rPr>
          <w:rFonts w:asciiTheme="minorHAnsi" w:hAnsiTheme="minorHAnsi" w:cstheme="minorHAnsi"/>
          <w:b/>
          <w:i/>
        </w:rPr>
      </w:pPr>
      <w:r w:rsidRPr="00AC2197">
        <w:rPr>
          <w:rFonts w:asciiTheme="minorHAnsi" w:hAnsiTheme="minorHAnsi" w:cstheme="minorHAnsi"/>
        </w:rPr>
        <w:t xml:space="preserve">wykonania w ramach wynagrodzenia, o którym mowa w § 16 ust. 1 Umowy wszelkich prac niezbędnych do zrealizowania przedmiotu Umowy, również tych, których konieczność ujawni się w trakcie realizacji Umowy, a które posiadający odpowiednią wiedzę i doświadczenie Wykonawca powinien był przewidzieć na podstawie dokumentacji przetargowej, tj. SWZ oraz jej załączników, wyjaśnień udostępnionych przez Zamawiającego na etapie postępowania o udzielenie zamówienia, obowiązujących przepisów techniczno-budowlanych i administracyjnych, jak również wiedzy technicznej i doświadczenia. </w:t>
      </w:r>
    </w:p>
    <w:p w14:paraId="7499AC06" w14:textId="77777777" w:rsidR="00970C6B" w:rsidRPr="00970C6B" w:rsidRDefault="00970C6B" w:rsidP="00970C6B">
      <w:pPr>
        <w:numPr>
          <w:ilvl w:val="0"/>
          <w:numId w:val="7"/>
        </w:numPr>
        <w:suppressAutoHyphens/>
        <w:spacing w:after="0" w:line="295" w:lineRule="auto"/>
        <w:ind w:left="426" w:hanging="426"/>
        <w:jc w:val="both"/>
        <w:rPr>
          <w:rFonts w:asciiTheme="minorHAnsi" w:hAnsiTheme="minorHAnsi" w:cstheme="minorHAnsi"/>
          <w:bCs/>
          <w:iCs/>
        </w:rPr>
      </w:pPr>
      <w:r>
        <w:rPr>
          <w:rFonts w:asciiTheme="minorHAnsi" w:hAnsiTheme="minorHAnsi" w:cstheme="minorHAnsi"/>
          <w:bCs/>
          <w:iCs/>
        </w:rPr>
        <w:t xml:space="preserve">Przestrzegania </w:t>
      </w:r>
      <w:r w:rsidRPr="00970C6B">
        <w:rPr>
          <w:rFonts w:asciiTheme="minorHAnsi" w:hAnsiTheme="minorHAnsi" w:cstheme="minorHAnsi"/>
          <w:bCs/>
          <w:iCs/>
        </w:rPr>
        <w:t>zasad wynikających z art. 6 pkt 1 ustawy z 19.07.2019 r. o zapewnianiu dostępności osobom ze szczególnymi potrzebami, przy jednoczesnym uwzględnieniu charakterystycznych właściwości danego budynku i jego przeznaczenia. </w:t>
      </w:r>
    </w:p>
    <w:p w14:paraId="42E9337D" w14:textId="46694F93" w:rsidR="00970C6B" w:rsidRPr="00AC2197" w:rsidRDefault="00970C6B" w:rsidP="00970C6B">
      <w:pPr>
        <w:suppressAutoHyphens/>
        <w:spacing w:after="0" w:line="295" w:lineRule="auto"/>
        <w:ind w:left="426" w:firstLine="0"/>
        <w:jc w:val="both"/>
        <w:rPr>
          <w:rFonts w:asciiTheme="minorHAnsi" w:hAnsiTheme="minorHAnsi" w:cstheme="minorHAnsi"/>
          <w:b/>
          <w:i/>
        </w:rPr>
      </w:pPr>
    </w:p>
    <w:p w14:paraId="055416F4" w14:textId="77777777" w:rsidR="006C2936" w:rsidRPr="00AC2197" w:rsidRDefault="006C2936" w:rsidP="001B5225">
      <w:pPr>
        <w:pStyle w:val="Nagwek1"/>
        <w:spacing w:after="0" w:line="295" w:lineRule="auto"/>
        <w:ind w:left="137"/>
        <w:jc w:val="center"/>
        <w:rPr>
          <w:rFonts w:asciiTheme="minorHAnsi" w:hAnsiTheme="minorHAnsi" w:cstheme="minorHAnsi"/>
        </w:rPr>
      </w:pPr>
    </w:p>
    <w:p w14:paraId="1A53280F" w14:textId="0907A510"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9</w:t>
      </w:r>
    </w:p>
    <w:p w14:paraId="03347ED3" w14:textId="5D26BB17" w:rsidR="00352FAC" w:rsidRPr="00AC2197" w:rsidRDefault="000C3A49" w:rsidP="001B5225">
      <w:pPr>
        <w:numPr>
          <w:ilvl w:val="0"/>
          <w:numId w:val="8"/>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zobowiązuje się do rozpoczęcia realizowania Robót budowlanych niezwłocznie po przekazaniu terenu budowy, jednak nie później niż w ciągu </w:t>
      </w:r>
      <w:r w:rsidR="009B4ADF" w:rsidRPr="00AC2197">
        <w:rPr>
          <w:rFonts w:asciiTheme="minorHAnsi" w:hAnsiTheme="minorHAnsi" w:cstheme="minorHAnsi"/>
        </w:rPr>
        <w:t>7</w:t>
      </w:r>
      <w:r w:rsidRPr="00AC2197">
        <w:rPr>
          <w:rFonts w:asciiTheme="minorHAnsi" w:hAnsiTheme="minorHAnsi" w:cstheme="minorHAnsi"/>
        </w:rPr>
        <w:t xml:space="preserve"> dni od jego przekazania. </w:t>
      </w:r>
    </w:p>
    <w:p w14:paraId="0FF2210C" w14:textId="3A046B55" w:rsidR="00352FAC" w:rsidRPr="00AC2197" w:rsidRDefault="000C3A49" w:rsidP="001B5225">
      <w:pPr>
        <w:numPr>
          <w:ilvl w:val="0"/>
          <w:numId w:val="8"/>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 xml:space="preserve">Teren budowy zostanie przekazany Wykonawcy niezwłocznie, jednak nie później niż w ciągu </w:t>
      </w:r>
      <w:r w:rsidR="009B4ADF" w:rsidRPr="00AC2197">
        <w:rPr>
          <w:rFonts w:asciiTheme="minorHAnsi" w:hAnsiTheme="minorHAnsi" w:cstheme="minorHAnsi"/>
        </w:rPr>
        <w:t xml:space="preserve">14 </w:t>
      </w:r>
      <w:r w:rsidRPr="00AC2197">
        <w:rPr>
          <w:rFonts w:asciiTheme="minorHAnsi" w:hAnsiTheme="minorHAnsi" w:cstheme="minorHAnsi"/>
        </w:rPr>
        <w:t xml:space="preserve">dni od dnia podpisania umowy.  </w:t>
      </w:r>
    </w:p>
    <w:p w14:paraId="7F142BC6" w14:textId="22991769" w:rsidR="00352FAC" w:rsidRPr="00AC2197" w:rsidRDefault="000C3A49" w:rsidP="001B5225">
      <w:pPr>
        <w:numPr>
          <w:ilvl w:val="0"/>
          <w:numId w:val="8"/>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Przekazanie terenu robót nastąpi na podstawie protokołu. Od tej chwili – aż do momentu odbioru końcowego, Wykonawca będzie ponosił odpowiedzialność za wszelkie szkody związane z realizacją  umowy, zgodnie z § 22.  </w:t>
      </w:r>
    </w:p>
    <w:p w14:paraId="70239099" w14:textId="77777777" w:rsidR="00154D68" w:rsidRPr="00AC2197" w:rsidRDefault="00154D68" w:rsidP="001B5225">
      <w:pPr>
        <w:keepLines/>
        <w:widowControl w:val="0"/>
        <w:spacing w:after="0" w:line="295" w:lineRule="auto"/>
        <w:jc w:val="both"/>
        <w:rPr>
          <w:rFonts w:asciiTheme="minorHAnsi" w:hAnsiTheme="minorHAnsi" w:cstheme="minorHAnsi"/>
          <w:color w:val="auto"/>
        </w:rPr>
      </w:pPr>
    </w:p>
    <w:p w14:paraId="0E232C2B" w14:textId="78990A91" w:rsidR="00BD7DEA" w:rsidRPr="00AC2197" w:rsidRDefault="00BD7DEA" w:rsidP="001B5225">
      <w:pPr>
        <w:keepLines/>
        <w:widowControl w:val="0"/>
        <w:spacing w:after="0" w:line="295" w:lineRule="auto"/>
        <w:jc w:val="center"/>
        <w:rPr>
          <w:rFonts w:asciiTheme="minorHAnsi" w:eastAsia="Calibri" w:hAnsiTheme="minorHAnsi" w:cstheme="minorHAnsi"/>
          <w:b/>
          <w:bCs/>
          <w:snapToGrid w:val="0"/>
          <w:lang w:eastAsia="en-US"/>
        </w:rPr>
      </w:pPr>
      <w:r w:rsidRPr="00AC2197">
        <w:rPr>
          <w:rFonts w:asciiTheme="minorHAnsi" w:eastAsia="Calibri" w:hAnsiTheme="minorHAnsi" w:cstheme="minorHAnsi"/>
          <w:b/>
          <w:bCs/>
          <w:snapToGrid w:val="0"/>
          <w:lang w:eastAsia="en-US"/>
        </w:rPr>
        <w:t>V. TERMIN WYKONANIA UMOWY</w:t>
      </w:r>
    </w:p>
    <w:p w14:paraId="7662394C" w14:textId="652DC171" w:rsidR="00BD7DEA" w:rsidRPr="00AC2197" w:rsidRDefault="00BD7DEA" w:rsidP="001B5225">
      <w:pPr>
        <w:keepLines/>
        <w:widowControl w:val="0"/>
        <w:spacing w:after="0" w:line="295" w:lineRule="auto"/>
        <w:ind w:left="0" w:firstLine="0"/>
        <w:jc w:val="center"/>
        <w:rPr>
          <w:rFonts w:asciiTheme="minorHAnsi" w:eastAsia="Calibri" w:hAnsiTheme="minorHAnsi" w:cstheme="minorHAnsi"/>
          <w:b/>
          <w:lang w:eastAsia="en-US"/>
        </w:rPr>
      </w:pPr>
      <w:r w:rsidRPr="00AC2197">
        <w:rPr>
          <w:rFonts w:asciiTheme="minorHAnsi" w:eastAsia="Calibri" w:hAnsiTheme="minorHAnsi" w:cstheme="minorHAnsi"/>
          <w:b/>
          <w:lang w:eastAsia="en-US"/>
        </w:rPr>
        <w:t>§ 10</w:t>
      </w:r>
    </w:p>
    <w:p w14:paraId="1B442466" w14:textId="77777777" w:rsidR="009B4ADF" w:rsidRPr="00AC2197" w:rsidRDefault="00BD7DEA" w:rsidP="00BA6746">
      <w:pPr>
        <w:pStyle w:val="Akapitzlist"/>
        <w:numPr>
          <w:ilvl w:val="0"/>
          <w:numId w:val="43"/>
        </w:numPr>
        <w:tabs>
          <w:tab w:val="clear" w:pos="0"/>
          <w:tab w:val="left" w:pos="3240"/>
          <w:tab w:val="center" w:pos="4536"/>
        </w:tabs>
        <w:suppressAutoHyphens/>
        <w:spacing w:after="0" w:line="295" w:lineRule="auto"/>
        <w:ind w:left="284" w:hanging="284"/>
        <w:jc w:val="both"/>
        <w:rPr>
          <w:rFonts w:asciiTheme="minorHAnsi" w:hAnsiTheme="minorHAnsi" w:cstheme="minorHAnsi"/>
          <w:bCs/>
        </w:rPr>
      </w:pPr>
      <w:r w:rsidRPr="00AC2197">
        <w:rPr>
          <w:rFonts w:asciiTheme="minorHAnsi" w:eastAsia="Calibri" w:hAnsiTheme="minorHAnsi" w:cstheme="minorHAnsi"/>
          <w:lang w:eastAsia="en-US"/>
        </w:rPr>
        <w:t xml:space="preserve">Przedmiot umowy zostanie wykonany w terminie: </w:t>
      </w:r>
      <w:r w:rsidR="009B4ADF" w:rsidRPr="00AC2197">
        <w:rPr>
          <w:rFonts w:asciiTheme="minorHAnsi" w:eastAsia="Calibri" w:hAnsiTheme="minorHAnsi" w:cstheme="minorHAnsi"/>
          <w:lang w:eastAsia="en-US"/>
        </w:rPr>
        <w:t>10 miesięcy od dnia zawarcia umowy.</w:t>
      </w:r>
    </w:p>
    <w:p w14:paraId="7E9E3155" w14:textId="77777777" w:rsidR="009B4ADF" w:rsidRPr="00AC2197" w:rsidRDefault="009B4ADF" w:rsidP="00BA6746">
      <w:pPr>
        <w:widowControl w:val="0"/>
        <w:numPr>
          <w:ilvl w:val="0"/>
          <w:numId w:val="43"/>
        </w:numPr>
        <w:suppressAutoHyphens/>
        <w:spacing w:after="0" w:line="295" w:lineRule="auto"/>
        <w:jc w:val="both"/>
        <w:rPr>
          <w:rFonts w:asciiTheme="minorHAnsi" w:eastAsia="Calibri" w:hAnsiTheme="minorHAnsi" w:cstheme="minorHAnsi"/>
          <w:lang w:eastAsia="en-US"/>
        </w:rPr>
      </w:pPr>
      <w:r w:rsidRPr="00AC2197">
        <w:rPr>
          <w:rFonts w:asciiTheme="minorHAnsi" w:hAnsiTheme="minorHAnsi" w:cstheme="minorHAnsi"/>
        </w:rPr>
        <w:t>Wykonawca zapewnia, że wskazany termin uwzględnia wszelkie prace konieczne do prawidłowego, terminowego i kompletnego wykonania przedmiotu zamówienia i są one w pełni możliwe do dotrzymania przy uwzględnieniu zakresu przedmiotu zamówienia.</w:t>
      </w:r>
    </w:p>
    <w:p w14:paraId="0F0522BE" w14:textId="77777777" w:rsidR="009B4ADF" w:rsidRPr="00AC2197" w:rsidRDefault="00BD7DEA" w:rsidP="00BA6746">
      <w:pPr>
        <w:widowControl w:val="0"/>
        <w:numPr>
          <w:ilvl w:val="0"/>
          <w:numId w:val="43"/>
        </w:numPr>
        <w:suppressAutoHyphens/>
        <w:spacing w:after="0" w:line="295" w:lineRule="auto"/>
        <w:jc w:val="both"/>
        <w:rPr>
          <w:rFonts w:asciiTheme="minorHAnsi" w:eastAsia="Calibri" w:hAnsiTheme="minorHAnsi" w:cstheme="minorHAnsi"/>
          <w:lang w:eastAsia="en-US"/>
        </w:rPr>
      </w:pPr>
      <w:r w:rsidRPr="00AC2197">
        <w:rPr>
          <w:rFonts w:asciiTheme="minorHAnsi" w:eastAsia="Calibri" w:hAnsiTheme="minorHAnsi" w:cstheme="minorHAnsi"/>
          <w:lang w:eastAsia="en-US"/>
        </w:rPr>
        <w:t xml:space="preserve">Za termin wykonania przedmiotu umowy uznaje sporządzony i podpisany przez strony końcowy protokół odbioru robót </w:t>
      </w:r>
      <w:r w:rsidR="009B4ADF" w:rsidRPr="00AC2197">
        <w:rPr>
          <w:rFonts w:asciiTheme="minorHAnsi" w:eastAsia="Calibri" w:hAnsiTheme="minorHAnsi" w:cstheme="minorHAnsi"/>
          <w:lang w:eastAsia="en-US"/>
        </w:rPr>
        <w:t xml:space="preserve">poprzedzony: </w:t>
      </w:r>
    </w:p>
    <w:p w14:paraId="781390AB"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zakończeniem robót budowlanych określonych w Umowie, które potwierdzą wpisami do dziennika budowy – właściwi danym branżom kierownicy budowy i robót oraz inspektorzy nadzoru inwestorskiego,</w:t>
      </w:r>
    </w:p>
    <w:p w14:paraId="21A1E4A3"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 xml:space="preserve">wykonaniem przez Wykonawcę wszelkich wymaganych poprawek, </w:t>
      </w:r>
    </w:p>
    <w:p w14:paraId="5ACD0613"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 xml:space="preserve">uporządkowaniem terenu budowy oraz terenu wykorzystywanego przez Wykonawcę w trakcie wykonywania umowy, </w:t>
      </w:r>
    </w:p>
    <w:p w14:paraId="066EDDF9"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przekazaniem Zamawiającemu kompletnej i zatwierdzonej przez właściwych danym branżom inspektorów nadzoru dokumentacji powykonawczej,</w:t>
      </w:r>
    </w:p>
    <w:p w14:paraId="66464F7A" w14:textId="77777777" w:rsidR="009B4ADF" w:rsidRPr="00AC2197" w:rsidRDefault="009B4ADF" w:rsidP="00BA6746">
      <w:pPr>
        <w:pStyle w:val="Akapitzlist"/>
        <w:widowControl w:val="0"/>
        <w:numPr>
          <w:ilvl w:val="1"/>
          <w:numId w:val="53"/>
        </w:numPr>
        <w:suppressAutoHyphens/>
        <w:spacing w:after="0" w:line="295" w:lineRule="auto"/>
        <w:ind w:left="709" w:hanging="283"/>
        <w:contextualSpacing w:val="0"/>
        <w:jc w:val="both"/>
        <w:rPr>
          <w:rFonts w:asciiTheme="minorHAnsi" w:hAnsiTheme="minorHAnsi" w:cstheme="minorHAnsi"/>
        </w:rPr>
      </w:pPr>
      <w:r w:rsidRPr="00AC2197">
        <w:rPr>
          <w:rFonts w:asciiTheme="minorHAnsi" w:hAnsiTheme="minorHAnsi" w:cstheme="minorHAnsi"/>
        </w:rPr>
        <w:t>uzyskanie pozwolenia na użytkowanie.</w:t>
      </w:r>
    </w:p>
    <w:p w14:paraId="2A28595E" w14:textId="77777777" w:rsidR="002A6AFA" w:rsidRPr="00AC2197" w:rsidRDefault="00BD7DEA" w:rsidP="00BA6746">
      <w:pPr>
        <w:widowControl w:val="0"/>
        <w:numPr>
          <w:ilvl w:val="0"/>
          <w:numId w:val="43"/>
        </w:numPr>
        <w:tabs>
          <w:tab w:val="clear" w:pos="0"/>
        </w:tabs>
        <w:suppressAutoHyphens/>
        <w:spacing w:after="0" w:line="295" w:lineRule="auto"/>
        <w:ind w:left="284" w:hanging="284"/>
        <w:jc w:val="both"/>
        <w:rPr>
          <w:rFonts w:asciiTheme="minorHAnsi" w:eastAsia="Calibri" w:hAnsiTheme="minorHAnsi" w:cstheme="minorHAnsi"/>
          <w:lang w:eastAsia="en-US"/>
        </w:rPr>
      </w:pPr>
      <w:r w:rsidRPr="00AC2197">
        <w:rPr>
          <w:rFonts w:asciiTheme="minorHAnsi" w:eastAsia="Calibri" w:hAnsiTheme="minorHAnsi" w:cstheme="minorHAnsi"/>
          <w:lang w:eastAsia="en-US"/>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Pr="00AC2197">
        <w:rPr>
          <w:rFonts w:asciiTheme="minorHAnsi" w:eastAsia="Calibri" w:hAnsiTheme="minorHAnsi" w:cstheme="minorHAnsi"/>
          <w:b/>
          <w:lang w:eastAsia="en-US"/>
        </w:rPr>
        <w:tab/>
      </w:r>
    </w:p>
    <w:p w14:paraId="3760A011" w14:textId="486C08F2" w:rsidR="00F443FD" w:rsidRPr="00AC2197" w:rsidRDefault="00BD7DEA" w:rsidP="001B5225">
      <w:pPr>
        <w:widowControl w:val="0"/>
        <w:suppressAutoHyphens/>
        <w:spacing w:after="0" w:line="295" w:lineRule="auto"/>
        <w:ind w:left="426" w:firstLine="0"/>
        <w:jc w:val="both"/>
        <w:rPr>
          <w:rFonts w:asciiTheme="minorHAnsi" w:hAnsiTheme="minorHAnsi" w:cstheme="minorHAnsi"/>
          <w:b/>
        </w:rPr>
      </w:pPr>
      <w:r w:rsidRPr="00AC2197">
        <w:rPr>
          <w:rFonts w:asciiTheme="minorHAnsi" w:eastAsia="Calibri" w:hAnsiTheme="minorHAnsi" w:cstheme="minorHAnsi"/>
          <w:b/>
          <w:lang w:eastAsia="en-US"/>
        </w:rPr>
        <w:tab/>
      </w:r>
      <w:r w:rsidRPr="00AC2197">
        <w:rPr>
          <w:rFonts w:asciiTheme="minorHAnsi" w:eastAsia="Calibri" w:hAnsiTheme="minorHAnsi" w:cstheme="minorHAnsi"/>
          <w:b/>
          <w:lang w:eastAsia="en-US"/>
        </w:rPr>
        <w:tab/>
      </w:r>
      <w:r w:rsidRPr="00AC2197">
        <w:rPr>
          <w:rFonts w:asciiTheme="minorHAnsi" w:eastAsia="Calibri" w:hAnsiTheme="minorHAnsi" w:cstheme="minorHAnsi"/>
          <w:lang w:eastAsia="en-US"/>
        </w:rPr>
        <w:t xml:space="preserve"> </w:t>
      </w:r>
    </w:p>
    <w:p w14:paraId="5811BC9E" w14:textId="498611AB" w:rsidR="00B67B65" w:rsidRPr="00AC2197" w:rsidRDefault="00B67B65" w:rsidP="001B5225">
      <w:pPr>
        <w:widowControl w:val="0"/>
        <w:suppressAutoHyphens/>
        <w:spacing w:after="0" w:line="295" w:lineRule="auto"/>
        <w:ind w:left="426" w:firstLine="0"/>
        <w:jc w:val="center"/>
        <w:rPr>
          <w:rFonts w:asciiTheme="minorHAnsi" w:hAnsiTheme="minorHAnsi" w:cstheme="minorHAnsi"/>
          <w:b/>
        </w:rPr>
      </w:pPr>
      <w:r w:rsidRPr="00AC2197">
        <w:rPr>
          <w:rFonts w:asciiTheme="minorHAnsi" w:hAnsiTheme="minorHAnsi" w:cstheme="minorHAnsi"/>
          <w:b/>
        </w:rPr>
        <w:t xml:space="preserve">§ 11 </w:t>
      </w:r>
      <w:r w:rsidR="002A6AFA" w:rsidRPr="00AC2197">
        <w:rPr>
          <w:rFonts w:asciiTheme="minorHAnsi" w:hAnsiTheme="minorHAnsi" w:cstheme="minorHAnsi"/>
          <w:b/>
        </w:rPr>
        <w:br/>
      </w:r>
      <w:r w:rsidRPr="00AC2197">
        <w:rPr>
          <w:rFonts w:asciiTheme="minorHAnsi" w:hAnsiTheme="minorHAnsi" w:cstheme="minorHAnsi"/>
          <w:b/>
        </w:rPr>
        <w:t>ODBIORY CZĘŚCIOWE</w:t>
      </w:r>
    </w:p>
    <w:p w14:paraId="5D0A02D1" w14:textId="4DE37EB2" w:rsidR="003311CA" w:rsidRPr="00AC2197" w:rsidRDefault="00B67B65" w:rsidP="001B5225">
      <w:pPr>
        <w:pStyle w:val="Akapitzlist"/>
        <w:numPr>
          <w:ilvl w:val="0"/>
          <w:numId w:val="28"/>
        </w:numPr>
        <w:suppressAutoHyphens/>
        <w:spacing w:after="0" w:line="295" w:lineRule="auto"/>
        <w:jc w:val="both"/>
        <w:rPr>
          <w:rFonts w:asciiTheme="minorHAnsi" w:hAnsiTheme="minorHAnsi" w:cstheme="minorHAnsi"/>
        </w:rPr>
      </w:pPr>
      <w:r w:rsidRPr="00AC2197">
        <w:rPr>
          <w:rFonts w:asciiTheme="minorHAnsi" w:hAnsiTheme="minorHAnsi" w:cstheme="minorHAnsi"/>
        </w:rPr>
        <w:t>Odbiory częściowe robót budowlanych będą dokonywane w celu prowadzenia częściowych rozliczeń za wykonane roboty</w:t>
      </w:r>
      <w:r w:rsidR="00A9171F" w:rsidRPr="00AC2197">
        <w:rPr>
          <w:rFonts w:asciiTheme="minorHAnsi" w:hAnsiTheme="minorHAnsi" w:cstheme="minorHAnsi"/>
        </w:rPr>
        <w:t xml:space="preserve"> nie częściej niż 1 raz na 3 miesiące. </w:t>
      </w:r>
      <w:r w:rsidR="003311CA" w:rsidRPr="00AC2197">
        <w:rPr>
          <w:rFonts w:asciiTheme="minorHAnsi" w:hAnsiTheme="minorHAnsi" w:cstheme="minorHAnsi"/>
          <w:bCs/>
        </w:rPr>
        <w:t xml:space="preserve">Odbiory będą dokonywane w rozliczeniu wg procentowego zaawansowania robót na podstawie ilości rzeczywiście wykonanych robót według harmonogramu rzeczowo-finansowego; </w:t>
      </w:r>
    </w:p>
    <w:p w14:paraId="4ADA6DA8" w14:textId="4E12D590" w:rsidR="00B67B65" w:rsidRPr="00AC2197" w:rsidRDefault="00B67B65" w:rsidP="001B5225">
      <w:pPr>
        <w:pStyle w:val="Akapitzlist"/>
        <w:numPr>
          <w:ilvl w:val="0"/>
          <w:numId w:val="19"/>
        </w:numPr>
        <w:tabs>
          <w:tab w:val="left" w:pos="426"/>
        </w:tabs>
        <w:spacing w:after="0" w:line="295" w:lineRule="auto"/>
        <w:ind w:left="284" w:hanging="284"/>
        <w:jc w:val="both"/>
        <w:rPr>
          <w:rFonts w:asciiTheme="minorHAnsi" w:hAnsiTheme="minorHAnsi" w:cstheme="minorHAnsi"/>
        </w:rPr>
      </w:pPr>
      <w:r w:rsidRPr="00AC2197">
        <w:rPr>
          <w:rFonts w:asciiTheme="minorHAnsi" w:hAnsiTheme="minorHAnsi" w:cstheme="minorHAnsi"/>
        </w:rPr>
        <w:t>Po zakończeniu wykonania części robót budowlanych, Wykonawca zgłasza gotowość do odbioru części robót poprzez odpowiedni wpis do dziennika budowy, powiadamia o gotowości do odbioru Inspektora nadzoru inwestorskiego oraz Zamawiającego, a także przedstawia Inspektorowi nadzoru inwestorskiego i Zamawiającemu stosowne dokumenty rozliczeniowe.</w:t>
      </w:r>
    </w:p>
    <w:p w14:paraId="38ADB3F4" w14:textId="7F7452D6" w:rsidR="00B67B65" w:rsidRPr="00AC2197" w:rsidRDefault="00B67B65" w:rsidP="001B5225">
      <w:pPr>
        <w:pStyle w:val="Akapitzlist"/>
        <w:numPr>
          <w:ilvl w:val="0"/>
          <w:numId w:val="19"/>
        </w:numPr>
        <w:tabs>
          <w:tab w:val="left" w:pos="426"/>
        </w:tabs>
        <w:spacing w:after="0" w:line="295" w:lineRule="auto"/>
        <w:ind w:left="284" w:right="7" w:hanging="284"/>
        <w:jc w:val="both"/>
        <w:rPr>
          <w:rFonts w:asciiTheme="minorHAnsi" w:hAnsiTheme="minorHAnsi" w:cstheme="minorHAnsi"/>
        </w:rPr>
      </w:pPr>
      <w:r w:rsidRPr="00AC2197">
        <w:rPr>
          <w:rFonts w:asciiTheme="minorHAnsi" w:hAnsiTheme="minorHAnsi" w:cstheme="minorHAnsi"/>
        </w:rPr>
        <w:t>Dokonanie odbioru częściowego następuje protokołem odbioru częściowego na podstawie sporządzonego przez Wykonawcę i akceptowanego przez Inspektora nadzoru inwestorskiego wykazu robót budowlanych. Rozliczenie za wykonane roboty budowlane następuje w formie tabeli elementów rozliczeniowych na podstawie kosztorysów</w:t>
      </w:r>
      <w:r w:rsidR="008B08A7" w:rsidRPr="00AC2197">
        <w:rPr>
          <w:rFonts w:asciiTheme="minorHAnsi" w:hAnsiTheme="minorHAnsi" w:cstheme="minorHAnsi"/>
        </w:rPr>
        <w:t xml:space="preserve"> ofertowych </w:t>
      </w:r>
      <w:r w:rsidRPr="00AC2197">
        <w:rPr>
          <w:rFonts w:asciiTheme="minorHAnsi" w:hAnsiTheme="minorHAnsi" w:cstheme="minorHAnsi"/>
        </w:rPr>
        <w:t xml:space="preserve">w terminie </w:t>
      </w:r>
      <w:r w:rsidR="00C91EE2" w:rsidRPr="00AC2197">
        <w:rPr>
          <w:rFonts w:asciiTheme="minorHAnsi" w:hAnsiTheme="minorHAnsi" w:cstheme="minorHAnsi"/>
        </w:rPr>
        <w:t>7</w:t>
      </w:r>
      <w:r w:rsidRPr="00AC2197">
        <w:rPr>
          <w:rFonts w:asciiTheme="minorHAnsi" w:hAnsiTheme="minorHAnsi" w:cstheme="minorHAnsi"/>
        </w:rPr>
        <w:t xml:space="preserve"> dni roboczych licząc od dnia zgłoszenia przez Wykonawcę gotowości do odbioru. </w:t>
      </w:r>
    </w:p>
    <w:p w14:paraId="0EBBA060" w14:textId="77777777" w:rsidR="00116524" w:rsidRPr="00AC2197" w:rsidRDefault="00B67B65" w:rsidP="001B5225">
      <w:pPr>
        <w:pStyle w:val="Akapitzlist"/>
        <w:numPr>
          <w:ilvl w:val="0"/>
          <w:numId w:val="19"/>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lastRenderedPageBreak/>
        <w:t>Odbiór częściowy nie jest równoznaczny z ostatecznym odbiorem robót w tym zakresie. Oznacza to w szczególności, że Zamawiający może w ramach odbioru końcowego żądać usunięcia przez Wykonawcę wykrytych przez Zamawiającego wsze</w:t>
      </w:r>
      <w:r w:rsidR="00D93B7D" w:rsidRPr="00AC2197">
        <w:rPr>
          <w:rFonts w:asciiTheme="minorHAnsi" w:hAnsiTheme="minorHAnsi" w:cstheme="minorHAnsi"/>
        </w:rPr>
        <w:t>l</w:t>
      </w:r>
      <w:r w:rsidRPr="00AC2197">
        <w:rPr>
          <w:rFonts w:asciiTheme="minorHAnsi" w:hAnsiTheme="minorHAnsi" w:cstheme="minorHAnsi"/>
        </w:rPr>
        <w:t xml:space="preserve">kich wad i usterek. </w:t>
      </w:r>
    </w:p>
    <w:p w14:paraId="194690AA" w14:textId="1F1A31F9" w:rsidR="00B67B65" w:rsidRPr="0063117E" w:rsidRDefault="00B67B65" w:rsidP="0063117E">
      <w:pPr>
        <w:spacing w:after="0" w:line="295" w:lineRule="auto"/>
        <w:ind w:right="7"/>
        <w:jc w:val="both"/>
        <w:rPr>
          <w:rFonts w:asciiTheme="minorHAnsi" w:hAnsiTheme="minorHAnsi" w:cstheme="minorHAnsi"/>
        </w:rPr>
      </w:pPr>
    </w:p>
    <w:p w14:paraId="4328895F" w14:textId="739F816C"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 xml:space="preserve">§ 12 </w:t>
      </w:r>
      <w:r w:rsidR="00116524" w:rsidRPr="00AC2197">
        <w:rPr>
          <w:rFonts w:asciiTheme="minorHAnsi" w:hAnsiTheme="minorHAnsi" w:cstheme="minorHAnsi"/>
          <w:b/>
        </w:rPr>
        <w:br/>
      </w:r>
      <w:r w:rsidRPr="00AC2197">
        <w:rPr>
          <w:rFonts w:asciiTheme="minorHAnsi" w:hAnsiTheme="minorHAnsi" w:cstheme="minorHAnsi"/>
          <w:b/>
        </w:rPr>
        <w:t>ODBIÓR KOŃCOWY</w:t>
      </w:r>
    </w:p>
    <w:p w14:paraId="052AE386" w14:textId="0AE0E7F2" w:rsidR="00B67B65" w:rsidRPr="00AC2197" w:rsidRDefault="00B67B65" w:rsidP="00BA6746">
      <w:pPr>
        <w:pStyle w:val="Akapitzlist"/>
        <w:numPr>
          <w:ilvl w:val="0"/>
          <w:numId w:val="29"/>
        </w:numPr>
        <w:spacing w:after="0" w:line="295" w:lineRule="auto"/>
        <w:ind w:left="284" w:right="14" w:hanging="284"/>
        <w:jc w:val="both"/>
        <w:rPr>
          <w:rFonts w:asciiTheme="minorHAnsi" w:hAnsiTheme="minorHAnsi" w:cstheme="minorHAnsi"/>
        </w:rPr>
      </w:pPr>
      <w:r w:rsidRPr="00AC2197">
        <w:rPr>
          <w:rFonts w:asciiTheme="minorHAnsi" w:hAnsiTheme="minorHAnsi" w:cstheme="minorHAnsi"/>
        </w:rPr>
        <w:t>Odbiór końcowy polegający na ocenie ilości i jakości wykonanych prac powinien być przez Wykonawcę zgłoszony Zamawiającemu na piśmie pod rygorem nieważności.</w:t>
      </w:r>
    </w:p>
    <w:p w14:paraId="59672F45" w14:textId="6B30BD93" w:rsidR="00B67B65" w:rsidRPr="00AC2197" w:rsidRDefault="00B67B65" w:rsidP="00BA6746">
      <w:pPr>
        <w:pStyle w:val="Akapitzlist"/>
        <w:numPr>
          <w:ilvl w:val="0"/>
          <w:numId w:val="29"/>
        </w:numPr>
        <w:spacing w:after="0" w:line="295" w:lineRule="auto"/>
        <w:ind w:left="284" w:right="14" w:hanging="284"/>
        <w:jc w:val="both"/>
        <w:rPr>
          <w:rFonts w:asciiTheme="minorHAnsi" w:hAnsiTheme="minorHAnsi" w:cstheme="minorHAnsi"/>
        </w:rPr>
      </w:pPr>
      <w:r w:rsidRPr="00AC2197">
        <w:rPr>
          <w:rFonts w:asciiTheme="minorHAnsi" w:hAnsiTheme="minorHAnsi" w:cstheme="minorHAnsi"/>
        </w:rPr>
        <w:t xml:space="preserve">Wykonawca zawiadomi wpisem do dziennika budowy oraz odrębnym pismem </w:t>
      </w:r>
      <w:r w:rsidR="000C70AE" w:rsidRPr="00AC2197">
        <w:rPr>
          <w:rFonts w:asciiTheme="minorHAnsi" w:hAnsiTheme="minorHAnsi" w:cstheme="minorHAnsi"/>
        </w:rPr>
        <w:t xml:space="preserve">Zamawiającego </w:t>
      </w:r>
      <w:r w:rsidR="00F443FD" w:rsidRPr="00AC2197">
        <w:rPr>
          <w:rFonts w:asciiTheme="minorHAnsi" w:hAnsiTheme="minorHAnsi" w:cstheme="minorHAnsi"/>
        </w:rPr>
        <w:br/>
      </w:r>
      <w:r w:rsidR="000C70AE" w:rsidRPr="00AC2197">
        <w:rPr>
          <w:rFonts w:asciiTheme="minorHAnsi" w:hAnsiTheme="minorHAnsi" w:cstheme="minorHAnsi"/>
        </w:rPr>
        <w:t>o gotowości do przekazania Przedmiotu Umowy Zamawiającemu i dokonania odbioru końcowego.</w:t>
      </w:r>
    </w:p>
    <w:p w14:paraId="6FFB24AC" w14:textId="77777777" w:rsidR="000C70AE" w:rsidRPr="00AC2197" w:rsidRDefault="000C70AE" w:rsidP="00BA6746">
      <w:pPr>
        <w:numPr>
          <w:ilvl w:val="0"/>
          <w:numId w:val="29"/>
        </w:numPr>
        <w:spacing w:after="0" w:line="295" w:lineRule="auto"/>
        <w:ind w:left="284" w:right="14" w:hanging="284"/>
        <w:jc w:val="both"/>
        <w:rPr>
          <w:rFonts w:asciiTheme="minorHAnsi" w:hAnsiTheme="minorHAnsi" w:cstheme="minorHAnsi"/>
        </w:rPr>
      </w:pPr>
      <w:r w:rsidRPr="00AC2197">
        <w:rPr>
          <w:rFonts w:asciiTheme="minorHAnsi" w:hAnsiTheme="minorHAnsi" w:cstheme="minorHAnsi"/>
        </w:rPr>
        <w:t xml:space="preserve">Zamawiający przystąpi do odbioru końcowego w terminie 7 dni roboczych od dnia zgłoszenia przez Wykonawcę Zamawiającemu gotowości do odbioru. Z czynności odbioru końcowego sporządzany jest protokół, podpisywany przez przedstawicieli Stron. </w:t>
      </w:r>
    </w:p>
    <w:p w14:paraId="17D7AB52" w14:textId="77777777" w:rsidR="00DC74EE" w:rsidRPr="00AC2197" w:rsidRDefault="00DC74EE" w:rsidP="00BA6746">
      <w:pPr>
        <w:pStyle w:val="Akapitzlist"/>
        <w:numPr>
          <w:ilvl w:val="0"/>
          <w:numId w:val="29"/>
        </w:numPr>
        <w:spacing w:after="0" w:line="295" w:lineRule="auto"/>
        <w:ind w:left="284" w:right="14" w:hanging="284"/>
        <w:jc w:val="both"/>
        <w:rPr>
          <w:rFonts w:asciiTheme="minorHAnsi" w:hAnsiTheme="minorHAnsi" w:cstheme="minorHAnsi"/>
        </w:rPr>
      </w:pPr>
      <w:r w:rsidRPr="00AC2197">
        <w:rPr>
          <w:rFonts w:asciiTheme="minorHAnsi" w:hAnsiTheme="minorHAnsi" w:cstheme="minorHAnsi"/>
        </w:rPr>
        <w:t xml:space="preserve">Wykonawca przekaże Zamawiającemu razem z wnioskiem o dokonaniu odbioru końcowego: </w:t>
      </w:r>
    </w:p>
    <w:p w14:paraId="63D59C20" w14:textId="231D3C1B" w:rsidR="00B67B65" w:rsidRPr="00AC2197" w:rsidRDefault="00B67B65" w:rsidP="001B5225">
      <w:pPr>
        <w:numPr>
          <w:ilvl w:val="1"/>
          <w:numId w:val="20"/>
        </w:numPr>
        <w:spacing w:after="0" w:line="295" w:lineRule="auto"/>
        <w:ind w:left="567" w:right="14" w:hanging="293"/>
        <w:jc w:val="both"/>
        <w:rPr>
          <w:rFonts w:asciiTheme="minorHAnsi" w:hAnsiTheme="minorHAnsi" w:cstheme="minorHAnsi"/>
        </w:rPr>
      </w:pPr>
      <w:r w:rsidRPr="00AC2197">
        <w:rPr>
          <w:rFonts w:asciiTheme="minorHAnsi" w:hAnsiTheme="minorHAnsi" w:cstheme="minorHAnsi"/>
        </w:rPr>
        <w:t xml:space="preserve">Certyfikaty wbudowanych materiałów lub aprobaty techniczne, o których mowa w § </w:t>
      </w:r>
      <w:r w:rsidR="00BB3A05" w:rsidRPr="00AC2197">
        <w:rPr>
          <w:rFonts w:asciiTheme="minorHAnsi" w:hAnsiTheme="minorHAnsi" w:cstheme="minorHAnsi"/>
        </w:rPr>
        <w:t>8 pkt 9,</w:t>
      </w:r>
    </w:p>
    <w:p w14:paraId="0CD47248" w14:textId="05B5C8C9" w:rsidR="00B67B65" w:rsidRPr="00AC2197" w:rsidRDefault="00B67B65" w:rsidP="001B5225">
      <w:pPr>
        <w:numPr>
          <w:ilvl w:val="1"/>
          <w:numId w:val="20"/>
        </w:numPr>
        <w:spacing w:after="0" w:line="295" w:lineRule="auto"/>
        <w:ind w:left="567" w:right="14" w:hanging="293"/>
        <w:jc w:val="both"/>
        <w:rPr>
          <w:rFonts w:asciiTheme="minorHAnsi" w:hAnsiTheme="minorHAnsi" w:cstheme="minorHAnsi"/>
        </w:rPr>
      </w:pPr>
      <w:r w:rsidRPr="00AC2197">
        <w:rPr>
          <w:rFonts w:asciiTheme="minorHAnsi" w:hAnsiTheme="minorHAnsi" w:cstheme="minorHAnsi"/>
        </w:rPr>
        <w:t xml:space="preserve">Dokumentację powykonawczą, o której mowa w § </w:t>
      </w:r>
      <w:r w:rsidR="002B5513" w:rsidRPr="00AC2197">
        <w:rPr>
          <w:rFonts w:asciiTheme="minorHAnsi" w:hAnsiTheme="minorHAnsi" w:cstheme="minorHAnsi"/>
        </w:rPr>
        <w:t xml:space="preserve">8 </w:t>
      </w:r>
      <w:r w:rsidRPr="00AC2197">
        <w:rPr>
          <w:rFonts w:asciiTheme="minorHAnsi" w:hAnsiTheme="minorHAnsi" w:cstheme="minorHAnsi"/>
        </w:rPr>
        <w:t xml:space="preserve">ust. </w:t>
      </w:r>
      <w:r w:rsidR="002B5513" w:rsidRPr="00AC2197">
        <w:rPr>
          <w:rFonts w:asciiTheme="minorHAnsi" w:hAnsiTheme="minorHAnsi" w:cstheme="minorHAnsi"/>
        </w:rPr>
        <w:t>10</w:t>
      </w:r>
      <w:r w:rsidR="00BB3A05" w:rsidRPr="00AC2197">
        <w:rPr>
          <w:rFonts w:asciiTheme="minorHAnsi" w:hAnsiTheme="minorHAnsi" w:cstheme="minorHAnsi"/>
        </w:rPr>
        <w:t>,</w:t>
      </w:r>
      <w:r w:rsidRPr="00AC2197">
        <w:rPr>
          <w:rFonts w:asciiTheme="minorHAnsi" w:hAnsiTheme="minorHAnsi" w:cstheme="minorHAnsi"/>
        </w:rPr>
        <w:t xml:space="preserve"> </w:t>
      </w:r>
    </w:p>
    <w:p w14:paraId="2C9AE0D1" w14:textId="034A0CC6" w:rsidR="008B08A7" w:rsidRPr="00AC2197" w:rsidRDefault="00B67B65" w:rsidP="001B5225">
      <w:pPr>
        <w:numPr>
          <w:ilvl w:val="1"/>
          <w:numId w:val="20"/>
        </w:numPr>
        <w:spacing w:after="0" w:line="295" w:lineRule="auto"/>
        <w:ind w:left="567" w:right="7" w:hanging="293"/>
        <w:jc w:val="both"/>
        <w:rPr>
          <w:rFonts w:asciiTheme="minorHAnsi" w:hAnsiTheme="minorHAnsi" w:cstheme="minorHAnsi"/>
        </w:rPr>
      </w:pPr>
      <w:r w:rsidRPr="00AC2197">
        <w:rPr>
          <w:rFonts w:asciiTheme="minorHAnsi" w:hAnsiTheme="minorHAnsi" w:cstheme="minorHAnsi"/>
        </w:rPr>
        <w:t>Instrukcje obsługi instalacji technicznej w języku polskim</w:t>
      </w:r>
      <w:r w:rsidR="008B08A7" w:rsidRPr="00AC2197">
        <w:rPr>
          <w:rFonts w:asciiTheme="minorHAnsi" w:hAnsiTheme="minorHAnsi" w:cstheme="minorHAnsi"/>
        </w:rPr>
        <w:t>,</w:t>
      </w:r>
    </w:p>
    <w:p w14:paraId="4D30E9E1" w14:textId="40EA9B06" w:rsidR="00B67B65" w:rsidRPr="00AC2197" w:rsidRDefault="008B08A7" w:rsidP="001B5225">
      <w:pPr>
        <w:numPr>
          <w:ilvl w:val="1"/>
          <w:numId w:val="20"/>
        </w:numPr>
        <w:spacing w:after="0" w:line="295" w:lineRule="auto"/>
        <w:ind w:left="567" w:right="7" w:hanging="293"/>
        <w:jc w:val="both"/>
        <w:rPr>
          <w:rFonts w:asciiTheme="minorHAnsi" w:hAnsiTheme="minorHAnsi" w:cstheme="minorHAnsi"/>
        </w:rPr>
      </w:pPr>
      <w:r w:rsidRPr="00AC2197">
        <w:rPr>
          <w:rFonts w:asciiTheme="minorHAnsi" w:hAnsiTheme="minorHAnsi" w:cstheme="minorHAnsi"/>
        </w:rPr>
        <w:t>Pozwolenie na użytkowanie obiektu</w:t>
      </w:r>
      <w:r w:rsidR="00B67B65" w:rsidRPr="00AC2197">
        <w:rPr>
          <w:rFonts w:asciiTheme="minorHAnsi" w:hAnsiTheme="minorHAnsi" w:cstheme="minorHAnsi"/>
        </w:rPr>
        <w:t xml:space="preserve">. </w:t>
      </w:r>
    </w:p>
    <w:p w14:paraId="68893FA4" w14:textId="77777777" w:rsidR="00B67B65" w:rsidRPr="00AC2197" w:rsidRDefault="00B67B65" w:rsidP="00BA6746">
      <w:pPr>
        <w:numPr>
          <w:ilvl w:val="0"/>
          <w:numId w:val="5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Zamawiający może odmówić dokonania odbioru końcowego Robót, jeżeli nie zostały wykonane wszystkie prace w ramach umowy, bądź też, jeżeli stwierdził w jego trakcie istnienie istotnych wad uniemożliwiających swobodne, bezpieczne, zgodne z przepisami, funkcjonalne użytkowanie przedmiotu umowy,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w:t>
      </w:r>
    </w:p>
    <w:p w14:paraId="728FB7D8" w14:textId="79DECDA5" w:rsidR="00B67B65" w:rsidRPr="00AC2197" w:rsidRDefault="00B67B65" w:rsidP="001B5225">
      <w:pPr>
        <w:spacing w:after="0" w:line="295" w:lineRule="auto"/>
        <w:ind w:left="284" w:right="6" w:firstLine="0"/>
        <w:jc w:val="both"/>
        <w:rPr>
          <w:rFonts w:asciiTheme="minorHAnsi" w:hAnsiTheme="minorHAnsi" w:cstheme="minorHAnsi"/>
        </w:rPr>
      </w:pPr>
      <w:r w:rsidRPr="00AC2197">
        <w:rPr>
          <w:rFonts w:asciiTheme="minorHAnsi" w:hAnsiTheme="minorHAnsi" w:cstheme="minorHAnsi"/>
        </w:rPr>
        <w:t xml:space="preserve">Niezwłocznie po wywiązaniu się przez Wykonawcę z powyższego obowiązku (tj. </w:t>
      </w:r>
      <w:r w:rsidR="009F6AD5" w:rsidRPr="00AC2197">
        <w:rPr>
          <w:rFonts w:asciiTheme="minorHAnsi" w:hAnsiTheme="minorHAnsi" w:cstheme="minorHAnsi"/>
        </w:rPr>
        <w:t xml:space="preserve">wykonanie zaległych </w:t>
      </w:r>
      <w:r w:rsidRPr="00AC2197">
        <w:rPr>
          <w:rFonts w:asciiTheme="minorHAnsi" w:hAnsiTheme="minorHAnsi" w:cstheme="minorHAnsi"/>
        </w:rPr>
        <w:t xml:space="preserve">prac oraz/lub usunięcie wad) zostanie wyznaczony nowy termin dokonania odbioru końcowego. </w:t>
      </w:r>
    </w:p>
    <w:p w14:paraId="0E8CD52E" w14:textId="1B047573" w:rsidR="00B67B65" w:rsidRPr="00AC2197" w:rsidRDefault="00B67B65" w:rsidP="00BA6746">
      <w:pPr>
        <w:numPr>
          <w:ilvl w:val="0"/>
          <w:numId w:val="5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Jeżeli Zamawiający w trakcie odbioru końcowego stwierdzi istnienie wad dotyczących wykonanych prac, które nadają się do usunięcia, strony określą odpowiedni, technicznie uzasadniony termin, </w:t>
      </w:r>
      <w:r w:rsidR="009F6AD5" w:rsidRPr="00AC2197">
        <w:rPr>
          <w:rFonts w:asciiTheme="minorHAnsi" w:hAnsiTheme="minorHAnsi" w:cstheme="minorHAnsi"/>
        </w:rPr>
        <w:br/>
      </w:r>
      <w:r w:rsidRPr="00AC2197">
        <w:rPr>
          <w:rFonts w:asciiTheme="minorHAnsi" w:hAnsiTheme="minorHAnsi" w:cstheme="minorHAnsi"/>
        </w:rPr>
        <w:t>do którego winny zostać usunięte wszystkie wady/usterki. Termin ten nie będzie jednak dłuższy niż 14</w:t>
      </w:r>
      <w:r w:rsidR="002B5513" w:rsidRPr="00AC2197">
        <w:rPr>
          <w:rFonts w:asciiTheme="minorHAnsi" w:hAnsiTheme="minorHAnsi" w:cstheme="minorHAnsi"/>
        </w:rPr>
        <w:t xml:space="preserve"> </w:t>
      </w:r>
      <w:r w:rsidRPr="00AC2197">
        <w:rPr>
          <w:rFonts w:asciiTheme="minorHAnsi" w:hAnsiTheme="minorHAnsi" w:cstheme="minorHAnsi"/>
        </w:rPr>
        <w:t xml:space="preserve">dni. Okres ten może zostać wydłużony za zgodą Zamawiającego o ile czynniki niezależne od woli Wykonawcy uniemożliwią mu usunięcie wad w tym terminie. Niezwłocznie po wywiązaniu się przez Wykonawcę z powyższego obowiązku (tj. usunięcia wszystkich wad/usterek) zostanie wyznaczony termin odbioru wad/usterek stwierdzonych podczas odbioru końcowego. </w:t>
      </w:r>
    </w:p>
    <w:p w14:paraId="4BDAF4FE" w14:textId="77777777" w:rsidR="00B67B65" w:rsidRPr="00AC2197" w:rsidRDefault="00B67B65" w:rsidP="00BA6746">
      <w:pPr>
        <w:numPr>
          <w:ilvl w:val="0"/>
          <w:numId w:val="5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gdy Zamawiający w trakcie odbioru końcowego Robót stwierdzi istnienie wad, które nie nadają się do usunięcia, to: </w:t>
      </w:r>
    </w:p>
    <w:p w14:paraId="29F57F5A" w14:textId="77777777" w:rsidR="00B67B65" w:rsidRPr="00AC2197" w:rsidRDefault="00B67B65" w:rsidP="001B5225">
      <w:pPr>
        <w:numPr>
          <w:ilvl w:val="1"/>
          <w:numId w:val="21"/>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jeżeli możliwe jest użytkowanie przedmiotu umowy zgodnie z przeznaczeniem – może obniżyć odpowiednio wynagrodzenie, </w:t>
      </w:r>
    </w:p>
    <w:p w14:paraId="4A2379AF" w14:textId="3C198E0B" w:rsidR="00B67B65" w:rsidRPr="00AC2197" w:rsidRDefault="00B67B65" w:rsidP="001B5225">
      <w:pPr>
        <w:numPr>
          <w:ilvl w:val="1"/>
          <w:numId w:val="21"/>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jeżeli wady uniemożliwiają użytkowanie przedmiotu odbioru zgodnie z przeznaczeniem – może odstąpić od umowy w terminie 30 dni od powzięcia wiadomości o okolicznościach stanowiących podstawę odstąpienia. </w:t>
      </w:r>
    </w:p>
    <w:p w14:paraId="732CF238" w14:textId="27D9A9D0" w:rsidR="00B67B65" w:rsidRPr="00AC2197" w:rsidRDefault="00B67B65" w:rsidP="00BA6746">
      <w:pPr>
        <w:numPr>
          <w:ilvl w:val="0"/>
          <w:numId w:val="50"/>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lastRenderedPageBreak/>
        <w:t xml:space="preserve">W przypadku nie usunięcia przez Wykonawcę wszystkich wad, usterek i braków  w odpowiednich uzgodnionych terminach, zgodnie z ust. 5 i 6 Zamawiający – niezależnie od innych środków przewidzianych w umowie – ma prawo zlecić osobom trzecim usunięcie wad i usterek oraz wykonanie niezrealizowanych Robót na koszt Wykonawcy bez upoważnienia sądu. </w:t>
      </w:r>
    </w:p>
    <w:p w14:paraId="1E5543AF" w14:textId="241BC1F0"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VI. WYNAGRODZENIE WYKONAWCY</w:t>
      </w:r>
    </w:p>
    <w:p w14:paraId="4812556F" w14:textId="730F4236"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 13</w:t>
      </w:r>
    </w:p>
    <w:p w14:paraId="5EEC8AB7" w14:textId="40F1B740" w:rsidR="00B67B65" w:rsidRPr="00AC2197" w:rsidRDefault="00B67B65" w:rsidP="00AC2197">
      <w:pPr>
        <w:numPr>
          <w:ilvl w:val="0"/>
          <w:numId w:val="22"/>
        </w:numPr>
        <w:spacing w:after="0" w:line="295" w:lineRule="auto"/>
        <w:ind w:left="284" w:right="94" w:hanging="284"/>
        <w:jc w:val="both"/>
        <w:rPr>
          <w:rFonts w:asciiTheme="minorHAnsi" w:hAnsiTheme="minorHAnsi" w:cstheme="minorHAnsi"/>
        </w:rPr>
      </w:pPr>
      <w:r w:rsidRPr="00AC2197">
        <w:rPr>
          <w:rFonts w:asciiTheme="minorHAnsi" w:hAnsiTheme="minorHAnsi" w:cstheme="minorHAnsi"/>
        </w:rPr>
        <w:t xml:space="preserve">Wykonawcy za wykonanie umowy w całości przysługuje wynagrodzenie ryczałtowe, zgodnie </w:t>
      </w:r>
      <w:r w:rsidR="001803AD" w:rsidRPr="00AC2197">
        <w:rPr>
          <w:rFonts w:asciiTheme="minorHAnsi" w:hAnsiTheme="minorHAnsi" w:cstheme="minorHAnsi"/>
        </w:rPr>
        <w:br/>
      </w:r>
      <w:r w:rsidRPr="00AC2197">
        <w:rPr>
          <w:rFonts w:asciiTheme="minorHAnsi" w:hAnsiTheme="minorHAnsi" w:cstheme="minorHAnsi"/>
        </w:rPr>
        <w:t xml:space="preserve">z przedłożoną ofertą, w wysokości: </w:t>
      </w:r>
      <w:r w:rsidR="00DC0F67" w:rsidRPr="00AC2197">
        <w:rPr>
          <w:rFonts w:asciiTheme="minorHAnsi" w:hAnsiTheme="minorHAnsi" w:cstheme="minorHAnsi"/>
          <w:b/>
        </w:rPr>
        <w:t>………….</w:t>
      </w:r>
      <w:r w:rsidRPr="00AC2197">
        <w:rPr>
          <w:rFonts w:asciiTheme="minorHAnsi" w:hAnsiTheme="minorHAnsi" w:cstheme="minorHAnsi"/>
          <w:b/>
        </w:rPr>
        <w:t xml:space="preserve"> zł brutto </w:t>
      </w:r>
      <w:r w:rsidRPr="00AC2197">
        <w:rPr>
          <w:rFonts w:asciiTheme="minorHAnsi" w:hAnsiTheme="minorHAnsi" w:cstheme="minorHAnsi"/>
        </w:rPr>
        <w:t xml:space="preserve">(słownie: </w:t>
      </w:r>
      <w:r w:rsidR="00D93B7D" w:rsidRPr="00AC2197">
        <w:rPr>
          <w:rFonts w:asciiTheme="minorHAnsi" w:hAnsiTheme="minorHAnsi" w:cstheme="minorHAnsi"/>
        </w:rPr>
        <w:t>…………..</w:t>
      </w:r>
      <w:r w:rsidRPr="00AC2197">
        <w:rPr>
          <w:rFonts w:asciiTheme="minorHAnsi" w:hAnsiTheme="minorHAnsi" w:cstheme="minorHAnsi"/>
        </w:rPr>
        <w:t>/100)</w:t>
      </w:r>
      <w:r w:rsidR="00F850E1" w:rsidRPr="00AC2197">
        <w:rPr>
          <w:rFonts w:asciiTheme="minorHAnsi" w:eastAsia="Calibri" w:hAnsiTheme="minorHAnsi" w:cstheme="minorHAnsi"/>
          <w:color w:val="auto"/>
          <w:lang w:eastAsia="en-US"/>
        </w:rPr>
        <w:t>.</w:t>
      </w:r>
    </w:p>
    <w:p w14:paraId="70A85AC6" w14:textId="12FA6FA4" w:rsidR="00AC2197" w:rsidRPr="00AC2197" w:rsidRDefault="008876B2" w:rsidP="00AC2197">
      <w:pPr>
        <w:pStyle w:val="Akapitzlist"/>
        <w:numPr>
          <w:ilvl w:val="0"/>
          <w:numId w:val="22"/>
        </w:numPr>
        <w:tabs>
          <w:tab w:val="left" w:pos="360"/>
        </w:tabs>
        <w:spacing w:after="0" w:line="295" w:lineRule="auto"/>
        <w:ind w:hanging="360"/>
        <w:contextualSpacing w:val="0"/>
        <w:jc w:val="both"/>
        <w:rPr>
          <w:rFonts w:asciiTheme="minorHAnsi" w:hAnsiTheme="minorHAnsi" w:cstheme="minorHAnsi"/>
        </w:rPr>
      </w:pPr>
      <w:r w:rsidRPr="00AC2197">
        <w:rPr>
          <w:rFonts w:asciiTheme="minorHAnsi" w:hAnsiTheme="minorHAnsi" w:cstheme="minorHAnsi"/>
        </w:rPr>
        <w:t xml:space="preserve">Wynagrodzenie, o którym mowa w ust 1 będzie płatne zgodnie z harmonogramem rzeczowo-finansowym stanowiącym załącznik nr </w:t>
      </w:r>
      <w:r w:rsidR="00264A16">
        <w:rPr>
          <w:rFonts w:asciiTheme="minorHAnsi" w:hAnsiTheme="minorHAnsi" w:cstheme="minorHAnsi"/>
        </w:rPr>
        <w:t>3</w:t>
      </w:r>
      <w:r w:rsidRPr="00AC2197">
        <w:rPr>
          <w:rFonts w:asciiTheme="minorHAnsi" w:hAnsiTheme="minorHAnsi" w:cstheme="minorHAnsi"/>
        </w:rPr>
        <w:t xml:space="preserve"> do Umowy</w:t>
      </w:r>
      <w:r w:rsidR="00AC2197" w:rsidRPr="00AC2197">
        <w:rPr>
          <w:rFonts w:asciiTheme="minorHAnsi" w:hAnsiTheme="minorHAnsi" w:cstheme="minorHAnsi"/>
        </w:rPr>
        <w:t xml:space="preserve"> oraz zgodnie z wysokością środków, które na realizację umowy  Zamawiający przeznacza w kolejnych latach, tj.: </w:t>
      </w:r>
    </w:p>
    <w:p w14:paraId="5AB25784" w14:textId="0272E89B" w:rsidR="00AC2197" w:rsidRPr="00AC2197" w:rsidRDefault="008876B2" w:rsidP="00AC2197">
      <w:pPr>
        <w:pStyle w:val="Akapitzlist"/>
        <w:numPr>
          <w:ilvl w:val="0"/>
          <w:numId w:val="58"/>
        </w:numPr>
        <w:tabs>
          <w:tab w:val="left" w:pos="426"/>
        </w:tabs>
        <w:spacing w:after="0" w:line="295" w:lineRule="auto"/>
        <w:jc w:val="both"/>
        <w:rPr>
          <w:rFonts w:asciiTheme="minorHAnsi" w:hAnsiTheme="minorHAnsi" w:cstheme="minorHAnsi"/>
        </w:rPr>
      </w:pPr>
      <w:r w:rsidRPr="00AC2197">
        <w:rPr>
          <w:rFonts w:asciiTheme="minorHAnsi" w:hAnsiTheme="minorHAnsi" w:cstheme="minorHAnsi"/>
        </w:rPr>
        <w:t xml:space="preserve"> wartość </w:t>
      </w:r>
      <w:r w:rsidR="00D25F0A">
        <w:rPr>
          <w:rFonts w:asciiTheme="minorHAnsi" w:hAnsiTheme="minorHAnsi" w:cstheme="minorHAnsi"/>
        </w:rPr>
        <w:t>wynagrodzenia</w:t>
      </w:r>
      <w:r w:rsidR="00D25F0A" w:rsidRPr="00AC2197">
        <w:rPr>
          <w:rFonts w:asciiTheme="minorHAnsi" w:hAnsiTheme="minorHAnsi" w:cstheme="minorHAnsi"/>
        </w:rPr>
        <w:t xml:space="preserve"> </w:t>
      </w:r>
      <w:r w:rsidRPr="00AC2197">
        <w:rPr>
          <w:rFonts w:asciiTheme="minorHAnsi" w:hAnsiTheme="minorHAnsi" w:cstheme="minorHAnsi"/>
        </w:rPr>
        <w:t>na rok 2025 – maksymalnie do kwoty 2.970.000,00 zł</w:t>
      </w:r>
      <w:r w:rsidR="00AC2197" w:rsidRPr="00AC2197">
        <w:rPr>
          <w:rFonts w:asciiTheme="minorHAnsi" w:hAnsiTheme="minorHAnsi" w:cstheme="minorHAnsi"/>
        </w:rPr>
        <w:t>,</w:t>
      </w:r>
      <w:r w:rsidRPr="00AC2197">
        <w:rPr>
          <w:rFonts w:asciiTheme="minorHAnsi" w:hAnsiTheme="minorHAnsi" w:cstheme="minorHAnsi"/>
        </w:rPr>
        <w:t xml:space="preserve">   </w:t>
      </w:r>
    </w:p>
    <w:p w14:paraId="25E77A4C" w14:textId="488CE0CF" w:rsidR="008876B2" w:rsidRPr="00AC2197" w:rsidRDefault="008876B2" w:rsidP="00AC2197">
      <w:pPr>
        <w:pStyle w:val="Akapitzlist"/>
        <w:numPr>
          <w:ilvl w:val="0"/>
          <w:numId w:val="58"/>
        </w:numPr>
        <w:tabs>
          <w:tab w:val="left" w:pos="426"/>
        </w:tabs>
        <w:spacing w:after="0" w:line="295" w:lineRule="auto"/>
        <w:jc w:val="both"/>
        <w:rPr>
          <w:rFonts w:asciiTheme="minorHAnsi" w:hAnsiTheme="minorHAnsi" w:cstheme="minorHAnsi"/>
        </w:rPr>
      </w:pPr>
      <w:r w:rsidRPr="00AC2197">
        <w:rPr>
          <w:rFonts w:asciiTheme="minorHAnsi" w:hAnsiTheme="minorHAnsi" w:cstheme="minorHAnsi"/>
          <w:bCs/>
        </w:rPr>
        <w:t xml:space="preserve">wartość </w:t>
      </w:r>
      <w:r w:rsidR="00D25F0A">
        <w:rPr>
          <w:rFonts w:asciiTheme="minorHAnsi" w:hAnsiTheme="minorHAnsi" w:cstheme="minorHAnsi"/>
          <w:bCs/>
        </w:rPr>
        <w:t>wynagrodzenia</w:t>
      </w:r>
      <w:r w:rsidR="00D25F0A" w:rsidRPr="00AC2197">
        <w:rPr>
          <w:rFonts w:asciiTheme="minorHAnsi" w:hAnsiTheme="minorHAnsi" w:cstheme="minorHAnsi"/>
          <w:bCs/>
        </w:rPr>
        <w:t xml:space="preserve"> </w:t>
      </w:r>
      <w:r w:rsidRPr="00AC2197">
        <w:rPr>
          <w:rFonts w:asciiTheme="minorHAnsi" w:hAnsiTheme="minorHAnsi" w:cstheme="minorHAnsi"/>
          <w:bCs/>
        </w:rPr>
        <w:t>na rok 2026 – pozostała wartość zamówienia zgodnie z Umową</w:t>
      </w:r>
      <w:r w:rsidR="00AC2197" w:rsidRPr="00AC2197">
        <w:rPr>
          <w:rFonts w:asciiTheme="minorHAnsi" w:hAnsiTheme="minorHAnsi" w:cstheme="minorHAnsi"/>
          <w:bCs/>
        </w:rPr>
        <w:t>, z zastrzeżeniem zmian  wskazanych w § 23.</w:t>
      </w:r>
    </w:p>
    <w:p w14:paraId="70D6113A" w14:textId="34810890" w:rsidR="00351B52" w:rsidRDefault="00351B52" w:rsidP="00AC2197">
      <w:pPr>
        <w:pStyle w:val="Akapitzlist"/>
        <w:numPr>
          <w:ilvl w:val="0"/>
          <w:numId w:val="22"/>
        </w:numPr>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Wykonawca zobowiązany jest do wykonania, w ramach wynagrodzenia, o którym mowa w ust. 1 Umowy wszelkich prac niezbędnych do zrealizowania Przedmiotu Umowy, również tych, których konieczność ujawni się w trakcie realizacji Robót, a które posiadający odpowiednią wiedzę </w:t>
      </w:r>
      <w:r w:rsidR="00903511" w:rsidRPr="00AC2197">
        <w:rPr>
          <w:rFonts w:asciiTheme="minorHAnsi" w:hAnsiTheme="minorHAnsi" w:cstheme="minorHAnsi"/>
        </w:rPr>
        <w:br/>
      </w:r>
      <w:r w:rsidRPr="00AC2197">
        <w:rPr>
          <w:rFonts w:asciiTheme="minorHAnsi" w:hAnsiTheme="minorHAnsi" w:cstheme="minorHAnsi"/>
        </w:rPr>
        <w:t xml:space="preserve">i doświadczenie Wykonawca powinien był przewidzieć na podstawie </w:t>
      </w:r>
      <w:r w:rsidR="00D25F0A">
        <w:rPr>
          <w:rFonts w:asciiTheme="minorHAnsi" w:hAnsiTheme="minorHAnsi" w:cstheme="minorHAnsi"/>
        </w:rPr>
        <w:t>d</w:t>
      </w:r>
      <w:r w:rsidRPr="00AC2197">
        <w:rPr>
          <w:rFonts w:asciiTheme="minorHAnsi" w:hAnsiTheme="minorHAnsi" w:cstheme="minorHAnsi"/>
        </w:rPr>
        <w:t>okumentacji Postępowania</w:t>
      </w:r>
      <w:r w:rsidR="00D25F0A">
        <w:rPr>
          <w:rFonts w:asciiTheme="minorHAnsi" w:hAnsiTheme="minorHAnsi" w:cstheme="minorHAnsi"/>
        </w:rPr>
        <w:t xml:space="preserve"> w tym </w:t>
      </w:r>
      <w:r w:rsidRPr="00AC2197">
        <w:rPr>
          <w:rFonts w:asciiTheme="minorHAnsi" w:hAnsiTheme="minorHAnsi" w:cstheme="minorHAnsi"/>
        </w:rPr>
        <w:t>SWZ oraz jej załączników, wyjaśnień udostępnionych przez Zamawiającego na etapie postępowania o udzielenie zamówienia, obowiązujących przepisów techniczno-budowlanych i administracyjnych, jak również wiedzy technicznej i  doświadczenia. Wynagrodzenie obejmuje wszelkie poniesione przez Wykonawcę koszty związane z wykonaniem Przedmiotu Umowy, 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i dokumentacji postępowania.</w:t>
      </w:r>
      <w:r w:rsidR="007C646E" w:rsidRPr="00AC2197">
        <w:rPr>
          <w:rFonts w:asciiTheme="minorHAnsi" w:hAnsiTheme="minorHAnsi" w:cstheme="minorHAnsi"/>
        </w:rPr>
        <w:t xml:space="preserve"> </w:t>
      </w:r>
      <w:r w:rsidRPr="00AC2197">
        <w:rPr>
          <w:rFonts w:asciiTheme="minorHAnsi" w:hAnsiTheme="minorHAnsi" w:cstheme="minorHAnsi"/>
        </w:rPr>
        <w:t xml:space="preserve">Wynagrodzenie stanowi wynagrodzenie ryczałtowe i wyczerpuje wszystkie roszczenia Wykonawcy z tytułu wykonania Umowy. </w:t>
      </w:r>
    </w:p>
    <w:p w14:paraId="14F8A088" w14:textId="05507F92" w:rsidR="00351B52" w:rsidRPr="00AC2197" w:rsidRDefault="00B67B65" w:rsidP="001B5225">
      <w:pPr>
        <w:pStyle w:val="Akapitzlist"/>
        <w:numPr>
          <w:ilvl w:val="0"/>
          <w:numId w:val="22"/>
        </w:numPr>
        <w:spacing w:after="0" w:line="295" w:lineRule="auto"/>
        <w:ind w:left="284" w:hanging="284"/>
        <w:jc w:val="both"/>
        <w:rPr>
          <w:rFonts w:asciiTheme="minorHAnsi" w:hAnsiTheme="minorHAnsi" w:cstheme="minorHAnsi"/>
        </w:rPr>
      </w:pPr>
      <w:r w:rsidRPr="00AC2197">
        <w:rPr>
          <w:rFonts w:asciiTheme="minorHAnsi" w:hAnsiTheme="minorHAnsi" w:cstheme="minorHAnsi"/>
        </w:rPr>
        <w:t>Przewiduje się obniżenie wynagrodzenia ryczałtowego, wskazanego w ust. 1, z uwagi na zmianę lub ograniczenie faktycznego zakresu realizacji Umowy w szczególności w wyniku okoliczności o których mowa w § 2</w:t>
      </w:r>
      <w:r w:rsidR="00DC1620" w:rsidRPr="00AC2197">
        <w:rPr>
          <w:rFonts w:asciiTheme="minorHAnsi" w:hAnsiTheme="minorHAnsi" w:cstheme="minorHAnsi"/>
        </w:rPr>
        <w:t>3</w:t>
      </w:r>
      <w:r w:rsidRPr="00AC2197">
        <w:rPr>
          <w:rFonts w:asciiTheme="minorHAnsi" w:hAnsiTheme="minorHAnsi" w:cstheme="minorHAnsi"/>
        </w:rPr>
        <w:t xml:space="preserve"> ust. 1 pkt. 2 i 3, obniżenie wynagrodzenia nie może wynosić więcej niż </w:t>
      </w:r>
      <w:r w:rsidR="00351B52" w:rsidRPr="00AC2197">
        <w:rPr>
          <w:rFonts w:asciiTheme="minorHAnsi" w:hAnsiTheme="minorHAnsi" w:cstheme="minorHAnsi"/>
        </w:rPr>
        <w:t>3</w:t>
      </w:r>
      <w:r w:rsidRPr="00AC2197">
        <w:rPr>
          <w:rFonts w:asciiTheme="minorHAnsi" w:hAnsiTheme="minorHAnsi" w:cstheme="minorHAnsi"/>
        </w:rPr>
        <w:t xml:space="preserve">0 % </w:t>
      </w:r>
      <w:r w:rsidR="00F850E1" w:rsidRPr="00AC2197">
        <w:rPr>
          <w:rFonts w:asciiTheme="minorHAnsi" w:hAnsiTheme="minorHAnsi" w:cstheme="minorHAnsi"/>
        </w:rPr>
        <w:t>wynagrodzenia umownego o którym mowa w § 13 ust. 1 umowy.</w:t>
      </w:r>
    </w:p>
    <w:p w14:paraId="7E05E4A7" w14:textId="47F4CA10" w:rsidR="00FD08CE" w:rsidRPr="00AC2197" w:rsidRDefault="00B67B65" w:rsidP="001B5225">
      <w:pPr>
        <w:pStyle w:val="Akapitzlist"/>
        <w:numPr>
          <w:ilvl w:val="0"/>
          <w:numId w:val="22"/>
        </w:numPr>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Niedoszacowanie, pominięcie oraz brak rozpoznania zakresu przedmiotu zamówienia nie może być podstawą do żądania podwyższenia wynagrodzenia ryczałtowego określonego w ust. 1 niniejszego paragrafu. </w:t>
      </w:r>
    </w:p>
    <w:p w14:paraId="193A60D3" w14:textId="77777777" w:rsidR="00D66A09" w:rsidRPr="00AC2197" w:rsidRDefault="00D66A09" w:rsidP="001B5225">
      <w:pPr>
        <w:pStyle w:val="Akapitzlist"/>
        <w:spacing w:after="0" w:line="295" w:lineRule="auto"/>
        <w:ind w:left="284" w:firstLine="0"/>
        <w:jc w:val="both"/>
        <w:rPr>
          <w:rFonts w:asciiTheme="minorHAnsi" w:hAnsiTheme="minorHAnsi" w:cstheme="minorHAnsi"/>
        </w:rPr>
      </w:pPr>
    </w:p>
    <w:p w14:paraId="15E263D5" w14:textId="10A73943"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VII. WARUNKI PŁATNOŚCI</w:t>
      </w:r>
    </w:p>
    <w:p w14:paraId="291C94E2" w14:textId="7A4C79A1"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 14</w:t>
      </w:r>
    </w:p>
    <w:p w14:paraId="33BA843F" w14:textId="6C8698CB"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Rozliczanie za wykonanie przedmiotu umowy odbywać się będzie fakturami częściowymi oraz fakturą końcową w następujący sposób: </w:t>
      </w:r>
    </w:p>
    <w:p w14:paraId="60704911" w14:textId="1193DE42" w:rsidR="009B50D7" w:rsidRPr="00AC2197" w:rsidRDefault="009B50D7" w:rsidP="00BA6746">
      <w:pPr>
        <w:pStyle w:val="Akapitzlist"/>
        <w:numPr>
          <w:ilvl w:val="0"/>
          <w:numId w:val="54"/>
        </w:numPr>
        <w:suppressAutoHyphens/>
        <w:spacing w:after="0" w:line="295" w:lineRule="auto"/>
        <w:ind w:left="709"/>
        <w:contextualSpacing w:val="0"/>
        <w:jc w:val="both"/>
        <w:rPr>
          <w:rFonts w:asciiTheme="minorHAnsi" w:eastAsia="Times New Roman" w:hAnsiTheme="minorHAnsi" w:cstheme="minorHAnsi"/>
          <w:bCs/>
          <w:lang w:eastAsia="ar-SA"/>
        </w:rPr>
      </w:pPr>
      <w:r w:rsidRPr="00AC2197">
        <w:rPr>
          <w:rFonts w:asciiTheme="minorHAnsi" w:eastAsia="Times New Roman" w:hAnsiTheme="minorHAnsi" w:cstheme="minorHAnsi"/>
          <w:bCs/>
          <w:lang w:eastAsia="ar-SA"/>
        </w:rPr>
        <w:t xml:space="preserve">fakturami częściowymi według rzeczowego zaawansowania robót na podstawie ilości rzeczywiście wykonanych robót według harmonogramu rzeczowo - finansowego, na podstawie podpisanych przez Strony częściowych protokołów odbioru robót i dokumentów rozliczeniowych. Faktura częściowa nie może być wystawiona </w:t>
      </w:r>
      <w:r w:rsidRPr="00AC2197">
        <w:rPr>
          <w:rFonts w:asciiTheme="minorHAnsi" w:hAnsiTheme="minorHAnsi" w:cstheme="minorHAnsi"/>
        </w:rPr>
        <w:t xml:space="preserve">częściej niż 1 raz na 3 miesiące. </w:t>
      </w:r>
      <w:r w:rsidRPr="00AC2197">
        <w:rPr>
          <w:rFonts w:asciiTheme="minorHAnsi" w:eastAsia="Times New Roman" w:hAnsiTheme="minorHAnsi" w:cstheme="minorHAnsi"/>
          <w:lang w:eastAsia="ar-SA"/>
        </w:rPr>
        <w:t xml:space="preserve">Wykonawca uprawniony jest do wystawienia faktur częściowych za poszczególne etapy robót </w:t>
      </w:r>
      <w:r w:rsidRPr="00AC2197">
        <w:rPr>
          <w:rFonts w:asciiTheme="minorHAnsi" w:eastAsia="Times New Roman" w:hAnsiTheme="minorHAnsi" w:cstheme="minorHAnsi"/>
          <w:lang w:eastAsia="ar-SA"/>
        </w:rPr>
        <w:lastRenderedPageBreak/>
        <w:t xml:space="preserve">na łączną kwotę nie przekraczającą 80% wynagrodzenia </w:t>
      </w:r>
      <w:r w:rsidRPr="00AC2197">
        <w:rPr>
          <w:rFonts w:asciiTheme="minorHAnsi" w:eastAsia="Times New Roman" w:hAnsiTheme="minorHAnsi" w:cstheme="minorHAnsi"/>
          <w:bCs/>
          <w:lang w:eastAsia="ar-SA"/>
        </w:rPr>
        <w:t>brutto określonego w § 13 ust. 1 Umowy</w:t>
      </w:r>
      <w:r w:rsidRPr="00AC2197">
        <w:rPr>
          <w:rFonts w:asciiTheme="minorHAnsi" w:eastAsia="Times New Roman" w:hAnsiTheme="minorHAnsi" w:cstheme="minorHAnsi"/>
          <w:lang w:eastAsia="ar-SA"/>
        </w:rPr>
        <w:t>. Pozostała część wynagrodzenia za wykonane roboty zostanie wypłacona Wykonawcy na podstawie faktury końcowej,</w:t>
      </w:r>
    </w:p>
    <w:p w14:paraId="4EAFF521" w14:textId="66D35BC7" w:rsidR="009B50D7" w:rsidRPr="00AC2197" w:rsidRDefault="009B50D7" w:rsidP="00BA6746">
      <w:pPr>
        <w:pStyle w:val="Akapitzlist"/>
        <w:numPr>
          <w:ilvl w:val="0"/>
          <w:numId w:val="54"/>
        </w:numPr>
        <w:suppressAutoHyphens/>
        <w:spacing w:after="0" w:line="295" w:lineRule="auto"/>
        <w:ind w:left="709"/>
        <w:contextualSpacing w:val="0"/>
        <w:jc w:val="both"/>
        <w:rPr>
          <w:rFonts w:asciiTheme="minorHAnsi" w:eastAsia="Times New Roman" w:hAnsiTheme="minorHAnsi" w:cstheme="minorHAnsi"/>
          <w:bCs/>
          <w:lang w:eastAsia="ar-SA"/>
        </w:rPr>
      </w:pPr>
      <w:r w:rsidRPr="00AC2197">
        <w:rPr>
          <w:rFonts w:asciiTheme="minorHAnsi" w:eastAsia="Times New Roman" w:hAnsiTheme="minorHAnsi" w:cstheme="minorHAnsi"/>
          <w:bCs/>
          <w:lang w:eastAsia="ar-SA"/>
        </w:rPr>
        <w:t xml:space="preserve">fakturą końcową, która musi zostać wystawiona na kwotę wynoszącą nie mniej niż 20% </w:t>
      </w:r>
      <w:r w:rsidRPr="00AC2197">
        <w:rPr>
          <w:rFonts w:asciiTheme="minorHAnsi" w:eastAsia="Lucida Sans Unicode" w:hAnsiTheme="minorHAnsi" w:cstheme="minorHAnsi"/>
          <w:kern w:val="2"/>
        </w:rPr>
        <w:t xml:space="preserve"> i nie więcej niż 50% </w:t>
      </w:r>
      <w:r w:rsidRPr="00AC2197">
        <w:rPr>
          <w:rFonts w:asciiTheme="minorHAnsi" w:eastAsia="Times New Roman" w:hAnsiTheme="minorHAnsi" w:cstheme="minorHAnsi"/>
          <w:bCs/>
          <w:lang w:eastAsia="ar-SA"/>
        </w:rPr>
        <w:t xml:space="preserve">wynagrodzenia brutto określonego w § 13 ust. 1 Umowy. </w:t>
      </w:r>
      <w:r w:rsidRPr="00AC2197">
        <w:rPr>
          <w:rFonts w:asciiTheme="minorHAnsi" w:eastAsia="Times New Roman" w:hAnsiTheme="minorHAnsi" w:cstheme="minorHAnsi"/>
          <w:lang w:eastAsia="ar-SA"/>
        </w:rPr>
        <w:t>Podstawę do wystawienia faktury końcowej stanowić będzie protokół końcowy odbioru robót.</w:t>
      </w:r>
    </w:p>
    <w:p w14:paraId="33881EF8" w14:textId="33EDC584"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Zamawiający nie będzie udzielał zaliczek. </w:t>
      </w:r>
    </w:p>
    <w:p w14:paraId="0818D8A1" w14:textId="77777777"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Warunkiem płatności: </w:t>
      </w:r>
    </w:p>
    <w:p w14:paraId="3C3B455F" w14:textId="16EAE353" w:rsidR="00B67B65" w:rsidRPr="00AC2197" w:rsidRDefault="00B94BE9" w:rsidP="001B5225">
      <w:pPr>
        <w:numPr>
          <w:ilvl w:val="2"/>
          <w:numId w:val="26"/>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f</w:t>
      </w:r>
      <w:r w:rsidR="00B67B65" w:rsidRPr="00AC2197">
        <w:rPr>
          <w:rFonts w:asciiTheme="minorHAnsi" w:hAnsiTheme="minorHAnsi" w:cstheme="minorHAnsi"/>
        </w:rPr>
        <w:t>aktury częściowej jest w szczególności podpisanie przez obie strony protokołu odbioru częściowego oraz przedłożenie przez Wykonawcę dokumentów, o których mowa w § 1</w:t>
      </w:r>
      <w:r w:rsidR="00DC1620" w:rsidRPr="00AC2197">
        <w:rPr>
          <w:rFonts w:asciiTheme="minorHAnsi" w:hAnsiTheme="minorHAnsi" w:cstheme="minorHAnsi"/>
        </w:rPr>
        <w:t>4</w:t>
      </w:r>
      <w:r w:rsidR="00B67B65" w:rsidRPr="00AC2197">
        <w:rPr>
          <w:rFonts w:asciiTheme="minorHAnsi" w:hAnsiTheme="minorHAnsi" w:cstheme="minorHAnsi"/>
        </w:rPr>
        <w:t xml:space="preserve"> ust. 8 umowy; </w:t>
      </w:r>
    </w:p>
    <w:p w14:paraId="48E11FC8" w14:textId="4BCE5340" w:rsidR="00B67B65" w:rsidRPr="00AC2197" w:rsidRDefault="00B94BE9" w:rsidP="001B5225">
      <w:pPr>
        <w:numPr>
          <w:ilvl w:val="2"/>
          <w:numId w:val="26"/>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f</w:t>
      </w:r>
      <w:r w:rsidR="00B67B65" w:rsidRPr="00AC2197">
        <w:rPr>
          <w:rFonts w:asciiTheme="minorHAnsi" w:hAnsiTheme="minorHAnsi" w:cstheme="minorHAnsi"/>
        </w:rPr>
        <w:t>aktury końcowej jest w szczególności podpisanie przez obie strony protokołu końcowego odbioru robót, przedłożenie dokumentów, o których mowa w § 1</w:t>
      </w:r>
      <w:r w:rsidR="00DC1620" w:rsidRPr="00AC2197">
        <w:rPr>
          <w:rFonts w:asciiTheme="minorHAnsi" w:hAnsiTheme="minorHAnsi" w:cstheme="minorHAnsi"/>
        </w:rPr>
        <w:t>2</w:t>
      </w:r>
      <w:r w:rsidR="00B67B65" w:rsidRPr="00AC2197">
        <w:rPr>
          <w:rFonts w:asciiTheme="minorHAnsi" w:hAnsiTheme="minorHAnsi" w:cstheme="minorHAnsi"/>
        </w:rPr>
        <w:t xml:space="preserve"> ust.</w:t>
      </w:r>
      <w:r w:rsidR="00917E6F" w:rsidRPr="00AC2197">
        <w:rPr>
          <w:rFonts w:asciiTheme="minorHAnsi" w:hAnsiTheme="minorHAnsi" w:cstheme="minorHAnsi"/>
        </w:rPr>
        <w:t xml:space="preserve"> </w:t>
      </w:r>
      <w:r w:rsidR="00B67B65" w:rsidRPr="00AC2197">
        <w:rPr>
          <w:rFonts w:asciiTheme="minorHAnsi" w:hAnsiTheme="minorHAnsi" w:cstheme="minorHAnsi"/>
        </w:rPr>
        <w:t>4 umowy oraz 1</w:t>
      </w:r>
      <w:r w:rsidR="00DC1620" w:rsidRPr="00AC2197">
        <w:rPr>
          <w:rFonts w:asciiTheme="minorHAnsi" w:hAnsiTheme="minorHAnsi" w:cstheme="minorHAnsi"/>
        </w:rPr>
        <w:t>4</w:t>
      </w:r>
      <w:r w:rsidR="00B67B65" w:rsidRPr="00AC2197">
        <w:rPr>
          <w:rFonts w:asciiTheme="minorHAnsi" w:hAnsiTheme="minorHAnsi" w:cstheme="minorHAnsi"/>
        </w:rPr>
        <w:t xml:space="preserve"> ust. 8 umowy. </w:t>
      </w:r>
    </w:p>
    <w:p w14:paraId="7F8D266D" w14:textId="77777777"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Zamawiający zapłaci za wystawioną przez Wykonawcę fakturę w ciągu 30 (trzydzieści) dni od jej doręczenia Zamawiającemu, przelewem na konto Wykonawcy wskazane na fakturze. </w:t>
      </w:r>
    </w:p>
    <w:p w14:paraId="65081D94" w14:textId="77777777"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 datę zapłaty strony uważać będą datę obciążenia rachunku Zamawiającego. </w:t>
      </w:r>
    </w:p>
    <w:p w14:paraId="0363ABE2" w14:textId="5574C03A"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Zapłata </w:t>
      </w:r>
      <w:r w:rsidR="009B50D7" w:rsidRPr="00AC2197">
        <w:rPr>
          <w:rFonts w:asciiTheme="minorHAnsi" w:hAnsiTheme="minorHAnsi" w:cstheme="minorHAnsi"/>
        </w:rPr>
        <w:t>:</w:t>
      </w:r>
      <w:r w:rsidRPr="00AC2197">
        <w:rPr>
          <w:rFonts w:asciiTheme="minorHAnsi" w:hAnsiTheme="minorHAnsi" w:cstheme="minorHAnsi"/>
        </w:rPr>
        <w:t xml:space="preserve"> </w:t>
      </w:r>
    </w:p>
    <w:p w14:paraId="45420D4A" w14:textId="571CDB3C" w:rsidR="00DC0F67" w:rsidRPr="00AC2197" w:rsidRDefault="00B67B65" w:rsidP="001B5225">
      <w:pPr>
        <w:numPr>
          <w:ilvl w:val="2"/>
          <w:numId w:val="25"/>
        </w:numPr>
        <w:spacing w:after="0" w:line="295" w:lineRule="auto"/>
        <w:ind w:left="567" w:right="66" w:hanging="283"/>
        <w:jc w:val="both"/>
        <w:rPr>
          <w:rFonts w:asciiTheme="minorHAnsi" w:hAnsiTheme="minorHAnsi" w:cstheme="minorHAnsi"/>
        </w:rPr>
      </w:pPr>
      <w:r w:rsidRPr="00AC2197">
        <w:rPr>
          <w:rFonts w:asciiTheme="minorHAnsi" w:hAnsiTheme="minorHAnsi" w:cstheme="minorHAnsi"/>
        </w:rPr>
        <w:t xml:space="preserve">kwoty odpowiadającej całości albo części kwoty podatku wynikającej z otrzymanej </w:t>
      </w:r>
      <w:r w:rsidR="00DC0F67" w:rsidRPr="00AC2197">
        <w:rPr>
          <w:rFonts w:asciiTheme="minorHAnsi" w:hAnsiTheme="minorHAnsi" w:cstheme="minorHAnsi"/>
        </w:rPr>
        <w:t xml:space="preserve">faktury będzie dokonywana na rachunek VAT, w rozumieniu art. 2 pkt. 37 Wykonawcy ustawy z dnia </w:t>
      </w:r>
      <w:r w:rsidR="00917E6F" w:rsidRPr="00AC2197">
        <w:rPr>
          <w:rFonts w:asciiTheme="minorHAnsi" w:hAnsiTheme="minorHAnsi" w:cstheme="minorHAnsi"/>
        </w:rPr>
        <w:br/>
      </w:r>
      <w:r w:rsidR="00DC0F67" w:rsidRPr="00AC2197">
        <w:rPr>
          <w:rFonts w:asciiTheme="minorHAnsi" w:hAnsiTheme="minorHAnsi" w:cstheme="minorHAnsi"/>
        </w:rPr>
        <w:t xml:space="preserve">11 marca 2004 r. o podatku od towarów i usług (Dz. U. z </w:t>
      </w:r>
      <w:r w:rsidR="00495F33" w:rsidRPr="00AC2197">
        <w:rPr>
          <w:rFonts w:asciiTheme="minorHAnsi" w:hAnsiTheme="minorHAnsi" w:cstheme="minorHAnsi"/>
        </w:rPr>
        <w:t>2024</w:t>
      </w:r>
      <w:r w:rsidR="00DC0F67" w:rsidRPr="00AC2197">
        <w:rPr>
          <w:rFonts w:asciiTheme="minorHAnsi" w:hAnsiTheme="minorHAnsi" w:cstheme="minorHAnsi"/>
        </w:rPr>
        <w:t xml:space="preserve">  r. poz. </w:t>
      </w:r>
      <w:r w:rsidR="00495F33" w:rsidRPr="00AC2197">
        <w:rPr>
          <w:rFonts w:asciiTheme="minorHAnsi" w:hAnsiTheme="minorHAnsi" w:cstheme="minorHAnsi"/>
        </w:rPr>
        <w:t>361</w:t>
      </w:r>
      <w:r w:rsidR="00DC0F67" w:rsidRPr="00AC2197">
        <w:rPr>
          <w:rFonts w:asciiTheme="minorHAnsi" w:hAnsiTheme="minorHAnsi" w:cstheme="minorHAnsi"/>
        </w:rPr>
        <w:t xml:space="preserve">), </w:t>
      </w:r>
    </w:p>
    <w:p w14:paraId="495DF48E" w14:textId="6070E725" w:rsidR="00B67B65" w:rsidRPr="00AC2197" w:rsidRDefault="00B67B65" w:rsidP="001B5225">
      <w:pPr>
        <w:numPr>
          <w:ilvl w:val="2"/>
          <w:numId w:val="25"/>
        </w:numPr>
        <w:spacing w:after="0" w:line="295" w:lineRule="auto"/>
        <w:ind w:left="567" w:right="66" w:hanging="283"/>
        <w:jc w:val="both"/>
        <w:rPr>
          <w:rFonts w:asciiTheme="minorHAnsi" w:hAnsiTheme="minorHAnsi" w:cstheme="minorHAnsi"/>
        </w:rPr>
      </w:pPr>
      <w:r w:rsidRPr="00AC2197">
        <w:rPr>
          <w:rFonts w:asciiTheme="minorHAnsi" w:hAnsiTheme="minorHAnsi" w:cstheme="minorHAnsi"/>
        </w:rPr>
        <w:t xml:space="preserve">kwoty odpowiadającej wartości sprzedaży netto wynikającej z otrzymanej faktury </w:t>
      </w:r>
      <w:r w:rsidR="00DC0F67" w:rsidRPr="00AC2197">
        <w:rPr>
          <w:rFonts w:asciiTheme="minorHAnsi" w:hAnsiTheme="minorHAnsi" w:cstheme="minorHAnsi"/>
        </w:rPr>
        <w:t xml:space="preserve">jest dokonywana na rachunek bankowy albo na rachunek w spółdzielczej kasie oszczędnościowo-kredytowej, dla których jest prowadzony rachunek VAT Wykonawcy. </w:t>
      </w:r>
      <w:bookmarkStart w:id="7" w:name="_Hlk117598199"/>
    </w:p>
    <w:bookmarkEnd w:id="7"/>
    <w:p w14:paraId="347BCA72" w14:textId="77777777"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Wierzyciel nie może bez pisemnej zgody dłużnika pod rygorem nieważności przenieść wierzytelności wynikających z Umowy na osoby trzecie. </w:t>
      </w:r>
    </w:p>
    <w:p w14:paraId="0C124F9C" w14:textId="77777777"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Zapłata wynagrodzenia Wykonawcy za roboty, które zostały wykonane z udziałem Podwykonawcy lub dalszego podwykonawcy, jest dokonywana, gdy Wykonawca przedłoży Zamawiającemu: </w:t>
      </w:r>
    </w:p>
    <w:p w14:paraId="3584BF22" w14:textId="77777777" w:rsidR="00B67B65" w:rsidRPr="00AC2197" w:rsidRDefault="00B67B65" w:rsidP="001B5225">
      <w:pPr>
        <w:numPr>
          <w:ilvl w:val="1"/>
          <w:numId w:val="24"/>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kserokopie faktury (rachunku) potwierdzonych za zgodność z oryginałem, wystawionych przez Podwykonawcę lub dalszego podwykonawcę, </w:t>
      </w:r>
    </w:p>
    <w:p w14:paraId="40A53C51" w14:textId="62759E7B" w:rsidR="00B67B65" w:rsidRPr="00AC2197" w:rsidRDefault="00B67B65" w:rsidP="001B5225">
      <w:pPr>
        <w:numPr>
          <w:ilvl w:val="1"/>
          <w:numId w:val="24"/>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kserokopię dowodu zapłaty potwierdzonego za zgodność z oryginałem oraz pisemne oświadczenie Podwykonawcy lub dalszego podwykonawcy o otrzymaniu zapłaty z tytułu wykonanych robót budowlanych, dostaw lub usług.</w:t>
      </w:r>
      <w:r w:rsidR="0049054E" w:rsidRPr="00AC2197">
        <w:rPr>
          <w:rFonts w:asciiTheme="minorHAnsi" w:hAnsiTheme="minorHAnsi" w:cstheme="minorHAnsi"/>
        </w:rPr>
        <w:t xml:space="preserve"> </w:t>
      </w:r>
      <w:r w:rsidRPr="00AC2197">
        <w:rPr>
          <w:rFonts w:asciiTheme="minorHAnsi" w:hAnsiTheme="minorHAnsi" w:cstheme="minorHAnsi"/>
        </w:rPr>
        <w:t xml:space="preserve">(Wzór oświadczenia podwykonawcy stanowi załącznik nr </w:t>
      </w:r>
      <w:r w:rsidR="00264A16">
        <w:rPr>
          <w:rFonts w:asciiTheme="minorHAnsi" w:hAnsiTheme="minorHAnsi" w:cstheme="minorHAnsi"/>
        </w:rPr>
        <w:t>4</w:t>
      </w:r>
      <w:r w:rsidR="00BA23BE" w:rsidRPr="00AC2197">
        <w:rPr>
          <w:rFonts w:asciiTheme="minorHAnsi" w:hAnsiTheme="minorHAnsi" w:cstheme="minorHAnsi"/>
        </w:rPr>
        <w:t xml:space="preserve"> </w:t>
      </w:r>
      <w:r w:rsidRPr="00AC2197">
        <w:rPr>
          <w:rFonts w:asciiTheme="minorHAnsi" w:hAnsiTheme="minorHAnsi" w:cstheme="minorHAnsi"/>
        </w:rPr>
        <w:t xml:space="preserve">do niniejszej umowy) </w:t>
      </w:r>
    </w:p>
    <w:p w14:paraId="28C749A6" w14:textId="01FD9485" w:rsidR="00B67B65" w:rsidRPr="00AC2197" w:rsidRDefault="00B67B65" w:rsidP="001B5225">
      <w:pPr>
        <w:numPr>
          <w:ilvl w:val="0"/>
          <w:numId w:val="23"/>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w:t>
      </w:r>
      <w:r w:rsidR="00BA23BE" w:rsidRPr="00AC2197">
        <w:rPr>
          <w:rFonts w:asciiTheme="minorHAnsi" w:hAnsiTheme="minorHAnsi" w:cstheme="minorHAnsi"/>
        </w:rPr>
        <w:br/>
      </w:r>
      <w:r w:rsidRPr="00AC2197">
        <w:rPr>
          <w:rFonts w:asciiTheme="minorHAnsi" w:hAnsiTheme="minorHAnsi" w:cstheme="minorHAnsi"/>
        </w:rPr>
        <w:t xml:space="preserve">z 2020 r. poz. 1666 – „Ustawa o Fakturowaniu”). </w:t>
      </w:r>
      <w:r w:rsidRPr="00AC2197">
        <w:rPr>
          <w:rFonts w:asciiTheme="minorHAnsi" w:hAnsiTheme="minorHAnsi" w:cstheme="minorHAnsi"/>
          <w:b/>
        </w:rPr>
        <w:t xml:space="preserve"> </w:t>
      </w:r>
    </w:p>
    <w:p w14:paraId="00612A3E" w14:textId="77777777"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r w:rsidRPr="00AC2197">
        <w:rPr>
          <w:rFonts w:asciiTheme="minorHAnsi" w:hAnsiTheme="minorHAnsi" w:cstheme="minorHAnsi"/>
          <w:b/>
        </w:rPr>
        <w:t xml:space="preserve"> </w:t>
      </w:r>
    </w:p>
    <w:p w14:paraId="2A9E4432" w14:textId="01838A73"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lastRenderedPageBreak/>
        <w:t xml:space="preserve">Ustrukturyzowaną fakturę elektroniczną należy wysyłać na następujący adres Zamawiającego na PEF: </w:t>
      </w:r>
      <w:r w:rsidR="008C6D65" w:rsidRPr="00AC2197">
        <w:rPr>
          <w:rFonts w:asciiTheme="minorHAnsi" w:hAnsiTheme="minorHAnsi" w:cstheme="minorHAnsi"/>
        </w:rPr>
        <w:t>7773154370.</w:t>
      </w:r>
    </w:p>
    <w:p w14:paraId="14AB0A6F" w14:textId="77777777"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w:t>
      </w:r>
      <w:r w:rsidRPr="00AC2197">
        <w:rPr>
          <w:rFonts w:asciiTheme="minorHAnsi" w:hAnsiTheme="minorHAnsi" w:cstheme="minorHAnsi"/>
          <w:b/>
        </w:rPr>
        <w:t xml:space="preserve"> </w:t>
      </w:r>
    </w:p>
    <w:p w14:paraId="00BC0524" w14:textId="4EA1739C"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 xml:space="preserve">Wykonawca przy realizacji Umowy zobowiązuje posługiwać się rachunkiem rozliczeniowym </w:t>
      </w:r>
      <w:r w:rsidR="00802375" w:rsidRPr="00AC2197">
        <w:rPr>
          <w:rFonts w:asciiTheme="minorHAnsi" w:hAnsiTheme="minorHAnsi" w:cstheme="minorHAnsi"/>
        </w:rPr>
        <w:br/>
      </w:r>
      <w:r w:rsidRPr="00AC2197">
        <w:rPr>
          <w:rFonts w:asciiTheme="minorHAnsi" w:hAnsiTheme="minorHAnsi" w:cstheme="minorHAnsi"/>
        </w:rPr>
        <w:t xml:space="preserve">o którym mowa w art. 49 ust. 1 pkt. 1 ustawy z dnia 29 sierpnia 1997 r.  Prawo Bankowe (Dz. U. </w:t>
      </w:r>
      <w:r w:rsidR="00802375" w:rsidRPr="00AC2197">
        <w:rPr>
          <w:rFonts w:asciiTheme="minorHAnsi" w:hAnsiTheme="minorHAnsi" w:cstheme="minorHAnsi"/>
        </w:rPr>
        <w:br/>
      </w:r>
      <w:r w:rsidRPr="00AC2197">
        <w:rPr>
          <w:rFonts w:asciiTheme="minorHAnsi" w:hAnsiTheme="minorHAnsi" w:cstheme="minorHAnsi"/>
        </w:rPr>
        <w:t>z 202</w:t>
      </w:r>
      <w:r w:rsidR="00575387" w:rsidRPr="00AC2197">
        <w:rPr>
          <w:rFonts w:asciiTheme="minorHAnsi" w:hAnsiTheme="minorHAnsi" w:cstheme="minorHAnsi"/>
        </w:rPr>
        <w:t>2</w:t>
      </w:r>
      <w:r w:rsidRPr="00AC2197">
        <w:rPr>
          <w:rFonts w:asciiTheme="minorHAnsi" w:hAnsiTheme="minorHAnsi" w:cstheme="minorHAnsi"/>
        </w:rPr>
        <w:t xml:space="preserve"> r. poz. </w:t>
      </w:r>
      <w:r w:rsidR="00575387" w:rsidRPr="00AC2197">
        <w:rPr>
          <w:rFonts w:asciiTheme="minorHAnsi" w:hAnsiTheme="minorHAnsi" w:cstheme="minorHAnsi"/>
        </w:rPr>
        <w:t xml:space="preserve">2324 </w:t>
      </w:r>
      <w:r w:rsidRPr="00AC2197">
        <w:rPr>
          <w:rFonts w:asciiTheme="minorHAnsi" w:hAnsiTheme="minorHAnsi" w:cstheme="minorHAnsi"/>
        </w:rPr>
        <w:t xml:space="preserve">z </w:t>
      </w:r>
      <w:proofErr w:type="spellStart"/>
      <w:r w:rsidRPr="00AC2197">
        <w:rPr>
          <w:rFonts w:asciiTheme="minorHAnsi" w:hAnsiTheme="minorHAnsi" w:cstheme="minorHAnsi"/>
        </w:rPr>
        <w:t>późn</w:t>
      </w:r>
      <w:proofErr w:type="spellEnd"/>
      <w:r w:rsidRPr="00AC2197">
        <w:rPr>
          <w:rFonts w:asciiTheme="minorHAnsi" w:hAnsiTheme="minorHAnsi" w:cstheme="minorHAnsi"/>
        </w:rPr>
        <w:t xml:space="preserve">. zm.) zawartym w wykazie podmiotów, o którym mowa w art. 96b </w:t>
      </w:r>
      <w:r w:rsidR="00802375" w:rsidRPr="00AC2197">
        <w:rPr>
          <w:rFonts w:asciiTheme="minorHAnsi" w:hAnsiTheme="minorHAnsi" w:cstheme="minorHAnsi"/>
        </w:rPr>
        <w:br/>
      </w:r>
      <w:r w:rsidRPr="00AC2197">
        <w:rPr>
          <w:rFonts w:asciiTheme="minorHAnsi" w:hAnsiTheme="minorHAnsi" w:cstheme="minorHAnsi"/>
        </w:rPr>
        <w:t xml:space="preserve">ust. 1 ustawy z dnia 11 marca 2004 r. o podatku od towarów i usług (Dz. U. z </w:t>
      </w:r>
      <w:r w:rsidR="002029F6" w:rsidRPr="00AC2197">
        <w:rPr>
          <w:rFonts w:asciiTheme="minorHAnsi" w:hAnsiTheme="minorHAnsi" w:cstheme="minorHAnsi"/>
        </w:rPr>
        <w:t>2024</w:t>
      </w:r>
      <w:r w:rsidRPr="00AC2197">
        <w:rPr>
          <w:rFonts w:asciiTheme="minorHAnsi" w:hAnsiTheme="minorHAnsi" w:cstheme="minorHAnsi"/>
        </w:rPr>
        <w:t xml:space="preserve"> r. poz. </w:t>
      </w:r>
      <w:r w:rsidR="00FD08CE" w:rsidRPr="00AC2197">
        <w:rPr>
          <w:rFonts w:asciiTheme="minorHAnsi" w:hAnsiTheme="minorHAnsi" w:cstheme="minorHAnsi"/>
        </w:rPr>
        <w:t>931</w:t>
      </w:r>
      <w:r w:rsidRPr="00AC2197">
        <w:rPr>
          <w:rFonts w:asciiTheme="minorHAnsi" w:hAnsiTheme="minorHAnsi" w:cstheme="minorHAnsi"/>
        </w:rPr>
        <w:t xml:space="preserve">). Wykonawca przyjmuje do wiadomości, iż Zamawiający przy zapłacie Wynagrodzenia będzie stosował mechanizm podzielonej płatności, o którym mowa w art. 108a ust. 1 ustawy z dnia </w:t>
      </w:r>
      <w:r w:rsidR="00802375" w:rsidRPr="00AC2197">
        <w:rPr>
          <w:rFonts w:asciiTheme="minorHAnsi" w:hAnsiTheme="minorHAnsi" w:cstheme="minorHAnsi"/>
        </w:rPr>
        <w:br/>
      </w:r>
      <w:r w:rsidRPr="00AC2197">
        <w:rPr>
          <w:rFonts w:asciiTheme="minorHAnsi" w:hAnsiTheme="minorHAnsi" w:cstheme="minorHAnsi"/>
        </w:rPr>
        <w:t xml:space="preserve">11 marca 2004 r. o podatku od towarów i usług (Dz. U. z </w:t>
      </w:r>
      <w:r w:rsidR="002029F6" w:rsidRPr="00AC2197">
        <w:rPr>
          <w:rFonts w:asciiTheme="minorHAnsi" w:hAnsiTheme="minorHAnsi" w:cstheme="minorHAnsi"/>
        </w:rPr>
        <w:t>2024</w:t>
      </w:r>
      <w:r w:rsidRPr="00AC2197">
        <w:rPr>
          <w:rFonts w:asciiTheme="minorHAnsi" w:hAnsiTheme="minorHAnsi" w:cstheme="minorHAnsi"/>
        </w:rPr>
        <w:t xml:space="preserve"> r. poz. </w:t>
      </w:r>
      <w:r w:rsidR="002029F6" w:rsidRPr="00AC2197">
        <w:rPr>
          <w:rFonts w:asciiTheme="minorHAnsi" w:hAnsiTheme="minorHAnsi" w:cstheme="minorHAnsi"/>
        </w:rPr>
        <w:t>931</w:t>
      </w:r>
      <w:r w:rsidRPr="00AC2197">
        <w:rPr>
          <w:rFonts w:asciiTheme="minorHAnsi" w:hAnsiTheme="minorHAnsi" w:cstheme="minorHAnsi"/>
        </w:rPr>
        <w:t>).</w:t>
      </w:r>
      <w:r w:rsidRPr="00AC2197">
        <w:rPr>
          <w:rFonts w:asciiTheme="minorHAnsi" w:hAnsiTheme="minorHAnsi" w:cstheme="minorHAnsi"/>
          <w:b/>
        </w:rPr>
        <w:t xml:space="preserve"> </w:t>
      </w:r>
    </w:p>
    <w:p w14:paraId="58780A29" w14:textId="721821F6" w:rsidR="00B67B65" w:rsidRPr="00AC2197" w:rsidRDefault="00B67B65" w:rsidP="001B5225">
      <w:pPr>
        <w:numPr>
          <w:ilvl w:val="0"/>
          <w:numId w:val="23"/>
        </w:numPr>
        <w:spacing w:after="0" w:line="295" w:lineRule="auto"/>
        <w:ind w:left="426" w:right="7" w:hanging="426"/>
        <w:jc w:val="both"/>
        <w:rPr>
          <w:rFonts w:asciiTheme="minorHAnsi" w:hAnsiTheme="minorHAnsi" w:cstheme="minorHAnsi"/>
        </w:rPr>
      </w:pPr>
      <w:r w:rsidRPr="00AC2197">
        <w:rPr>
          <w:rFonts w:asciiTheme="minorHAnsi" w:hAnsiTheme="minorHAnsi" w:cstheme="minorHAnsi"/>
        </w:rPr>
        <w:t xml:space="preserve">W przypadku zawarcia Umowy z Wykonawcami wspólnie ubiegającymi się o udzielenie zamówienia, w terminie 7 dni od zawarcia Umowy, wskażą oni pisemnie członka konsorcjum upoważnionego do wystawiania faktur i do odbioru wynagrodzenia w imieniu wszystkich członków konsorcjum. Dokonanie zapłaty na rachunek bankowy oraz na rachunek VAT (w rozumieniu art. 2 pkt. 37 Wykonawcy ustawy z dnia 11 marca 2004 r. o podatku od towarów i usług (Dz. U. z </w:t>
      </w:r>
      <w:r w:rsidR="002029F6" w:rsidRPr="00AC2197">
        <w:rPr>
          <w:rFonts w:asciiTheme="minorHAnsi" w:hAnsiTheme="minorHAnsi" w:cstheme="minorHAnsi"/>
        </w:rPr>
        <w:t>2024</w:t>
      </w:r>
      <w:r w:rsidRPr="00AC2197">
        <w:rPr>
          <w:rFonts w:asciiTheme="minorHAnsi" w:hAnsiTheme="minorHAnsi" w:cstheme="minorHAnsi"/>
        </w:rPr>
        <w:t xml:space="preserve"> r. poz. </w:t>
      </w:r>
      <w:r w:rsidR="002029F6" w:rsidRPr="00AC2197">
        <w:rPr>
          <w:rFonts w:asciiTheme="minorHAnsi" w:hAnsiTheme="minorHAnsi" w:cstheme="minorHAnsi"/>
        </w:rPr>
        <w:t>361</w:t>
      </w:r>
      <w:r w:rsidRPr="00AC2197">
        <w:rPr>
          <w:rFonts w:asciiTheme="minorHAnsi" w:hAnsiTheme="minorHAnsi" w:cstheme="minorHAnsi"/>
        </w:rPr>
        <w:t>)  upoważnionego członka konsorcjum zwalnia Zamawiającego z odpowiedzialności w stosunku do wszystkich członków konsorcjum. W przypadku braku takiego wskazania do wystawiania faktur i do odbioru wynagrodzenia upoważniony będzie każdy z członków konsorcjum wspólnie ubiegających się o zamówienie w zakresie prac przez niego zrealizowanych</w:t>
      </w:r>
      <w:r w:rsidR="00AC2197">
        <w:rPr>
          <w:rFonts w:asciiTheme="minorHAnsi" w:hAnsiTheme="minorHAnsi" w:cstheme="minorHAnsi"/>
        </w:rPr>
        <w:t xml:space="preserve"> </w:t>
      </w:r>
      <w:r w:rsidRPr="00AC2197">
        <w:rPr>
          <w:rFonts w:asciiTheme="minorHAnsi" w:hAnsiTheme="minorHAnsi" w:cstheme="minorHAnsi"/>
        </w:rPr>
        <w:t xml:space="preserve">i odebranych przez Zamawiającego zgodnie z podziałem zadań przyjętym przez członków konsorcjum w umowie konsorcjum. Dokonanie zapłaty na rachunek bankowy oraz na rachunek VAT (w rozumieniu art. 2 pkt 37 Wykonawcy ustawy z dnia 11 marca 2004 r. o podatku od towarów i usług (Dz. U. z </w:t>
      </w:r>
      <w:r w:rsidR="002029F6" w:rsidRPr="00AC2197">
        <w:rPr>
          <w:rFonts w:asciiTheme="minorHAnsi" w:hAnsiTheme="minorHAnsi" w:cstheme="minorHAnsi"/>
        </w:rPr>
        <w:t>2024</w:t>
      </w:r>
      <w:r w:rsidRPr="00AC2197">
        <w:rPr>
          <w:rFonts w:asciiTheme="minorHAnsi" w:hAnsiTheme="minorHAnsi" w:cstheme="minorHAnsi"/>
        </w:rPr>
        <w:t xml:space="preserve"> r. poz.</w:t>
      </w:r>
      <w:r w:rsidR="00FD08CE" w:rsidRPr="00AC2197">
        <w:rPr>
          <w:rFonts w:asciiTheme="minorHAnsi" w:hAnsiTheme="minorHAnsi" w:cstheme="minorHAnsi"/>
        </w:rPr>
        <w:t xml:space="preserve"> </w:t>
      </w:r>
      <w:r w:rsidR="002029F6" w:rsidRPr="00AC2197">
        <w:rPr>
          <w:rFonts w:asciiTheme="minorHAnsi" w:hAnsiTheme="minorHAnsi" w:cstheme="minorHAnsi"/>
        </w:rPr>
        <w:t>361</w:t>
      </w:r>
      <w:r w:rsidRPr="00AC2197">
        <w:rPr>
          <w:rFonts w:asciiTheme="minorHAnsi" w:hAnsiTheme="minorHAnsi" w:cstheme="minorHAnsi"/>
        </w:rPr>
        <w:t xml:space="preserve">) członka konsorcjum, który wystawił fakturę za zakres prac przez niego zrealizowanych i odebranych przez Zamawiającego zgodnie z podziałem zadań przyjętym w umowie konsorcjum, zwalnia </w:t>
      </w:r>
      <w:r w:rsidR="00DC1620" w:rsidRPr="00AC2197">
        <w:rPr>
          <w:rFonts w:asciiTheme="minorHAnsi" w:hAnsiTheme="minorHAnsi" w:cstheme="minorHAnsi"/>
        </w:rPr>
        <w:t>Zamawiającego z odpowiedzialności w tym zakresie w stosunku do pozostałych członków konsorcjum.</w:t>
      </w:r>
      <w:r w:rsidR="00DC1620" w:rsidRPr="00AC2197">
        <w:rPr>
          <w:rFonts w:asciiTheme="minorHAnsi" w:hAnsiTheme="minorHAnsi" w:cstheme="minorHAnsi"/>
          <w:b/>
        </w:rPr>
        <w:t xml:space="preserve"> </w:t>
      </w:r>
    </w:p>
    <w:p w14:paraId="1A4F58D4" w14:textId="77777777" w:rsidR="00D66A09" w:rsidRPr="00AC2197" w:rsidRDefault="00D66A09" w:rsidP="001B5225">
      <w:pPr>
        <w:spacing w:after="0" w:line="295" w:lineRule="auto"/>
        <w:ind w:left="706" w:right="7" w:firstLine="0"/>
        <w:jc w:val="both"/>
        <w:rPr>
          <w:rFonts w:asciiTheme="minorHAnsi" w:hAnsiTheme="minorHAnsi" w:cstheme="minorHAnsi"/>
        </w:rPr>
      </w:pPr>
    </w:p>
    <w:p w14:paraId="102AA3F5" w14:textId="68162EEB" w:rsidR="00B67B65" w:rsidRPr="00AC2197" w:rsidRDefault="00B67B65" w:rsidP="001B5225">
      <w:pPr>
        <w:keepNext/>
        <w:keepLines/>
        <w:spacing w:after="0" w:line="295" w:lineRule="auto"/>
        <w:ind w:left="-5"/>
        <w:jc w:val="center"/>
        <w:outlineLvl w:val="0"/>
        <w:rPr>
          <w:rFonts w:asciiTheme="minorHAnsi" w:hAnsiTheme="minorHAnsi" w:cstheme="minorHAnsi"/>
          <w:b/>
        </w:rPr>
      </w:pPr>
      <w:r w:rsidRPr="00AC2197">
        <w:rPr>
          <w:rFonts w:asciiTheme="minorHAnsi" w:hAnsiTheme="minorHAnsi" w:cstheme="minorHAnsi"/>
          <w:b/>
        </w:rPr>
        <w:t>§ 15</w:t>
      </w:r>
    </w:p>
    <w:p w14:paraId="4EE0B868" w14:textId="672DC0ED"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Zamawiający dokonuje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1E0F55C9" w14:textId="09E4E3C6"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Wynagrodzenie, o którym mowa w ust. 1, dotyczy wyłącznie należności powstałych </w:t>
      </w:r>
      <w:r w:rsidR="006D331C" w:rsidRPr="00AC2197">
        <w:rPr>
          <w:rFonts w:asciiTheme="minorHAnsi" w:hAnsiTheme="minorHAnsi" w:cstheme="minorHAnsi"/>
        </w:rPr>
        <w:br/>
      </w:r>
      <w:r w:rsidRPr="00AC2197">
        <w:rPr>
          <w:rFonts w:asciiTheme="minorHAnsi" w:hAnsiTheme="minorHAnsi" w:cstheme="minorHAnsi"/>
        </w:rPr>
        <w:t xml:space="preserve">po zaakceptowaniu przez Zamawiającego umowy o podwykonawstwo, której przedmiotem są roboty budowlane, lub po przedłożeniu Zamawiającemu poświadczonej za zgodność z oryginałem kopii umowy o podwykonawstwo, której przedmiotem są dostawy lub usługi. </w:t>
      </w:r>
    </w:p>
    <w:p w14:paraId="4D5AB7FE" w14:textId="77777777"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Bezpośrednia zapłata obejmuje wyłącznie należne wynagrodzenie, bez odsetek, należnych podwykonawcy lub dalszemu podwykonawcy. </w:t>
      </w:r>
    </w:p>
    <w:p w14:paraId="2C51590D" w14:textId="77777777"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lastRenderedPageBreak/>
        <w:t xml:space="preserve">Przed dokonaniem bezpośredniej zapłaty Zamawiający jest obowiązany umożliwić Wykonawcy zgłoszenie, pisemnie, uwag dotyczących zasadności bezpośredniej zapłaty wynagrodzenia podwykonawcy lub dalszemu podwykonawcy, o których mowa w ust. 1. </w:t>
      </w:r>
    </w:p>
    <w:p w14:paraId="47D21007" w14:textId="77777777" w:rsidR="00B67B65" w:rsidRPr="00AC2197" w:rsidRDefault="00B67B65" w:rsidP="001B5225">
      <w:pPr>
        <w:spacing w:after="0" w:line="295" w:lineRule="auto"/>
        <w:ind w:left="284" w:right="7" w:firstLine="0"/>
        <w:jc w:val="both"/>
        <w:rPr>
          <w:rFonts w:asciiTheme="minorHAnsi" w:hAnsiTheme="minorHAnsi" w:cstheme="minorHAnsi"/>
        </w:rPr>
      </w:pPr>
      <w:r w:rsidRPr="00AC2197">
        <w:rPr>
          <w:rFonts w:asciiTheme="minorHAnsi" w:hAnsiTheme="minorHAnsi" w:cstheme="minorHAnsi"/>
        </w:rPr>
        <w:t xml:space="preserve">Zamawiający informuje o terminie zgłaszania uwag, nie krótszym niż 7 dni od dnia doręczenia tej informacji. W uwagach nie można powoływać się na potrącenia roszczeń wykonawcy względem podwykonawcy niezwiązanych z realizacją umowy o podwykonawstwo. </w:t>
      </w:r>
    </w:p>
    <w:p w14:paraId="60BDC13F" w14:textId="77777777"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 przypadku zgłoszenia uwag, o których mowa w ust. 4, w terminie wskazanym przez Zamawiającego, Zamawiający może: </w:t>
      </w:r>
    </w:p>
    <w:p w14:paraId="6AAB6C85" w14:textId="77777777" w:rsidR="00B67B65" w:rsidRPr="00AC2197" w:rsidRDefault="00B67B65" w:rsidP="001B5225">
      <w:pPr>
        <w:numPr>
          <w:ilvl w:val="1"/>
          <w:numId w:val="27"/>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nie dokonać bezpośredniej zapłaty wynagrodzenia podwykonawcy lub dalszemu podwykonawcy, jeżeli Wykonawca wykaże niezasadność takiej zapłaty albo </w:t>
      </w:r>
    </w:p>
    <w:p w14:paraId="4D6F13F7" w14:textId="77777777" w:rsidR="00B67B65" w:rsidRPr="00AC2197" w:rsidRDefault="00B67B65" w:rsidP="001B5225">
      <w:pPr>
        <w:numPr>
          <w:ilvl w:val="1"/>
          <w:numId w:val="27"/>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95DC8EB" w14:textId="77777777" w:rsidR="00B67B65" w:rsidRPr="00AC2197" w:rsidRDefault="00B67B65" w:rsidP="001B5225">
      <w:pPr>
        <w:numPr>
          <w:ilvl w:val="1"/>
          <w:numId w:val="27"/>
        </w:numPr>
        <w:spacing w:after="0" w:line="295" w:lineRule="auto"/>
        <w:ind w:left="567" w:right="7" w:hanging="283"/>
        <w:jc w:val="both"/>
        <w:rPr>
          <w:rFonts w:asciiTheme="minorHAnsi" w:hAnsiTheme="minorHAnsi" w:cstheme="minorHAnsi"/>
        </w:rPr>
      </w:pPr>
      <w:r w:rsidRPr="00AC2197">
        <w:rPr>
          <w:rFonts w:asciiTheme="minorHAnsi" w:hAnsiTheme="minorHAnsi" w:cstheme="minorHAnsi"/>
        </w:rPr>
        <w:t xml:space="preserve">dokonać bezpośredniej zapłaty wynagrodzenia podwykonawcy lub dalszemu podwykonawcy, jeżeli podwykonawca lub dalszy podwykonawca wykaże zasadność takiej zapłaty. </w:t>
      </w:r>
    </w:p>
    <w:p w14:paraId="5DF19F35" w14:textId="5147E1F8" w:rsidR="00B67B65" w:rsidRPr="00AC2197" w:rsidRDefault="00B67B65" w:rsidP="001B5225">
      <w:pPr>
        <w:numPr>
          <w:ilvl w:val="0"/>
          <w:numId w:val="27"/>
        </w:numPr>
        <w:spacing w:after="0" w:line="295" w:lineRule="auto"/>
        <w:ind w:left="284" w:right="7" w:hanging="284"/>
        <w:jc w:val="both"/>
        <w:rPr>
          <w:rFonts w:asciiTheme="minorHAnsi" w:hAnsiTheme="minorHAnsi" w:cstheme="minorHAnsi"/>
        </w:rPr>
      </w:pPr>
      <w:r w:rsidRPr="00AC2197">
        <w:rPr>
          <w:rFonts w:asciiTheme="minorHAnsi" w:hAnsiTheme="minorHAnsi" w:cstheme="minorHAnsi"/>
        </w:rPr>
        <w:t xml:space="preserve">W przypadku dokonania bezpośredniej zapłaty podwykonawcy lub dalszemu podwykonawcy, </w:t>
      </w:r>
      <w:r w:rsidR="00D6739B" w:rsidRPr="00AC2197">
        <w:rPr>
          <w:rFonts w:asciiTheme="minorHAnsi" w:hAnsiTheme="minorHAnsi" w:cstheme="minorHAnsi"/>
        </w:rPr>
        <w:br/>
      </w:r>
      <w:r w:rsidRPr="00AC2197">
        <w:rPr>
          <w:rFonts w:asciiTheme="minorHAnsi" w:hAnsiTheme="minorHAnsi" w:cstheme="minorHAnsi"/>
        </w:rPr>
        <w:t xml:space="preserve">o których mowa w ust. 1, Zamawiający potrąca kwotę wypłaconego wynagrodzenia z wynagrodzenia należnego Wykonawcy. </w:t>
      </w:r>
    </w:p>
    <w:p w14:paraId="57F05B7C" w14:textId="77777777" w:rsidR="008E4CB9" w:rsidRPr="00AC2197" w:rsidRDefault="008E4CB9" w:rsidP="001B5225">
      <w:pPr>
        <w:spacing w:after="0" w:line="295" w:lineRule="auto"/>
        <w:rPr>
          <w:rFonts w:asciiTheme="minorHAnsi" w:hAnsiTheme="minorHAnsi" w:cstheme="minorHAnsi"/>
        </w:rPr>
      </w:pPr>
    </w:p>
    <w:p w14:paraId="3FAE4331" w14:textId="35FD62F1" w:rsidR="00800FDE"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VIII. RĘKOJMIA ZA WADY I GWARANCJA JAKOŚCI</w:t>
      </w:r>
    </w:p>
    <w:p w14:paraId="114A9FEC" w14:textId="47878B72"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16</w:t>
      </w:r>
    </w:p>
    <w:p w14:paraId="3A232FC5" w14:textId="2B083268" w:rsidR="007E7050" w:rsidRPr="00AC2197" w:rsidRDefault="007E7050" w:rsidP="00BA6746">
      <w:pPr>
        <w:widowControl w:val="0"/>
        <w:numPr>
          <w:ilvl w:val="0"/>
          <w:numId w:val="32"/>
        </w:numPr>
        <w:suppressAutoHyphens/>
        <w:spacing w:after="0" w:line="295" w:lineRule="auto"/>
        <w:ind w:left="284" w:hanging="284"/>
        <w:jc w:val="both"/>
        <w:rPr>
          <w:rFonts w:asciiTheme="minorHAnsi" w:eastAsia="Calibri" w:hAnsiTheme="minorHAnsi" w:cstheme="minorHAnsi"/>
          <w:color w:val="auto"/>
        </w:rPr>
      </w:pPr>
      <w:r w:rsidRPr="00AC2197">
        <w:rPr>
          <w:rFonts w:asciiTheme="minorHAnsi" w:eastAsia="Calibri" w:hAnsiTheme="minorHAnsi" w:cstheme="minorHAnsi"/>
          <w:color w:val="auto"/>
        </w:rPr>
        <w:t xml:space="preserve">Wykonawca udziela Zamawiającemu dla robót budowlanych gwarancji na okres ….. miesięcy </w:t>
      </w:r>
      <w:r w:rsidR="00A25AAC" w:rsidRPr="00AC2197">
        <w:rPr>
          <w:rFonts w:asciiTheme="minorHAnsi" w:eastAsia="Calibri" w:hAnsiTheme="minorHAnsi" w:cstheme="minorHAnsi"/>
          <w:color w:val="auto"/>
        </w:rPr>
        <w:br/>
      </w:r>
      <w:r w:rsidRPr="00AC2197">
        <w:rPr>
          <w:rFonts w:asciiTheme="minorHAnsi" w:eastAsia="Calibri" w:hAnsiTheme="minorHAnsi" w:cstheme="minorHAnsi"/>
          <w:color w:val="auto"/>
        </w:rPr>
        <w:t>i rękojmi na okres 60 miesięcy.</w:t>
      </w:r>
    </w:p>
    <w:p w14:paraId="72EC7254" w14:textId="2ABD7F5A" w:rsidR="007E7050" w:rsidRPr="00AC2197" w:rsidRDefault="007E7050" w:rsidP="00BA6746">
      <w:pPr>
        <w:widowControl w:val="0"/>
        <w:numPr>
          <w:ilvl w:val="0"/>
          <w:numId w:val="32"/>
        </w:numPr>
        <w:tabs>
          <w:tab w:val="num" w:pos="360"/>
          <w:tab w:val="left" w:pos="1437"/>
        </w:tabs>
        <w:suppressAutoHyphens/>
        <w:spacing w:after="0" w:line="295" w:lineRule="auto"/>
        <w:ind w:left="284" w:hanging="284"/>
        <w:jc w:val="both"/>
        <w:rPr>
          <w:rFonts w:asciiTheme="minorHAnsi" w:eastAsia="Calibri" w:hAnsiTheme="minorHAnsi" w:cstheme="minorHAnsi"/>
          <w:color w:val="auto"/>
        </w:rPr>
      </w:pPr>
      <w:r w:rsidRPr="00AC2197">
        <w:rPr>
          <w:rFonts w:asciiTheme="minorHAnsi" w:eastAsia="Calibri" w:hAnsiTheme="minorHAnsi" w:cstheme="minorHAnsi"/>
          <w:color w:val="auto"/>
        </w:rPr>
        <w:t>W okresie gwarancji i rękojmi Wykonawca zapewni we własnym zakresie w ramach wynagrodzenia umownego naprawy (usunięcie wad). Naprawy świadczone będą</w:t>
      </w:r>
      <w:r w:rsidR="00A25AAC" w:rsidRPr="00AC2197">
        <w:rPr>
          <w:rFonts w:asciiTheme="minorHAnsi" w:eastAsia="Calibri" w:hAnsiTheme="minorHAnsi" w:cstheme="minorHAnsi"/>
          <w:color w:val="auto"/>
        </w:rPr>
        <w:t xml:space="preserve"> </w:t>
      </w:r>
      <w:r w:rsidRPr="00AC2197">
        <w:rPr>
          <w:rFonts w:asciiTheme="minorHAnsi" w:eastAsia="Calibri" w:hAnsiTheme="minorHAnsi" w:cstheme="minorHAnsi"/>
          <w:color w:val="auto"/>
        </w:rPr>
        <w:t>w miarę możliwości w miejscu użytkowania przedmiotu umowy.</w:t>
      </w:r>
    </w:p>
    <w:p w14:paraId="4A882552" w14:textId="79AC202D" w:rsidR="009055F8" w:rsidRPr="00AC2197" w:rsidRDefault="009055F8" w:rsidP="00BA6746">
      <w:pPr>
        <w:pStyle w:val="Akapitzlist"/>
        <w:numPr>
          <w:ilvl w:val="0"/>
          <w:numId w:val="32"/>
        </w:numPr>
        <w:suppressAutoHyphens/>
        <w:spacing w:after="0" w:line="295" w:lineRule="auto"/>
        <w:ind w:left="284" w:hanging="284"/>
        <w:jc w:val="both"/>
        <w:rPr>
          <w:rFonts w:asciiTheme="minorHAnsi" w:eastAsia="Calibri" w:hAnsiTheme="minorHAnsi" w:cstheme="minorHAnsi"/>
          <w:color w:val="auto"/>
        </w:rPr>
      </w:pPr>
      <w:r w:rsidRPr="00AC2197">
        <w:rPr>
          <w:rFonts w:asciiTheme="minorHAnsi" w:eastAsia="Calibri" w:hAnsiTheme="minorHAnsi" w:cstheme="minorHAnsi"/>
          <w:color w:val="auto"/>
        </w:rPr>
        <w:t>Wykonawca przejmuje pełną odpowiedzialność za fachowe, technicznie nienaganne, zgodne z aktualnym stanem techniki oraz odpowiadające przyjętym zasadom sztuki budowlanej, przepisom prawa, wykonanie robót i zgodność z normami, dostarczonych i zastosowanych materiałów, konstrukcji i urządzeń.</w:t>
      </w:r>
    </w:p>
    <w:p w14:paraId="640CAA48" w14:textId="3EA8A9F4" w:rsidR="009055F8" w:rsidRPr="00AC2197" w:rsidRDefault="009055F8" w:rsidP="00BA6746">
      <w:pPr>
        <w:pStyle w:val="Akapitzlist"/>
        <w:numPr>
          <w:ilvl w:val="0"/>
          <w:numId w:val="32"/>
        </w:numPr>
        <w:suppressAutoHyphens/>
        <w:spacing w:after="0" w:line="295" w:lineRule="auto"/>
        <w:ind w:left="284" w:hanging="284"/>
        <w:jc w:val="both"/>
        <w:rPr>
          <w:rFonts w:asciiTheme="minorHAnsi" w:eastAsia="Calibri" w:hAnsiTheme="minorHAnsi" w:cstheme="minorHAnsi"/>
          <w:color w:val="auto"/>
        </w:rPr>
      </w:pPr>
      <w:r w:rsidRPr="00AC2197">
        <w:rPr>
          <w:rFonts w:asciiTheme="minorHAnsi" w:eastAsia="Calibri" w:hAnsiTheme="minorHAnsi" w:cstheme="minorHAnsi"/>
          <w:color w:val="auto"/>
        </w:rPr>
        <w:t>W ramach gwarancji Wykonawca obowiązany jest do usunięcia wad fizycznych lub do wymiany rzeczy na wolne od wad.</w:t>
      </w:r>
      <w:r w:rsidRPr="00AC2197">
        <w:rPr>
          <w:rFonts w:asciiTheme="minorHAnsi" w:eastAsia="Calibri" w:hAnsiTheme="minorHAnsi" w:cstheme="minorHAnsi"/>
          <w:color w:val="auto"/>
          <w:lang w:eastAsia="zh-CN"/>
        </w:rPr>
        <w:t xml:space="preserve"> </w:t>
      </w:r>
    </w:p>
    <w:p w14:paraId="54ED70C9" w14:textId="77777777" w:rsidR="009055F8" w:rsidRPr="00AC2197" w:rsidRDefault="009055F8" w:rsidP="00BA6746">
      <w:pPr>
        <w:numPr>
          <w:ilvl w:val="0"/>
          <w:numId w:val="32"/>
        </w:numPr>
        <w:tabs>
          <w:tab w:val="num" w:pos="0"/>
        </w:tabs>
        <w:suppressAutoHyphens/>
        <w:spacing w:after="0" w:line="295" w:lineRule="auto"/>
        <w:ind w:left="426" w:hanging="426"/>
        <w:jc w:val="both"/>
        <w:rPr>
          <w:rFonts w:asciiTheme="minorHAnsi" w:eastAsia="Calibri" w:hAnsiTheme="minorHAnsi" w:cstheme="minorHAnsi"/>
          <w:color w:val="auto"/>
        </w:rPr>
      </w:pPr>
      <w:r w:rsidRPr="00AC2197">
        <w:rPr>
          <w:rFonts w:asciiTheme="minorHAnsi" w:eastAsia="Calibri" w:hAnsiTheme="minorHAnsi" w:cstheme="minorHAnsi"/>
          <w:color w:val="auto"/>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w:t>
      </w:r>
    </w:p>
    <w:p w14:paraId="340CA6B0" w14:textId="77777777" w:rsidR="009055F8" w:rsidRPr="00AC2197" w:rsidRDefault="009055F8" w:rsidP="00BA6746">
      <w:pPr>
        <w:numPr>
          <w:ilvl w:val="0"/>
          <w:numId w:val="32"/>
        </w:numPr>
        <w:tabs>
          <w:tab w:val="num" w:pos="0"/>
        </w:tabs>
        <w:suppressAutoHyphens/>
        <w:spacing w:after="0" w:line="295" w:lineRule="auto"/>
        <w:ind w:left="426" w:hanging="426"/>
        <w:jc w:val="both"/>
        <w:rPr>
          <w:rFonts w:asciiTheme="minorHAnsi" w:eastAsia="Calibri" w:hAnsiTheme="minorHAnsi" w:cstheme="minorHAnsi"/>
          <w:color w:val="auto"/>
        </w:rPr>
      </w:pPr>
      <w:r w:rsidRPr="00AC2197">
        <w:rPr>
          <w:rFonts w:asciiTheme="minorHAnsi" w:eastAsia="Calibri" w:hAnsiTheme="minorHAnsi" w:cstheme="minorHAnsi"/>
          <w:color w:val="auto"/>
          <w:lang w:eastAsia="zh-CN"/>
        </w:rPr>
        <w:t xml:space="preserve"> </w:t>
      </w:r>
      <w:r w:rsidRPr="00AC2197">
        <w:rPr>
          <w:rFonts w:asciiTheme="minorHAnsi" w:eastAsia="Calibri" w:hAnsiTheme="minorHAnsi" w:cstheme="minorHAnsi"/>
          <w:color w:val="auto"/>
        </w:rPr>
        <w:t>W celu ustalenia przyczyn i skutków wad robót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 14 dni kalendarzowych od dnia otrzymania od Zamawiającego faktury oraz usuwa wady w ramach rękojmi za wady lub gwarancji jakości.</w:t>
      </w:r>
    </w:p>
    <w:p w14:paraId="64637558" w14:textId="77777777" w:rsidR="009055F8" w:rsidRPr="00AC2197" w:rsidRDefault="009055F8" w:rsidP="00BA6746">
      <w:pPr>
        <w:widowControl w:val="0"/>
        <w:numPr>
          <w:ilvl w:val="0"/>
          <w:numId w:val="32"/>
        </w:numPr>
        <w:tabs>
          <w:tab w:val="num" w:pos="0"/>
          <w:tab w:val="left" w:pos="360"/>
          <w:tab w:val="left" w:pos="1437"/>
        </w:tabs>
        <w:suppressAutoHyphens/>
        <w:spacing w:after="0" w:line="295" w:lineRule="auto"/>
        <w:ind w:left="357" w:hanging="357"/>
        <w:jc w:val="both"/>
        <w:rPr>
          <w:rFonts w:asciiTheme="minorHAnsi" w:eastAsia="Calibri" w:hAnsiTheme="minorHAnsi" w:cstheme="minorHAnsi"/>
          <w:color w:val="auto"/>
        </w:rPr>
      </w:pPr>
      <w:r w:rsidRPr="00AC2197">
        <w:rPr>
          <w:rFonts w:asciiTheme="minorHAnsi" w:eastAsia="Calibri" w:hAnsiTheme="minorHAnsi" w:cstheme="minorHAnsi"/>
          <w:color w:val="auto"/>
        </w:rPr>
        <w:t xml:space="preserve">W przypadku wad robót, Wykonawca zapewnia wykonanie napraw w okresie gwarancji w </w:t>
      </w:r>
      <w:r w:rsidRPr="00AC2197">
        <w:rPr>
          <w:rFonts w:asciiTheme="minorHAnsi" w:eastAsia="Calibri" w:hAnsiTheme="minorHAnsi" w:cstheme="minorHAnsi"/>
          <w:color w:val="auto"/>
        </w:rPr>
        <w:lastRenderedPageBreak/>
        <w:t>najkrótszym możliwym terminie uwzględniającym techniczne możliwości ich usunięcia, jednak nie dłuższym niż 7 dni od ich zgłoszenia przez Zamawiającego.</w:t>
      </w:r>
      <w:r w:rsidRPr="00AC2197">
        <w:rPr>
          <w:rFonts w:asciiTheme="minorHAnsi" w:eastAsia="Calibri" w:hAnsiTheme="minorHAnsi" w:cstheme="minorHAnsi"/>
          <w:color w:val="272725"/>
        </w:rPr>
        <w:t xml:space="preserve"> </w:t>
      </w:r>
    </w:p>
    <w:p w14:paraId="56998EC7" w14:textId="77777777" w:rsidR="009055F8" w:rsidRPr="00AC2197" w:rsidRDefault="009055F8" w:rsidP="00BA6746">
      <w:pPr>
        <w:widowControl w:val="0"/>
        <w:numPr>
          <w:ilvl w:val="0"/>
          <w:numId w:val="32"/>
        </w:numPr>
        <w:tabs>
          <w:tab w:val="num" w:pos="0"/>
          <w:tab w:val="left" w:pos="360"/>
          <w:tab w:val="left" w:pos="1437"/>
        </w:tabs>
        <w:suppressAutoHyphens/>
        <w:spacing w:after="0" w:line="295" w:lineRule="auto"/>
        <w:ind w:left="357" w:hanging="357"/>
        <w:jc w:val="both"/>
        <w:rPr>
          <w:rFonts w:asciiTheme="minorHAnsi" w:eastAsia="Calibri" w:hAnsiTheme="minorHAnsi" w:cstheme="minorHAnsi"/>
          <w:color w:val="auto"/>
        </w:rPr>
      </w:pPr>
      <w:r w:rsidRPr="00AC2197">
        <w:rPr>
          <w:rFonts w:asciiTheme="minorHAnsi" w:eastAsia="Calibri" w:hAnsiTheme="minorHAnsi" w:cstheme="minorHAnsi"/>
          <w:color w:val="auto"/>
        </w:rPr>
        <w:t>W przypadku niespełnienia zobowiązań określonych w niniejszym paragrafie</w:t>
      </w:r>
      <w:r w:rsidRPr="00AC2197">
        <w:rPr>
          <w:rFonts w:asciiTheme="minorHAnsi" w:eastAsia="Calibri" w:hAnsiTheme="minorHAnsi" w:cstheme="minorHAnsi"/>
          <w:b/>
          <w:color w:val="0070C0"/>
        </w:rPr>
        <w:t xml:space="preserve"> </w:t>
      </w:r>
      <w:r w:rsidRPr="00AC2197">
        <w:rPr>
          <w:rFonts w:asciiTheme="minorHAnsi" w:eastAsia="Calibri" w:hAnsiTheme="minorHAnsi" w:cstheme="minorHAnsi"/>
          <w:color w:val="auto"/>
        </w:rPr>
        <w:t>Zamawiający może zlecić wykonanie napraw (usunięcia wad) na koszt Wykonawcy bez upoważnienia sądu. Wielkość robocizny i materiału zostanie obliczona na podstawie Katalogu Nakładów Rzeczowych, a stawki wyjściowe obowiązujące w dniu naprawy wg średnich stawek zawartych w wydawnictwach SEKOCENBUD.</w:t>
      </w:r>
    </w:p>
    <w:p w14:paraId="5C075204" w14:textId="77777777" w:rsidR="009055F8" w:rsidRPr="00AC2197" w:rsidRDefault="009055F8" w:rsidP="00BA6746">
      <w:pPr>
        <w:widowControl w:val="0"/>
        <w:numPr>
          <w:ilvl w:val="0"/>
          <w:numId w:val="32"/>
        </w:numPr>
        <w:tabs>
          <w:tab w:val="num" w:pos="0"/>
          <w:tab w:val="left" w:pos="360"/>
          <w:tab w:val="left" w:pos="1437"/>
        </w:tabs>
        <w:suppressAutoHyphens/>
        <w:spacing w:after="0" w:line="295" w:lineRule="auto"/>
        <w:ind w:left="357" w:hanging="357"/>
        <w:jc w:val="both"/>
        <w:rPr>
          <w:rFonts w:asciiTheme="minorHAnsi" w:eastAsia="Calibri" w:hAnsiTheme="minorHAnsi" w:cstheme="minorHAnsi"/>
          <w:color w:val="auto"/>
        </w:rPr>
      </w:pPr>
      <w:r w:rsidRPr="00AC2197">
        <w:rPr>
          <w:rFonts w:asciiTheme="minorHAnsi" w:eastAsia="Calibri" w:hAnsiTheme="minorHAnsi" w:cstheme="minorHAnsi"/>
          <w:color w:val="auto"/>
        </w:rPr>
        <w:t>Wykonanie naprawy (usunięcie wad) zostanie stwierdzone w protokołach po usterkowych.</w:t>
      </w:r>
    </w:p>
    <w:p w14:paraId="1FE2489C" w14:textId="77777777" w:rsidR="009055F8" w:rsidRPr="00AC2197" w:rsidRDefault="009055F8" w:rsidP="00BA6746">
      <w:pPr>
        <w:widowControl w:val="0"/>
        <w:numPr>
          <w:ilvl w:val="0"/>
          <w:numId w:val="32"/>
        </w:numPr>
        <w:tabs>
          <w:tab w:val="num" w:pos="0"/>
          <w:tab w:val="left" w:pos="360"/>
          <w:tab w:val="left" w:pos="1437"/>
        </w:tabs>
        <w:suppressAutoHyphens/>
        <w:spacing w:after="0" w:line="295" w:lineRule="auto"/>
        <w:ind w:left="357" w:hanging="357"/>
        <w:jc w:val="both"/>
        <w:rPr>
          <w:rFonts w:asciiTheme="minorHAnsi" w:eastAsia="Calibri" w:hAnsiTheme="minorHAnsi" w:cstheme="minorHAnsi"/>
          <w:color w:val="auto"/>
        </w:rPr>
      </w:pPr>
      <w:r w:rsidRPr="00AC2197">
        <w:rPr>
          <w:rFonts w:asciiTheme="minorHAnsi" w:eastAsia="Calibri" w:hAnsiTheme="minorHAnsi" w:cstheme="minorHAnsi"/>
          <w:color w:val="auto"/>
        </w:rPr>
        <w:t>W terminie 14 dni przed upływem okresu gwarancji, o których mowa w ust. 1, Zamawiający dokona przy udziale przedstawicieli Wykonawcy odbioru pogwarancyjnego robót budowlanych objętych umową, na zasadach określonych w dokumentacji</w:t>
      </w:r>
      <w:r w:rsidRPr="00AC2197">
        <w:rPr>
          <w:rFonts w:asciiTheme="minorHAnsi" w:eastAsia="Calibri" w:hAnsiTheme="minorHAnsi" w:cstheme="minorHAnsi"/>
          <w:b/>
          <w:color w:val="0070C0"/>
        </w:rPr>
        <w:t xml:space="preserve"> </w:t>
      </w:r>
      <w:r w:rsidRPr="00AC2197">
        <w:rPr>
          <w:rFonts w:asciiTheme="minorHAnsi" w:eastAsia="Calibri" w:hAnsiTheme="minorHAnsi" w:cstheme="minorHAnsi"/>
          <w:color w:val="auto"/>
        </w:rPr>
        <w:t>projektowej.</w:t>
      </w:r>
    </w:p>
    <w:p w14:paraId="43BBFE1A" w14:textId="77777777" w:rsidR="0049054E" w:rsidRPr="00AC2197" w:rsidRDefault="0049054E" w:rsidP="001B5225">
      <w:pPr>
        <w:tabs>
          <w:tab w:val="left" w:pos="0"/>
        </w:tabs>
        <w:suppressAutoHyphens/>
        <w:spacing w:after="0" w:line="295" w:lineRule="auto"/>
        <w:ind w:left="0" w:firstLine="0"/>
        <w:jc w:val="center"/>
        <w:rPr>
          <w:rFonts w:asciiTheme="minorHAnsi" w:eastAsia="Times New Roman" w:hAnsiTheme="minorHAnsi" w:cstheme="minorHAnsi"/>
          <w:b/>
          <w:bCs/>
          <w:color w:val="auto"/>
          <w:lang w:eastAsia="ar-SA"/>
        </w:rPr>
      </w:pPr>
    </w:p>
    <w:p w14:paraId="3240920F" w14:textId="495B042D" w:rsidR="007E7050" w:rsidRPr="00AC2197" w:rsidRDefault="007E7050" w:rsidP="001B5225">
      <w:pPr>
        <w:tabs>
          <w:tab w:val="left" w:pos="0"/>
        </w:tabs>
        <w:suppressAutoHyphens/>
        <w:spacing w:after="0" w:line="295" w:lineRule="auto"/>
        <w:ind w:left="0" w:firstLine="0"/>
        <w:jc w:val="center"/>
        <w:rPr>
          <w:rFonts w:asciiTheme="minorHAnsi" w:eastAsia="Times New Roman" w:hAnsiTheme="minorHAnsi" w:cstheme="minorHAnsi"/>
          <w:b/>
          <w:bCs/>
          <w:color w:val="auto"/>
          <w:lang w:eastAsia="ar-SA"/>
        </w:rPr>
      </w:pPr>
      <w:r w:rsidRPr="00AC2197">
        <w:rPr>
          <w:rFonts w:asciiTheme="minorHAnsi" w:eastAsia="Times New Roman" w:hAnsiTheme="minorHAnsi" w:cstheme="minorHAnsi"/>
          <w:b/>
          <w:bCs/>
          <w:color w:val="auto"/>
          <w:lang w:eastAsia="ar-SA"/>
        </w:rPr>
        <w:t xml:space="preserve">§ </w:t>
      </w:r>
      <w:r w:rsidR="00CE646B" w:rsidRPr="00AC2197">
        <w:rPr>
          <w:rFonts w:asciiTheme="minorHAnsi" w:eastAsia="Times New Roman" w:hAnsiTheme="minorHAnsi" w:cstheme="minorHAnsi"/>
          <w:b/>
          <w:bCs/>
          <w:color w:val="auto"/>
          <w:lang w:eastAsia="ar-SA"/>
        </w:rPr>
        <w:t>17</w:t>
      </w:r>
    </w:p>
    <w:p w14:paraId="72302934" w14:textId="5C0F63AA"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Wykonawca udziela gwarancji dla urządzeń i materiałów na okres, (wskazany w § 1</w:t>
      </w:r>
      <w:r w:rsidR="00CE646B" w:rsidRPr="00AC2197">
        <w:rPr>
          <w:rFonts w:asciiTheme="minorHAnsi" w:eastAsia="Calibri" w:hAnsiTheme="minorHAnsi" w:cstheme="minorHAnsi"/>
          <w:color w:val="auto"/>
          <w:lang w:eastAsia="en-US"/>
        </w:rPr>
        <w:t>6</w:t>
      </w:r>
      <w:r w:rsidRPr="00AC2197">
        <w:rPr>
          <w:rFonts w:asciiTheme="minorHAnsi" w:eastAsia="Calibri" w:hAnsiTheme="minorHAnsi" w:cstheme="minorHAnsi"/>
          <w:color w:val="auto"/>
          <w:lang w:eastAsia="en-US"/>
        </w:rPr>
        <w:t xml:space="preserve"> ust. 1 umowy) nie krótszy niż ….. miesięcy i rękojmi  na okres 60 miesięcy od daty podpisania protokołu przekazania i uruchomienia. Jeżeli na poszczególne materiały lub urządzenia udzielona jest gwarancja producenta na okres dłuższy, okres gwarancji udzielonej przez Wykonawcę odpowiada okresowi gwarancji udzielonej przez producenta. </w:t>
      </w:r>
    </w:p>
    <w:p w14:paraId="3CA9B557"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W przypadku awarii urządzeń lub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559E9169" w14:textId="5BDD528A"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Czas usunięcia awarii przez Wykonawcę wynosi 48 godzin od jej zgłoszenia przez Zamawiającego. </w:t>
      </w:r>
      <w:r w:rsidRPr="00AC2197">
        <w:rPr>
          <w:rFonts w:asciiTheme="minorHAnsi" w:eastAsia="Calibri" w:hAnsiTheme="minorHAnsi" w:cstheme="minorHAnsi"/>
          <w:color w:val="auto"/>
          <w:lang w:eastAsia="en-US"/>
        </w:rPr>
        <w:br/>
        <w:t xml:space="preserve">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3F3D5BEF" w14:textId="235D30E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W przypadku nie usunięcia awarii w terminie określonym w ust. 3 Wykonawca zobowiązuje się </w:t>
      </w:r>
      <w:r w:rsidR="000E2703" w:rsidRPr="00AC2197">
        <w:rPr>
          <w:rFonts w:asciiTheme="minorHAnsi" w:eastAsia="Calibri" w:hAnsiTheme="minorHAnsi" w:cstheme="minorHAnsi"/>
          <w:color w:val="auto"/>
          <w:lang w:eastAsia="en-US"/>
        </w:rPr>
        <w:br/>
      </w:r>
      <w:r w:rsidRPr="00AC2197">
        <w:rPr>
          <w:rFonts w:asciiTheme="minorHAnsi" w:eastAsia="Calibri" w:hAnsiTheme="minorHAnsi" w:cstheme="minorHAnsi"/>
          <w:color w:val="auto"/>
          <w:lang w:eastAsia="en-US"/>
        </w:rPr>
        <w:t>do dokonania naprawy nie później niż w ciągu następnych 7 dni oraz dostarczenia w terminie 48 godzin (liczone od daty zgłoszenia o awarii) urządzenia zamiennego o nie gorszych parametrach technicznych bez dodatkowych opłat.</w:t>
      </w:r>
    </w:p>
    <w:p w14:paraId="2FFCC428" w14:textId="3F48860E"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Wykonawca zobowiązuje się do wymiany urządzeń i materiałów na nowe w okresie wskazanym </w:t>
      </w:r>
      <w:r w:rsidR="000E2703" w:rsidRPr="00AC2197">
        <w:rPr>
          <w:rFonts w:asciiTheme="minorHAnsi" w:eastAsia="Calibri" w:hAnsiTheme="minorHAnsi" w:cstheme="minorHAnsi"/>
          <w:color w:val="auto"/>
          <w:lang w:eastAsia="en-US"/>
        </w:rPr>
        <w:br/>
      </w:r>
      <w:r w:rsidRPr="00AC2197">
        <w:rPr>
          <w:rFonts w:asciiTheme="minorHAnsi" w:eastAsia="Calibri" w:hAnsiTheme="minorHAnsi" w:cstheme="minorHAnsi"/>
          <w:color w:val="auto"/>
          <w:lang w:eastAsia="en-US"/>
        </w:rPr>
        <w:t xml:space="preserve">w ust. 1 w przypadku wystąpienia trzech istotnych awarii, których usunięcie związane będzie </w:t>
      </w:r>
      <w:r w:rsidR="000E2703" w:rsidRPr="00AC2197">
        <w:rPr>
          <w:rFonts w:asciiTheme="minorHAnsi" w:eastAsia="Calibri" w:hAnsiTheme="minorHAnsi" w:cstheme="minorHAnsi"/>
          <w:color w:val="auto"/>
          <w:lang w:eastAsia="en-US"/>
        </w:rPr>
        <w:br/>
      </w:r>
      <w:r w:rsidRPr="00AC2197">
        <w:rPr>
          <w:rFonts w:asciiTheme="minorHAnsi" w:eastAsia="Calibri" w:hAnsiTheme="minorHAnsi" w:cstheme="minorHAnsi"/>
          <w:color w:val="auto"/>
          <w:lang w:eastAsia="en-US"/>
        </w:rPr>
        <w:t>z wymianą części lub podzespołów – przy trzeciej awarii lub jeśli usunięcie awarii jest niemożliwe. Wymiana powinna nastąpić w ciągu 14 dni roboczych od daty zgłoszenia awarii przez Zamawiającego.</w:t>
      </w:r>
    </w:p>
    <w:p w14:paraId="0EFDEE54"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W przypadku wymiany uszkodzonych urządzeń i materiałów na nowe lub wymiany ich części lub podzespołów w związku z okolicznościami określonymi w ust. 5 oraz w przypadku skorzystania przez Zamawiającego z rękojmi, w stosunku do nowych, wymienionych urządzeń obowiązują warunki gwarancji i serwisu przewidziane w umowie.</w:t>
      </w:r>
    </w:p>
    <w:p w14:paraId="3EACBE0B"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Przerwy w pracy urządzeń spowodowane naprawami gwarancyjnymi odpowiednio wydłużają okres gwarancji.</w:t>
      </w:r>
    </w:p>
    <w:p w14:paraId="04038850"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t xml:space="preserve">Uprawnienia Zamawiający z tytułu gwarancji nie wyłączają odpowiedzialności Wykonawcy z tytułu rękojmi. </w:t>
      </w:r>
    </w:p>
    <w:p w14:paraId="16911026" w14:textId="77777777" w:rsidR="007E7050" w:rsidRPr="00AC2197" w:rsidRDefault="007E7050" w:rsidP="001B5225">
      <w:pPr>
        <w:numPr>
          <w:ilvl w:val="0"/>
          <w:numId w:val="18"/>
        </w:numPr>
        <w:tabs>
          <w:tab w:val="clear" w:pos="405"/>
        </w:tabs>
        <w:spacing w:after="0" w:line="295" w:lineRule="auto"/>
        <w:ind w:left="284" w:hanging="284"/>
        <w:jc w:val="both"/>
        <w:rPr>
          <w:rFonts w:asciiTheme="minorHAnsi" w:eastAsia="Calibri" w:hAnsiTheme="minorHAnsi" w:cstheme="minorHAnsi"/>
          <w:color w:val="auto"/>
          <w:lang w:eastAsia="en-US"/>
        </w:rPr>
      </w:pPr>
      <w:r w:rsidRPr="00AC2197">
        <w:rPr>
          <w:rFonts w:asciiTheme="minorHAnsi" w:eastAsia="Calibri" w:hAnsiTheme="minorHAnsi" w:cstheme="minorHAnsi"/>
          <w:color w:val="auto"/>
          <w:lang w:eastAsia="en-US"/>
        </w:rPr>
        <w:lastRenderedPageBreak/>
        <w:t>W przypadku niewykonania obowiązków określonych w niniejszym paragrafie Zamawiający ma prawo zlecić usunięcie awarii na koszt i ryzyko Wykonawcy – bez upoważnienia sądu.</w:t>
      </w:r>
    </w:p>
    <w:p w14:paraId="5625464A" w14:textId="018CBD51" w:rsidR="007E7050" w:rsidRPr="00AC2197" w:rsidRDefault="007E7050" w:rsidP="001B5225">
      <w:pPr>
        <w:keepLines/>
        <w:widowControl w:val="0"/>
        <w:numPr>
          <w:ilvl w:val="0"/>
          <w:numId w:val="18"/>
        </w:numPr>
        <w:tabs>
          <w:tab w:val="clear" w:pos="405"/>
        </w:tabs>
        <w:spacing w:after="0" w:line="295" w:lineRule="auto"/>
        <w:ind w:left="426" w:hanging="426"/>
        <w:jc w:val="both"/>
        <w:rPr>
          <w:rFonts w:asciiTheme="minorHAnsi" w:eastAsia="Calibri" w:hAnsiTheme="minorHAnsi" w:cstheme="minorHAnsi"/>
          <w:b/>
          <w:bCs/>
          <w:snapToGrid w:val="0"/>
          <w:color w:val="auto"/>
          <w:lang w:eastAsia="en-US"/>
        </w:rPr>
      </w:pPr>
      <w:r w:rsidRPr="00AC2197">
        <w:rPr>
          <w:rFonts w:asciiTheme="minorHAnsi" w:eastAsia="Calibri" w:hAnsiTheme="minorHAnsi" w:cstheme="minorHAnsi"/>
          <w:color w:val="auto"/>
          <w:lang w:eastAsia="en-US"/>
        </w:rPr>
        <w:t>Wykonawca w ramach wynagrodzenia o którym mowa w</w:t>
      </w:r>
      <w:r w:rsidR="00CE646B" w:rsidRPr="00AC2197">
        <w:rPr>
          <w:rFonts w:asciiTheme="minorHAnsi" w:eastAsia="Calibri" w:hAnsiTheme="minorHAnsi" w:cstheme="minorHAnsi"/>
          <w:color w:val="auto"/>
          <w:lang w:eastAsia="en-US"/>
        </w:rPr>
        <w:t xml:space="preserve"> </w:t>
      </w:r>
      <w:r w:rsidRPr="00AC2197">
        <w:rPr>
          <w:rFonts w:asciiTheme="minorHAnsi" w:eastAsia="Calibri" w:hAnsiTheme="minorHAnsi" w:cstheme="minorHAnsi"/>
          <w:color w:val="auto"/>
          <w:lang w:eastAsia="en-US"/>
        </w:rPr>
        <w:t>§ 1</w:t>
      </w:r>
      <w:r w:rsidR="00CE646B" w:rsidRPr="00AC2197">
        <w:rPr>
          <w:rFonts w:asciiTheme="minorHAnsi" w:eastAsia="Calibri" w:hAnsiTheme="minorHAnsi" w:cstheme="minorHAnsi"/>
          <w:color w:val="auto"/>
          <w:lang w:eastAsia="en-US"/>
        </w:rPr>
        <w:t>3</w:t>
      </w:r>
      <w:r w:rsidRPr="00AC2197">
        <w:rPr>
          <w:rFonts w:asciiTheme="minorHAnsi" w:eastAsia="Calibri" w:hAnsiTheme="minorHAnsi" w:cstheme="minorHAnsi"/>
          <w:color w:val="auto"/>
          <w:lang w:eastAsia="en-US"/>
        </w:rPr>
        <w:t xml:space="preserve"> ust.1 wykonywać będzie przez okres o którym mowa w ust. 1 przeglądy okresowe techniczne oraz dotyczące poprawności działania urządzeń 1 raz w roku lub częściej jeżeli wynika to z zaleceń producentów danego urządzenia, jak również Wykonawca zobowiązany jest dokonywać bieżącej konserwacji urządzeń. W przypadku konieczności wymiany elementów przedmiotu gwarancji w szczególności urządzeń, elementów urządzeń, materiałów, wszelkie z tym związane koszty będą obciążać Wykonawcę.  </w:t>
      </w:r>
    </w:p>
    <w:p w14:paraId="573D0276" w14:textId="77777777" w:rsidR="00D66A09" w:rsidRPr="00AC2197" w:rsidRDefault="00D66A09" w:rsidP="001B5225">
      <w:pPr>
        <w:spacing w:after="0" w:line="295" w:lineRule="auto"/>
        <w:rPr>
          <w:rFonts w:asciiTheme="minorHAnsi" w:hAnsiTheme="minorHAnsi" w:cstheme="minorHAnsi"/>
        </w:rPr>
      </w:pPr>
    </w:p>
    <w:p w14:paraId="13D17B59" w14:textId="71E4126A" w:rsidR="00800FDE"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IX. ODSTĄPIENIE OD UMOWY</w:t>
      </w:r>
    </w:p>
    <w:p w14:paraId="2FF0F4AD" w14:textId="6593CB1D"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18</w:t>
      </w:r>
    </w:p>
    <w:p w14:paraId="49E76A3D" w14:textId="6BC549C6" w:rsidR="00352FAC" w:rsidRPr="00AC2197" w:rsidRDefault="000C3A49" w:rsidP="001B5225">
      <w:pPr>
        <w:numPr>
          <w:ilvl w:val="0"/>
          <w:numId w:val="9"/>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Zamawiającemu w terminie 30 dni od powzięcia wiadomości o zdarzeniu stanowiącym podstawę odstąpienia (oprócz pkt. 3-4,</w:t>
      </w:r>
      <w:r w:rsidRPr="00AC2197">
        <w:rPr>
          <w:rFonts w:asciiTheme="minorHAnsi" w:eastAsia="Book Antiqua" w:hAnsiTheme="minorHAnsi" w:cstheme="minorHAnsi"/>
        </w:rPr>
        <w:t xml:space="preserve"> </w:t>
      </w:r>
      <w:r w:rsidRPr="00AC2197">
        <w:rPr>
          <w:rFonts w:asciiTheme="minorHAnsi" w:hAnsiTheme="minorHAnsi" w:cstheme="minorHAnsi"/>
        </w:rPr>
        <w:t>dla których termin do odstąpienia od Umowy będzie liczony od dnia następnego po upływie terminów w tych punktach określonych)</w:t>
      </w:r>
      <w:r w:rsidR="00864B32" w:rsidRPr="00AC2197">
        <w:rPr>
          <w:rFonts w:asciiTheme="minorHAnsi" w:hAnsiTheme="minorHAnsi" w:cstheme="minorHAnsi"/>
        </w:rPr>
        <w:t xml:space="preserve"> </w:t>
      </w:r>
      <w:r w:rsidRPr="00AC2197">
        <w:rPr>
          <w:rFonts w:asciiTheme="minorHAnsi" w:hAnsiTheme="minorHAnsi" w:cstheme="minorHAnsi"/>
        </w:rPr>
        <w:t xml:space="preserve">– poza przypadkami określonymi </w:t>
      </w:r>
      <w:r w:rsidR="00864B32" w:rsidRPr="00AC2197">
        <w:rPr>
          <w:rFonts w:asciiTheme="minorHAnsi" w:hAnsiTheme="minorHAnsi" w:cstheme="minorHAnsi"/>
        </w:rPr>
        <w:br/>
      </w:r>
      <w:r w:rsidRPr="00AC2197">
        <w:rPr>
          <w:rFonts w:asciiTheme="minorHAnsi" w:hAnsiTheme="minorHAnsi" w:cstheme="minorHAnsi"/>
        </w:rPr>
        <w:t xml:space="preserve">w kodeksie cywilnym - przysługuje prawo do odstąpienia od Umowy w całości lub w części niewykonanej w sytuacji kiedy: </w:t>
      </w:r>
    </w:p>
    <w:p w14:paraId="4DE37463"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zostanie zgłoszona likwidacja lub rozwiązanie firmy,</w:t>
      </w:r>
      <w:r w:rsidRPr="00AC2197">
        <w:rPr>
          <w:rFonts w:asciiTheme="minorHAnsi" w:hAnsiTheme="minorHAnsi" w:cstheme="minorHAnsi"/>
          <w:i/>
        </w:rPr>
        <w:t xml:space="preserve"> </w:t>
      </w:r>
    </w:p>
    <w:p w14:paraId="29F4C5B8"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zostanie wydany prawomocny nakaz zajęcia majątku Wykonawcy, </w:t>
      </w:r>
    </w:p>
    <w:p w14:paraId="2E51EFD3"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Wykonawca nie rozpoczął wykonywania robót budowlanych lub ich części lub przerwał realizację Umowy i jej nie realizuje przez okres dłuższy niż 14 dni,  </w:t>
      </w:r>
    </w:p>
    <w:p w14:paraId="186A2C2D"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Wykonawca wykonuje roboty niezgodnie z Umową, a w szczególności z dokumentacją techniczną, i pomimo wezwania przez Zamawiającego – nie rozpoczął w terminie 7 dni od wezwania przez Zamawiającego wykonywania robót zgodnie z Umową,  </w:t>
      </w:r>
    </w:p>
    <w:p w14:paraId="3C2D6881" w14:textId="127516E6"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zajdzie okoliczność określona w §</w:t>
      </w:r>
      <w:r w:rsidR="00660FE6" w:rsidRPr="00AC2197">
        <w:rPr>
          <w:rFonts w:asciiTheme="minorHAnsi" w:hAnsiTheme="minorHAnsi" w:cstheme="minorHAnsi"/>
        </w:rPr>
        <w:t xml:space="preserve"> </w:t>
      </w:r>
      <w:r w:rsidRPr="00AC2197">
        <w:rPr>
          <w:rFonts w:asciiTheme="minorHAnsi" w:hAnsiTheme="minorHAnsi" w:cstheme="minorHAnsi"/>
        </w:rPr>
        <w:t xml:space="preserve">12 ust. 7 pkt. 2 Umowy, </w:t>
      </w:r>
    </w:p>
    <w:p w14:paraId="350EF282"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nastąpi inne rażące naruszenie przez Wykonawcę obowiązków wynikających  z Umowy lub  przepisów prawa,</w:t>
      </w:r>
      <w:r w:rsidRPr="00AC2197">
        <w:rPr>
          <w:rFonts w:asciiTheme="minorHAnsi" w:hAnsiTheme="minorHAnsi" w:cstheme="minorHAnsi"/>
          <w:i/>
        </w:rPr>
        <w:t xml:space="preserve"> </w:t>
      </w:r>
    </w:p>
    <w:p w14:paraId="197A304F" w14:textId="16234FE4"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 przypadku zaistnienia istotnej zmiany okoliczności powodującej, że wykonanie </w:t>
      </w:r>
      <w:r w:rsidR="00660FE6" w:rsidRPr="00AC2197">
        <w:rPr>
          <w:rFonts w:asciiTheme="minorHAnsi" w:hAnsiTheme="minorHAnsi" w:cstheme="minorHAnsi"/>
        </w:rPr>
        <w:t>Umowy nie leży w interesie publicznym czego nie można było przewidzieć w chwili zawarcia Umowy.</w:t>
      </w:r>
    </w:p>
    <w:p w14:paraId="1DDF21C3"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zajdzie okoliczność określona w § 24 ust. 7, </w:t>
      </w:r>
    </w:p>
    <w:p w14:paraId="055BE6E3" w14:textId="18F80B52"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Zamawiający wielokrotnie dokonywał bezpośredniej zapłaty podwykonawcy lub dalszemu podwykonawcy lub dokonywał bezpośrednich zapłat na sumę większą niż </w:t>
      </w:r>
      <w:r w:rsidR="00DC638D" w:rsidRPr="00AC2197">
        <w:rPr>
          <w:rFonts w:asciiTheme="minorHAnsi" w:hAnsiTheme="minorHAnsi" w:cstheme="minorHAnsi"/>
        </w:rPr>
        <w:t>5 % wartości umowy.</w:t>
      </w:r>
      <w:r w:rsidRPr="00AC2197">
        <w:rPr>
          <w:rFonts w:asciiTheme="minorHAnsi" w:hAnsiTheme="minorHAnsi" w:cstheme="minorHAnsi"/>
        </w:rPr>
        <w:t xml:space="preserve"> </w:t>
      </w:r>
    </w:p>
    <w:p w14:paraId="31B5572D" w14:textId="77777777" w:rsidR="00352FAC" w:rsidRPr="00AC2197" w:rsidRDefault="000C3A49" w:rsidP="001B5225">
      <w:pPr>
        <w:numPr>
          <w:ilvl w:val="0"/>
          <w:numId w:val="9"/>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Odstąpienie od Umowy następuje w formie pisemnej pod rygorem nieważności. </w:t>
      </w:r>
    </w:p>
    <w:p w14:paraId="14DE227B" w14:textId="77777777" w:rsidR="00352FAC" w:rsidRPr="00AC2197" w:rsidRDefault="000C3A49" w:rsidP="001B5225">
      <w:pPr>
        <w:numPr>
          <w:ilvl w:val="0"/>
          <w:numId w:val="9"/>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wypadku odstąpienia od Umowy, Wykonawcę i Zamawiającego obciążają następujące obowiązki szczegółowe: </w:t>
      </w:r>
    </w:p>
    <w:p w14:paraId="28DD86F3"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 terminie 10 dni od daty odstąpienia od Umowy Wykonawca przy udziale Zamawiającego sporządzi szczegółowy protokół inwentaryzacji robót w toku, wg stanu na dzień odstąpienia, </w:t>
      </w:r>
    </w:p>
    <w:p w14:paraId="558EEFF1"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Wykonawca zabezpieczy przerwane roboty do momentu przekazania terenu budowy Zamawiającemu, </w:t>
      </w:r>
    </w:p>
    <w:p w14:paraId="6797DE52"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Wykonawca niezwłocznie zgłosi Zamawiającemu gotowość odbioru robót przerwanych oraz zabezpieczających, jeżeli odstąpienie od Umowy nastąpiło z przyczyn, za które odpowiada Wykonawca, </w:t>
      </w:r>
    </w:p>
    <w:p w14:paraId="4838CD99"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najpóźniej w ciągu 20 dni od daty odstąpienia Wykonawca usunie z terenu budowy urządzenia zaplecza przez niego dostarczone bądź wzniesione, </w:t>
      </w:r>
    </w:p>
    <w:p w14:paraId="4634504E" w14:textId="77777777" w:rsidR="00352FAC"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lastRenderedPageBreak/>
        <w:t xml:space="preserve">w razie odstąpienia od Umowy, Zamawiający obowiązany jest do dokonania odbioru robót przerwanych i do zapłaty wynagrodzenia za roboty wykonane, wg stanu na dzień odstąpienia, bez zwrotu za nakłady poniesione na przyszłe wykonanie Przedmiotu Umowy </w:t>
      </w:r>
    </w:p>
    <w:p w14:paraId="302EAD25" w14:textId="139E25FA" w:rsidR="00F3217B" w:rsidRPr="00AC2197" w:rsidRDefault="000C3A49" w:rsidP="001B5225">
      <w:pPr>
        <w:numPr>
          <w:ilvl w:val="1"/>
          <w:numId w:val="9"/>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zapłaty kar umownych zgodnie z §</w:t>
      </w:r>
      <w:r w:rsidR="00915517" w:rsidRPr="00AC2197">
        <w:rPr>
          <w:rFonts w:asciiTheme="minorHAnsi" w:hAnsiTheme="minorHAnsi" w:cstheme="minorHAnsi"/>
        </w:rPr>
        <w:t xml:space="preserve"> </w:t>
      </w:r>
      <w:r w:rsidRPr="00AC2197">
        <w:rPr>
          <w:rFonts w:asciiTheme="minorHAnsi" w:hAnsiTheme="minorHAnsi" w:cstheme="minorHAnsi"/>
        </w:rPr>
        <w:t xml:space="preserve">19. </w:t>
      </w:r>
    </w:p>
    <w:p w14:paraId="72D38144" w14:textId="77777777" w:rsidR="00D66A09" w:rsidRPr="00AC2197" w:rsidRDefault="00D66A09" w:rsidP="001B5225">
      <w:pPr>
        <w:spacing w:after="0" w:line="295" w:lineRule="auto"/>
        <w:rPr>
          <w:rFonts w:asciiTheme="minorHAnsi" w:hAnsiTheme="minorHAnsi" w:cstheme="minorHAnsi"/>
        </w:rPr>
      </w:pPr>
    </w:p>
    <w:p w14:paraId="5141E0B3" w14:textId="373570F1" w:rsidR="00800FDE"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X. KARY UMOWNE</w:t>
      </w:r>
    </w:p>
    <w:p w14:paraId="6BBD48B2" w14:textId="6C2E5985"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19</w:t>
      </w:r>
    </w:p>
    <w:p w14:paraId="579AB518" w14:textId="7777777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zapłaci Zamawiającemu kary umowne w wysokości: </w:t>
      </w:r>
    </w:p>
    <w:p w14:paraId="6522513A" w14:textId="2BF88169"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0,2% wynagrodzenia brutto określonego w § 13 ust. 1 umowy za każdy dzień zwłoki </w:t>
      </w:r>
      <w:r w:rsidR="000B7071" w:rsidRPr="00AC2197">
        <w:rPr>
          <w:rFonts w:asciiTheme="minorHAnsi" w:hAnsiTheme="minorHAnsi" w:cstheme="minorHAnsi"/>
        </w:rPr>
        <w:br/>
      </w:r>
      <w:r w:rsidRPr="00AC2197">
        <w:rPr>
          <w:rFonts w:asciiTheme="minorHAnsi" w:hAnsiTheme="minorHAnsi" w:cstheme="minorHAnsi"/>
        </w:rPr>
        <w:t xml:space="preserve">w wykonywaniu </w:t>
      </w:r>
      <w:r w:rsidR="00890EB5" w:rsidRPr="00AC2197">
        <w:rPr>
          <w:rFonts w:asciiTheme="minorHAnsi" w:hAnsiTheme="minorHAnsi" w:cstheme="minorHAnsi"/>
        </w:rPr>
        <w:t xml:space="preserve">umowy </w:t>
      </w:r>
      <w:r w:rsidR="008D156F" w:rsidRPr="00AC2197">
        <w:rPr>
          <w:rFonts w:asciiTheme="minorHAnsi" w:hAnsiTheme="minorHAnsi" w:cstheme="minorHAnsi"/>
        </w:rPr>
        <w:t>w terminie o którym mowa w § 10 ust. 1,</w:t>
      </w:r>
    </w:p>
    <w:p w14:paraId="70931368" w14:textId="08FE2D64"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0,2% wynagrodzenia brutto określonego w § 13 ust. 1 umowy za każdy dzień zwłoki w rozpoczęciu realizacji robót budowlanych</w:t>
      </w:r>
      <w:r w:rsidR="007B4E9D" w:rsidRPr="00AC2197">
        <w:rPr>
          <w:rFonts w:asciiTheme="minorHAnsi" w:hAnsiTheme="minorHAnsi" w:cstheme="minorHAnsi"/>
        </w:rPr>
        <w:t xml:space="preserve"> </w:t>
      </w:r>
      <w:r w:rsidR="007D4672" w:rsidRPr="00AC2197">
        <w:rPr>
          <w:rFonts w:asciiTheme="minorHAnsi" w:hAnsiTheme="minorHAnsi" w:cstheme="minorHAnsi"/>
        </w:rPr>
        <w:t xml:space="preserve">w terminie </w:t>
      </w:r>
      <w:r w:rsidR="007B4E9D" w:rsidRPr="00AC2197">
        <w:rPr>
          <w:rFonts w:asciiTheme="minorHAnsi" w:hAnsiTheme="minorHAnsi" w:cstheme="minorHAnsi"/>
        </w:rPr>
        <w:t xml:space="preserve">o </w:t>
      </w:r>
      <w:r w:rsidR="000E025C" w:rsidRPr="00AC2197">
        <w:rPr>
          <w:rFonts w:asciiTheme="minorHAnsi" w:hAnsiTheme="minorHAnsi" w:cstheme="minorHAnsi"/>
        </w:rPr>
        <w:t xml:space="preserve">którym </w:t>
      </w:r>
      <w:r w:rsidR="007B4E9D" w:rsidRPr="00AC2197">
        <w:rPr>
          <w:rFonts w:asciiTheme="minorHAnsi" w:hAnsiTheme="minorHAnsi" w:cstheme="minorHAnsi"/>
        </w:rPr>
        <w:t>mowa w §</w:t>
      </w:r>
      <w:r w:rsidR="00BC3B2C" w:rsidRPr="00AC2197">
        <w:rPr>
          <w:rFonts w:asciiTheme="minorHAnsi" w:hAnsiTheme="minorHAnsi" w:cstheme="minorHAnsi"/>
        </w:rPr>
        <w:t xml:space="preserve"> 9</w:t>
      </w:r>
      <w:r w:rsidR="007B4E9D" w:rsidRPr="00AC2197">
        <w:rPr>
          <w:rFonts w:asciiTheme="minorHAnsi" w:hAnsiTheme="minorHAnsi" w:cstheme="minorHAnsi"/>
        </w:rPr>
        <w:t xml:space="preserve"> ust. 1</w:t>
      </w:r>
      <w:r w:rsidR="008B0BEA" w:rsidRPr="00AC2197">
        <w:rPr>
          <w:rFonts w:asciiTheme="minorHAnsi" w:hAnsiTheme="minorHAnsi" w:cstheme="minorHAnsi"/>
        </w:rPr>
        <w:t>,</w:t>
      </w:r>
    </w:p>
    <w:p w14:paraId="555C67DA" w14:textId="7ED71630"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0,2% wynagrodzenia brutto określonego w § 13 ust. 1 za każdy dzień zwłoki w usunięciu wad </w:t>
      </w:r>
      <w:r w:rsidR="000B7071" w:rsidRPr="00AC2197">
        <w:rPr>
          <w:rFonts w:asciiTheme="minorHAnsi" w:hAnsiTheme="minorHAnsi" w:cstheme="minorHAnsi"/>
        </w:rPr>
        <w:br/>
      </w:r>
      <w:r w:rsidRPr="00AC2197">
        <w:rPr>
          <w:rFonts w:asciiTheme="minorHAnsi" w:hAnsiTheme="minorHAnsi" w:cstheme="minorHAnsi"/>
        </w:rPr>
        <w:t xml:space="preserve">i usterek dotyczących robót budowlanych oraz materiałów i urządzeń  w okresie gwarancji </w:t>
      </w:r>
      <w:r w:rsidR="000B7071" w:rsidRPr="00AC2197">
        <w:rPr>
          <w:rFonts w:asciiTheme="minorHAnsi" w:hAnsiTheme="minorHAnsi" w:cstheme="minorHAnsi"/>
        </w:rPr>
        <w:br/>
      </w:r>
      <w:r w:rsidRPr="00AC2197">
        <w:rPr>
          <w:rFonts w:asciiTheme="minorHAnsi" w:hAnsiTheme="minorHAnsi" w:cstheme="minorHAnsi"/>
        </w:rPr>
        <w:t>i rękojmi, liczony od upływu terminu wyznaczonego na usunięcie wad i/lub usterek</w:t>
      </w:r>
      <w:r w:rsidR="008B0BEA" w:rsidRPr="00AC2197">
        <w:rPr>
          <w:rFonts w:asciiTheme="minorHAnsi" w:hAnsiTheme="minorHAnsi" w:cstheme="minorHAnsi"/>
        </w:rPr>
        <w:t>,</w:t>
      </w:r>
      <w:r w:rsidRPr="00AC2197">
        <w:rPr>
          <w:rFonts w:asciiTheme="minorHAnsi" w:hAnsiTheme="minorHAnsi" w:cstheme="minorHAnsi"/>
        </w:rPr>
        <w:t xml:space="preserve">  </w:t>
      </w:r>
    </w:p>
    <w:p w14:paraId="562EF570" w14:textId="31FC3E0F" w:rsidR="00352FAC" w:rsidRPr="00E72234" w:rsidRDefault="000C3A49" w:rsidP="00E72234">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20 % wynagrodzenia brutto określonego w § 13 ust. 1 - w przypadku odstąpienia od </w:t>
      </w:r>
      <w:r w:rsidR="000B7071" w:rsidRPr="00AC2197">
        <w:rPr>
          <w:rFonts w:asciiTheme="minorHAnsi" w:hAnsiTheme="minorHAnsi" w:cstheme="minorHAnsi"/>
        </w:rPr>
        <w:t xml:space="preserve">Umowy przez </w:t>
      </w:r>
      <w:r w:rsidRPr="00E72234">
        <w:rPr>
          <w:rFonts w:asciiTheme="minorHAnsi" w:hAnsiTheme="minorHAnsi" w:cstheme="minorHAnsi"/>
        </w:rPr>
        <w:t>którąkolwiek ze stron z przyczyn leżących po stronie Wykonawcy</w:t>
      </w:r>
      <w:r w:rsidR="008B0BEA" w:rsidRPr="00E72234">
        <w:rPr>
          <w:rFonts w:asciiTheme="minorHAnsi" w:hAnsiTheme="minorHAnsi" w:cstheme="minorHAnsi"/>
        </w:rPr>
        <w:t>,</w:t>
      </w:r>
      <w:r w:rsidRPr="00E72234">
        <w:rPr>
          <w:rFonts w:asciiTheme="minorHAnsi" w:hAnsiTheme="minorHAnsi" w:cstheme="minorHAnsi"/>
        </w:rPr>
        <w:t xml:space="preserve">  </w:t>
      </w:r>
    </w:p>
    <w:p w14:paraId="628A9D3B" w14:textId="641BDF19"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0,01 % wynagrodzenia brutto określonego w § 13 ust. 1 za niewypełnienie obowiązku, o którym mowa w  § 2 ust. </w:t>
      </w:r>
      <w:r w:rsidR="00501875" w:rsidRPr="00AC2197">
        <w:rPr>
          <w:rFonts w:asciiTheme="minorHAnsi" w:hAnsiTheme="minorHAnsi" w:cstheme="minorHAnsi"/>
        </w:rPr>
        <w:t>1</w:t>
      </w:r>
      <w:r w:rsidR="009A0126" w:rsidRPr="00AC2197">
        <w:rPr>
          <w:rFonts w:asciiTheme="minorHAnsi" w:hAnsiTheme="minorHAnsi" w:cstheme="minorHAnsi"/>
        </w:rPr>
        <w:t xml:space="preserve"> </w:t>
      </w:r>
      <w:r w:rsidRPr="00AC2197">
        <w:rPr>
          <w:rFonts w:asciiTheme="minorHAnsi" w:hAnsiTheme="minorHAnsi" w:cstheme="minorHAnsi"/>
        </w:rPr>
        <w:t>za każdy stwierdzony przypadek</w:t>
      </w:r>
      <w:r w:rsidR="008B0BEA" w:rsidRPr="00AC2197">
        <w:rPr>
          <w:rFonts w:asciiTheme="minorHAnsi" w:hAnsiTheme="minorHAnsi" w:cstheme="minorHAnsi"/>
        </w:rPr>
        <w:t>,</w:t>
      </w:r>
      <w:r w:rsidRPr="00AC2197">
        <w:rPr>
          <w:rFonts w:asciiTheme="minorHAnsi" w:hAnsiTheme="minorHAnsi" w:cstheme="minorHAnsi"/>
        </w:rPr>
        <w:t xml:space="preserve"> </w:t>
      </w:r>
    </w:p>
    <w:p w14:paraId="0507DE0F" w14:textId="1B870CD4"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1.000 zł za każdy przypadek nieprzedstawienia</w:t>
      </w:r>
      <w:r w:rsidR="00575387" w:rsidRPr="00AC2197">
        <w:rPr>
          <w:rFonts w:asciiTheme="minorHAnsi" w:hAnsiTheme="minorHAnsi" w:cstheme="minorHAnsi"/>
        </w:rPr>
        <w:t xml:space="preserve"> przez Wykonawcę</w:t>
      </w:r>
      <w:r w:rsidRPr="00AC2197">
        <w:rPr>
          <w:rFonts w:asciiTheme="minorHAnsi" w:hAnsiTheme="minorHAnsi" w:cstheme="minorHAnsi"/>
        </w:rPr>
        <w:t xml:space="preserve"> w terminie określonym przez Zamawiającego dokumentów, o których mowa w § 2 </w:t>
      </w:r>
      <w:r w:rsidR="0052685C" w:rsidRPr="00AC2197">
        <w:rPr>
          <w:rFonts w:asciiTheme="minorHAnsi" w:hAnsiTheme="minorHAnsi" w:cstheme="minorHAnsi"/>
        </w:rPr>
        <w:t xml:space="preserve">ust. </w:t>
      </w:r>
      <w:r w:rsidR="00A34A4E" w:rsidRPr="00AC2197">
        <w:rPr>
          <w:rFonts w:asciiTheme="minorHAnsi" w:hAnsiTheme="minorHAnsi" w:cstheme="minorHAnsi"/>
        </w:rPr>
        <w:t>2</w:t>
      </w:r>
      <w:r w:rsidR="00BB1643" w:rsidRPr="00AC2197">
        <w:rPr>
          <w:rFonts w:asciiTheme="minorHAnsi" w:hAnsiTheme="minorHAnsi" w:cstheme="minorHAnsi"/>
        </w:rPr>
        <w:t xml:space="preserve">, 3 lub </w:t>
      </w:r>
      <w:r w:rsidR="00A34A4E" w:rsidRPr="00AC2197">
        <w:rPr>
          <w:rFonts w:asciiTheme="minorHAnsi" w:hAnsiTheme="minorHAnsi" w:cstheme="minorHAnsi"/>
        </w:rPr>
        <w:t>4</w:t>
      </w:r>
      <w:r w:rsidRPr="00AC2197">
        <w:rPr>
          <w:rFonts w:asciiTheme="minorHAnsi" w:hAnsiTheme="minorHAnsi" w:cstheme="minorHAnsi"/>
        </w:rPr>
        <w:t xml:space="preserve">, </w:t>
      </w:r>
    </w:p>
    <w:p w14:paraId="19DE9448" w14:textId="2D3AB3E3"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0,05 % wynagrodzenia brutto określonego w § 13 ust. 1 za nieprzedstawienie</w:t>
      </w:r>
      <w:r w:rsidR="00575387" w:rsidRPr="00AC2197">
        <w:rPr>
          <w:rFonts w:asciiTheme="minorHAnsi" w:hAnsiTheme="minorHAnsi" w:cstheme="minorHAnsi"/>
        </w:rPr>
        <w:t xml:space="preserve"> przez Wykonawcę</w:t>
      </w:r>
      <w:r w:rsidRPr="00AC2197">
        <w:rPr>
          <w:rFonts w:asciiTheme="minorHAnsi" w:hAnsiTheme="minorHAnsi" w:cstheme="minorHAnsi"/>
        </w:rPr>
        <w:t xml:space="preserve"> projektu umowy lub projektu zmian do umowy z podwykonawcą lub dalszym podwykonawcom, </w:t>
      </w:r>
      <w:r w:rsidR="000B7071" w:rsidRPr="00AC2197">
        <w:rPr>
          <w:rFonts w:asciiTheme="minorHAnsi" w:hAnsiTheme="minorHAnsi" w:cstheme="minorHAnsi"/>
        </w:rPr>
        <w:br/>
      </w:r>
      <w:r w:rsidRPr="00AC2197">
        <w:rPr>
          <w:rFonts w:asciiTheme="minorHAnsi" w:hAnsiTheme="minorHAnsi" w:cstheme="minorHAnsi"/>
        </w:rPr>
        <w:t>o których mowa w § 7 ust. 2 i ust. 12 , za każdy stwierdzony przypadek</w:t>
      </w:r>
      <w:r w:rsidR="008B0BEA" w:rsidRPr="00AC2197">
        <w:rPr>
          <w:rFonts w:asciiTheme="minorHAnsi" w:hAnsiTheme="minorHAnsi" w:cstheme="minorHAnsi"/>
        </w:rPr>
        <w:t>,</w:t>
      </w:r>
      <w:r w:rsidRPr="00AC2197">
        <w:rPr>
          <w:rFonts w:asciiTheme="minorHAnsi" w:hAnsiTheme="minorHAnsi" w:cstheme="minorHAnsi"/>
        </w:rPr>
        <w:t xml:space="preserve"> </w:t>
      </w:r>
    </w:p>
    <w:p w14:paraId="0AEB55CB" w14:textId="4013DD96"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0,05 % wynagrodzenia brutto określonego w § 13 ust. 1 za nieprzedstawienie</w:t>
      </w:r>
      <w:r w:rsidR="00575387" w:rsidRPr="00AC2197">
        <w:rPr>
          <w:rFonts w:asciiTheme="minorHAnsi" w:hAnsiTheme="minorHAnsi" w:cstheme="minorHAnsi"/>
        </w:rPr>
        <w:t xml:space="preserve"> przez Wykonawcę</w:t>
      </w:r>
      <w:r w:rsidRPr="00AC2197">
        <w:rPr>
          <w:rFonts w:asciiTheme="minorHAnsi" w:hAnsiTheme="minorHAnsi" w:cstheme="minorHAnsi"/>
        </w:rPr>
        <w:t>, w terminie 7 dni od dnia jej zawarcia, poświadczonej  za zgodność z oryginałem kopii umowy lub zmian do umowy z podwykonawcą lub dalszym podwykonawcom, o której mowa w § 7 ust. 6, ust. 9 i ust. 12, za każdy stwierdzony przypadek</w:t>
      </w:r>
      <w:r w:rsidR="008B0BEA" w:rsidRPr="00AC2197">
        <w:rPr>
          <w:rFonts w:asciiTheme="minorHAnsi" w:hAnsiTheme="minorHAnsi" w:cstheme="minorHAnsi"/>
        </w:rPr>
        <w:t>,</w:t>
      </w:r>
      <w:r w:rsidRPr="00AC2197">
        <w:rPr>
          <w:rFonts w:asciiTheme="minorHAnsi" w:hAnsiTheme="minorHAnsi" w:cstheme="minorHAnsi"/>
        </w:rPr>
        <w:t xml:space="preserve"> </w:t>
      </w:r>
    </w:p>
    <w:p w14:paraId="0146F2BD" w14:textId="614CB3F3" w:rsidR="00352FAC" w:rsidRPr="00AC2197" w:rsidRDefault="000C3A49" w:rsidP="001B5225">
      <w:pPr>
        <w:numPr>
          <w:ilvl w:val="1"/>
          <w:numId w:val="10"/>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0,05 % wynagrodzenia brutto określonego w § 13 ust. 1 w przypadku braku zmiany umowy </w:t>
      </w:r>
      <w:r w:rsidR="000B7071" w:rsidRPr="00AC2197">
        <w:rPr>
          <w:rFonts w:asciiTheme="minorHAnsi" w:hAnsiTheme="minorHAnsi" w:cstheme="minorHAnsi"/>
        </w:rPr>
        <w:br/>
      </w:r>
      <w:r w:rsidRPr="00AC2197">
        <w:rPr>
          <w:rFonts w:asciiTheme="minorHAnsi" w:hAnsiTheme="minorHAnsi" w:cstheme="minorHAnsi"/>
        </w:rPr>
        <w:t xml:space="preserve">o podwykonawstwo w zakresie terminu zapłaty, o którym mowa w § 7 ust. 3 za każdy stwierdzony przypadek, </w:t>
      </w:r>
    </w:p>
    <w:p w14:paraId="19DAF3A9" w14:textId="5528A054" w:rsidR="00352FAC"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za brak zapłaty lub nieterminową zapłatę wynagrodzenia należnego podwykonawcom lub dalszym podwykonawcom – w wysokości 0,05% wynagrodzenia brutto określonego w § 13 ust. 1 za każdy dzień zwłoki</w:t>
      </w:r>
      <w:r w:rsidR="008B0BEA" w:rsidRPr="00AC2197">
        <w:rPr>
          <w:rFonts w:asciiTheme="minorHAnsi" w:hAnsiTheme="minorHAnsi" w:cstheme="minorHAnsi"/>
        </w:rPr>
        <w:t>,</w:t>
      </w:r>
      <w:r w:rsidRPr="00AC2197">
        <w:rPr>
          <w:rFonts w:asciiTheme="minorHAnsi" w:hAnsiTheme="minorHAnsi" w:cstheme="minorHAnsi"/>
        </w:rPr>
        <w:t xml:space="preserve"> </w:t>
      </w:r>
    </w:p>
    <w:p w14:paraId="7FC25A4E" w14:textId="7F1EFC32" w:rsidR="00352FAC"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za każdorazowe nieudokumentowanie przedłużenia okresu zabezpieczenia należytego wykonania przedmiotu zamówienia oraz na okres gwarancji lub rękojmi</w:t>
      </w:r>
      <w:r w:rsidRPr="00AC2197">
        <w:rPr>
          <w:rFonts w:asciiTheme="minorHAnsi" w:hAnsiTheme="minorHAnsi" w:cstheme="minorHAnsi"/>
          <w:vertAlign w:val="superscript"/>
        </w:rPr>
        <w:footnoteReference w:id="1"/>
      </w:r>
      <w:r w:rsidRPr="00AC2197">
        <w:rPr>
          <w:rFonts w:asciiTheme="minorHAnsi" w:hAnsiTheme="minorHAnsi" w:cstheme="minorHAnsi"/>
        </w:rPr>
        <w:t xml:space="preserve">, o którym mowa </w:t>
      </w:r>
      <w:r w:rsidR="008B0BEA" w:rsidRPr="00AC2197">
        <w:rPr>
          <w:rFonts w:asciiTheme="minorHAnsi" w:hAnsiTheme="minorHAnsi" w:cstheme="minorHAnsi"/>
        </w:rPr>
        <w:br/>
      </w:r>
      <w:r w:rsidRPr="00AC2197">
        <w:rPr>
          <w:rFonts w:asciiTheme="minorHAnsi" w:hAnsiTheme="minorHAnsi" w:cstheme="minorHAnsi"/>
        </w:rPr>
        <w:t xml:space="preserve">w § 20 oraz § 21 Umowy, Wykonawca zapłaci Zamawiającemu karę umowną </w:t>
      </w:r>
      <w:r w:rsidR="0049054E" w:rsidRPr="00AC2197">
        <w:rPr>
          <w:rFonts w:asciiTheme="minorHAnsi" w:hAnsiTheme="minorHAnsi" w:cstheme="minorHAnsi"/>
        </w:rPr>
        <w:t>Wykonawca zapłaci Zamawiającemu karę umowną w wysokości 2 000 złotych brutto za każdy dzień zwłoki</w:t>
      </w:r>
      <w:r w:rsidRPr="00AC2197">
        <w:rPr>
          <w:rFonts w:asciiTheme="minorHAnsi" w:hAnsiTheme="minorHAnsi" w:cstheme="minorHAnsi"/>
        </w:rPr>
        <w:t xml:space="preserve">, </w:t>
      </w:r>
    </w:p>
    <w:p w14:paraId="5E0F6BB7" w14:textId="3A1E757A" w:rsidR="00352FAC"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0,2 % wynagrodzenia brutto określonego w § 13 ust. 1 za każdy dzień przerwy w wykonywaniu robót budowlanych, w przypadku przerwy dłuższej niż 7 dni w wykonywaniu robót budowlanych wynikającej z winy Wykonawcy; (przerwa wynikająca z wpisów  w dzienniku budowy)</w:t>
      </w:r>
      <w:r w:rsidR="008B0BEA" w:rsidRPr="00AC2197">
        <w:rPr>
          <w:rFonts w:asciiTheme="minorHAnsi" w:hAnsiTheme="minorHAnsi" w:cstheme="minorHAnsi"/>
        </w:rPr>
        <w:t>,</w:t>
      </w:r>
      <w:r w:rsidRPr="00AC2197">
        <w:rPr>
          <w:rFonts w:asciiTheme="minorHAnsi" w:hAnsiTheme="minorHAnsi" w:cstheme="minorHAnsi"/>
        </w:rPr>
        <w:t xml:space="preserve"> </w:t>
      </w:r>
    </w:p>
    <w:p w14:paraId="19B27C3B" w14:textId="5027043A" w:rsidR="002D3469"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lastRenderedPageBreak/>
        <w:t xml:space="preserve">0,05 % wynagrodzenia brutto określonego w § 13 ust. 1 za nieprzedstawienie dokumentów, </w:t>
      </w:r>
      <w:r w:rsidR="008B0BEA" w:rsidRPr="00AC2197">
        <w:rPr>
          <w:rFonts w:asciiTheme="minorHAnsi" w:hAnsiTheme="minorHAnsi" w:cstheme="minorHAnsi"/>
        </w:rPr>
        <w:br/>
      </w:r>
      <w:r w:rsidRPr="00AC2197">
        <w:rPr>
          <w:rFonts w:asciiTheme="minorHAnsi" w:hAnsiTheme="minorHAnsi" w:cstheme="minorHAnsi"/>
        </w:rPr>
        <w:t xml:space="preserve">o których mowa w § 14 ust. 8 przed upływem terminu płatności wskazanego w fakturze </w:t>
      </w:r>
      <w:r w:rsidR="008B0BEA" w:rsidRPr="00AC2197">
        <w:rPr>
          <w:rFonts w:asciiTheme="minorHAnsi" w:hAnsiTheme="minorHAnsi" w:cstheme="minorHAnsi"/>
        </w:rPr>
        <w:br/>
      </w:r>
      <w:r w:rsidRPr="00AC2197">
        <w:rPr>
          <w:rFonts w:asciiTheme="minorHAnsi" w:hAnsiTheme="minorHAnsi" w:cstheme="minorHAnsi"/>
        </w:rPr>
        <w:t xml:space="preserve">za roboty, które zostały wykonane z udziałem Podwykonawcy lub dalszego podwykonawcy, </w:t>
      </w:r>
      <w:r w:rsidR="008B0BEA" w:rsidRPr="00AC2197">
        <w:rPr>
          <w:rFonts w:asciiTheme="minorHAnsi" w:hAnsiTheme="minorHAnsi" w:cstheme="minorHAnsi"/>
        </w:rPr>
        <w:br/>
      </w:r>
      <w:r w:rsidRPr="00AC2197">
        <w:rPr>
          <w:rFonts w:asciiTheme="minorHAnsi" w:hAnsiTheme="minorHAnsi" w:cstheme="minorHAnsi"/>
        </w:rPr>
        <w:t>za każdy stwierdzony przypadek.</w:t>
      </w:r>
    </w:p>
    <w:p w14:paraId="10A43A01" w14:textId="31067BBA" w:rsidR="00352FAC" w:rsidRPr="00AC2197" w:rsidRDefault="00BB1643"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z tytułu braku zapłaty lub nieterminową zapłatę wynagrodzenia należnego podwykonawcom </w:t>
      </w:r>
      <w:r w:rsidR="003653BA" w:rsidRPr="00AC2197">
        <w:rPr>
          <w:rFonts w:asciiTheme="minorHAnsi" w:hAnsiTheme="minorHAnsi" w:cstheme="minorHAnsi"/>
        </w:rPr>
        <w:t>z tytułu</w:t>
      </w:r>
      <w:r w:rsidRPr="00AC2197">
        <w:rPr>
          <w:rFonts w:asciiTheme="minorHAnsi" w:hAnsiTheme="minorHAnsi" w:cstheme="minorHAnsi"/>
        </w:rPr>
        <w:t xml:space="preserve"> zmiany wysokości wynagrodzenia, o której mowa w art. 439 ust. 5</w:t>
      </w:r>
      <w:r w:rsidRPr="00AC2197">
        <w:rPr>
          <w:rFonts w:asciiTheme="minorHAnsi" w:hAnsiTheme="minorHAnsi" w:cstheme="minorHAnsi"/>
          <w:shd w:val="clear" w:color="auto" w:fill="FFFFFF"/>
        </w:rPr>
        <w:t xml:space="preserve"> ustawy </w:t>
      </w:r>
      <w:proofErr w:type="spellStart"/>
      <w:r w:rsidRPr="00AC2197">
        <w:rPr>
          <w:rFonts w:asciiTheme="minorHAnsi" w:hAnsiTheme="minorHAnsi" w:cstheme="minorHAnsi"/>
          <w:shd w:val="clear" w:color="auto" w:fill="FFFFFF"/>
        </w:rPr>
        <w:t>Pzp</w:t>
      </w:r>
      <w:proofErr w:type="spellEnd"/>
      <w:r w:rsidRPr="00AC2197">
        <w:rPr>
          <w:rFonts w:asciiTheme="minorHAnsi" w:hAnsiTheme="minorHAnsi" w:cstheme="minorHAnsi"/>
          <w:shd w:val="clear" w:color="auto" w:fill="FFFFFF"/>
        </w:rPr>
        <w:t xml:space="preserve"> w wysokości </w:t>
      </w:r>
      <w:r w:rsidRPr="00AC2197">
        <w:rPr>
          <w:rFonts w:asciiTheme="minorHAnsi" w:hAnsiTheme="minorHAnsi" w:cstheme="minorHAnsi"/>
        </w:rPr>
        <w:t>2 000,00 zł za każdy przypadek</w:t>
      </w:r>
      <w:r w:rsidR="008B0BEA" w:rsidRPr="00AC2197">
        <w:rPr>
          <w:rFonts w:asciiTheme="minorHAnsi" w:hAnsiTheme="minorHAnsi" w:cstheme="minorHAnsi"/>
        </w:rPr>
        <w:t>,</w:t>
      </w:r>
    </w:p>
    <w:p w14:paraId="0751E8C5" w14:textId="4F385E94" w:rsidR="00352FAC" w:rsidRPr="00AC2197" w:rsidRDefault="000C3A49"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za każdorazowe nieudokumentowanie przedłużenia polisy </w:t>
      </w:r>
      <w:proofErr w:type="spellStart"/>
      <w:r w:rsidRPr="00AC2197">
        <w:rPr>
          <w:rFonts w:asciiTheme="minorHAnsi" w:hAnsiTheme="minorHAnsi" w:cstheme="minorHAnsi"/>
        </w:rPr>
        <w:t>oc</w:t>
      </w:r>
      <w:proofErr w:type="spellEnd"/>
      <w:r w:rsidRPr="00AC2197">
        <w:rPr>
          <w:rFonts w:asciiTheme="minorHAnsi" w:hAnsiTheme="minorHAnsi" w:cstheme="minorHAnsi"/>
        </w:rPr>
        <w:t xml:space="preserve">, o którym mowa w § 22 Umowy, Wykonawca zapłaci Zamawiającemu karę umowną w wysokości </w:t>
      </w:r>
      <w:r w:rsidR="000C0163" w:rsidRPr="00AC2197">
        <w:rPr>
          <w:rFonts w:asciiTheme="minorHAnsi" w:hAnsiTheme="minorHAnsi" w:cstheme="minorHAnsi"/>
        </w:rPr>
        <w:t>2</w:t>
      </w:r>
      <w:r w:rsidRPr="00AC2197">
        <w:rPr>
          <w:rFonts w:asciiTheme="minorHAnsi" w:hAnsiTheme="minorHAnsi" w:cstheme="minorHAnsi"/>
        </w:rPr>
        <w:t xml:space="preserve"> 000 złotych brutto</w:t>
      </w:r>
      <w:r w:rsidR="000C0163" w:rsidRPr="00AC2197">
        <w:rPr>
          <w:rFonts w:asciiTheme="minorHAnsi" w:hAnsiTheme="minorHAnsi" w:cstheme="minorHAnsi"/>
        </w:rPr>
        <w:t xml:space="preserve"> za każdy dzień zwłoki</w:t>
      </w:r>
      <w:r w:rsidRPr="00AC2197">
        <w:rPr>
          <w:rFonts w:asciiTheme="minorHAnsi" w:hAnsiTheme="minorHAnsi" w:cstheme="minorHAnsi"/>
        </w:rPr>
        <w:t xml:space="preserve">, </w:t>
      </w:r>
    </w:p>
    <w:p w14:paraId="62D07BFF" w14:textId="6913AB76" w:rsidR="002A748E" w:rsidRPr="00AC2197" w:rsidRDefault="002A748E" w:rsidP="001B5225">
      <w:pPr>
        <w:numPr>
          <w:ilvl w:val="1"/>
          <w:numId w:val="10"/>
        </w:numPr>
        <w:spacing w:after="0" w:line="295" w:lineRule="auto"/>
        <w:ind w:left="709" w:right="6" w:hanging="425"/>
        <w:jc w:val="both"/>
        <w:rPr>
          <w:rFonts w:asciiTheme="minorHAnsi" w:hAnsiTheme="minorHAnsi" w:cstheme="minorHAnsi"/>
        </w:rPr>
      </w:pPr>
      <w:r w:rsidRPr="00AC2197">
        <w:rPr>
          <w:rFonts w:asciiTheme="minorHAnsi" w:hAnsiTheme="minorHAnsi" w:cstheme="minorHAnsi"/>
        </w:rPr>
        <w:t xml:space="preserve">za każdorazowe naruszenie obowiązków w zakresie przestrzegania przez pracowników Wykonawcy, podwykonawcy lub dalszego podwykonawcy przepisów BHP na terenie budowy, Wykonawca zapłaci Zamawiającemu karę umowną w wysokości 5 000,00 zł za każdy przypadek. </w:t>
      </w:r>
    </w:p>
    <w:p w14:paraId="0F667E2B" w14:textId="7142FF74"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Zamawiającemu przysługuje prawo do dochodzenia odszkodowania przekraczającego określone </w:t>
      </w:r>
      <w:r w:rsidR="00E91165" w:rsidRPr="00AC2197">
        <w:rPr>
          <w:rFonts w:asciiTheme="minorHAnsi" w:hAnsiTheme="minorHAnsi" w:cstheme="minorHAnsi"/>
        </w:rPr>
        <w:br/>
      </w:r>
      <w:r w:rsidRPr="00AC2197">
        <w:rPr>
          <w:rFonts w:asciiTheme="minorHAnsi" w:hAnsiTheme="minorHAnsi" w:cstheme="minorHAnsi"/>
        </w:rPr>
        <w:t xml:space="preserve">w Umowie kary umowne na zasadach ogólnych. </w:t>
      </w:r>
    </w:p>
    <w:p w14:paraId="6A02F67C" w14:textId="7777777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zapłaci karę umowną w terminie 10 dni licząc od dnia otrzymania pisemnego wystąpienia z żądaniem zapłacenia kary.  </w:t>
      </w:r>
    </w:p>
    <w:p w14:paraId="0EB6DC1A" w14:textId="7777777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razie zwłoki w zapłacie Zamawiający może potrącić należną mu karę z dowolnej należności przysługującej Wykonawcy względem Zamawiającego.  </w:t>
      </w:r>
    </w:p>
    <w:p w14:paraId="182677E3" w14:textId="0BDF2271"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Zamawiający zastrzega sobie prawo do żądania odszkodowania uzupełniającego przenoszącego wysokość kar umownych do wysokości rzeczywiście poniesionej szkody i utraconych korzyści</w:t>
      </w:r>
      <w:r w:rsidR="00DD0CEF" w:rsidRPr="00AC2197">
        <w:rPr>
          <w:rFonts w:asciiTheme="minorHAnsi" w:hAnsiTheme="minorHAnsi" w:cstheme="minorHAnsi"/>
        </w:rPr>
        <w:t>, w tym w szczególności w związku z utratą dotacji na przedmiotowe zadanie.</w:t>
      </w:r>
    </w:p>
    <w:p w14:paraId="16D1F9E9" w14:textId="77777777"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wyraża zgodę na potrącenie kar umownych z przysługującego mu wynagrodzenia. </w:t>
      </w:r>
    </w:p>
    <w:p w14:paraId="476BB0EE" w14:textId="67142D56" w:rsidR="00352FAC" w:rsidRPr="00AC2197" w:rsidRDefault="000C3A49" w:rsidP="001B5225">
      <w:pPr>
        <w:numPr>
          <w:ilvl w:val="0"/>
          <w:numId w:val="1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Naliczone kary umowne nie mogą przekroczyć 40% wynagrodzenia umownego, o którym mowa </w:t>
      </w:r>
      <w:r w:rsidR="00E91165" w:rsidRPr="00AC2197">
        <w:rPr>
          <w:rFonts w:asciiTheme="minorHAnsi" w:hAnsiTheme="minorHAnsi" w:cstheme="minorHAnsi"/>
        </w:rPr>
        <w:br/>
      </w:r>
      <w:r w:rsidRPr="00AC2197">
        <w:rPr>
          <w:rFonts w:asciiTheme="minorHAnsi" w:hAnsiTheme="minorHAnsi" w:cstheme="minorHAnsi"/>
        </w:rPr>
        <w:t xml:space="preserve">w § 13 ust. 1 umowy. </w:t>
      </w:r>
    </w:p>
    <w:p w14:paraId="530D17A1" w14:textId="77777777" w:rsidR="007D6B83" w:rsidRPr="00AC2197" w:rsidRDefault="007D6B83" w:rsidP="001B5225">
      <w:pPr>
        <w:spacing w:after="0" w:line="295" w:lineRule="auto"/>
        <w:rPr>
          <w:rFonts w:asciiTheme="minorHAnsi" w:hAnsiTheme="minorHAnsi" w:cstheme="minorHAnsi"/>
        </w:rPr>
      </w:pPr>
    </w:p>
    <w:p w14:paraId="6EE46807" w14:textId="1CFB98B7" w:rsidR="00800FDE"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XI. ZABEZPIECZENIE NALEŻYTEGO WYKONANIA UMOWY</w:t>
      </w:r>
    </w:p>
    <w:p w14:paraId="096F652B" w14:textId="046E77EE"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20</w:t>
      </w:r>
    </w:p>
    <w:p w14:paraId="1188D9C5" w14:textId="77777777" w:rsidR="00352FAC" w:rsidRPr="00AC2197" w:rsidRDefault="000C3A49" w:rsidP="001B5225">
      <w:pPr>
        <w:numPr>
          <w:ilvl w:val="0"/>
          <w:numId w:val="1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wniósł zabezpieczenie należytego wykonania Umowy w formie: …………... </w:t>
      </w:r>
    </w:p>
    <w:p w14:paraId="4A17286B" w14:textId="4D6EC2CC" w:rsidR="00352FAC" w:rsidRPr="00AC2197" w:rsidRDefault="000C3A49" w:rsidP="001B5225">
      <w:pPr>
        <w:numPr>
          <w:ilvl w:val="0"/>
          <w:numId w:val="1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Całkowita wartość zabezpieczenia wynosi ………………. tj. 5 % wynagrodzenia brutto Wykonawcy, </w:t>
      </w:r>
      <w:r w:rsidR="00CC5E44" w:rsidRPr="00AC2197">
        <w:rPr>
          <w:rFonts w:asciiTheme="minorHAnsi" w:hAnsiTheme="minorHAnsi" w:cstheme="minorHAnsi"/>
        </w:rPr>
        <w:br/>
      </w:r>
      <w:r w:rsidR="001B5225" w:rsidRPr="00AC2197">
        <w:rPr>
          <w:rFonts w:asciiTheme="minorHAnsi" w:hAnsiTheme="minorHAnsi" w:cstheme="minorHAnsi"/>
        </w:rPr>
        <w:t>o którym mowa w §</w:t>
      </w:r>
      <w:r w:rsidRPr="00AC2197">
        <w:rPr>
          <w:rFonts w:asciiTheme="minorHAnsi" w:hAnsiTheme="minorHAnsi" w:cstheme="minorHAnsi"/>
        </w:rPr>
        <w:t xml:space="preserve">13 ust.1 Umowy.  </w:t>
      </w:r>
    </w:p>
    <w:p w14:paraId="75766024" w14:textId="77777777" w:rsidR="00352FAC" w:rsidRPr="00AC2197" w:rsidRDefault="000C3A49" w:rsidP="001B5225">
      <w:pPr>
        <w:numPr>
          <w:ilvl w:val="0"/>
          <w:numId w:val="1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Zabezpieczenie należytego wykonania Umowy służy pokryciu roszczeń z tytułu niewykonania lub nienależytego wykonania Umowy. </w:t>
      </w:r>
    </w:p>
    <w:p w14:paraId="59534C06" w14:textId="24CA0D8A" w:rsidR="00352FAC" w:rsidRPr="00AC2197" w:rsidRDefault="000C3A49" w:rsidP="001B5225">
      <w:pPr>
        <w:numPr>
          <w:ilvl w:val="0"/>
          <w:numId w:val="11"/>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Zabezpieczenie należytego wykonania Umowy w wysokości 70% jego wartości będzie zwrócone Wykonawcy w ciągu 30 dni od daty końcowego odbioru robót, pozostała część zabezpieczenia, </w:t>
      </w:r>
      <w:r w:rsidR="00CC5E44" w:rsidRPr="00AC2197">
        <w:rPr>
          <w:rFonts w:asciiTheme="minorHAnsi" w:hAnsiTheme="minorHAnsi" w:cstheme="minorHAnsi"/>
        </w:rPr>
        <w:br/>
      </w:r>
      <w:r w:rsidRPr="00AC2197">
        <w:rPr>
          <w:rFonts w:asciiTheme="minorHAnsi" w:hAnsiTheme="minorHAnsi" w:cstheme="minorHAnsi"/>
        </w:rPr>
        <w:t>tj. 30% zostanie zwrócona w ciągu 15 dni od dnia upływu okresu gwarancji lub rękojmi za wady.</w:t>
      </w:r>
    </w:p>
    <w:p w14:paraId="0F05A089" w14:textId="77777777" w:rsidR="0049054E" w:rsidRPr="00AC2197" w:rsidRDefault="0049054E" w:rsidP="001B5225">
      <w:pPr>
        <w:pStyle w:val="Nagwek1"/>
        <w:spacing w:after="0" w:line="295" w:lineRule="auto"/>
        <w:ind w:left="137"/>
        <w:jc w:val="center"/>
        <w:rPr>
          <w:rFonts w:asciiTheme="minorHAnsi" w:hAnsiTheme="minorHAnsi" w:cstheme="minorHAnsi"/>
        </w:rPr>
      </w:pPr>
    </w:p>
    <w:p w14:paraId="6B986143" w14:textId="2D0AB670"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21</w:t>
      </w:r>
    </w:p>
    <w:p w14:paraId="4FD8346F" w14:textId="4896C331" w:rsidR="00352FAC" w:rsidRPr="00AC2197" w:rsidRDefault="000C3A49" w:rsidP="001B5225">
      <w:pPr>
        <w:numPr>
          <w:ilvl w:val="0"/>
          <w:numId w:val="12"/>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zobowiązany jest utrzymywać zabezpieczenie należytego wykonania Umowy zgodnie </w:t>
      </w:r>
      <w:r w:rsidR="00F820C3" w:rsidRPr="00AC2197">
        <w:rPr>
          <w:rFonts w:asciiTheme="minorHAnsi" w:hAnsiTheme="minorHAnsi" w:cstheme="minorHAnsi"/>
        </w:rPr>
        <w:br/>
      </w:r>
      <w:r w:rsidR="001B5225" w:rsidRPr="00AC2197">
        <w:rPr>
          <w:rFonts w:asciiTheme="minorHAnsi" w:hAnsiTheme="minorHAnsi" w:cstheme="minorHAnsi"/>
        </w:rPr>
        <w:t>z §</w:t>
      </w:r>
      <w:r w:rsidRPr="00AC2197">
        <w:rPr>
          <w:rFonts w:asciiTheme="minorHAnsi" w:hAnsiTheme="minorHAnsi" w:cstheme="minorHAnsi"/>
        </w:rPr>
        <w:t xml:space="preserve">20 odpowiednio przez cały okres wykonywania Umowy  i obowiązywania gwarancji i rękojmi. </w:t>
      </w:r>
      <w:r w:rsidR="00F820C3" w:rsidRPr="00AC2197">
        <w:rPr>
          <w:rFonts w:asciiTheme="minorHAnsi" w:hAnsiTheme="minorHAnsi" w:cstheme="minorHAnsi"/>
        </w:rPr>
        <w:br/>
      </w:r>
      <w:r w:rsidRPr="00AC2197">
        <w:rPr>
          <w:rFonts w:asciiTheme="minorHAnsi" w:hAnsiTheme="minorHAnsi" w:cstheme="minorHAnsi"/>
        </w:rPr>
        <w:t xml:space="preserve">W przypadku konieczności przedłużenia okresu jego obowiązywania, lub wniesienia go na następny okres, Wykonawca zobowiązany jest uczynić to przed wygaśnięciem dotychczasowego zabezpieczenia – z zachowaniem ciągłości zabezpieczenia. </w:t>
      </w:r>
    </w:p>
    <w:p w14:paraId="34607226" w14:textId="2D33DB4F" w:rsidR="00352FAC" w:rsidRPr="00AC2197" w:rsidRDefault="000C3A49" w:rsidP="001B5225">
      <w:pPr>
        <w:numPr>
          <w:ilvl w:val="0"/>
          <w:numId w:val="12"/>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 20 ust.3 i 4. </w:t>
      </w:r>
    </w:p>
    <w:p w14:paraId="7307DDE3" w14:textId="3BE058B0" w:rsidR="00352FAC" w:rsidRPr="00AC2197" w:rsidRDefault="000C3A49" w:rsidP="001B5225">
      <w:pPr>
        <w:numPr>
          <w:ilvl w:val="0"/>
          <w:numId w:val="12"/>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Jeżeli zabezpieczenie należytego wykonania Umowy zostało wniesione w formie gwarancji/poręczenia ubezpieczeniowego, a Wykonawca nie wywiąże się z obowiązku opisanego w ust. 2 niniejszego paragrafu tj. nie przedłoży aneksu przedłużającego termin obowiązywania gwarancji należytego wykonania umowy przed wygaśnięciem ważności zabezpieczenia, Zamawiający potrąci na poczet zabezpieczenia kwotę określoną w §20 ust. 2 z płatności należnej Wykonawcy. Do kwoty tej stosuje się postanowienia §20 ust. 3 i 4. </w:t>
      </w:r>
    </w:p>
    <w:p w14:paraId="32F29F3D" w14:textId="77777777" w:rsidR="0049054E" w:rsidRPr="00AC2197" w:rsidRDefault="0049054E" w:rsidP="001B5225">
      <w:pPr>
        <w:pStyle w:val="Nagwek1"/>
        <w:spacing w:after="0" w:line="295" w:lineRule="auto"/>
        <w:ind w:left="137"/>
        <w:jc w:val="center"/>
        <w:rPr>
          <w:rFonts w:asciiTheme="minorHAnsi" w:hAnsiTheme="minorHAnsi" w:cstheme="minorHAnsi"/>
        </w:rPr>
      </w:pPr>
    </w:p>
    <w:p w14:paraId="6922DB74" w14:textId="77777777" w:rsidR="00D66A09" w:rsidRPr="00AC2197" w:rsidRDefault="00D66A09" w:rsidP="001B5225">
      <w:pPr>
        <w:spacing w:after="0" w:line="295" w:lineRule="auto"/>
        <w:rPr>
          <w:rFonts w:asciiTheme="minorHAnsi" w:hAnsiTheme="minorHAnsi" w:cstheme="minorHAnsi"/>
        </w:rPr>
      </w:pPr>
    </w:p>
    <w:p w14:paraId="46E170A8" w14:textId="1E07F945" w:rsidR="00D22EAA"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XII. POSTANOWIENIA KOŃCOWE</w:t>
      </w:r>
    </w:p>
    <w:p w14:paraId="0FD8559D" w14:textId="2D6BDCF2" w:rsidR="00352FAC" w:rsidRPr="00AC2197" w:rsidRDefault="000C3A49" w:rsidP="001B5225">
      <w:pPr>
        <w:pStyle w:val="Nagwek1"/>
        <w:spacing w:after="0" w:line="295" w:lineRule="auto"/>
        <w:ind w:left="0"/>
        <w:jc w:val="center"/>
        <w:rPr>
          <w:rFonts w:asciiTheme="minorHAnsi" w:hAnsiTheme="minorHAnsi" w:cstheme="minorHAnsi"/>
        </w:rPr>
      </w:pPr>
      <w:r w:rsidRPr="00AC2197">
        <w:rPr>
          <w:rFonts w:asciiTheme="minorHAnsi" w:hAnsiTheme="minorHAnsi" w:cstheme="minorHAnsi"/>
        </w:rPr>
        <w:t>§ 22</w:t>
      </w:r>
    </w:p>
    <w:p w14:paraId="1677BF83" w14:textId="33C596D0" w:rsidR="00B86A3C" w:rsidRPr="00AC2197" w:rsidRDefault="000C3A49"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oświadcza, że ubezpieczył się od odpowiedzialności cywilnej z tytułu prowadzonej działalności gospodarczej w zakresie zgodnym z przedmiotem zamówienia na kwotę </w:t>
      </w:r>
      <w:r w:rsidR="003F5969" w:rsidRPr="00AC2197">
        <w:rPr>
          <w:rFonts w:asciiTheme="minorHAnsi" w:hAnsiTheme="minorHAnsi" w:cstheme="minorHAnsi"/>
        </w:rPr>
        <w:t xml:space="preserve">nie mniejszą niż </w:t>
      </w:r>
      <w:r w:rsidRPr="00AC2197">
        <w:rPr>
          <w:rFonts w:asciiTheme="minorHAnsi" w:hAnsiTheme="minorHAnsi" w:cstheme="minorHAnsi"/>
        </w:rPr>
        <w:t>równowartoś</w:t>
      </w:r>
      <w:r w:rsidR="003F5969" w:rsidRPr="00AC2197">
        <w:rPr>
          <w:rFonts w:asciiTheme="minorHAnsi" w:hAnsiTheme="minorHAnsi" w:cstheme="minorHAnsi"/>
        </w:rPr>
        <w:t>ć</w:t>
      </w:r>
      <w:r w:rsidRPr="00AC2197">
        <w:rPr>
          <w:rFonts w:asciiTheme="minorHAnsi" w:hAnsiTheme="minorHAnsi" w:cstheme="minorHAnsi"/>
        </w:rPr>
        <w:t xml:space="preserve"> Umowy).</w:t>
      </w:r>
      <w:r w:rsidR="00CC1C49" w:rsidRPr="00AC2197">
        <w:rPr>
          <w:rFonts w:asciiTheme="minorHAnsi" w:hAnsiTheme="minorHAnsi" w:cstheme="minorHAnsi"/>
        </w:rPr>
        <w:t xml:space="preserve"> </w:t>
      </w:r>
      <w:r w:rsidRPr="00AC2197">
        <w:rPr>
          <w:rFonts w:asciiTheme="minorHAnsi" w:hAnsiTheme="minorHAnsi" w:cstheme="minorHAnsi"/>
        </w:rPr>
        <w:t xml:space="preserve">Kopia polisy ubezpieczeniowej OC stanowi Załącznik nr </w:t>
      </w:r>
      <w:r w:rsidR="00264A16">
        <w:rPr>
          <w:rFonts w:asciiTheme="minorHAnsi" w:hAnsiTheme="minorHAnsi" w:cstheme="minorHAnsi"/>
        </w:rPr>
        <w:t>5</w:t>
      </w:r>
      <w:r w:rsidRPr="00AC2197">
        <w:rPr>
          <w:rFonts w:asciiTheme="minorHAnsi" w:hAnsiTheme="minorHAnsi" w:cstheme="minorHAnsi"/>
        </w:rPr>
        <w:t xml:space="preserve"> do Umowy. </w:t>
      </w:r>
    </w:p>
    <w:p w14:paraId="6AC07F6A" w14:textId="28B72E42" w:rsidR="00352FAC" w:rsidRPr="00AC2197" w:rsidRDefault="00B9739B"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Ubezpieczenie</w:t>
      </w:r>
      <w:r w:rsidR="000E3E24" w:rsidRPr="00AC2197">
        <w:rPr>
          <w:rFonts w:asciiTheme="minorHAnsi" w:hAnsiTheme="minorHAnsi" w:cstheme="minorHAnsi"/>
        </w:rPr>
        <w:t xml:space="preserve">, o którym mowa w ust. 1 </w:t>
      </w:r>
      <w:r w:rsidRPr="00AC2197">
        <w:rPr>
          <w:rFonts w:asciiTheme="minorHAnsi" w:hAnsiTheme="minorHAnsi" w:cstheme="minorHAnsi"/>
        </w:rPr>
        <w:t>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§19 ust. 1 pkt 1</w:t>
      </w:r>
      <w:r w:rsidR="006C34E2" w:rsidRPr="00AC2197">
        <w:rPr>
          <w:rFonts w:asciiTheme="minorHAnsi" w:hAnsiTheme="minorHAnsi" w:cstheme="minorHAnsi"/>
        </w:rPr>
        <w:t>5</w:t>
      </w:r>
      <w:r w:rsidRPr="00AC2197">
        <w:rPr>
          <w:rFonts w:asciiTheme="minorHAnsi" w:hAnsiTheme="minorHAnsi" w:cstheme="minorHAnsi"/>
        </w:rPr>
        <w:t>) umowy.</w:t>
      </w:r>
    </w:p>
    <w:p w14:paraId="75E4F752" w14:textId="77777777" w:rsidR="00352FAC" w:rsidRPr="00AC2197" w:rsidRDefault="000C3A49"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wydłużenia okresu realizacji zamówienia, Wykonawca zobowiązany jest do odpowiedniego przedłużenia okresu ubezpieczenia – najpóźniej przed wygaśnięciem dotychczasowego. </w:t>
      </w:r>
    </w:p>
    <w:p w14:paraId="6BF1019E" w14:textId="08197B95" w:rsidR="00352FAC" w:rsidRPr="00AC2197" w:rsidRDefault="000C3A49"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Na każde żądanie Zamawiającego, Wykonawca zobowiązany jest przedłożyć mu do wglądu oryginał polisy (w przypadku złożenia polisy ubezpieczeniowej w kopii poświadczonej za zgodność </w:t>
      </w:r>
      <w:r w:rsidR="00822E10" w:rsidRPr="00AC2197">
        <w:rPr>
          <w:rFonts w:asciiTheme="minorHAnsi" w:hAnsiTheme="minorHAnsi" w:cstheme="minorHAnsi"/>
        </w:rPr>
        <w:br/>
      </w:r>
      <w:r w:rsidRPr="00AC2197">
        <w:rPr>
          <w:rFonts w:asciiTheme="minorHAnsi" w:hAnsiTheme="minorHAnsi" w:cstheme="minorHAnsi"/>
        </w:rPr>
        <w:t xml:space="preserve">z oryginałem) wraz z dowodem uiszczenia składek.  </w:t>
      </w:r>
    </w:p>
    <w:p w14:paraId="53E8210A" w14:textId="35F093B9" w:rsidR="00352FAC" w:rsidRPr="00AC2197" w:rsidRDefault="000C3A49" w:rsidP="00BA6746">
      <w:pPr>
        <w:pStyle w:val="Akapitzlist"/>
        <w:numPr>
          <w:ilvl w:val="0"/>
          <w:numId w:val="30"/>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odpowiada za wszystkie szkody wyrządzone w związku z wykonywaniem Umowy – zarówno przez niego, jak też przez podwykonawców, a także osoby i podmioty którymi się posługuje – aż do podpisania protokołu odbioru końcowego. </w:t>
      </w:r>
    </w:p>
    <w:p w14:paraId="5F37D715" w14:textId="77777777" w:rsidR="0049054E" w:rsidRPr="00AC2197" w:rsidRDefault="0049054E" w:rsidP="001B5225">
      <w:pPr>
        <w:pStyle w:val="Nagwek1"/>
        <w:spacing w:after="0" w:line="295" w:lineRule="auto"/>
        <w:ind w:left="137"/>
        <w:jc w:val="center"/>
        <w:rPr>
          <w:rFonts w:asciiTheme="minorHAnsi" w:hAnsiTheme="minorHAnsi" w:cstheme="minorHAnsi"/>
        </w:rPr>
      </w:pPr>
    </w:p>
    <w:p w14:paraId="0B485F18" w14:textId="747247C2"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23</w:t>
      </w:r>
    </w:p>
    <w:p w14:paraId="7274C2C1" w14:textId="661A9425" w:rsidR="00352FAC" w:rsidRPr="00501A34" w:rsidRDefault="000C3A49" w:rsidP="001B5225">
      <w:pPr>
        <w:spacing w:after="0" w:line="295" w:lineRule="auto"/>
        <w:ind w:left="284" w:right="6" w:hanging="284"/>
        <w:jc w:val="both"/>
        <w:rPr>
          <w:rFonts w:asciiTheme="minorHAnsi" w:hAnsiTheme="minorHAnsi" w:cstheme="minorHAnsi"/>
        </w:rPr>
      </w:pPr>
      <w:r w:rsidRPr="00501A34">
        <w:rPr>
          <w:rFonts w:asciiTheme="minorHAnsi" w:hAnsiTheme="minorHAnsi" w:cstheme="minorHAnsi"/>
        </w:rP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w:t>
      </w:r>
    </w:p>
    <w:p w14:paraId="0460584F" w14:textId="77777777" w:rsidR="00352FAC" w:rsidRPr="00501A34" w:rsidRDefault="000C3A49" w:rsidP="001B5225">
      <w:pPr>
        <w:numPr>
          <w:ilvl w:val="0"/>
          <w:numId w:val="13"/>
        </w:numPr>
        <w:spacing w:after="0" w:line="295" w:lineRule="auto"/>
        <w:ind w:left="567" w:right="6" w:hanging="283"/>
        <w:jc w:val="both"/>
        <w:rPr>
          <w:rFonts w:asciiTheme="minorHAnsi" w:hAnsiTheme="minorHAnsi" w:cstheme="minorHAnsi"/>
        </w:rPr>
      </w:pPr>
      <w:r w:rsidRPr="00501A34">
        <w:rPr>
          <w:rFonts w:asciiTheme="minorHAnsi" w:hAnsiTheme="minorHAnsi" w:cstheme="minorHAnsi"/>
        </w:rPr>
        <w:t xml:space="preserve">przedłużenie terminu wykonania Umowy, jeżeli niemożność dotrzymania pierwotnego terminu stanowi konsekwencję: </w:t>
      </w:r>
    </w:p>
    <w:p w14:paraId="7F287B47" w14:textId="7B047B9F"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501A34">
        <w:rPr>
          <w:rFonts w:asciiTheme="minorHAnsi" w:hAnsiTheme="minorHAnsi" w:cstheme="minorHAnsi"/>
        </w:rPr>
        <w:t xml:space="preserve">konieczności wykonania robót zamiennych, dodatkowych w tym zmian do umowy na podstawie art. 455 ust. 1 pkt.  3 i zmian do umowy na podstawie art. </w:t>
      </w:r>
      <w:r w:rsidR="00AB2BEE" w:rsidRPr="00501A34">
        <w:rPr>
          <w:rFonts w:asciiTheme="minorHAnsi" w:hAnsiTheme="minorHAnsi" w:cstheme="minorHAnsi"/>
        </w:rPr>
        <w:t>455 ust. 1 pkt. 4 ustawy prawo zamówień publicznych lub innych robót niezbędnych do wykonania przedmiotu</w:t>
      </w:r>
      <w:r w:rsidR="00AB2BEE" w:rsidRPr="00AC2197">
        <w:rPr>
          <w:rFonts w:asciiTheme="minorHAnsi" w:hAnsiTheme="minorHAnsi" w:cstheme="minorHAnsi"/>
        </w:rPr>
        <w:t xml:space="preserve"> </w:t>
      </w:r>
      <w:r w:rsidR="00AB2BEE" w:rsidRPr="00AC2197">
        <w:rPr>
          <w:rFonts w:asciiTheme="minorHAnsi" w:hAnsiTheme="minorHAnsi" w:cstheme="minorHAnsi"/>
        </w:rPr>
        <w:lastRenderedPageBreak/>
        <w:t>Umowy w szczególności ze względu na zasady wiedzy technicznej, udokumentowanych zatwierdzonym protokołem konieczności,</w:t>
      </w:r>
    </w:p>
    <w:p w14:paraId="7402ED69" w14:textId="252169F3"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przyczyn zależnych od Zamawiającego, Organów Administracji, innych osób lub podmiotów, za których działania nie odpowiada Wykonawca, w szczególności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Pr="00AC2197">
        <w:rPr>
          <w:rFonts w:asciiTheme="minorHAnsi" w:eastAsia="Calibri" w:hAnsiTheme="minorHAnsi" w:cstheme="minorHAnsi"/>
        </w:rPr>
        <w:t xml:space="preserve"> </w:t>
      </w:r>
      <w:r w:rsidRPr="00AC2197">
        <w:rPr>
          <w:rFonts w:asciiTheme="minorHAnsi" w:hAnsiTheme="minorHAnsi" w:cstheme="minorHAnsi"/>
        </w:rPr>
        <w:t xml:space="preserve">przy czym Zamawiający w przypadku braku szczegółowych lub odmiennych regulacji wynikających </w:t>
      </w:r>
      <w:r w:rsidR="00D277B7" w:rsidRPr="00AC2197">
        <w:rPr>
          <w:rFonts w:asciiTheme="minorHAnsi" w:hAnsiTheme="minorHAnsi" w:cstheme="minorHAnsi"/>
        </w:rPr>
        <w:br/>
      </w:r>
      <w:r w:rsidRPr="00AC2197">
        <w:rPr>
          <w:rFonts w:asciiTheme="minorHAnsi" w:hAnsiTheme="minorHAnsi" w:cstheme="minorHAnsi"/>
        </w:rPr>
        <w:t>z przepisów prawa, regulaminów lub innych postanowień danego podmiotu przyjmuje 30 dniowy termin załatwienia sprawy</w:t>
      </w:r>
      <w:r w:rsidR="005A3BC0" w:rsidRPr="00AC2197">
        <w:rPr>
          <w:rFonts w:asciiTheme="minorHAnsi" w:hAnsiTheme="minorHAnsi" w:cstheme="minorHAnsi"/>
        </w:rPr>
        <w:t>,</w:t>
      </w:r>
      <w:r w:rsidRPr="00AC2197">
        <w:rPr>
          <w:rFonts w:asciiTheme="minorHAnsi" w:hAnsiTheme="minorHAnsi" w:cstheme="minorHAnsi"/>
        </w:rPr>
        <w:t xml:space="preserve"> </w:t>
      </w:r>
    </w:p>
    <w:p w14:paraId="2F5ADB91"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siły wyższej określonej w § 24 Umowy, </w:t>
      </w:r>
    </w:p>
    <w:p w14:paraId="4BA61E6B"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warunków atmosferycznych nie pozwalających na realizację robót, dla których określona odpowiednimi normami technologia wymaga właściwych warunków atmosferycznych, </w:t>
      </w:r>
    </w:p>
    <w:p w14:paraId="3EE9D96B" w14:textId="3D7129B3"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zmian spowodowanych warunkami geologicznymi, terenowymi  </w:t>
      </w:r>
      <w:r w:rsidR="00D277B7" w:rsidRPr="00AC2197">
        <w:rPr>
          <w:rFonts w:asciiTheme="minorHAnsi" w:hAnsiTheme="minorHAnsi" w:cstheme="minorHAnsi"/>
        </w:rPr>
        <w:t>(w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w:t>
      </w:r>
    </w:p>
    <w:p w14:paraId="31B1BF64"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zmiany terminu dostawy materiałów koniecznych do wykonania przedmiotu zamówienia przez podmiot trzeci nie dłuższa niż 6 miesięcy (np. dostawcę, producenta) u którego Wykonawca dokonał Zamówienia, </w:t>
      </w:r>
    </w:p>
    <w:p w14:paraId="0B083460" w14:textId="0DEA4454" w:rsidR="00352FAC" w:rsidRPr="00AC2197" w:rsidRDefault="000C3A49" w:rsidP="001B5225">
      <w:pPr>
        <w:spacing w:after="0" w:line="295" w:lineRule="auto"/>
        <w:ind w:left="567" w:right="6"/>
        <w:jc w:val="both"/>
        <w:rPr>
          <w:rFonts w:asciiTheme="minorHAnsi" w:hAnsiTheme="minorHAnsi" w:cstheme="minorHAnsi"/>
        </w:rPr>
      </w:pPr>
      <w:r w:rsidRPr="00AC2197">
        <w:rPr>
          <w:rFonts w:asciiTheme="minorHAnsi" w:hAnsiTheme="minorHAnsi" w:cstheme="minorHAnsi"/>
        </w:rPr>
        <w:t xml:space="preserve">W powyższych przypadkach termin wykonania Umowy może ulec odpowiedniej zmianie – jeżeli przy zachowaniu należytej staranności z uwzględnieniem profesjonalnego charakteru Wykonawcy nie można było uniknąć takiej zmiany oraz w przypadku kiedy Wykonawca wraz z wnioskiem o przedłużenie terminu przedłoży stosowne dokumenty potwierdzające faktyczne przesłanki przedłużenia terminu. </w:t>
      </w:r>
    </w:p>
    <w:p w14:paraId="54CE0092" w14:textId="77777777" w:rsidR="00352FAC" w:rsidRPr="00AC2197" w:rsidRDefault="000C3A49" w:rsidP="001B5225">
      <w:pPr>
        <w:numPr>
          <w:ilvl w:val="0"/>
          <w:numId w:val="13"/>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ograniczenie zakresu zamówienia, gdy rezygnacja z danej części jest korzystna dla Zamawiającego lub wynika z obiektywnie uzasadnionych przesłanek (np. zmiana dokumentacji projektowej, sposób zagospodarowania terenu), </w:t>
      </w:r>
    </w:p>
    <w:p w14:paraId="7DF8B5A1" w14:textId="77777777" w:rsidR="00352FAC" w:rsidRPr="00AC2197" w:rsidRDefault="000C3A49" w:rsidP="001B5225">
      <w:pPr>
        <w:numPr>
          <w:ilvl w:val="0"/>
          <w:numId w:val="13"/>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roboty zamienne wynikające w szczególności ze sposobu zagospodarowania terenu, konieczności zmian w dokumentacji projektowej oraz w zakresie zmian materiałów, technologii na materiały, technologie spełniające parametry techniczne lub na materiały, technologie o wyższych parametrach niż określone w specyfikacji istotnych warunków zamówienia, dokumentacji technicznej i ofercie Wykonawcy, jeżeli takie zmiany w szczególności: </w:t>
      </w:r>
    </w:p>
    <w:p w14:paraId="495CE476"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zapewnią prawidłową realizację Umowy,  </w:t>
      </w:r>
    </w:p>
    <w:p w14:paraId="0BB57031" w14:textId="4339D4C3"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obniżą koszty wykonania robót lub eksploatacji obiektów stanowiących </w:t>
      </w:r>
      <w:r w:rsidR="005F7BD6" w:rsidRPr="00AC2197">
        <w:rPr>
          <w:rFonts w:asciiTheme="minorHAnsi" w:hAnsiTheme="minorHAnsi" w:cstheme="minorHAnsi"/>
        </w:rPr>
        <w:t>Przedmiot Umowy,</w:t>
      </w:r>
    </w:p>
    <w:p w14:paraId="203A8390"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zapewnią optymalne parametry technicznych lub podniosą standard jakości robót i obiektów stanowiących Przedmiot Umowy, </w:t>
      </w:r>
    </w:p>
    <w:p w14:paraId="7FD5E7DA" w14:textId="6F4C1511"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będą wynikały ze sposobu zagospodarowania terenu</w:t>
      </w:r>
      <w:r w:rsidR="005F7BD6" w:rsidRPr="00AC2197">
        <w:rPr>
          <w:rFonts w:asciiTheme="minorHAnsi" w:hAnsiTheme="minorHAnsi" w:cstheme="minorHAnsi"/>
        </w:rPr>
        <w:t>,</w:t>
      </w:r>
      <w:r w:rsidRPr="00AC2197">
        <w:rPr>
          <w:rFonts w:asciiTheme="minorHAnsi" w:hAnsiTheme="minorHAnsi" w:cstheme="minorHAnsi"/>
        </w:rPr>
        <w:t xml:space="preserve"> </w:t>
      </w:r>
    </w:p>
    <w:p w14:paraId="4C2C8D68" w14:textId="54D1231D"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będą wynikały z konieczności zmiany dokumentacji projektowej</w:t>
      </w:r>
      <w:r w:rsidR="005F7BD6" w:rsidRPr="00AC2197">
        <w:rPr>
          <w:rFonts w:asciiTheme="minorHAnsi" w:hAnsiTheme="minorHAnsi" w:cstheme="minorHAnsi"/>
        </w:rPr>
        <w:t>,</w:t>
      </w:r>
      <w:r w:rsidRPr="00AC2197">
        <w:rPr>
          <w:rFonts w:asciiTheme="minorHAnsi" w:hAnsiTheme="minorHAnsi" w:cstheme="minorHAnsi"/>
        </w:rPr>
        <w:t xml:space="preserve"> </w:t>
      </w:r>
    </w:p>
    <w:p w14:paraId="6439A852" w14:textId="77777777" w:rsidR="00352FAC" w:rsidRPr="00AC2197" w:rsidRDefault="000C3A49" w:rsidP="001B5225">
      <w:pPr>
        <w:numPr>
          <w:ilvl w:val="1"/>
          <w:numId w:val="13"/>
        </w:numPr>
        <w:spacing w:after="0" w:line="295" w:lineRule="auto"/>
        <w:ind w:left="851" w:right="6" w:hanging="284"/>
        <w:jc w:val="both"/>
        <w:rPr>
          <w:rFonts w:asciiTheme="minorHAnsi" w:hAnsiTheme="minorHAnsi" w:cstheme="minorHAnsi"/>
        </w:rPr>
      </w:pPr>
      <w:r w:rsidRPr="00AC2197">
        <w:rPr>
          <w:rFonts w:asciiTheme="minorHAnsi" w:hAnsiTheme="minorHAnsi" w:cstheme="minorHAnsi"/>
        </w:rPr>
        <w:t xml:space="preserve">przyniosą inne, wymierne korzyści dla Zamawiającego.  </w:t>
      </w:r>
    </w:p>
    <w:p w14:paraId="12FB2DF4" w14:textId="763CE5C6" w:rsidR="00352FAC" w:rsidRPr="00AC2197" w:rsidRDefault="000C3A49" w:rsidP="001B5225">
      <w:pPr>
        <w:numPr>
          <w:ilvl w:val="0"/>
          <w:numId w:val="13"/>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t xml:space="preserve">roboty dodatkowe, </w:t>
      </w:r>
      <w:r w:rsidR="009E0C91" w:rsidRPr="00AC2197">
        <w:rPr>
          <w:rFonts w:asciiTheme="minorHAnsi" w:hAnsiTheme="minorHAnsi" w:cstheme="minorHAnsi"/>
        </w:rPr>
        <w:t xml:space="preserve">których wykonanie nie zostało przewidziane w </w:t>
      </w:r>
      <w:r w:rsidR="00286258" w:rsidRPr="00AC2197">
        <w:rPr>
          <w:rFonts w:asciiTheme="minorHAnsi" w:hAnsiTheme="minorHAnsi" w:cstheme="minorHAnsi"/>
        </w:rPr>
        <w:t>dokumentach Postępowania</w:t>
      </w:r>
      <w:r w:rsidR="005F7BD6" w:rsidRPr="00AC2197">
        <w:rPr>
          <w:rFonts w:asciiTheme="minorHAnsi" w:hAnsiTheme="minorHAnsi" w:cstheme="minorHAnsi"/>
        </w:rPr>
        <w:t>.</w:t>
      </w:r>
    </w:p>
    <w:p w14:paraId="39CABBF1" w14:textId="64CEFF55" w:rsidR="0063547F" w:rsidRPr="00AC2197" w:rsidRDefault="000C3A49" w:rsidP="001B5225">
      <w:pPr>
        <w:numPr>
          <w:ilvl w:val="0"/>
          <w:numId w:val="13"/>
        </w:numPr>
        <w:spacing w:after="0" w:line="295" w:lineRule="auto"/>
        <w:ind w:left="567" w:right="6" w:hanging="283"/>
        <w:jc w:val="both"/>
        <w:rPr>
          <w:rFonts w:asciiTheme="minorHAnsi" w:hAnsiTheme="minorHAnsi" w:cstheme="minorHAnsi"/>
        </w:rPr>
      </w:pPr>
      <w:r w:rsidRPr="00AC2197">
        <w:rPr>
          <w:rFonts w:asciiTheme="minorHAnsi" w:hAnsiTheme="minorHAnsi" w:cstheme="minorHAnsi"/>
        </w:rPr>
        <w:lastRenderedPageBreak/>
        <w:t xml:space="preserve">obniżenie wynagrodzenia z uwagi na zmianę lub ograniczenie faktycznego zakresu realizacji Umowy w szczególności w wyniku okoliczności o których mowa w ust. 1 pkt. 2 i 3 niniejszego paragrafu, z zastrzeżeniem postanowień § 13 ust. </w:t>
      </w:r>
      <w:r w:rsidR="006E0FF9">
        <w:rPr>
          <w:rFonts w:asciiTheme="minorHAnsi" w:hAnsiTheme="minorHAnsi" w:cstheme="minorHAnsi"/>
        </w:rPr>
        <w:t>4</w:t>
      </w:r>
      <w:r w:rsidRPr="00AC2197">
        <w:rPr>
          <w:rFonts w:asciiTheme="minorHAnsi" w:hAnsiTheme="minorHAnsi" w:cstheme="minorHAnsi"/>
        </w:rPr>
        <w:t xml:space="preserve"> niniejszej umowy</w:t>
      </w:r>
      <w:r w:rsidR="005F7BD6" w:rsidRPr="00AC2197">
        <w:rPr>
          <w:rFonts w:asciiTheme="minorHAnsi" w:hAnsiTheme="minorHAnsi" w:cstheme="minorHAnsi"/>
        </w:rPr>
        <w:t>.</w:t>
      </w:r>
      <w:r w:rsidRPr="00AC2197">
        <w:rPr>
          <w:rFonts w:asciiTheme="minorHAnsi" w:hAnsiTheme="minorHAnsi" w:cstheme="minorHAnsi"/>
        </w:rPr>
        <w:t xml:space="preserve">  </w:t>
      </w:r>
    </w:p>
    <w:p w14:paraId="491EAD27" w14:textId="1947DFC2" w:rsidR="00352FAC" w:rsidRPr="00AC2197" w:rsidRDefault="000C3A49" w:rsidP="001B5225">
      <w:pPr>
        <w:pStyle w:val="Akapitzlist"/>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konieczności wprowadzenia zmian w Umowie, w zakresie wskazanym w ust. 1 powyżej, wykonawca ma obowiązek przedłożyć Zamawiającemu wniosek dotyczący zmiany Umowy wraz z opisem zdarzenia lub okoliczności stanowiących podstawę do żądania takiej zmiany </w:t>
      </w:r>
      <w:r w:rsidR="00D66A09" w:rsidRPr="00AC2197">
        <w:rPr>
          <w:rFonts w:asciiTheme="minorHAnsi" w:hAnsiTheme="minorHAnsi" w:cstheme="minorHAnsi"/>
        </w:rPr>
        <w:br/>
      </w:r>
      <w:r w:rsidRPr="00AC2197">
        <w:rPr>
          <w:rFonts w:asciiTheme="minorHAnsi" w:hAnsiTheme="minorHAnsi" w:cstheme="minorHAnsi"/>
        </w:rPr>
        <w:t xml:space="preserve">i załączyć dowody to potwierdzające. W przypadku wniosku Wykonawcy dotyczącego zmiany </w:t>
      </w:r>
      <w:r w:rsidR="00D66A09" w:rsidRPr="00AC2197">
        <w:rPr>
          <w:rFonts w:asciiTheme="minorHAnsi" w:hAnsiTheme="minorHAnsi" w:cstheme="minorHAnsi"/>
        </w:rPr>
        <w:br/>
      </w:r>
      <w:r w:rsidRPr="00AC2197">
        <w:rPr>
          <w:rFonts w:asciiTheme="minorHAnsi" w:hAnsiTheme="minorHAnsi" w:cstheme="minorHAnsi"/>
        </w:rPr>
        <w:t xml:space="preserve">w Umowie na podstawie ust. 1 pkt. 1 </w:t>
      </w:r>
      <w:proofErr w:type="spellStart"/>
      <w:r w:rsidRPr="00AC2197">
        <w:rPr>
          <w:rFonts w:asciiTheme="minorHAnsi" w:hAnsiTheme="minorHAnsi" w:cstheme="minorHAnsi"/>
        </w:rPr>
        <w:t>ppkt</w:t>
      </w:r>
      <w:proofErr w:type="spellEnd"/>
      <w:r w:rsidRPr="00AC2197">
        <w:rPr>
          <w:rFonts w:asciiTheme="minorHAnsi" w:hAnsiTheme="minorHAnsi" w:cstheme="minorHAnsi"/>
        </w:rPr>
        <w:t xml:space="preserve">. f) niniejszego paragrafu, Wykonawca zobowiązany będzie załączyć dokumenty potwierdzające termin złożenia zamówienia przez Wykonawcę oraz zmianę terminu przez podmiot trzeci w formie informacji pisemnej lub co najmniej e-mailowej, pod rygorem niewykazania przesłanki stanowiącej podstawę do dokonania zmiany umowy we wskazanym zakresie skutkującej brakiem zgody Zamawiającego na dokonanie takiej zmiany. </w:t>
      </w:r>
    </w:p>
    <w:p w14:paraId="38E57DE5" w14:textId="7777777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Wykonawca ma obowiązek przedłożenia wniosku, o którym mowa w ust. 2, w terminie umożliwiającym jego weryfikację przez Zamawiającego przed upływem terminu realizacji Umowy.  </w:t>
      </w:r>
    </w:p>
    <w:p w14:paraId="571B9408" w14:textId="7777777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konieczności zmiany dokumentacji projektowej, wynikającej z inicjatywy wykonawcy, wykonawca przedłoży projekt zamienny podpisany przez projektanta.  </w:t>
      </w:r>
    </w:p>
    <w:p w14:paraId="580AC894" w14:textId="7777777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Wprowadzenie zmian w Umowie, w zakresie wskazanym powyżej w ust. 1 pkt. 2, 3 i 4 dokumentowane będzie zatwierdzonym protokołem konieczności. </w:t>
      </w:r>
    </w:p>
    <w:p w14:paraId="5C801B03" w14:textId="22E6CFC1" w:rsidR="00BB0D71" w:rsidRPr="00AC2197" w:rsidRDefault="000C3A49" w:rsidP="001B5225">
      <w:pPr>
        <w:pStyle w:val="Akapitzlist"/>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konieczności wprowadzenia zmian w Umowie, w zakresie wskazanym powyżej </w:t>
      </w:r>
      <w:r w:rsidR="000154CB" w:rsidRPr="00AC2197">
        <w:rPr>
          <w:rFonts w:asciiTheme="minorHAnsi" w:hAnsiTheme="minorHAnsi" w:cstheme="minorHAnsi"/>
        </w:rPr>
        <w:br/>
      </w:r>
      <w:r w:rsidRPr="00AC2197">
        <w:rPr>
          <w:rFonts w:asciiTheme="minorHAnsi" w:hAnsiTheme="minorHAnsi" w:cstheme="minorHAnsi"/>
        </w:rPr>
        <w:t xml:space="preserve">w ust. 1 pkt. 2, 3 i 4 wartość robót wynikających z wprowadzonych tymi postanowieniami zmian, odpowiadających opisowi pozycji w kosztorysie zostanie ustalona wg cen jednostkowych w nim wskazanych i używana będzie do wyliczenia wysokości wynagrodzenia. </w:t>
      </w:r>
    </w:p>
    <w:p w14:paraId="4C119CEB" w14:textId="40CFA934" w:rsidR="00BB0D71" w:rsidRPr="00AC2197" w:rsidRDefault="00C41FAB" w:rsidP="001B5225">
      <w:pPr>
        <w:pStyle w:val="Akapitzlist"/>
        <w:keepLines/>
        <w:widowControl w:val="0"/>
        <w:numPr>
          <w:ilvl w:val="0"/>
          <w:numId w:val="14"/>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W</w:t>
      </w:r>
      <w:r w:rsidR="00BB0D71" w:rsidRPr="00AC2197">
        <w:rPr>
          <w:rFonts w:asciiTheme="minorHAnsi" w:hAnsiTheme="minorHAnsi" w:cstheme="minorHAnsi"/>
        </w:rPr>
        <w:t xml:space="preserve"> przypadku wystąpienia konieczności wykonania robót dodatkowych, to jest takich, których Wykonawca i Zamawiający nie mogli przewidzieć ani na podstawie dokumentacji postępowania, ani na dzień składania ofert nie wynikały z obowiązujących przepisów prawa lub zasad wiedzy technicznej, ich rozliczenie odbywać się będzie w oparciu o następujące założenia:</w:t>
      </w:r>
    </w:p>
    <w:p w14:paraId="5ABDC84C" w14:textId="77777777" w:rsidR="00BB0D71" w:rsidRPr="00AC2197" w:rsidRDefault="00BB0D71" w:rsidP="00BA6746">
      <w:pPr>
        <w:numPr>
          <w:ilvl w:val="0"/>
          <w:numId w:val="33"/>
        </w:numPr>
        <w:suppressAutoHyphens/>
        <w:spacing w:after="0" w:line="295" w:lineRule="auto"/>
        <w:ind w:left="709" w:hanging="425"/>
        <w:jc w:val="both"/>
        <w:rPr>
          <w:rFonts w:asciiTheme="minorHAnsi" w:hAnsiTheme="minorHAnsi" w:cstheme="minorHAnsi"/>
        </w:rPr>
      </w:pPr>
      <w:r w:rsidRPr="00AC2197">
        <w:rPr>
          <w:rFonts w:asciiTheme="minorHAnsi" w:hAnsiTheme="minorHAnsi" w:cstheme="minorHAnsi"/>
        </w:rPr>
        <w:t>ceny jednostkowe robót będą przyjmowane z kosztorysów szczegółowych (ofertowych),</w:t>
      </w:r>
    </w:p>
    <w:p w14:paraId="3DB9FF26" w14:textId="77777777" w:rsidR="00BB0D71" w:rsidRPr="00AC2197" w:rsidRDefault="00BB0D71" w:rsidP="00BA6746">
      <w:pPr>
        <w:numPr>
          <w:ilvl w:val="0"/>
          <w:numId w:val="33"/>
        </w:numPr>
        <w:suppressAutoHyphens/>
        <w:spacing w:after="0" w:line="295" w:lineRule="auto"/>
        <w:ind w:left="709" w:hanging="425"/>
        <w:jc w:val="both"/>
        <w:rPr>
          <w:rFonts w:asciiTheme="minorHAnsi" w:hAnsiTheme="minorHAnsi" w:cstheme="minorHAnsi"/>
        </w:rPr>
      </w:pPr>
      <w:r w:rsidRPr="00AC2197">
        <w:rPr>
          <w:rFonts w:asciiTheme="minorHAnsi" w:hAnsiTheme="minorHAnsi" w:cstheme="minorHAnsi"/>
        </w:rPr>
        <w:t xml:space="preserve">w przypadku gdy wystąpią roboty dodatkowe innego rodzaju niż w kosztorysach szczegółowych (ofertowych), roboty te rozliczone będą na podstawie  kosztorysów przygotowanych przez Wykonawcę, a zatwierdzonych przez właściwego inspektora nadzoru i Zamawiającego. Kosztorysy te opracowane będą w oparciu o następujące  założenia: </w:t>
      </w:r>
    </w:p>
    <w:p w14:paraId="237E3218" w14:textId="77777777" w:rsidR="00BB0D71" w:rsidRPr="00AC2197" w:rsidRDefault="00BB0D71" w:rsidP="00BA6746">
      <w:pPr>
        <w:numPr>
          <w:ilvl w:val="0"/>
          <w:numId w:val="34"/>
        </w:numPr>
        <w:suppressAutoHyphens/>
        <w:spacing w:after="0" w:line="295" w:lineRule="auto"/>
        <w:ind w:left="993" w:hanging="284"/>
        <w:jc w:val="both"/>
        <w:rPr>
          <w:rFonts w:asciiTheme="minorHAnsi" w:hAnsiTheme="minorHAnsi" w:cstheme="minorHAnsi"/>
        </w:rPr>
      </w:pPr>
      <w:r w:rsidRPr="00AC2197">
        <w:rPr>
          <w:rFonts w:asciiTheme="minorHAnsi" w:hAnsiTheme="minorHAnsi" w:cstheme="minorHAnsi"/>
        </w:rPr>
        <w:t>ceny czynników produkcji (</w:t>
      </w:r>
      <w:proofErr w:type="spellStart"/>
      <w:r w:rsidRPr="00AC2197">
        <w:rPr>
          <w:rFonts w:asciiTheme="minorHAnsi" w:hAnsiTheme="minorHAnsi" w:cstheme="minorHAnsi"/>
        </w:rPr>
        <w:t>Rbg</w:t>
      </w:r>
      <w:proofErr w:type="spellEnd"/>
      <w:r w:rsidRPr="00AC2197">
        <w:rPr>
          <w:rFonts w:asciiTheme="minorHAnsi" w:hAnsiTheme="minorHAnsi" w:cstheme="minorHAnsi"/>
        </w:rPr>
        <w:t xml:space="preserve">, M, S, Ko, Z, </w:t>
      </w:r>
      <w:proofErr w:type="spellStart"/>
      <w:r w:rsidRPr="00AC2197">
        <w:rPr>
          <w:rFonts w:asciiTheme="minorHAnsi" w:hAnsiTheme="minorHAnsi" w:cstheme="minorHAnsi"/>
        </w:rPr>
        <w:t>Kp</w:t>
      </w:r>
      <w:proofErr w:type="spellEnd"/>
      <w:r w:rsidRPr="00AC2197">
        <w:rPr>
          <w:rFonts w:asciiTheme="minorHAnsi" w:hAnsiTheme="minorHAnsi" w:cstheme="minorHAnsi"/>
        </w:rPr>
        <w:t>) zostaną przyjęte z właściwego  kosztorysu szczegółowego  złożonego przez Wykonawcę,</w:t>
      </w:r>
    </w:p>
    <w:p w14:paraId="3B547BAA" w14:textId="32FE90BB" w:rsidR="00BB0D71" w:rsidRPr="00AC2197" w:rsidRDefault="00BB0D71" w:rsidP="00BA6746">
      <w:pPr>
        <w:numPr>
          <w:ilvl w:val="0"/>
          <w:numId w:val="34"/>
        </w:numPr>
        <w:suppressAutoHyphens/>
        <w:spacing w:after="0" w:line="295" w:lineRule="auto"/>
        <w:ind w:left="993" w:hanging="284"/>
        <w:jc w:val="both"/>
        <w:rPr>
          <w:rFonts w:asciiTheme="minorHAnsi" w:hAnsiTheme="minorHAnsi" w:cstheme="minorHAnsi"/>
        </w:rPr>
      </w:pPr>
      <w:r w:rsidRPr="00AC2197">
        <w:rPr>
          <w:rFonts w:asciiTheme="minorHAnsi" w:hAnsiTheme="minorHAnsi" w:cstheme="minorHAnsi"/>
        </w:rPr>
        <w:t xml:space="preserve">w przypadku gdy nie będzie możliwe rozliczenie danej roboty w oparciu o zapis </w:t>
      </w:r>
      <w:proofErr w:type="spellStart"/>
      <w:r w:rsidRPr="00AC2197">
        <w:rPr>
          <w:rFonts w:asciiTheme="minorHAnsi" w:hAnsiTheme="minorHAnsi" w:cstheme="minorHAnsi"/>
        </w:rPr>
        <w:t>ppkt</w:t>
      </w:r>
      <w:proofErr w:type="spellEnd"/>
      <w:r w:rsidRPr="00AC2197">
        <w:rPr>
          <w:rFonts w:asciiTheme="minorHAnsi" w:hAnsiTheme="minorHAnsi" w:cstheme="minorHAnsi"/>
        </w:rPr>
        <w:t xml:space="preserve">. a), brakujące ceny czynników produkcji zostaną przyjęte z </w:t>
      </w:r>
      <w:r w:rsidR="00C41FAB" w:rsidRPr="00AC2197">
        <w:rPr>
          <w:rFonts w:asciiTheme="minorHAnsi" w:hAnsiTheme="minorHAnsi" w:cstheme="minorHAnsi"/>
        </w:rPr>
        <w:t>cenników</w:t>
      </w:r>
      <w:r w:rsidRPr="00AC2197">
        <w:rPr>
          <w:rFonts w:asciiTheme="minorHAnsi" w:hAnsiTheme="minorHAnsi" w:cstheme="minorHAnsi"/>
        </w:rPr>
        <w:t xml:space="preserve"> SEKOCENBUD  (jako średnie) za okres kwartalny ich wbudowania,</w:t>
      </w:r>
    </w:p>
    <w:p w14:paraId="33190465" w14:textId="7C35EF19" w:rsidR="00BB0D71" w:rsidRPr="00AC2197" w:rsidRDefault="00BB0D71" w:rsidP="00BA6746">
      <w:pPr>
        <w:numPr>
          <w:ilvl w:val="0"/>
          <w:numId w:val="34"/>
        </w:numPr>
        <w:suppressAutoHyphens/>
        <w:spacing w:after="0" w:line="295" w:lineRule="auto"/>
        <w:ind w:left="993" w:hanging="284"/>
        <w:jc w:val="both"/>
        <w:rPr>
          <w:rFonts w:asciiTheme="minorHAnsi" w:hAnsiTheme="minorHAnsi" w:cstheme="minorHAnsi"/>
        </w:rPr>
      </w:pPr>
      <w:r w:rsidRPr="00AC2197">
        <w:rPr>
          <w:rFonts w:asciiTheme="minorHAnsi" w:hAnsiTheme="minorHAnsi" w:cstheme="minorHAnsi"/>
        </w:rPr>
        <w:t xml:space="preserve">podstawą do określenia nakładów rzeczowych będą normy zawarte </w:t>
      </w:r>
      <w:r w:rsidR="000154CB" w:rsidRPr="00AC2197">
        <w:rPr>
          <w:rFonts w:asciiTheme="minorHAnsi" w:hAnsiTheme="minorHAnsi" w:cstheme="minorHAnsi"/>
        </w:rPr>
        <w:br/>
      </w:r>
      <w:r w:rsidRPr="00AC2197">
        <w:rPr>
          <w:rFonts w:asciiTheme="minorHAnsi" w:hAnsiTheme="minorHAnsi" w:cstheme="minorHAnsi"/>
        </w:rPr>
        <w:t xml:space="preserve">w kosztorysie  ofertowym, a w przypadku ich braku – odpowiednie pozycje KNR-ów. </w:t>
      </w:r>
      <w:r w:rsidR="000154CB" w:rsidRPr="00AC2197">
        <w:rPr>
          <w:rFonts w:asciiTheme="minorHAnsi" w:hAnsiTheme="minorHAnsi" w:cstheme="minorHAnsi"/>
        </w:rPr>
        <w:br/>
      </w:r>
      <w:r w:rsidRPr="00AC2197">
        <w:rPr>
          <w:rFonts w:asciiTheme="minorHAnsi" w:hAnsiTheme="minorHAnsi" w:cstheme="minorHAnsi"/>
        </w:rPr>
        <w:t xml:space="preserve">W przypadku   braku odpowiednich pozycji w KNR-ach, zastosowane zostaną KNNR-y, </w:t>
      </w:r>
      <w:r w:rsidR="000154CB" w:rsidRPr="00AC2197">
        <w:rPr>
          <w:rFonts w:asciiTheme="minorHAnsi" w:hAnsiTheme="minorHAnsi" w:cstheme="minorHAnsi"/>
        </w:rPr>
        <w:br/>
      </w:r>
      <w:r w:rsidRPr="00AC2197">
        <w:rPr>
          <w:rFonts w:asciiTheme="minorHAnsi" w:hAnsiTheme="minorHAnsi" w:cstheme="minorHAnsi"/>
        </w:rPr>
        <w:t>a ostateczne  wycena indywidualna Wykonawcy, zatwierdzona przez Zamawiającego.</w:t>
      </w:r>
    </w:p>
    <w:p w14:paraId="1B67613B" w14:textId="39992825" w:rsidR="00352FAC" w:rsidRPr="00AC2197" w:rsidRDefault="000C3A49" w:rsidP="001B5225">
      <w:pPr>
        <w:spacing w:after="0" w:line="295" w:lineRule="auto"/>
        <w:ind w:left="567" w:right="6"/>
        <w:jc w:val="both"/>
        <w:rPr>
          <w:rFonts w:asciiTheme="minorHAnsi" w:hAnsiTheme="minorHAnsi" w:cstheme="minorHAnsi"/>
        </w:rPr>
      </w:pPr>
      <w:r w:rsidRPr="00AC2197">
        <w:rPr>
          <w:rFonts w:asciiTheme="minorHAnsi" w:hAnsiTheme="minorHAnsi" w:cstheme="minorHAnsi"/>
        </w:rPr>
        <w:t xml:space="preserve">W przypadku, jeśli robota budowlana, dostaw lub usługa nie została wyceniona w ww. cenniku, Zamawiający posłuży się kalkulacją własną lub wezwie Wykonawcę do udokumentowania ceny rynkowej np. poprzez przedstawienie 2 ofert. </w:t>
      </w:r>
    </w:p>
    <w:p w14:paraId="6809E07C" w14:textId="425E5F3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lastRenderedPageBreak/>
        <w:t>Zmiana terminów Umowy możliwa jest tylko po wcześniejszym udokumentowaniu przedłużenia okresu zabezpieczenia należytego wykonania Umowy i okresu gwarancji lub rękojmi</w:t>
      </w:r>
      <w:r w:rsidR="00C41FAB" w:rsidRPr="00AC2197">
        <w:rPr>
          <w:rFonts w:asciiTheme="minorHAnsi" w:hAnsiTheme="minorHAnsi" w:cstheme="minorHAnsi"/>
        </w:rPr>
        <w:t>.</w:t>
      </w:r>
      <w:r w:rsidRPr="00AC2197">
        <w:rPr>
          <w:rFonts w:asciiTheme="minorHAnsi" w:hAnsiTheme="minorHAnsi" w:cstheme="minorHAnsi"/>
        </w:rPr>
        <w:t xml:space="preserve"> </w:t>
      </w:r>
    </w:p>
    <w:p w14:paraId="5DF5DCE5" w14:textId="77777777" w:rsidR="00352FAC" w:rsidRPr="00AC2197" w:rsidRDefault="000C3A49" w:rsidP="001B5225">
      <w:pPr>
        <w:numPr>
          <w:ilvl w:val="0"/>
          <w:numId w:val="14"/>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Nie stanowią istotnej zmiany między innymi: zmiany danych teleadresowych, zmiany osób reprezentujących strony oraz zmiany danych będących następstwem sukcesji uniwersalnej po jednej ze stron. </w:t>
      </w:r>
    </w:p>
    <w:p w14:paraId="3C2833F4" w14:textId="77777777" w:rsidR="00352FAC" w:rsidRPr="00AC2197" w:rsidRDefault="000C3A49" w:rsidP="001B5225">
      <w:pPr>
        <w:numPr>
          <w:ilvl w:val="0"/>
          <w:numId w:val="14"/>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 przypadku zmiany albo rezygnacji z podwykonawcy – jeżeli dotyczy ona podmiotu, na którego zasoby Wykonawca powoływał się w celu wykazania spełniania warunków udziału w postępowaniu określonych w SWZ, Wykonawca jest obowiązany wykazać Zamawiającemu, iż proponowany inny podwykonawca lub Wykonawca samodzielnie spełnia je w stopniu nie mniejszym niż wymagany w trakcie postępowania o udzielenie zamówienia. </w:t>
      </w:r>
    </w:p>
    <w:p w14:paraId="6D5DEDA8" w14:textId="77777777" w:rsidR="00352FAC" w:rsidRPr="00AC2197" w:rsidRDefault="000C3A49" w:rsidP="001B5225">
      <w:pPr>
        <w:numPr>
          <w:ilvl w:val="0"/>
          <w:numId w:val="14"/>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Dopuszczalna jest zmiana osób wskazanych w ofercie na inne, spełniające wszystkie warunki określone w specyfikacji istotnych warunków zamówienia. </w:t>
      </w:r>
    </w:p>
    <w:p w14:paraId="299CDD1A" w14:textId="6961B2B6" w:rsidR="00352FAC" w:rsidRPr="00AC2197" w:rsidRDefault="000C3A49" w:rsidP="001B5225">
      <w:pPr>
        <w:numPr>
          <w:ilvl w:val="0"/>
          <w:numId w:val="14"/>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 xml:space="preserve">Wszelkie zmiany Umowy wymagają dla swojej ważności formy pisemnej pod rygorem nieważności, za wyjątkiem zmiany załącznika nr </w:t>
      </w:r>
      <w:r w:rsidR="00264A16">
        <w:rPr>
          <w:rFonts w:asciiTheme="minorHAnsi" w:hAnsiTheme="minorHAnsi" w:cstheme="minorHAnsi"/>
        </w:rPr>
        <w:t>3</w:t>
      </w:r>
      <w:r w:rsidRPr="00AC2197">
        <w:rPr>
          <w:rFonts w:asciiTheme="minorHAnsi" w:hAnsiTheme="minorHAnsi" w:cstheme="minorHAnsi"/>
        </w:rPr>
        <w:t xml:space="preserve"> Harmonogramu rzeczowo</w:t>
      </w:r>
      <w:r w:rsidR="007B4E9D" w:rsidRPr="00AC2197">
        <w:rPr>
          <w:rFonts w:asciiTheme="minorHAnsi" w:hAnsiTheme="minorHAnsi" w:cstheme="minorHAnsi"/>
        </w:rPr>
        <w:t>-</w:t>
      </w:r>
      <w:r w:rsidRPr="00AC2197">
        <w:rPr>
          <w:rFonts w:asciiTheme="minorHAnsi" w:hAnsiTheme="minorHAnsi" w:cstheme="minorHAnsi"/>
        </w:rPr>
        <w:t xml:space="preserve">finansowego, którego zmiana będzie przesyłana do drugiej strony za pośrednictwem poczty e-mail i nie będzie wymagała zawarcia aneksu. Każdorazowa zmiana harmonogramu rzeczowo-finansowego wymaga akceptacji Zamawiającego. </w:t>
      </w:r>
      <w:r w:rsidR="006E0FF9">
        <w:rPr>
          <w:rFonts w:asciiTheme="minorHAnsi" w:hAnsiTheme="minorHAnsi" w:cstheme="minorHAnsi"/>
        </w:rPr>
        <w:t>Zgodnie z zapisami §5 ust 3 zmiany Umowy w formie pisemnej nie wymaga również zmiana osób wskazanych w §5 ust 1.</w:t>
      </w:r>
    </w:p>
    <w:p w14:paraId="4029AA99" w14:textId="6D4B23CF" w:rsidR="004B731F" w:rsidRPr="00AC2197" w:rsidRDefault="00890EB5" w:rsidP="001B5225">
      <w:pPr>
        <w:numPr>
          <w:ilvl w:val="0"/>
          <w:numId w:val="14"/>
        </w:numPr>
        <w:spacing w:after="0" w:line="295" w:lineRule="auto"/>
        <w:ind w:left="426" w:right="6" w:hanging="426"/>
        <w:jc w:val="both"/>
        <w:rPr>
          <w:rFonts w:asciiTheme="minorHAnsi" w:hAnsiTheme="minorHAnsi" w:cstheme="minorHAnsi"/>
        </w:rPr>
      </w:pPr>
      <w:r w:rsidRPr="00AC2197">
        <w:rPr>
          <w:rFonts w:asciiTheme="minorHAnsi" w:hAnsiTheme="minorHAnsi" w:cstheme="minorHAnsi"/>
        </w:rPr>
        <w:t>Zmiany w zakresie części zamówienia zlecanego podwykonawcom</w:t>
      </w:r>
      <w:r w:rsidR="00FA116F" w:rsidRPr="00AC2197">
        <w:rPr>
          <w:rFonts w:asciiTheme="minorHAnsi" w:hAnsiTheme="minorHAnsi" w:cstheme="minorHAnsi"/>
        </w:rPr>
        <w:t xml:space="preserve"> o których mowa w § 7 ust.15,</w:t>
      </w:r>
      <w:r w:rsidRPr="00AC2197">
        <w:rPr>
          <w:rFonts w:asciiTheme="minorHAnsi" w:hAnsiTheme="minorHAnsi" w:cstheme="minorHAnsi"/>
        </w:rPr>
        <w:t xml:space="preserve"> lub zlecanie podwykonawstwa </w:t>
      </w:r>
      <w:r w:rsidR="00FF1D53" w:rsidRPr="00AC2197">
        <w:rPr>
          <w:rFonts w:asciiTheme="minorHAnsi" w:hAnsiTheme="minorHAnsi" w:cstheme="minorHAnsi"/>
        </w:rPr>
        <w:t>na etapie realizacji umowy nie wymaga zawarcia aneksu.</w:t>
      </w:r>
    </w:p>
    <w:p w14:paraId="1989496B" w14:textId="77777777" w:rsidR="00D66A09" w:rsidRPr="00AC2197" w:rsidRDefault="00D66A09" w:rsidP="001B5225">
      <w:pPr>
        <w:pStyle w:val="Nagwek1"/>
        <w:spacing w:after="0" w:line="295" w:lineRule="auto"/>
        <w:ind w:left="0"/>
        <w:jc w:val="center"/>
        <w:rPr>
          <w:rFonts w:asciiTheme="minorHAnsi" w:hAnsiTheme="minorHAnsi" w:cstheme="minorHAnsi"/>
        </w:rPr>
      </w:pPr>
      <w:bookmarkStart w:id="8" w:name="_Hlk120709411"/>
    </w:p>
    <w:p w14:paraId="01DAF089" w14:textId="423F82CA" w:rsidR="00352FAC" w:rsidRPr="00AC2197" w:rsidRDefault="000C3A49" w:rsidP="001B5225">
      <w:pPr>
        <w:pStyle w:val="Nagwek1"/>
        <w:spacing w:after="0" w:line="295" w:lineRule="auto"/>
        <w:ind w:left="0"/>
        <w:jc w:val="center"/>
        <w:rPr>
          <w:rFonts w:asciiTheme="minorHAnsi" w:hAnsiTheme="minorHAnsi" w:cstheme="minorHAnsi"/>
        </w:rPr>
      </w:pPr>
      <w:r w:rsidRPr="00AC2197">
        <w:rPr>
          <w:rFonts w:asciiTheme="minorHAnsi" w:hAnsiTheme="minorHAnsi" w:cstheme="minorHAnsi"/>
        </w:rPr>
        <w:t xml:space="preserve">§ </w:t>
      </w:r>
      <w:bookmarkEnd w:id="8"/>
      <w:r w:rsidRPr="00AC2197">
        <w:rPr>
          <w:rFonts w:asciiTheme="minorHAnsi" w:hAnsiTheme="minorHAnsi" w:cstheme="minorHAnsi"/>
        </w:rPr>
        <w:t>24</w:t>
      </w:r>
    </w:p>
    <w:p w14:paraId="4CFB8116" w14:textId="029190B0" w:rsidR="00FD6880" w:rsidRPr="00AC2197" w:rsidRDefault="00FD6880" w:rsidP="001B5225">
      <w:pPr>
        <w:spacing w:after="0" w:line="295" w:lineRule="auto"/>
        <w:ind w:left="0"/>
        <w:jc w:val="center"/>
        <w:rPr>
          <w:rFonts w:asciiTheme="minorHAnsi" w:hAnsiTheme="minorHAnsi" w:cstheme="minorHAnsi"/>
          <w:b/>
          <w:bCs/>
        </w:rPr>
      </w:pPr>
      <w:r w:rsidRPr="00AC2197">
        <w:rPr>
          <w:rFonts w:asciiTheme="minorHAnsi" w:hAnsiTheme="minorHAnsi" w:cstheme="minorHAnsi"/>
          <w:b/>
          <w:bCs/>
        </w:rPr>
        <w:t>Siła Wyższa</w:t>
      </w:r>
    </w:p>
    <w:p w14:paraId="474A7330"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Żadna ze Stron nie ponosi odpowiedzialności za niewykonanie lub nienależyte wykonanie obowiązków wynikających z Umowy będące następstwem wyłącznie wystąpienia Siły Wyższej. </w:t>
      </w:r>
    </w:p>
    <w:p w14:paraId="0E31D3DB"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Za Siłę wyższą uważane będą wszystkie zdarzenia, jakich nie da się przewidzieć w chwili zawarcia Umowy, ani im zapobiec i na które żadna ze Stron nie będzie miała wpływu, w szczególności: powódź, pożar, epidemia, trzęsienie ziemi i inne klęski żywiołowe. </w:t>
      </w:r>
    </w:p>
    <w:p w14:paraId="289933C1"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Strona, która stwierdzi wystąpienie Siły Wyższej ma obowiązek poinformowania o tym drugiej Strony na piśmie bez zbędnej zwłoki.  </w:t>
      </w:r>
    </w:p>
    <w:p w14:paraId="186339A0"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Strona dotknięta działaniem Siły Wyższej podejmie wszelkie konieczne czynności zmierzające do ograniczenia skutków Siły Wyższej w zakresie wykonania zobowiązań wynikających z Umowy. </w:t>
      </w:r>
    </w:p>
    <w:p w14:paraId="31A65FAE"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W przypadku ustania Siły Wyższej, Strona zawiadomi o tym bezzwłocznie drugą Stronę na piśmie. </w:t>
      </w:r>
    </w:p>
    <w:p w14:paraId="56B164A9" w14:textId="77777777" w:rsidR="00352FAC"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Jeżeli siła wyższa będzie trwać przez okres co najmniej 60 dni, to niezależnie od tego, że ulegnie przedłużeniu termin realizacji Strony mogą przystąpić do renegocjacji Umowy w granicach obowiązujących przepisów prawa w szczególności ustawy </w:t>
      </w:r>
      <w:proofErr w:type="spellStart"/>
      <w:r w:rsidRPr="00AC2197">
        <w:rPr>
          <w:rFonts w:asciiTheme="minorHAnsi" w:hAnsiTheme="minorHAnsi" w:cstheme="minorHAnsi"/>
        </w:rPr>
        <w:t>Pzp</w:t>
      </w:r>
      <w:proofErr w:type="spellEnd"/>
      <w:r w:rsidRPr="00AC2197">
        <w:rPr>
          <w:rFonts w:asciiTheme="minorHAnsi" w:hAnsiTheme="minorHAnsi" w:cstheme="minorHAnsi"/>
        </w:rPr>
        <w:t xml:space="preserve"> tak, by przystosować ją do zaistniałych okoliczności. </w:t>
      </w:r>
    </w:p>
    <w:p w14:paraId="16C66AF8" w14:textId="7DE2D5CF" w:rsidR="00FD08CE" w:rsidRPr="00AC2197" w:rsidRDefault="000C3A49" w:rsidP="001B5225">
      <w:pPr>
        <w:numPr>
          <w:ilvl w:val="0"/>
          <w:numId w:val="15"/>
        </w:numPr>
        <w:spacing w:after="0" w:line="295" w:lineRule="auto"/>
        <w:ind w:left="284" w:right="6" w:hanging="284"/>
        <w:jc w:val="both"/>
        <w:rPr>
          <w:rFonts w:asciiTheme="minorHAnsi" w:hAnsiTheme="minorHAnsi" w:cstheme="minorHAnsi"/>
        </w:rPr>
      </w:pPr>
      <w:r w:rsidRPr="00AC2197">
        <w:rPr>
          <w:rFonts w:asciiTheme="minorHAnsi" w:hAnsiTheme="minorHAnsi" w:cstheme="minorHAnsi"/>
        </w:rPr>
        <w:t xml:space="preserve">Jeżeli podjęte przez Strony rozmowy nie doprowadzą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 </w:t>
      </w:r>
    </w:p>
    <w:p w14:paraId="08A4A6A7" w14:textId="77777777" w:rsidR="002D3469" w:rsidRPr="00AC2197" w:rsidRDefault="002D3469" w:rsidP="001B5225">
      <w:pPr>
        <w:widowControl w:val="0"/>
        <w:suppressAutoHyphens/>
        <w:spacing w:after="0" w:line="295" w:lineRule="auto"/>
        <w:jc w:val="center"/>
        <w:rPr>
          <w:rFonts w:asciiTheme="minorHAnsi" w:hAnsiTheme="minorHAnsi" w:cstheme="minorHAnsi"/>
          <w:b/>
          <w:bCs/>
        </w:rPr>
      </w:pPr>
    </w:p>
    <w:p w14:paraId="4D24E671" w14:textId="6B8402E9" w:rsidR="002D3469" w:rsidRPr="00B82A42" w:rsidRDefault="002D3469" w:rsidP="001B5225">
      <w:pPr>
        <w:widowControl w:val="0"/>
        <w:suppressAutoHyphens/>
        <w:spacing w:after="0" w:line="295" w:lineRule="auto"/>
        <w:ind w:hanging="11"/>
        <w:jc w:val="center"/>
        <w:rPr>
          <w:rFonts w:asciiTheme="minorHAnsi" w:hAnsiTheme="minorHAnsi" w:cstheme="minorHAnsi"/>
          <w:b/>
          <w:bCs/>
          <w:color w:val="000000" w:themeColor="text1"/>
        </w:rPr>
      </w:pPr>
      <w:r w:rsidRPr="00B82A42">
        <w:rPr>
          <w:rFonts w:asciiTheme="minorHAnsi" w:hAnsiTheme="minorHAnsi" w:cstheme="minorHAnsi"/>
          <w:b/>
          <w:bCs/>
          <w:color w:val="000000" w:themeColor="text1"/>
        </w:rPr>
        <w:t>§ 25</w:t>
      </w:r>
    </w:p>
    <w:p w14:paraId="6693E561" w14:textId="77777777" w:rsidR="00AD70A9" w:rsidRPr="00B82A42" w:rsidRDefault="00AD70A9" w:rsidP="00AD70A9">
      <w:pPr>
        <w:widowControl w:val="0"/>
        <w:overflowPunct w:val="0"/>
        <w:autoSpaceDE w:val="0"/>
        <w:autoSpaceDN w:val="0"/>
        <w:adjustRightInd w:val="0"/>
        <w:spacing w:after="0" w:line="295" w:lineRule="auto"/>
        <w:ind w:left="1" w:right="23" w:firstLine="0"/>
        <w:jc w:val="center"/>
        <w:rPr>
          <w:rFonts w:ascii="Calibri" w:eastAsia="Times New Roman" w:hAnsi="Calibri" w:cs="Calibri"/>
          <w:b/>
          <w:bCs/>
          <w:color w:val="000000" w:themeColor="text1"/>
          <w:lang w:eastAsia="en-US"/>
        </w:rPr>
      </w:pPr>
      <w:r w:rsidRPr="00B82A42">
        <w:rPr>
          <w:rFonts w:ascii="Calibri" w:eastAsia="Times New Roman" w:hAnsi="Calibri" w:cs="Calibri"/>
          <w:b/>
          <w:bCs/>
          <w:color w:val="000000" w:themeColor="text1"/>
          <w:lang w:eastAsia="en-US"/>
        </w:rPr>
        <w:t>Waloryzacja wynagrodzenia</w:t>
      </w:r>
    </w:p>
    <w:p w14:paraId="11F3F629" w14:textId="5E93871B" w:rsidR="00AD70A9" w:rsidRPr="00B82A42" w:rsidRDefault="00AD70A9" w:rsidP="00AD70A9">
      <w:pPr>
        <w:pStyle w:val="Akapitzlist"/>
        <w:widowControl w:val="0"/>
        <w:numPr>
          <w:ilvl w:val="2"/>
          <w:numId w:val="61"/>
        </w:numPr>
        <w:overflowPunct w:val="0"/>
        <w:autoSpaceDE w:val="0"/>
        <w:autoSpaceDN w:val="0"/>
        <w:adjustRightInd w:val="0"/>
        <w:spacing w:after="0" w:line="295" w:lineRule="auto"/>
        <w:ind w:right="23"/>
        <w:jc w:val="both"/>
        <w:rPr>
          <w:rFonts w:ascii="Calibri" w:eastAsia="Times New Roman" w:hAnsi="Calibri" w:cs="Calibri"/>
          <w:bCs/>
          <w:color w:val="000000" w:themeColor="text1"/>
          <w:lang w:eastAsia="en-US"/>
        </w:rPr>
      </w:pPr>
      <w:r w:rsidRPr="00B82A42">
        <w:rPr>
          <w:rFonts w:ascii="Calibri" w:eastAsia="Times New Roman" w:hAnsi="Calibri" w:cs="Calibri"/>
          <w:bCs/>
          <w:color w:val="000000" w:themeColor="text1"/>
          <w:lang w:eastAsia="en-US"/>
        </w:rPr>
        <w:lastRenderedPageBreak/>
        <w:t>Zamawiający przewiduje dokonywanie zmian w przypadku umów zawieranych na okres dłuższy niż 6 miesięcy w zakresie, o którym mowa w art. 439 PZP.</w:t>
      </w:r>
    </w:p>
    <w:p w14:paraId="573746EE" w14:textId="7D2E7DB9" w:rsidR="00AD70A9" w:rsidRPr="00B82A42" w:rsidRDefault="00AD70A9" w:rsidP="00AD70A9">
      <w:pPr>
        <w:numPr>
          <w:ilvl w:val="2"/>
          <w:numId w:val="61"/>
        </w:numPr>
        <w:spacing w:after="0" w:line="276" w:lineRule="auto"/>
        <w:ind w:right="6" w:hanging="283"/>
        <w:jc w:val="both"/>
        <w:rPr>
          <w:rFonts w:ascii="Calibri" w:eastAsia="Times New Roman" w:hAnsi="Calibri" w:cs="Calibri"/>
          <w:bCs/>
          <w:color w:val="000000" w:themeColor="text1"/>
          <w:lang w:eastAsia="en-US"/>
        </w:rPr>
      </w:pPr>
      <w:r w:rsidRPr="00B82A42">
        <w:rPr>
          <w:rFonts w:ascii="Calibri" w:eastAsia="Times New Roman" w:hAnsi="Calibri" w:cs="Calibri"/>
          <w:bCs/>
          <w:color w:val="000000" w:themeColor="text1"/>
          <w:lang w:eastAsia="en-US"/>
        </w:rPr>
        <w:t>Strony mogą żądać waloryzacji wynagrodzenia wyłącznie, gdy wskaźnik, o którym mowa w ust 4, zmieni się o co najmniej</w:t>
      </w:r>
      <w:r w:rsidR="004F46A3" w:rsidRPr="00B82A42">
        <w:rPr>
          <w:rFonts w:ascii="Calibri" w:eastAsia="Times New Roman" w:hAnsi="Calibri" w:cs="Calibri"/>
          <w:bCs/>
          <w:color w:val="000000" w:themeColor="text1"/>
          <w:lang w:eastAsia="en-US"/>
        </w:rPr>
        <w:t xml:space="preserve"> </w:t>
      </w:r>
      <w:r w:rsidRPr="00B82A42">
        <w:rPr>
          <w:rFonts w:ascii="Calibri" w:eastAsia="Times New Roman" w:hAnsi="Calibri" w:cs="Calibri"/>
          <w:bCs/>
          <w:color w:val="000000" w:themeColor="text1"/>
          <w:lang w:eastAsia="en-US"/>
        </w:rPr>
        <w:t>+/- 3% w okres</w:t>
      </w:r>
      <w:r w:rsidR="00583D16" w:rsidRPr="00B82A42">
        <w:rPr>
          <w:rFonts w:ascii="Calibri" w:eastAsia="Times New Roman" w:hAnsi="Calibri" w:cs="Calibri"/>
          <w:bCs/>
          <w:color w:val="000000" w:themeColor="text1"/>
          <w:lang w:eastAsia="en-US"/>
        </w:rPr>
        <w:t>ie 6 miesięcy od</w:t>
      </w:r>
      <w:r w:rsidR="004F46A3" w:rsidRPr="00B82A42">
        <w:rPr>
          <w:rFonts w:ascii="Calibri" w:eastAsia="Times New Roman" w:hAnsi="Calibri" w:cs="Calibri"/>
          <w:bCs/>
          <w:color w:val="000000" w:themeColor="text1"/>
          <w:lang w:eastAsia="en-US"/>
        </w:rPr>
        <w:t xml:space="preserve"> dnia </w:t>
      </w:r>
      <w:r w:rsidR="00583D16" w:rsidRPr="00B82A42">
        <w:rPr>
          <w:rFonts w:ascii="Calibri" w:eastAsia="Times New Roman" w:hAnsi="Calibri" w:cs="Calibri"/>
          <w:bCs/>
          <w:color w:val="000000" w:themeColor="text1"/>
          <w:lang w:eastAsia="en-US"/>
        </w:rPr>
        <w:t>zawarcia umowy.</w:t>
      </w:r>
    </w:p>
    <w:p w14:paraId="7EA8EF99" w14:textId="35D025F4" w:rsidR="00AD70A9" w:rsidRPr="00B82A42" w:rsidRDefault="00AD70A9" w:rsidP="00AD70A9">
      <w:pPr>
        <w:numPr>
          <w:ilvl w:val="2"/>
          <w:numId w:val="61"/>
        </w:numPr>
        <w:spacing w:after="0" w:line="276" w:lineRule="auto"/>
        <w:ind w:right="6" w:hanging="283"/>
        <w:jc w:val="both"/>
        <w:rPr>
          <w:rFonts w:ascii="Calibri" w:eastAsia="Times New Roman" w:hAnsi="Calibri" w:cs="Calibri"/>
          <w:bCs/>
          <w:color w:val="000000" w:themeColor="text1"/>
          <w:lang w:eastAsia="en-US"/>
        </w:rPr>
      </w:pPr>
      <w:r w:rsidRPr="00B82A42">
        <w:rPr>
          <w:rFonts w:ascii="Calibri" w:eastAsia="Times New Roman" w:hAnsi="Calibri" w:cs="Calibri"/>
          <w:bCs/>
          <w:color w:val="000000" w:themeColor="text1"/>
          <w:lang w:eastAsia="en-US"/>
        </w:rPr>
        <w:t>Wynagrodzenie Wykonawcy będzie podlegać waloryzacji jednorazowo</w:t>
      </w:r>
      <w:r w:rsidR="00B139B1" w:rsidRPr="00B82A42">
        <w:rPr>
          <w:rFonts w:ascii="Calibri" w:eastAsia="Times New Roman" w:hAnsi="Calibri" w:cs="Calibri"/>
          <w:bCs/>
          <w:color w:val="000000" w:themeColor="text1"/>
          <w:lang w:eastAsia="en-US"/>
        </w:rPr>
        <w:t>, nie wcześniej niż</w:t>
      </w:r>
      <w:r w:rsidRPr="00B82A42">
        <w:rPr>
          <w:rFonts w:ascii="Calibri" w:eastAsia="Times New Roman" w:hAnsi="Calibri" w:cs="Calibri"/>
          <w:bCs/>
          <w:color w:val="000000" w:themeColor="text1"/>
          <w:lang w:eastAsia="en-US"/>
        </w:rPr>
        <w:t xml:space="preserve"> po upływie pełnych 6-u miesięcy od zawarcia umowy</w:t>
      </w:r>
      <w:r w:rsidR="009305C7" w:rsidRPr="00B82A42">
        <w:rPr>
          <w:rFonts w:ascii="Calibri" w:eastAsia="Times New Roman" w:hAnsi="Calibri" w:cs="Calibri"/>
          <w:bCs/>
          <w:color w:val="000000" w:themeColor="text1"/>
          <w:lang w:eastAsia="en-US"/>
        </w:rPr>
        <w:t xml:space="preserve"> i nie </w:t>
      </w:r>
      <w:r w:rsidR="009A261E" w:rsidRPr="00B82A42">
        <w:rPr>
          <w:rFonts w:ascii="Calibri" w:eastAsia="Times New Roman" w:hAnsi="Calibri" w:cs="Calibri"/>
          <w:bCs/>
          <w:color w:val="000000" w:themeColor="text1"/>
          <w:lang w:eastAsia="en-US"/>
        </w:rPr>
        <w:t>później</w:t>
      </w:r>
      <w:r w:rsidR="009305C7" w:rsidRPr="00B82A42">
        <w:rPr>
          <w:rFonts w:ascii="Calibri" w:eastAsia="Times New Roman" w:hAnsi="Calibri" w:cs="Calibri"/>
          <w:bCs/>
          <w:color w:val="000000" w:themeColor="text1"/>
          <w:lang w:eastAsia="en-US"/>
        </w:rPr>
        <w:t xml:space="preserve"> niż</w:t>
      </w:r>
      <w:r w:rsidRPr="00B82A42">
        <w:rPr>
          <w:rFonts w:ascii="Calibri" w:eastAsia="Times New Roman" w:hAnsi="Calibri" w:cs="Calibri"/>
          <w:bCs/>
          <w:color w:val="000000" w:themeColor="text1"/>
          <w:lang w:eastAsia="en-US"/>
        </w:rPr>
        <w:t xml:space="preserve"> do dnia podpisania protokołu odbioru końcowego. </w:t>
      </w:r>
    </w:p>
    <w:p w14:paraId="31FCCA4D" w14:textId="7CA708A6" w:rsidR="00AD70A9" w:rsidRPr="00B82A42" w:rsidRDefault="00AD70A9" w:rsidP="00AD70A9">
      <w:pPr>
        <w:numPr>
          <w:ilvl w:val="2"/>
          <w:numId w:val="61"/>
        </w:numPr>
        <w:spacing w:after="0" w:line="276" w:lineRule="auto"/>
        <w:ind w:right="6" w:hanging="283"/>
        <w:jc w:val="both"/>
        <w:rPr>
          <w:rFonts w:ascii="Calibri" w:eastAsia="Times New Roman" w:hAnsi="Calibri" w:cs="Calibri"/>
          <w:bCs/>
          <w:color w:val="000000" w:themeColor="text1"/>
          <w:lang w:eastAsia="en-US"/>
        </w:rPr>
      </w:pPr>
      <w:r w:rsidRPr="00B82A42">
        <w:rPr>
          <w:rFonts w:ascii="Calibri" w:eastAsia="Times New Roman" w:hAnsi="Calibri" w:cs="Calibri"/>
          <w:bCs/>
          <w:color w:val="000000" w:themeColor="text1"/>
          <w:lang w:eastAsia="en-US"/>
        </w:rPr>
        <w:t>Waloryzacji nie podlega wynagrodzenie Wykonawcy za prace związane ze zmianą sposobu spełnienia świadczenia, w szczególności za roboty dodatkowe lub roboty zamienne;</w:t>
      </w:r>
    </w:p>
    <w:p w14:paraId="49E9C06B" w14:textId="4A5EB96B" w:rsidR="00AD70A9" w:rsidRPr="00B82A42" w:rsidRDefault="00AD70A9" w:rsidP="00AD70A9">
      <w:pPr>
        <w:numPr>
          <w:ilvl w:val="2"/>
          <w:numId w:val="61"/>
        </w:numPr>
        <w:spacing w:after="0" w:line="276" w:lineRule="auto"/>
        <w:ind w:left="426" w:right="6" w:hanging="284"/>
        <w:jc w:val="both"/>
        <w:rPr>
          <w:rFonts w:asciiTheme="minorHAnsi" w:eastAsia="Times New Roman" w:hAnsiTheme="minorHAnsi" w:cstheme="minorHAnsi"/>
          <w:bCs/>
          <w:color w:val="000000" w:themeColor="text1"/>
          <w:lang w:eastAsia="en-US"/>
        </w:rPr>
      </w:pPr>
      <w:r w:rsidRPr="00B82A42">
        <w:rPr>
          <w:rFonts w:ascii="Calibri" w:eastAsia="Times New Roman" w:hAnsi="Calibri" w:cs="Calibri"/>
          <w:bCs/>
          <w:color w:val="000000" w:themeColor="text1"/>
          <w:lang w:eastAsia="en-US"/>
        </w:rPr>
        <w:t xml:space="preserve">Waloryzacja będzie się odbywać w oparciu o wskaźnik </w:t>
      </w:r>
      <w:r w:rsidR="00583D16" w:rsidRPr="00B82A42">
        <w:rPr>
          <w:rFonts w:ascii="Calibri" w:eastAsia="Times New Roman" w:hAnsi="Calibri" w:cs="Calibri"/>
          <w:bCs/>
          <w:color w:val="000000" w:themeColor="text1"/>
          <w:lang w:eastAsia="en-US"/>
        </w:rPr>
        <w:t xml:space="preserve">zmian </w:t>
      </w:r>
      <w:r w:rsidRPr="00B82A42">
        <w:rPr>
          <w:rFonts w:ascii="Calibri" w:eastAsia="Times New Roman" w:hAnsi="Calibri" w:cs="Calibri"/>
          <w:bCs/>
          <w:color w:val="000000" w:themeColor="text1"/>
          <w:lang w:eastAsia="en-US"/>
        </w:rPr>
        <w:t xml:space="preserve">cen produkcji budowlano-montażowej </w:t>
      </w:r>
      <w:r w:rsidR="00583D16" w:rsidRPr="00B82A42">
        <w:rPr>
          <w:rFonts w:ascii="Calibri" w:eastAsia="Times New Roman" w:hAnsi="Calibri" w:cs="Calibri"/>
          <w:bCs/>
          <w:color w:val="000000" w:themeColor="text1"/>
          <w:lang w:eastAsia="en-US"/>
        </w:rPr>
        <w:t xml:space="preserve">ustalony przez Prezesa Głównego </w:t>
      </w:r>
      <w:r w:rsidR="00583D16" w:rsidRPr="00B82A42">
        <w:rPr>
          <w:rFonts w:asciiTheme="minorHAnsi" w:eastAsia="Times New Roman" w:hAnsiTheme="minorHAnsi" w:cstheme="minorHAnsi"/>
          <w:bCs/>
          <w:color w:val="000000" w:themeColor="text1"/>
          <w:lang w:eastAsia="en-US"/>
        </w:rPr>
        <w:t xml:space="preserve">Urzędu i ogłaszanego w Dzienniku Urzędowym  RP „Monitor Polski”. </w:t>
      </w:r>
      <w:r w:rsidR="004F46A3" w:rsidRPr="00B82A42">
        <w:rPr>
          <w:rFonts w:asciiTheme="minorHAnsi" w:eastAsia="Times New Roman" w:hAnsiTheme="minorHAnsi" w:cstheme="minorHAnsi"/>
          <w:bCs/>
          <w:color w:val="000000" w:themeColor="text1"/>
          <w:lang w:eastAsia="en-US"/>
        </w:rPr>
        <w:t xml:space="preserve"> Zmiana wysokości wynagrodzenia będzie wyliczona jako średnia arytmetyczna ze wskaźnika za okres jaki upłynął od dnia zawarcia umowy</w:t>
      </w:r>
      <w:r w:rsidR="00885EFB" w:rsidRPr="00B82A42">
        <w:rPr>
          <w:rFonts w:asciiTheme="minorHAnsi" w:eastAsia="Times New Roman" w:hAnsiTheme="minorHAnsi" w:cstheme="minorHAnsi"/>
          <w:bCs/>
          <w:color w:val="000000" w:themeColor="text1"/>
          <w:lang w:eastAsia="en-US"/>
        </w:rPr>
        <w:t xml:space="preserve"> i </w:t>
      </w:r>
      <w:r w:rsidR="00FE24BC" w:rsidRPr="00B82A42">
        <w:rPr>
          <w:rFonts w:asciiTheme="minorHAnsi" w:eastAsia="Times New Roman" w:hAnsiTheme="minorHAnsi" w:cstheme="minorHAnsi"/>
          <w:bCs/>
          <w:color w:val="000000" w:themeColor="text1"/>
          <w:lang w:eastAsia="en-US"/>
        </w:rPr>
        <w:t xml:space="preserve">wyniesie </w:t>
      </w:r>
      <w:r w:rsidR="003B5879" w:rsidRPr="00B82A42">
        <w:rPr>
          <w:rFonts w:asciiTheme="minorHAnsi" w:hAnsiTheme="minorHAnsi" w:cstheme="minorHAnsi"/>
          <w:bCs/>
          <w:color w:val="000000" w:themeColor="text1"/>
        </w:rPr>
        <w:t>50% korekty wyliczonej w oparciu o ten wskaźnik.</w:t>
      </w:r>
    </w:p>
    <w:p w14:paraId="3B9A4E70" w14:textId="69B47F73" w:rsidR="00AD70A9" w:rsidRPr="00B82A42" w:rsidRDefault="00583D16" w:rsidP="00AD70A9">
      <w:pPr>
        <w:numPr>
          <w:ilvl w:val="2"/>
          <w:numId w:val="61"/>
        </w:numPr>
        <w:spacing w:after="0" w:line="276" w:lineRule="auto"/>
        <w:ind w:right="6" w:hanging="283"/>
        <w:jc w:val="both"/>
        <w:rPr>
          <w:rFonts w:asciiTheme="minorHAnsi" w:eastAsia="Times New Roman" w:hAnsiTheme="minorHAnsi" w:cstheme="minorHAnsi"/>
          <w:bCs/>
          <w:color w:val="000000" w:themeColor="text1"/>
          <w:lang w:eastAsia="en-US"/>
        </w:rPr>
      </w:pPr>
      <w:r w:rsidRPr="00B82A42">
        <w:rPr>
          <w:rFonts w:asciiTheme="minorHAnsi" w:eastAsia="Times New Roman" w:hAnsiTheme="minorHAnsi" w:cstheme="minorHAnsi"/>
          <w:bCs/>
          <w:color w:val="000000" w:themeColor="text1"/>
          <w:lang w:eastAsia="en-US"/>
        </w:rPr>
        <w:t>M</w:t>
      </w:r>
      <w:r w:rsidR="00AD70A9" w:rsidRPr="00B82A42">
        <w:rPr>
          <w:rFonts w:asciiTheme="minorHAnsi" w:eastAsia="Times New Roman" w:hAnsiTheme="minorHAnsi" w:cstheme="minorHAnsi"/>
          <w:bCs/>
          <w:color w:val="000000" w:themeColor="text1"/>
          <w:lang w:eastAsia="en-US"/>
        </w:rPr>
        <w:t>aksymalna nominalna wartość zmiany wynagrodzenia dopuszczona przez Zamawiającego w efekcie zastosowania postanowień niniejszego ustępu wynosi 5% wynagrodzenia ofertowego.</w:t>
      </w:r>
    </w:p>
    <w:p w14:paraId="29BFF502" w14:textId="42B91540" w:rsidR="00AD70A9" w:rsidRPr="00B82A42" w:rsidRDefault="00583D16" w:rsidP="00AD70A9">
      <w:pPr>
        <w:numPr>
          <w:ilvl w:val="2"/>
          <w:numId w:val="61"/>
        </w:numPr>
        <w:spacing w:after="0" w:line="276" w:lineRule="auto"/>
        <w:ind w:right="6" w:hanging="283"/>
        <w:jc w:val="both"/>
        <w:rPr>
          <w:rFonts w:ascii="Calibri" w:eastAsia="Times New Roman" w:hAnsi="Calibri" w:cs="Calibri"/>
          <w:bCs/>
          <w:color w:val="000000" w:themeColor="text1"/>
          <w:lang w:eastAsia="en-US"/>
        </w:rPr>
      </w:pPr>
      <w:r w:rsidRPr="00B82A42">
        <w:rPr>
          <w:rFonts w:asciiTheme="minorHAnsi" w:eastAsia="Times New Roman" w:hAnsiTheme="minorHAnsi" w:cstheme="minorHAnsi"/>
          <w:bCs/>
          <w:color w:val="000000" w:themeColor="text1"/>
          <w:lang w:eastAsia="en-US"/>
        </w:rPr>
        <w:t>Z</w:t>
      </w:r>
      <w:r w:rsidR="00AD70A9" w:rsidRPr="00B82A42">
        <w:rPr>
          <w:rFonts w:asciiTheme="minorHAnsi" w:eastAsia="Times New Roman" w:hAnsiTheme="minorHAnsi" w:cstheme="minorHAnsi"/>
          <w:bCs/>
          <w:color w:val="000000" w:themeColor="text1"/>
          <w:lang w:eastAsia="en-US"/>
        </w:rPr>
        <w:t>miana wynagrodzenia zgodnie z niniejszym ustępem wyczerpuje roszczenia</w:t>
      </w:r>
      <w:r w:rsidR="00AD70A9" w:rsidRPr="00B82A42">
        <w:rPr>
          <w:rFonts w:ascii="Calibri" w:eastAsia="Times New Roman" w:hAnsi="Calibri" w:cs="Calibri"/>
          <w:bCs/>
          <w:color w:val="000000" w:themeColor="text1"/>
          <w:lang w:eastAsia="en-US"/>
        </w:rPr>
        <w:t xml:space="preserve"> Wykonawcy związane ze zmianą ceny materiałów lub kosztów związanych z </w:t>
      </w:r>
      <w:r w:rsidR="004F46A3" w:rsidRPr="00B82A42">
        <w:rPr>
          <w:rFonts w:ascii="Calibri" w:eastAsia="Times New Roman" w:hAnsi="Calibri" w:cs="Calibri"/>
          <w:bCs/>
          <w:color w:val="000000" w:themeColor="text1"/>
          <w:lang w:eastAsia="en-US"/>
        </w:rPr>
        <w:t>realizacją Przedmiotu Umowy.</w:t>
      </w:r>
    </w:p>
    <w:p w14:paraId="4E41501A" w14:textId="072638D2" w:rsidR="004F46A3" w:rsidRPr="00B82A42" w:rsidRDefault="004F46A3" w:rsidP="004F46A3">
      <w:pPr>
        <w:numPr>
          <w:ilvl w:val="2"/>
          <w:numId w:val="61"/>
        </w:numPr>
        <w:spacing w:after="0" w:line="276" w:lineRule="auto"/>
        <w:ind w:right="6" w:hanging="283"/>
        <w:jc w:val="both"/>
        <w:rPr>
          <w:rFonts w:ascii="Calibri" w:eastAsia="Times New Roman" w:hAnsi="Calibri" w:cs="Calibri"/>
          <w:bCs/>
          <w:color w:val="000000" w:themeColor="text1"/>
          <w:lang w:eastAsia="en-US"/>
        </w:rPr>
      </w:pPr>
      <w:r w:rsidRPr="00B82A42">
        <w:rPr>
          <w:rFonts w:ascii="Calibri" w:eastAsia="Times New Roman" w:hAnsi="Calibri" w:cs="Calibri"/>
          <w:bCs/>
          <w:color w:val="000000" w:themeColor="text1"/>
          <w:lang w:eastAsia="en-US"/>
        </w:rPr>
        <w:t xml:space="preserve">Zmiana wysokości wynagrodzenia Wykonawcy musi dotyczący tej części zamówienia, która została wykonana i zgłoszona do odbioru na dzień złożenia przez Wykonawcę wniosku o przeprowadzenie waloryzacji. </w:t>
      </w:r>
    </w:p>
    <w:p w14:paraId="44270ACB" w14:textId="77777777" w:rsidR="00AD70A9" w:rsidRPr="00B82A42" w:rsidRDefault="00AD70A9" w:rsidP="00AD70A9">
      <w:pPr>
        <w:numPr>
          <w:ilvl w:val="2"/>
          <w:numId w:val="61"/>
        </w:numPr>
        <w:spacing w:after="0" w:line="276" w:lineRule="auto"/>
        <w:ind w:right="6" w:hanging="283"/>
        <w:jc w:val="both"/>
        <w:rPr>
          <w:rFonts w:ascii="Calibri" w:eastAsia="Times New Roman" w:hAnsi="Calibri" w:cs="Calibri"/>
          <w:bCs/>
          <w:color w:val="000000" w:themeColor="text1"/>
          <w:lang w:eastAsia="en-US"/>
        </w:rPr>
      </w:pPr>
      <w:r w:rsidRPr="00B82A42">
        <w:rPr>
          <w:rFonts w:ascii="Calibri" w:eastAsia="Times New Roman" w:hAnsi="Calibri" w:cs="Calibri"/>
          <w:bCs/>
          <w:color w:val="000000" w:themeColor="text1"/>
          <w:lang w:eastAsia="en-US"/>
        </w:rPr>
        <w:t>Wykonawca, którego wynagrodzenie zostało zmienione zgodnie z niniejszym ustępem, zobowiązany jest do zmiany wynagrodzenia przysługującego podwykonawcy, z którym zawarł umowę na okres dłuższy, niż 6 miesięcy (liczony wraz ze wszystkimi aneksami do umowy o podwykonawstwo). Do zmiany wynagrodzenia podwykonawcy postanowienia niniejszego ustępu stosuje się odpowiednio;</w:t>
      </w:r>
    </w:p>
    <w:p w14:paraId="28D5E903" w14:textId="62B26F1C" w:rsidR="00AD70A9" w:rsidRPr="00B82A42" w:rsidRDefault="00583D16" w:rsidP="00AD70A9">
      <w:pPr>
        <w:numPr>
          <w:ilvl w:val="2"/>
          <w:numId w:val="61"/>
        </w:numPr>
        <w:spacing w:after="0" w:line="276" w:lineRule="auto"/>
        <w:ind w:right="6" w:hanging="283"/>
        <w:jc w:val="both"/>
        <w:rPr>
          <w:rFonts w:ascii="Calibri" w:eastAsia="Times New Roman" w:hAnsi="Calibri" w:cs="Calibri"/>
          <w:bCs/>
          <w:color w:val="000000" w:themeColor="text1"/>
          <w:lang w:eastAsia="en-US"/>
        </w:rPr>
      </w:pPr>
      <w:r w:rsidRPr="00B82A42">
        <w:rPr>
          <w:rFonts w:ascii="Calibri" w:eastAsia="Times New Roman" w:hAnsi="Calibri" w:cs="Calibri"/>
          <w:bCs/>
          <w:color w:val="000000" w:themeColor="text1"/>
          <w:lang w:eastAsia="en-US"/>
        </w:rPr>
        <w:t>Z</w:t>
      </w:r>
      <w:r w:rsidR="00AD70A9" w:rsidRPr="00B82A42">
        <w:rPr>
          <w:rFonts w:ascii="Calibri" w:eastAsia="Times New Roman" w:hAnsi="Calibri" w:cs="Calibri"/>
          <w:bCs/>
          <w:color w:val="000000" w:themeColor="text1"/>
          <w:lang w:eastAsia="en-US"/>
        </w:rPr>
        <w:t>większenie wynagrodzenia Wykonawcy nastąpi w formie aneks</w:t>
      </w:r>
      <w:r w:rsidR="004F46A3" w:rsidRPr="00B82A42">
        <w:rPr>
          <w:rFonts w:ascii="Calibri" w:eastAsia="Times New Roman" w:hAnsi="Calibri" w:cs="Calibri"/>
          <w:bCs/>
          <w:color w:val="000000" w:themeColor="text1"/>
          <w:lang w:eastAsia="en-US"/>
        </w:rPr>
        <w:t>u do umowy na wniosek Wykonawcy.</w:t>
      </w:r>
    </w:p>
    <w:p w14:paraId="3158D4B5" w14:textId="52A6CE1B" w:rsidR="00AD70A9" w:rsidRPr="00B82A42" w:rsidRDefault="00583D16" w:rsidP="00AD70A9">
      <w:pPr>
        <w:numPr>
          <w:ilvl w:val="2"/>
          <w:numId w:val="61"/>
        </w:numPr>
        <w:spacing w:after="0" w:line="276" w:lineRule="auto"/>
        <w:ind w:right="6" w:hanging="283"/>
        <w:jc w:val="both"/>
        <w:rPr>
          <w:rFonts w:ascii="Calibri" w:eastAsia="Times New Roman" w:hAnsi="Calibri" w:cs="Calibri"/>
          <w:bCs/>
          <w:color w:val="000000" w:themeColor="text1"/>
          <w:lang w:eastAsia="en-US"/>
        </w:rPr>
      </w:pPr>
      <w:r w:rsidRPr="00B82A42">
        <w:rPr>
          <w:rFonts w:ascii="Calibri" w:eastAsia="Times New Roman" w:hAnsi="Calibri" w:cs="Calibri"/>
          <w:bCs/>
          <w:color w:val="000000" w:themeColor="text1"/>
          <w:lang w:eastAsia="en-US"/>
        </w:rPr>
        <w:t>O</w:t>
      </w:r>
      <w:r w:rsidR="00AD70A9" w:rsidRPr="00B82A42">
        <w:rPr>
          <w:rFonts w:ascii="Calibri" w:eastAsia="Times New Roman" w:hAnsi="Calibri" w:cs="Calibri"/>
          <w:bCs/>
          <w:color w:val="000000" w:themeColor="text1"/>
          <w:lang w:eastAsia="en-US"/>
        </w:rPr>
        <w:t>bniżenie wynagrodzenia Wykonawcy nastąpi w formie aneksu do umowy.</w:t>
      </w:r>
    </w:p>
    <w:p w14:paraId="42B7B3C7" w14:textId="77777777" w:rsidR="00AD70A9" w:rsidRPr="00B82A42" w:rsidRDefault="00AD70A9" w:rsidP="001B5225">
      <w:pPr>
        <w:widowControl w:val="0"/>
        <w:overflowPunct w:val="0"/>
        <w:autoSpaceDE w:val="0"/>
        <w:autoSpaceDN w:val="0"/>
        <w:adjustRightInd w:val="0"/>
        <w:spacing w:after="0" w:line="295" w:lineRule="auto"/>
        <w:ind w:left="1" w:right="20" w:hanging="11"/>
        <w:jc w:val="center"/>
        <w:rPr>
          <w:rFonts w:asciiTheme="minorHAnsi" w:hAnsiTheme="minorHAnsi" w:cstheme="minorHAnsi"/>
          <w:b/>
          <w:bCs/>
          <w:color w:val="000000" w:themeColor="text1"/>
        </w:rPr>
      </w:pPr>
    </w:p>
    <w:p w14:paraId="0D5765C8" w14:textId="77777777" w:rsidR="00AD70A9" w:rsidRPr="00B82A42" w:rsidRDefault="00AD70A9" w:rsidP="001B5225">
      <w:pPr>
        <w:spacing w:after="0" w:line="295" w:lineRule="auto"/>
        <w:ind w:left="284" w:hanging="284"/>
        <w:jc w:val="both"/>
        <w:rPr>
          <w:rFonts w:asciiTheme="minorHAnsi" w:hAnsiTheme="minorHAnsi" w:cstheme="minorHAnsi"/>
          <w:color w:val="000000" w:themeColor="text1"/>
        </w:rPr>
      </w:pPr>
    </w:p>
    <w:p w14:paraId="47C340B3" w14:textId="795CD482" w:rsidR="00352FAC" w:rsidRPr="00AC2197" w:rsidRDefault="000C3A49" w:rsidP="00AD70A9">
      <w:pPr>
        <w:pStyle w:val="Nagwek1"/>
        <w:spacing w:after="0" w:line="295" w:lineRule="auto"/>
        <w:ind w:left="142"/>
        <w:jc w:val="center"/>
        <w:rPr>
          <w:rFonts w:asciiTheme="minorHAnsi" w:hAnsiTheme="minorHAnsi" w:cstheme="minorHAnsi"/>
        </w:rPr>
      </w:pPr>
      <w:r w:rsidRPr="00AC2197">
        <w:rPr>
          <w:rFonts w:asciiTheme="minorHAnsi" w:hAnsiTheme="minorHAnsi" w:cstheme="minorHAnsi"/>
        </w:rPr>
        <w:t>§ 2</w:t>
      </w:r>
      <w:r w:rsidR="00264A16">
        <w:rPr>
          <w:rFonts w:asciiTheme="minorHAnsi" w:hAnsiTheme="minorHAnsi" w:cstheme="minorHAnsi"/>
        </w:rPr>
        <w:t>6</w:t>
      </w:r>
    </w:p>
    <w:p w14:paraId="1BE90419" w14:textId="7F515A01" w:rsidR="00352FAC" w:rsidRDefault="000C3A49" w:rsidP="00AD70A9">
      <w:pPr>
        <w:spacing w:after="0" w:line="295" w:lineRule="auto"/>
        <w:ind w:left="142" w:right="6"/>
        <w:jc w:val="both"/>
        <w:rPr>
          <w:rFonts w:asciiTheme="minorHAnsi" w:hAnsiTheme="minorHAnsi" w:cstheme="minorHAnsi"/>
        </w:rPr>
      </w:pPr>
      <w:r w:rsidRPr="00AC2197">
        <w:rPr>
          <w:rFonts w:asciiTheme="minorHAnsi" w:hAnsiTheme="minorHAnsi" w:cstheme="minorHAnsi"/>
        </w:rPr>
        <w:t xml:space="preserve">Zamawiający żąda, aby przed przystąpieniem do wykonania zamówienia wykonawca, o ile są już znane, podał nazwy albo imiona i nazwiska oraz </w:t>
      </w:r>
      <w:r w:rsidR="004B731F" w:rsidRPr="00AC2197">
        <w:rPr>
          <w:rFonts w:asciiTheme="minorHAnsi" w:hAnsiTheme="minorHAnsi" w:cstheme="minorHAnsi"/>
        </w:rPr>
        <w:t>dane kontaktowe podwykonawców i </w:t>
      </w:r>
      <w:r w:rsidRPr="00AC2197">
        <w:rPr>
          <w:rFonts w:asciiTheme="minorHAnsi" w:hAnsiTheme="minorHAnsi" w:cstheme="minorHAnsi"/>
        </w:rPr>
        <w:t xml:space="preserve">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w:t>
      </w:r>
    </w:p>
    <w:p w14:paraId="3DB57098" w14:textId="77777777" w:rsidR="004F46A3" w:rsidRDefault="004F46A3" w:rsidP="00AD70A9">
      <w:pPr>
        <w:spacing w:after="0" w:line="295" w:lineRule="auto"/>
        <w:ind w:left="142" w:right="6"/>
        <w:jc w:val="both"/>
        <w:rPr>
          <w:rFonts w:asciiTheme="minorHAnsi" w:hAnsiTheme="minorHAnsi" w:cstheme="minorHAnsi"/>
        </w:rPr>
      </w:pPr>
    </w:p>
    <w:p w14:paraId="554EED27" w14:textId="7A517FEA"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lastRenderedPageBreak/>
        <w:t>§ 2</w:t>
      </w:r>
      <w:r w:rsidR="00264A16">
        <w:rPr>
          <w:rFonts w:asciiTheme="minorHAnsi" w:hAnsiTheme="minorHAnsi" w:cstheme="minorHAnsi"/>
        </w:rPr>
        <w:t>7</w:t>
      </w:r>
    </w:p>
    <w:p w14:paraId="030C356F" w14:textId="77777777" w:rsidR="00B02C1C" w:rsidRPr="00AC2197" w:rsidRDefault="00B02C1C" w:rsidP="001B5225">
      <w:pPr>
        <w:pStyle w:val="Nagwek1"/>
        <w:spacing w:after="0" w:line="295" w:lineRule="auto"/>
        <w:ind w:left="284" w:hanging="294"/>
        <w:jc w:val="both"/>
        <w:rPr>
          <w:rFonts w:asciiTheme="minorHAnsi" w:hAnsiTheme="minorHAnsi" w:cstheme="minorHAnsi"/>
          <w:b w:val="0"/>
        </w:rPr>
      </w:pPr>
      <w:r w:rsidRPr="00AC2197">
        <w:rPr>
          <w:rFonts w:asciiTheme="minorHAnsi" w:hAnsiTheme="minorHAnsi" w:cstheme="minorHAnsi"/>
          <w:b w:val="0"/>
        </w:rPr>
        <w:t>1.</w:t>
      </w:r>
      <w:r w:rsidRPr="00AC2197">
        <w:rPr>
          <w:rFonts w:asciiTheme="minorHAnsi" w:hAnsiTheme="minorHAnsi" w:cstheme="minorHAnsi"/>
          <w:b w:val="0"/>
        </w:rPr>
        <w:tab/>
        <w:t>Strony zobowiązują się do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7F9C10E0" w14:textId="066A9D2C" w:rsidR="0049054E" w:rsidRPr="00AC2197" w:rsidRDefault="00B02C1C" w:rsidP="001B5225">
      <w:pPr>
        <w:pStyle w:val="Nagwek1"/>
        <w:spacing w:after="0" w:line="295" w:lineRule="auto"/>
        <w:ind w:left="284" w:hanging="294"/>
        <w:jc w:val="both"/>
        <w:rPr>
          <w:rFonts w:asciiTheme="minorHAnsi" w:hAnsiTheme="minorHAnsi" w:cstheme="minorHAnsi"/>
        </w:rPr>
      </w:pPr>
      <w:r w:rsidRPr="00AC2197">
        <w:rPr>
          <w:rFonts w:asciiTheme="minorHAnsi" w:hAnsiTheme="minorHAnsi" w:cstheme="minorHAnsi"/>
          <w:b w:val="0"/>
        </w:rPr>
        <w:t>2.</w:t>
      </w:r>
      <w:r w:rsidRPr="00AC2197">
        <w:rPr>
          <w:rFonts w:asciiTheme="minorHAnsi" w:hAnsiTheme="minorHAnsi" w:cstheme="minorHAnsi"/>
          <w:b w:val="0"/>
        </w:rPr>
        <w:tab/>
        <w:t>Wszelkie spory wynikłe w trakcie realizacji umowy z zastrzeżeniem ust. 2 , rozstrzygać będzie Sąd właściwy dla Zamawiającego.</w:t>
      </w:r>
    </w:p>
    <w:p w14:paraId="4B395439" w14:textId="77777777" w:rsidR="00B02C1C" w:rsidRPr="00AC2197" w:rsidRDefault="00B02C1C" w:rsidP="001B5225">
      <w:pPr>
        <w:pStyle w:val="Nagwek1"/>
        <w:spacing w:after="0" w:line="295" w:lineRule="auto"/>
        <w:ind w:left="137"/>
        <w:jc w:val="center"/>
        <w:rPr>
          <w:rFonts w:asciiTheme="minorHAnsi" w:hAnsiTheme="minorHAnsi" w:cstheme="minorHAnsi"/>
        </w:rPr>
      </w:pPr>
    </w:p>
    <w:p w14:paraId="02F0063E" w14:textId="431C06DB"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2</w:t>
      </w:r>
      <w:r w:rsidR="00264A16">
        <w:rPr>
          <w:rFonts w:asciiTheme="minorHAnsi" w:hAnsiTheme="minorHAnsi" w:cstheme="minorHAnsi"/>
        </w:rPr>
        <w:t>8</w:t>
      </w:r>
    </w:p>
    <w:p w14:paraId="30116B29" w14:textId="647C91F4" w:rsidR="00352FAC" w:rsidRPr="00AC2197" w:rsidRDefault="000C3A49" w:rsidP="001B5225">
      <w:pPr>
        <w:spacing w:after="0" w:line="295" w:lineRule="auto"/>
        <w:ind w:left="137" w:right="6"/>
        <w:jc w:val="both"/>
        <w:rPr>
          <w:rFonts w:asciiTheme="minorHAnsi" w:hAnsiTheme="minorHAnsi" w:cstheme="minorHAnsi"/>
        </w:rPr>
      </w:pPr>
      <w:r w:rsidRPr="00AC2197">
        <w:rPr>
          <w:rFonts w:asciiTheme="minorHAnsi" w:hAnsiTheme="minorHAnsi" w:cstheme="minorHAnsi"/>
        </w:rPr>
        <w:t xml:space="preserve">W sprawach nie uregulowanych Umową będą miały zastosowanie odpowiednie przepisy Kodeksu cywilnego, ustawy z dnia 11 września 2019 roku – Prawo zamówień publicznych oraz ustawy z 7 lipca 1994 roku – Prawo budowlane. </w:t>
      </w:r>
    </w:p>
    <w:p w14:paraId="7EB47BF0" w14:textId="77777777" w:rsidR="0049054E" w:rsidRPr="00AC2197" w:rsidRDefault="0049054E" w:rsidP="001B5225">
      <w:pPr>
        <w:pStyle w:val="Nagwek1"/>
        <w:spacing w:after="0" w:line="295" w:lineRule="auto"/>
        <w:ind w:left="137"/>
        <w:jc w:val="center"/>
        <w:rPr>
          <w:rFonts w:asciiTheme="minorHAnsi" w:hAnsiTheme="minorHAnsi" w:cstheme="minorHAnsi"/>
        </w:rPr>
      </w:pPr>
    </w:p>
    <w:p w14:paraId="2748E0CF" w14:textId="3DAA0590"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xml:space="preserve">§ </w:t>
      </w:r>
      <w:r w:rsidR="00264A16">
        <w:rPr>
          <w:rFonts w:asciiTheme="minorHAnsi" w:hAnsiTheme="minorHAnsi" w:cstheme="minorHAnsi"/>
        </w:rPr>
        <w:t>29</w:t>
      </w:r>
    </w:p>
    <w:p w14:paraId="30B3841E" w14:textId="5C097E9A" w:rsidR="005C2785" w:rsidRPr="00AC2197" w:rsidRDefault="000C3A49" w:rsidP="001B5225">
      <w:pPr>
        <w:widowControl w:val="0"/>
        <w:overflowPunct w:val="0"/>
        <w:autoSpaceDE w:val="0"/>
        <w:autoSpaceDN w:val="0"/>
        <w:adjustRightInd w:val="0"/>
        <w:spacing w:after="0" w:line="295" w:lineRule="auto"/>
        <w:ind w:right="20"/>
        <w:rPr>
          <w:rFonts w:asciiTheme="minorHAnsi" w:hAnsiTheme="minorHAnsi" w:cstheme="minorHAnsi"/>
        </w:rPr>
      </w:pPr>
      <w:r w:rsidRPr="00AC2197">
        <w:rPr>
          <w:rFonts w:asciiTheme="minorHAnsi" w:hAnsiTheme="minorHAnsi" w:cstheme="minorHAnsi"/>
        </w:rPr>
        <w:t xml:space="preserve">Umowa została sporządzona w </w:t>
      </w:r>
      <w:r w:rsidR="005C2785" w:rsidRPr="00AC2197">
        <w:rPr>
          <w:rFonts w:asciiTheme="minorHAnsi" w:hAnsiTheme="minorHAnsi" w:cstheme="minorHAnsi"/>
        </w:rPr>
        <w:t xml:space="preserve">czterech </w:t>
      </w:r>
      <w:r w:rsidRPr="00AC2197">
        <w:rPr>
          <w:rFonts w:asciiTheme="minorHAnsi" w:hAnsiTheme="minorHAnsi" w:cstheme="minorHAnsi"/>
        </w:rPr>
        <w:t>jednobrzmiących egzemplarzach,  jed</w:t>
      </w:r>
      <w:r w:rsidR="005C2785" w:rsidRPr="00AC2197">
        <w:rPr>
          <w:rFonts w:asciiTheme="minorHAnsi" w:hAnsiTheme="minorHAnsi" w:cstheme="minorHAnsi"/>
        </w:rPr>
        <w:t>e</w:t>
      </w:r>
      <w:r w:rsidRPr="00AC2197">
        <w:rPr>
          <w:rFonts w:asciiTheme="minorHAnsi" w:hAnsiTheme="minorHAnsi" w:cstheme="minorHAnsi"/>
        </w:rPr>
        <w:t xml:space="preserve">n dla </w:t>
      </w:r>
      <w:r w:rsidR="005C2785" w:rsidRPr="00AC2197">
        <w:rPr>
          <w:rFonts w:asciiTheme="minorHAnsi" w:hAnsiTheme="minorHAnsi" w:cstheme="minorHAnsi"/>
        </w:rPr>
        <w:t>Wykonawcy, trzy dla Zamawiającego. Umowę sporządzono w formie elektronicznej. Kopie będą miały walor oryginalnego egzemplarza umowy.*</w:t>
      </w:r>
    </w:p>
    <w:p w14:paraId="18844AD4" w14:textId="77777777" w:rsidR="0049054E" w:rsidRDefault="0049054E" w:rsidP="001B5225">
      <w:pPr>
        <w:pStyle w:val="Nagwek1"/>
        <w:spacing w:after="0" w:line="295" w:lineRule="auto"/>
        <w:ind w:left="137"/>
        <w:jc w:val="center"/>
        <w:rPr>
          <w:rFonts w:asciiTheme="minorHAnsi" w:hAnsiTheme="minorHAnsi" w:cstheme="minorHAnsi"/>
        </w:rPr>
      </w:pPr>
    </w:p>
    <w:p w14:paraId="34DB22DA" w14:textId="77777777" w:rsidR="004F46A3" w:rsidRDefault="004F46A3" w:rsidP="004F46A3"/>
    <w:p w14:paraId="55D4CBDA" w14:textId="77777777" w:rsidR="004F46A3" w:rsidRDefault="004F46A3" w:rsidP="004F46A3"/>
    <w:p w14:paraId="5F9D4F0C" w14:textId="77777777" w:rsidR="004F46A3" w:rsidRPr="004F46A3" w:rsidRDefault="004F46A3" w:rsidP="004F46A3"/>
    <w:p w14:paraId="21014896" w14:textId="6C7280C1" w:rsidR="00352FAC" w:rsidRPr="00AC2197" w:rsidRDefault="000C3A49" w:rsidP="001B5225">
      <w:pPr>
        <w:pStyle w:val="Nagwek1"/>
        <w:spacing w:after="0" w:line="295" w:lineRule="auto"/>
        <w:ind w:left="137"/>
        <w:jc w:val="center"/>
        <w:rPr>
          <w:rFonts w:asciiTheme="minorHAnsi" w:hAnsiTheme="minorHAnsi" w:cstheme="minorHAnsi"/>
        </w:rPr>
      </w:pPr>
      <w:r w:rsidRPr="00AC2197">
        <w:rPr>
          <w:rFonts w:asciiTheme="minorHAnsi" w:hAnsiTheme="minorHAnsi" w:cstheme="minorHAnsi"/>
        </w:rPr>
        <w:t xml:space="preserve">§ </w:t>
      </w:r>
      <w:r w:rsidR="00816915" w:rsidRPr="00AC2197">
        <w:rPr>
          <w:rFonts w:asciiTheme="minorHAnsi" w:hAnsiTheme="minorHAnsi" w:cstheme="minorHAnsi"/>
        </w:rPr>
        <w:t>31</w:t>
      </w:r>
    </w:p>
    <w:p w14:paraId="494A7750" w14:textId="77777777" w:rsidR="00352FAC" w:rsidRPr="00AC2197" w:rsidRDefault="000C3A49" w:rsidP="001B5225">
      <w:pPr>
        <w:spacing w:after="0" w:line="295" w:lineRule="auto"/>
        <w:ind w:left="0" w:right="6"/>
        <w:jc w:val="both"/>
        <w:rPr>
          <w:rFonts w:asciiTheme="minorHAnsi" w:hAnsiTheme="minorHAnsi" w:cstheme="minorHAnsi"/>
        </w:rPr>
      </w:pPr>
      <w:r w:rsidRPr="00AC2197">
        <w:rPr>
          <w:rFonts w:asciiTheme="minorHAnsi" w:hAnsiTheme="minorHAnsi" w:cstheme="minorHAnsi"/>
        </w:rPr>
        <w:t xml:space="preserve">Integralną część umowy stanowią następujące załączniki: </w:t>
      </w:r>
    </w:p>
    <w:p w14:paraId="0973F750" w14:textId="7B821AE0" w:rsidR="00F22B39" w:rsidRPr="00AC2197" w:rsidRDefault="00A31D29" w:rsidP="00FE45FA">
      <w:pPr>
        <w:keepLines/>
        <w:widowControl w:val="0"/>
        <w:numPr>
          <w:ilvl w:val="0"/>
          <w:numId w:val="35"/>
        </w:numPr>
        <w:suppressAutoHyphens/>
        <w:spacing w:after="0" w:line="295" w:lineRule="auto"/>
        <w:ind w:left="426" w:hanging="426"/>
        <w:jc w:val="both"/>
        <w:rPr>
          <w:rFonts w:asciiTheme="minorHAnsi" w:hAnsiTheme="minorHAnsi" w:cstheme="minorHAnsi"/>
        </w:rPr>
      </w:pPr>
      <w:r w:rsidRPr="00AC2197">
        <w:rPr>
          <w:rFonts w:asciiTheme="minorHAnsi" w:hAnsiTheme="minorHAnsi" w:cstheme="minorHAnsi"/>
        </w:rPr>
        <w:t>Załącznik nr 1</w:t>
      </w:r>
      <w:r w:rsidR="00F22B39" w:rsidRPr="00AC2197">
        <w:rPr>
          <w:rFonts w:asciiTheme="minorHAnsi" w:hAnsiTheme="minorHAnsi" w:cstheme="minorHAnsi"/>
        </w:rPr>
        <w:t xml:space="preserve"> </w:t>
      </w:r>
      <w:r w:rsidR="00ED09D0" w:rsidRPr="00AC2197">
        <w:rPr>
          <w:rFonts w:asciiTheme="minorHAnsi" w:hAnsiTheme="minorHAnsi" w:cstheme="minorHAnsi"/>
        </w:rPr>
        <w:t>–</w:t>
      </w:r>
      <w:r w:rsidR="00F22B39" w:rsidRPr="00AC2197">
        <w:rPr>
          <w:rFonts w:asciiTheme="minorHAnsi" w:hAnsiTheme="minorHAnsi" w:cstheme="minorHAnsi"/>
        </w:rPr>
        <w:t xml:space="preserve"> </w:t>
      </w:r>
      <w:r w:rsidR="000A4E13">
        <w:rPr>
          <w:rFonts w:asciiTheme="minorHAnsi" w:hAnsiTheme="minorHAnsi" w:cstheme="minorHAnsi"/>
        </w:rPr>
        <w:t>Dokumentacja projektowa</w:t>
      </w:r>
      <w:r w:rsidR="00F22B39" w:rsidRPr="00AC2197">
        <w:rPr>
          <w:rFonts w:asciiTheme="minorHAnsi" w:hAnsiTheme="minorHAnsi" w:cstheme="minorHAnsi"/>
          <w:bCs/>
          <w:iCs/>
        </w:rPr>
        <w:t>,</w:t>
      </w:r>
    </w:p>
    <w:p w14:paraId="40E36BD7" w14:textId="6414BD08" w:rsidR="00F22B39"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2</w:t>
      </w:r>
      <w:r w:rsidRPr="00AC2197">
        <w:rPr>
          <w:rFonts w:asciiTheme="minorHAnsi" w:hAnsiTheme="minorHAnsi" w:cstheme="minorHAnsi"/>
        </w:rPr>
        <w:t xml:space="preserve"> - Kosztorysy szczegółowe,</w:t>
      </w:r>
    </w:p>
    <w:p w14:paraId="6FACE9C9" w14:textId="3D23A07A" w:rsidR="00F22B39"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3</w:t>
      </w:r>
      <w:r w:rsidRPr="00AC2197">
        <w:rPr>
          <w:rFonts w:asciiTheme="minorHAnsi" w:hAnsiTheme="minorHAnsi" w:cstheme="minorHAnsi"/>
        </w:rPr>
        <w:t xml:space="preserve"> - Harmonogram rzeczowo-finansowy,</w:t>
      </w:r>
    </w:p>
    <w:p w14:paraId="4A20AAF9" w14:textId="639CDAB2" w:rsidR="000D3D7D"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4</w:t>
      </w:r>
      <w:r w:rsidRPr="00AC2197">
        <w:rPr>
          <w:rFonts w:asciiTheme="minorHAnsi" w:hAnsiTheme="minorHAnsi" w:cstheme="minorHAnsi"/>
        </w:rPr>
        <w:t xml:space="preserve"> </w:t>
      </w:r>
      <w:r w:rsidR="000D3D7D" w:rsidRPr="00AC2197">
        <w:rPr>
          <w:rFonts w:asciiTheme="minorHAnsi" w:hAnsiTheme="minorHAnsi" w:cstheme="minorHAnsi"/>
        </w:rPr>
        <w:t>–</w:t>
      </w:r>
      <w:r w:rsidRPr="00AC2197">
        <w:rPr>
          <w:rFonts w:asciiTheme="minorHAnsi" w:hAnsiTheme="minorHAnsi" w:cstheme="minorHAnsi"/>
        </w:rPr>
        <w:t xml:space="preserve"> </w:t>
      </w:r>
      <w:r w:rsidR="00800A2B" w:rsidRPr="00AC2197">
        <w:rPr>
          <w:rFonts w:asciiTheme="minorHAnsi" w:hAnsiTheme="minorHAnsi" w:cstheme="minorHAnsi"/>
        </w:rPr>
        <w:t>O</w:t>
      </w:r>
      <w:r w:rsidR="000D3D7D" w:rsidRPr="00AC2197">
        <w:rPr>
          <w:rFonts w:asciiTheme="minorHAnsi" w:hAnsiTheme="minorHAnsi" w:cstheme="minorHAnsi"/>
        </w:rPr>
        <w:t>świadczenie wykonawcy w sprawie płatności podwykonawców,</w:t>
      </w:r>
    </w:p>
    <w:p w14:paraId="17E57AD9" w14:textId="3866E73A" w:rsidR="000D3D7D"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5</w:t>
      </w:r>
      <w:r w:rsidRPr="00AC2197">
        <w:rPr>
          <w:rFonts w:asciiTheme="minorHAnsi" w:hAnsiTheme="minorHAnsi" w:cstheme="minorHAnsi"/>
        </w:rPr>
        <w:t xml:space="preserve"> – </w:t>
      </w:r>
      <w:r w:rsidR="000D3D7D" w:rsidRPr="00AC2197">
        <w:rPr>
          <w:rFonts w:asciiTheme="minorHAnsi" w:hAnsiTheme="minorHAnsi" w:cstheme="minorHAnsi"/>
        </w:rPr>
        <w:t>Kopia polisy ubezpieczeniowej Wykonawcy,</w:t>
      </w:r>
    </w:p>
    <w:p w14:paraId="617FB002" w14:textId="0B4C304C" w:rsidR="003C7345" w:rsidRPr="00AC2197" w:rsidRDefault="003C7345"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6</w:t>
      </w:r>
      <w:r w:rsidRPr="00AC2197">
        <w:rPr>
          <w:rFonts w:asciiTheme="minorHAnsi" w:hAnsiTheme="minorHAnsi" w:cstheme="minorHAnsi"/>
        </w:rPr>
        <w:t xml:space="preserve"> -  </w:t>
      </w:r>
      <w:r w:rsidR="000D3D7D" w:rsidRPr="00AC2197">
        <w:rPr>
          <w:rFonts w:asciiTheme="minorHAnsi" w:hAnsiTheme="minorHAnsi" w:cstheme="minorHAnsi"/>
        </w:rPr>
        <w:t>Karta gwarancyjna,</w:t>
      </w:r>
    </w:p>
    <w:p w14:paraId="0DC87464" w14:textId="5CE37B99" w:rsidR="00F22B39" w:rsidRPr="00AC2197" w:rsidRDefault="00F22B39" w:rsidP="00BA6746">
      <w:pPr>
        <w:keepLines/>
        <w:widowControl w:val="0"/>
        <w:numPr>
          <w:ilvl w:val="0"/>
          <w:numId w:val="35"/>
        </w:numPr>
        <w:suppressAutoHyphens/>
        <w:spacing w:after="0" w:line="295" w:lineRule="auto"/>
        <w:ind w:left="284" w:hanging="284"/>
        <w:jc w:val="both"/>
        <w:rPr>
          <w:rFonts w:asciiTheme="minorHAnsi" w:hAnsiTheme="minorHAnsi" w:cstheme="minorHAnsi"/>
        </w:rPr>
      </w:pPr>
      <w:r w:rsidRPr="00AC2197">
        <w:rPr>
          <w:rFonts w:asciiTheme="minorHAnsi" w:hAnsiTheme="minorHAnsi" w:cstheme="minorHAnsi"/>
        </w:rPr>
        <w:t xml:space="preserve">Załącznik nr </w:t>
      </w:r>
      <w:r w:rsidR="000A4E13">
        <w:rPr>
          <w:rFonts w:asciiTheme="minorHAnsi" w:hAnsiTheme="minorHAnsi" w:cstheme="minorHAnsi"/>
        </w:rPr>
        <w:t>7</w:t>
      </w:r>
      <w:r w:rsidRPr="00AC2197">
        <w:rPr>
          <w:rFonts w:asciiTheme="minorHAnsi" w:hAnsiTheme="minorHAnsi" w:cstheme="minorHAnsi"/>
        </w:rPr>
        <w:t xml:space="preserve"> - RODO – oświadczenie wykonawcy,</w:t>
      </w:r>
    </w:p>
    <w:p w14:paraId="23870501" w14:textId="77777777" w:rsidR="00F22B39" w:rsidRDefault="00F22B39" w:rsidP="001B5225">
      <w:pPr>
        <w:spacing w:after="0" w:line="295" w:lineRule="auto"/>
        <w:ind w:left="137" w:right="6"/>
        <w:jc w:val="both"/>
        <w:rPr>
          <w:rFonts w:asciiTheme="minorHAnsi" w:hAnsiTheme="minorHAnsi" w:cstheme="minorHAnsi"/>
        </w:rPr>
      </w:pPr>
    </w:p>
    <w:p w14:paraId="24EC0823" w14:textId="77777777" w:rsidR="004F46A3" w:rsidRDefault="004F46A3" w:rsidP="001B5225">
      <w:pPr>
        <w:spacing w:after="0" w:line="295" w:lineRule="auto"/>
        <w:ind w:left="137" w:right="6"/>
        <w:jc w:val="both"/>
        <w:rPr>
          <w:rFonts w:asciiTheme="minorHAnsi" w:hAnsiTheme="minorHAnsi" w:cstheme="minorHAnsi"/>
        </w:rPr>
      </w:pPr>
    </w:p>
    <w:p w14:paraId="0E00E1FD" w14:textId="77777777" w:rsidR="004F46A3" w:rsidRDefault="004F46A3" w:rsidP="001B5225">
      <w:pPr>
        <w:spacing w:after="0" w:line="295" w:lineRule="auto"/>
        <w:ind w:left="137" w:right="6"/>
        <w:jc w:val="both"/>
        <w:rPr>
          <w:rFonts w:asciiTheme="minorHAnsi" w:hAnsiTheme="minorHAnsi" w:cstheme="minorHAnsi"/>
        </w:rPr>
      </w:pPr>
    </w:p>
    <w:p w14:paraId="52EA4E06" w14:textId="77777777" w:rsidR="004F46A3" w:rsidRDefault="004F46A3" w:rsidP="001B5225">
      <w:pPr>
        <w:spacing w:after="0" w:line="295" w:lineRule="auto"/>
        <w:ind w:left="137" w:right="6"/>
        <w:jc w:val="both"/>
        <w:rPr>
          <w:rFonts w:asciiTheme="minorHAnsi" w:hAnsiTheme="minorHAnsi" w:cstheme="minorHAnsi"/>
        </w:rPr>
      </w:pPr>
    </w:p>
    <w:p w14:paraId="01C00EFB" w14:textId="77777777" w:rsidR="004F46A3" w:rsidRDefault="004F46A3" w:rsidP="001B5225">
      <w:pPr>
        <w:spacing w:after="0" w:line="295" w:lineRule="auto"/>
        <w:ind w:left="137" w:right="6"/>
        <w:jc w:val="both"/>
        <w:rPr>
          <w:rFonts w:asciiTheme="minorHAnsi" w:hAnsiTheme="minorHAnsi" w:cstheme="minorHAnsi"/>
        </w:rPr>
      </w:pPr>
    </w:p>
    <w:p w14:paraId="400B5BA5" w14:textId="77777777" w:rsidR="004F46A3" w:rsidRDefault="004F46A3" w:rsidP="001B5225">
      <w:pPr>
        <w:spacing w:after="0" w:line="295" w:lineRule="auto"/>
        <w:ind w:left="137" w:right="6"/>
        <w:jc w:val="both"/>
        <w:rPr>
          <w:rFonts w:asciiTheme="minorHAnsi" w:hAnsiTheme="minorHAnsi" w:cstheme="minorHAnsi"/>
        </w:rPr>
      </w:pPr>
    </w:p>
    <w:p w14:paraId="0EC7A615" w14:textId="77777777" w:rsidR="004F46A3" w:rsidRDefault="004F46A3" w:rsidP="001B5225">
      <w:pPr>
        <w:spacing w:after="0" w:line="295" w:lineRule="auto"/>
        <w:ind w:left="137" w:right="6"/>
        <w:jc w:val="both"/>
        <w:rPr>
          <w:rFonts w:asciiTheme="minorHAnsi" w:hAnsiTheme="minorHAnsi" w:cstheme="minorHAnsi"/>
        </w:rPr>
      </w:pPr>
    </w:p>
    <w:p w14:paraId="1C3B35A5" w14:textId="77777777" w:rsidR="004F46A3" w:rsidRDefault="004F46A3" w:rsidP="001B5225">
      <w:pPr>
        <w:spacing w:after="0" w:line="295" w:lineRule="auto"/>
        <w:ind w:left="137" w:right="6"/>
        <w:jc w:val="both"/>
        <w:rPr>
          <w:rFonts w:asciiTheme="minorHAnsi" w:hAnsiTheme="minorHAnsi" w:cstheme="minorHAnsi"/>
        </w:rPr>
      </w:pPr>
    </w:p>
    <w:p w14:paraId="2685AF65" w14:textId="77777777" w:rsidR="004F46A3" w:rsidRDefault="004F46A3" w:rsidP="001B5225">
      <w:pPr>
        <w:spacing w:after="0" w:line="295" w:lineRule="auto"/>
        <w:ind w:left="137" w:right="6"/>
        <w:jc w:val="both"/>
        <w:rPr>
          <w:rFonts w:asciiTheme="minorHAnsi" w:hAnsiTheme="minorHAnsi" w:cstheme="minorHAnsi"/>
        </w:rPr>
      </w:pPr>
    </w:p>
    <w:p w14:paraId="71A66EDC" w14:textId="77777777" w:rsidR="004F46A3" w:rsidRDefault="004F46A3" w:rsidP="001B5225">
      <w:pPr>
        <w:spacing w:after="0" w:line="295" w:lineRule="auto"/>
        <w:ind w:left="137" w:right="6"/>
        <w:jc w:val="both"/>
        <w:rPr>
          <w:rFonts w:asciiTheme="minorHAnsi" w:hAnsiTheme="minorHAnsi" w:cstheme="minorHAnsi"/>
        </w:rPr>
      </w:pPr>
    </w:p>
    <w:p w14:paraId="18F7DE78" w14:textId="77777777" w:rsidR="004F46A3" w:rsidRDefault="004F46A3" w:rsidP="001B5225">
      <w:pPr>
        <w:spacing w:after="0" w:line="295" w:lineRule="auto"/>
        <w:ind w:left="137" w:right="6"/>
        <w:jc w:val="both"/>
        <w:rPr>
          <w:rFonts w:asciiTheme="minorHAnsi" w:hAnsiTheme="minorHAnsi" w:cstheme="minorHAnsi"/>
        </w:rPr>
      </w:pPr>
    </w:p>
    <w:p w14:paraId="781E4E79" w14:textId="77777777" w:rsidR="004F46A3" w:rsidRPr="00AC2197" w:rsidRDefault="004F46A3" w:rsidP="001B5225">
      <w:pPr>
        <w:spacing w:after="0" w:line="295" w:lineRule="auto"/>
        <w:ind w:left="137" w:right="6"/>
        <w:jc w:val="both"/>
        <w:rPr>
          <w:rFonts w:asciiTheme="minorHAnsi" w:hAnsiTheme="minorHAnsi" w:cstheme="minorHAnsi"/>
        </w:rPr>
      </w:pPr>
    </w:p>
    <w:p w14:paraId="0BF072C5" w14:textId="77777777" w:rsidR="00DA2D90" w:rsidRPr="00785B05" w:rsidRDefault="00DA2D90" w:rsidP="00DA2D90">
      <w:pPr>
        <w:tabs>
          <w:tab w:val="left" w:pos="0"/>
        </w:tabs>
        <w:spacing w:line="276" w:lineRule="auto"/>
        <w:jc w:val="center"/>
        <w:rPr>
          <w:rFonts w:ascii="Trebuchet MS" w:hAnsi="Trebuchet MS" w:cstheme="minorHAnsi"/>
          <w:sz w:val="20"/>
          <w:szCs w:val="20"/>
        </w:rPr>
      </w:pPr>
      <w:r w:rsidRPr="00785B05">
        <w:rPr>
          <w:rFonts w:ascii="Trebuchet MS" w:hAnsi="Trebuchet MS" w:cstheme="minorHAnsi"/>
          <w:sz w:val="20"/>
          <w:szCs w:val="20"/>
        </w:rPr>
        <w:t>……………………………..                                                                               ……………………………….</w:t>
      </w:r>
    </w:p>
    <w:p w14:paraId="263EB4ED" w14:textId="7A7D4E07" w:rsidR="0049054E" w:rsidRPr="00785B05" w:rsidRDefault="00DA2D90" w:rsidP="0000786B">
      <w:pPr>
        <w:tabs>
          <w:tab w:val="left" w:pos="0"/>
        </w:tabs>
        <w:spacing w:line="276" w:lineRule="auto"/>
        <w:jc w:val="center"/>
        <w:rPr>
          <w:rFonts w:ascii="Trebuchet MS" w:hAnsi="Trebuchet MS" w:cstheme="minorHAnsi"/>
          <w:b/>
          <w:bCs/>
          <w:sz w:val="20"/>
          <w:szCs w:val="20"/>
        </w:rPr>
      </w:pPr>
      <w:r w:rsidRPr="00785B05">
        <w:rPr>
          <w:rFonts w:ascii="Trebuchet MS" w:hAnsi="Trebuchet MS" w:cstheme="minorHAnsi"/>
          <w:b/>
          <w:bCs/>
          <w:sz w:val="20"/>
          <w:szCs w:val="20"/>
        </w:rPr>
        <w:lastRenderedPageBreak/>
        <w:t>Zamawiający                                                                                                Wykonawca</w:t>
      </w:r>
    </w:p>
    <w:p w14:paraId="64E777DC" w14:textId="77777777" w:rsidR="0000786B" w:rsidRPr="00785B05" w:rsidRDefault="0000786B" w:rsidP="0000786B">
      <w:pPr>
        <w:tabs>
          <w:tab w:val="left" w:pos="0"/>
        </w:tabs>
        <w:spacing w:line="276" w:lineRule="auto"/>
        <w:jc w:val="center"/>
        <w:rPr>
          <w:rFonts w:ascii="Trebuchet MS" w:hAnsi="Trebuchet MS" w:cstheme="minorHAnsi"/>
          <w:b/>
          <w:bCs/>
          <w:sz w:val="20"/>
          <w:szCs w:val="20"/>
        </w:rPr>
      </w:pPr>
    </w:p>
    <w:p w14:paraId="4565803E" w14:textId="77777777" w:rsidR="0049054E" w:rsidRPr="00785B05" w:rsidRDefault="0049054E" w:rsidP="00AC629E">
      <w:pPr>
        <w:spacing w:after="19" w:line="259" w:lineRule="auto"/>
        <w:ind w:left="0" w:firstLine="0"/>
        <w:jc w:val="both"/>
        <w:rPr>
          <w:rFonts w:ascii="Trebuchet MS" w:hAnsi="Trebuchet MS"/>
          <w:sz w:val="20"/>
          <w:szCs w:val="20"/>
        </w:rPr>
      </w:pPr>
    </w:p>
    <w:p w14:paraId="5F214F33" w14:textId="77777777" w:rsidR="00A927A3" w:rsidRDefault="00A927A3" w:rsidP="00AC629E">
      <w:pPr>
        <w:spacing w:after="19" w:line="259" w:lineRule="auto"/>
        <w:ind w:left="0" w:firstLine="0"/>
        <w:jc w:val="both"/>
        <w:rPr>
          <w:rFonts w:ascii="Trebuchet MS" w:hAnsi="Trebuchet MS"/>
          <w:sz w:val="20"/>
          <w:szCs w:val="20"/>
        </w:rPr>
      </w:pPr>
    </w:p>
    <w:p w14:paraId="3BD9F84C" w14:textId="77777777" w:rsidR="00A927A3" w:rsidRPr="00785B05" w:rsidRDefault="00A927A3" w:rsidP="00AC629E">
      <w:pPr>
        <w:spacing w:after="19" w:line="259" w:lineRule="auto"/>
        <w:ind w:left="0" w:firstLine="0"/>
        <w:jc w:val="both"/>
        <w:rPr>
          <w:rFonts w:ascii="Trebuchet MS" w:hAnsi="Trebuchet MS"/>
          <w:sz w:val="20"/>
          <w:szCs w:val="20"/>
        </w:rPr>
      </w:pPr>
    </w:p>
    <w:p w14:paraId="697CE9C6" w14:textId="77777777" w:rsidR="005C2785" w:rsidRPr="00E72234" w:rsidRDefault="005C2785" w:rsidP="005C2785">
      <w:pPr>
        <w:widowControl w:val="0"/>
        <w:tabs>
          <w:tab w:val="left" w:pos="6360"/>
        </w:tabs>
        <w:autoSpaceDE w:val="0"/>
        <w:autoSpaceDN w:val="0"/>
        <w:adjustRightInd w:val="0"/>
        <w:spacing w:line="288" w:lineRule="auto"/>
        <w:ind w:left="284" w:hanging="284"/>
        <w:rPr>
          <w:rFonts w:ascii="Trebuchet MS" w:hAnsi="Trebuchet MS"/>
          <w:b/>
          <w:bCs/>
          <w:i/>
          <w:iCs/>
          <w:sz w:val="16"/>
          <w:szCs w:val="16"/>
        </w:rPr>
        <w:sectPr w:rsidR="005C2785" w:rsidRPr="00E72234" w:rsidSect="00AD70A9">
          <w:headerReference w:type="default" r:id="rId8"/>
          <w:footerReference w:type="default" r:id="rId9"/>
          <w:pgSz w:w="11906" w:h="16838"/>
          <w:pgMar w:top="1415" w:right="1400" w:bottom="801" w:left="1560" w:header="284" w:footer="0" w:gutter="0"/>
          <w:cols w:space="720" w:equalWidth="0">
            <w:col w:w="9080"/>
          </w:cols>
          <w:noEndnote/>
        </w:sectPr>
      </w:pPr>
      <w:r w:rsidRPr="00E72234">
        <w:rPr>
          <w:rFonts w:ascii="Trebuchet MS" w:hAnsi="Trebuchet MS"/>
          <w:b/>
          <w:bCs/>
          <w:i/>
          <w:iCs/>
          <w:sz w:val="16"/>
          <w:szCs w:val="16"/>
        </w:rPr>
        <w:t>*  Wybrać właściwe</w:t>
      </w:r>
    </w:p>
    <w:p w14:paraId="7F7D9FB4" w14:textId="77777777" w:rsidR="00A927A3" w:rsidRPr="00785B05" w:rsidRDefault="00A927A3" w:rsidP="00AC629E">
      <w:pPr>
        <w:spacing w:after="19" w:line="259" w:lineRule="auto"/>
        <w:ind w:left="0" w:firstLine="0"/>
        <w:jc w:val="both"/>
        <w:rPr>
          <w:rFonts w:ascii="Trebuchet MS" w:hAnsi="Trebuchet MS"/>
          <w:sz w:val="20"/>
          <w:szCs w:val="20"/>
        </w:rPr>
      </w:pPr>
    </w:p>
    <w:p w14:paraId="48C0AC76" w14:textId="53B9D7A3" w:rsidR="000D3D7D" w:rsidRPr="00785B05" w:rsidRDefault="000D3D7D" w:rsidP="000D3D7D">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 xml:space="preserve">Załącznik nr </w:t>
      </w:r>
      <w:r w:rsidR="000A4E13">
        <w:rPr>
          <w:rFonts w:ascii="Trebuchet MS" w:hAnsi="Trebuchet MS"/>
          <w:b/>
          <w:bCs/>
          <w:sz w:val="20"/>
          <w:szCs w:val="20"/>
        </w:rPr>
        <w:t>4</w:t>
      </w:r>
      <w:r w:rsidRPr="00785B05">
        <w:rPr>
          <w:rFonts w:ascii="Trebuchet MS" w:hAnsi="Trebuchet MS"/>
          <w:b/>
          <w:bCs/>
          <w:sz w:val="20"/>
          <w:szCs w:val="20"/>
        </w:rPr>
        <w:t xml:space="preserve"> do Umowy </w:t>
      </w:r>
    </w:p>
    <w:p w14:paraId="22A500F6" w14:textId="77777777" w:rsidR="000D3D7D" w:rsidRPr="00785B05" w:rsidRDefault="000D3D7D" w:rsidP="000D3D7D">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nr……………………………..…….</w:t>
      </w:r>
    </w:p>
    <w:p w14:paraId="2F22ABE5" w14:textId="77777777" w:rsidR="000D3D7D" w:rsidRPr="00785B05" w:rsidRDefault="000D3D7D" w:rsidP="000D3D7D">
      <w:pPr>
        <w:spacing w:after="19" w:line="259" w:lineRule="auto"/>
        <w:ind w:left="0" w:firstLine="0"/>
        <w:jc w:val="right"/>
        <w:rPr>
          <w:rFonts w:ascii="Trebuchet MS" w:hAnsi="Trebuchet MS"/>
          <w:b/>
          <w:bCs/>
          <w:sz w:val="20"/>
          <w:szCs w:val="20"/>
        </w:rPr>
      </w:pPr>
    </w:p>
    <w:p w14:paraId="60293174" w14:textId="77777777" w:rsidR="000D3D7D" w:rsidRPr="00785B05" w:rsidRDefault="000D3D7D" w:rsidP="000D3D7D">
      <w:pPr>
        <w:spacing w:after="52"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275B1100" w14:textId="77777777" w:rsidR="000D3D7D" w:rsidRPr="00785B05" w:rsidRDefault="000D3D7D" w:rsidP="000D3D7D">
      <w:pPr>
        <w:spacing w:after="198"/>
        <w:ind w:left="137" w:right="6"/>
        <w:jc w:val="center"/>
        <w:rPr>
          <w:rFonts w:ascii="Trebuchet MS" w:hAnsi="Trebuchet MS"/>
          <w:b/>
          <w:bCs/>
          <w:sz w:val="20"/>
          <w:szCs w:val="20"/>
        </w:rPr>
      </w:pPr>
      <w:r w:rsidRPr="00785B05">
        <w:rPr>
          <w:rFonts w:ascii="Trebuchet MS" w:hAnsi="Trebuchet MS"/>
          <w:b/>
          <w:bCs/>
          <w:sz w:val="20"/>
          <w:szCs w:val="20"/>
        </w:rPr>
        <w:t>OŚWIADCZENIE</w:t>
      </w:r>
    </w:p>
    <w:p w14:paraId="6BA7E904" w14:textId="77777777" w:rsidR="000D3D7D" w:rsidRPr="00785B05" w:rsidRDefault="000D3D7D" w:rsidP="000D3D7D">
      <w:pPr>
        <w:spacing w:after="169"/>
        <w:ind w:left="137" w:right="6"/>
        <w:jc w:val="both"/>
        <w:rPr>
          <w:rFonts w:ascii="Trebuchet MS" w:hAnsi="Trebuchet MS"/>
          <w:sz w:val="20"/>
          <w:szCs w:val="20"/>
        </w:rPr>
      </w:pPr>
      <w:r w:rsidRPr="00785B05">
        <w:rPr>
          <w:rFonts w:ascii="Trebuchet MS" w:hAnsi="Trebuchet MS"/>
          <w:sz w:val="20"/>
          <w:szCs w:val="20"/>
        </w:rPr>
        <w:t xml:space="preserve">W imieniu firmy: ……………………………………………………………………………………….. </w:t>
      </w:r>
    </w:p>
    <w:p w14:paraId="23A32B40" w14:textId="77777777" w:rsidR="000D3D7D" w:rsidRPr="00785B05" w:rsidRDefault="000D3D7D" w:rsidP="000D3D7D">
      <w:pPr>
        <w:spacing w:after="170" w:line="259" w:lineRule="auto"/>
        <w:ind w:left="91"/>
        <w:jc w:val="both"/>
        <w:rPr>
          <w:rFonts w:ascii="Trebuchet MS" w:hAnsi="Trebuchet MS"/>
          <w:sz w:val="20"/>
          <w:szCs w:val="20"/>
        </w:rPr>
      </w:pPr>
      <w:r w:rsidRPr="00785B05">
        <w:rPr>
          <w:rFonts w:ascii="Trebuchet MS" w:hAnsi="Trebuchet MS"/>
          <w:sz w:val="20"/>
          <w:szCs w:val="20"/>
        </w:rPr>
        <w:t xml:space="preserve">oświadczam, że w ramach umowy dotyczącej realizacji projektu „………………………………” – nasza firma wykonała roboty budowlane/dostawy/usługi* o wartości …………………………. </w:t>
      </w:r>
    </w:p>
    <w:p w14:paraId="45BF0633" w14:textId="77777777" w:rsidR="000D3D7D" w:rsidRPr="00785B05" w:rsidRDefault="000D3D7D" w:rsidP="000D3D7D">
      <w:pPr>
        <w:spacing w:after="218"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4C5DA519" w14:textId="77777777" w:rsidR="000D3D7D" w:rsidRPr="00785B05" w:rsidRDefault="000D3D7D" w:rsidP="000D3D7D">
      <w:pPr>
        <w:spacing w:after="5"/>
        <w:ind w:left="137" w:right="6"/>
        <w:jc w:val="both"/>
        <w:rPr>
          <w:rFonts w:ascii="Trebuchet MS" w:hAnsi="Trebuchet MS"/>
          <w:sz w:val="20"/>
          <w:szCs w:val="20"/>
        </w:rPr>
      </w:pPr>
      <w:r w:rsidRPr="00785B05">
        <w:rPr>
          <w:rFonts w:ascii="Trebuchet MS" w:hAnsi="Trebuchet MS"/>
          <w:sz w:val="20"/>
          <w:szCs w:val="20"/>
        </w:rPr>
        <w:t xml:space="preserve">Za wszystkie należności z tytułu prac, o których mowa powyżej, wynikające z Umowy  </w:t>
      </w:r>
    </w:p>
    <w:p w14:paraId="3F93905E" w14:textId="77777777" w:rsidR="000D3D7D" w:rsidRPr="00785B05" w:rsidRDefault="000D3D7D" w:rsidP="000D3D7D">
      <w:pPr>
        <w:spacing w:after="161"/>
        <w:ind w:left="137" w:right="6"/>
        <w:jc w:val="both"/>
        <w:rPr>
          <w:rFonts w:ascii="Trebuchet MS" w:hAnsi="Trebuchet MS"/>
          <w:sz w:val="20"/>
          <w:szCs w:val="20"/>
        </w:rPr>
      </w:pPr>
      <w:r w:rsidRPr="00785B05">
        <w:rPr>
          <w:rFonts w:ascii="Trebuchet MS" w:hAnsi="Trebuchet MS"/>
          <w:sz w:val="20"/>
          <w:szCs w:val="20"/>
        </w:rPr>
        <w:t xml:space="preserve">o podwykonawstwo między naszą Firmą a firmą ………………………………………, nasza firma otrzymała zapłatę. </w:t>
      </w:r>
    </w:p>
    <w:p w14:paraId="1B162949" w14:textId="77777777" w:rsidR="000D3D7D" w:rsidRPr="00785B05" w:rsidRDefault="000D3D7D" w:rsidP="000D3D7D">
      <w:pPr>
        <w:spacing w:after="52" w:line="259" w:lineRule="auto"/>
        <w:ind w:left="142"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p>
    <w:p w14:paraId="3C3AA5C5" w14:textId="77777777" w:rsidR="000D3D7D" w:rsidRPr="00785B05" w:rsidRDefault="000D3D7D" w:rsidP="000D3D7D">
      <w:pPr>
        <w:tabs>
          <w:tab w:val="center" w:pos="850"/>
          <w:tab w:val="center" w:pos="1560"/>
          <w:tab w:val="center" w:pos="2268"/>
          <w:tab w:val="center" w:pos="2979"/>
          <w:tab w:val="center" w:pos="3687"/>
          <w:tab w:val="center" w:pos="6633"/>
        </w:tabs>
        <w:spacing w:after="173"/>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 </w:t>
      </w:r>
    </w:p>
    <w:p w14:paraId="30F63EA6" w14:textId="77777777" w:rsidR="000D3D7D" w:rsidRPr="00785B05" w:rsidRDefault="000D3D7D" w:rsidP="000D3D7D">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215"/>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podpis </w:t>
      </w:r>
    </w:p>
    <w:p w14:paraId="71CE361A" w14:textId="77777777" w:rsidR="000D3D7D" w:rsidRPr="00785B05" w:rsidRDefault="000D3D7D" w:rsidP="000D3D7D">
      <w:pPr>
        <w:ind w:left="137" w:right="990"/>
        <w:jc w:val="both"/>
        <w:rPr>
          <w:rFonts w:ascii="Trebuchet MS" w:hAnsi="Trebuchet MS"/>
          <w:sz w:val="20"/>
          <w:szCs w:val="20"/>
        </w:rPr>
      </w:pPr>
      <w:r w:rsidRPr="00785B05">
        <w:rPr>
          <w:rFonts w:ascii="Trebuchet MS" w:hAnsi="Trebuchet MS"/>
          <w:sz w:val="20"/>
          <w:szCs w:val="20"/>
        </w:rPr>
        <w:t xml:space="preserve">Zgodnie z umową o podwykonawstwo, o której mowa powyżej zostało potrącone  z wynagrodzenia zabezpieczenie gwarancyjne w kwocie ……………………., na co </w:t>
      </w:r>
    </w:p>
    <w:p w14:paraId="0EFE6E72" w14:textId="77777777" w:rsidR="000D3D7D" w:rsidRPr="00785B05" w:rsidRDefault="000D3D7D" w:rsidP="000D3D7D">
      <w:pPr>
        <w:spacing w:after="169"/>
        <w:ind w:left="137" w:right="6"/>
        <w:jc w:val="both"/>
        <w:rPr>
          <w:rFonts w:ascii="Trebuchet MS" w:hAnsi="Trebuchet MS"/>
          <w:sz w:val="20"/>
          <w:szCs w:val="20"/>
        </w:rPr>
      </w:pPr>
      <w:r w:rsidRPr="00785B05">
        <w:rPr>
          <w:rFonts w:ascii="Trebuchet MS" w:hAnsi="Trebuchet MS"/>
          <w:sz w:val="20"/>
          <w:szCs w:val="20"/>
        </w:rPr>
        <w:t xml:space="preserve">wyraziliśmy zgodę. **  </w:t>
      </w:r>
    </w:p>
    <w:p w14:paraId="51DFCD93" w14:textId="77777777" w:rsidR="000D3D7D" w:rsidRPr="00785B05" w:rsidRDefault="000D3D7D" w:rsidP="000D3D7D">
      <w:pPr>
        <w:spacing w:after="52" w:line="259" w:lineRule="auto"/>
        <w:ind w:left="142"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p>
    <w:p w14:paraId="11DE6928" w14:textId="77777777" w:rsidR="000D3D7D" w:rsidRPr="00785B05" w:rsidRDefault="000D3D7D" w:rsidP="000D3D7D">
      <w:pPr>
        <w:tabs>
          <w:tab w:val="center" w:pos="850"/>
          <w:tab w:val="center" w:pos="1560"/>
          <w:tab w:val="center" w:pos="2268"/>
          <w:tab w:val="center" w:pos="2979"/>
          <w:tab w:val="center" w:pos="3687"/>
          <w:tab w:val="center" w:pos="6603"/>
        </w:tabs>
        <w:spacing w:after="173"/>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 </w:t>
      </w:r>
    </w:p>
    <w:p w14:paraId="1C74D476" w14:textId="77777777" w:rsidR="000D3D7D" w:rsidRPr="00785B05" w:rsidRDefault="000D3D7D" w:rsidP="000D3D7D">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173"/>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podpis </w:t>
      </w:r>
    </w:p>
    <w:p w14:paraId="49077DCC" w14:textId="77777777" w:rsidR="000D3D7D" w:rsidRPr="00785B05" w:rsidRDefault="000D3D7D" w:rsidP="000D3D7D">
      <w:pPr>
        <w:spacing w:after="5"/>
        <w:ind w:left="137" w:right="6"/>
        <w:jc w:val="both"/>
        <w:rPr>
          <w:rFonts w:ascii="Trebuchet MS" w:hAnsi="Trebuchet MS"/>
          <w:sz w:val="20"/>
          <w:szCs w:val="20"/>
        </w:rPr>
      </w:pPr>
      <w:r w:rsidRPr="00785B05">
        <w:rPr>
          <w:rFonts w:ascii="Trebuchet MS" w:hAnsi="Trebuchet MS"/>
          <w:sz w:val="20"/>
          <w:szCs w:val="20"/>
        </w:rPr>
        <w:t xml:space="preserve">Oświadczam, że z wynagrodzenia potrącona została kwota  </w:t>
      </w:r>
    </w:p>
    <w:p w14:paraId="3F71C729" w14:textId="77777777" w:rsidR="000D3D7D" w:rsidRPr="00785B05" w:rsidRDefault="000D3D7D" w:rsidP="000D3D7D">
      <w:pPr>
        <w:spacing w:after="162"/>
        <w:ind w:left="137" w:right="6"/>
        <w:jc w:val="both"/>
        <w:rPr>
          <w:rFonts w:ascii="Trebuchet MS" w:hAnsi="Trebuchet MS"/>
          <w:sz w:val="20"/>
          <w:szCs w:val="20"/>
        </w:rPr>
      </w:pPr>
      <w:r w:rsidRPr="00785B05">
        <w:rPr>
          <w:rFonts w:ascii="Trebuchet MS" w:hAnsi="Trebuchet MS"/>
          <w:sz w:val="20"/>
          <w:szCs w:val="20"/>
        </w:rPr>
        <w:t xml:space="preserve">w wysokości: …………………………………..…… tytułem …………………………………….. na co wyraziliśmy zgodę.*** </w:t>
      </w:r>
    </w:p>
    <w:p w14:paraId="0AF257C0" w14:textId="77777777" w:rsidR="000D3D7D" w:rsidRPr="00785B05" w:rsidRDefault="000D3D7D" w:rsidP="000D3D7D">
      <w:pPr>
        <w:spacing w:after="52" w:line="259" w:lineRule="auto"/>
        <w:ind w:left="142"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p>
    <w:p w14:paraId="0E1D0ACA" w14:textId="77777777" w:rsidR="000D3D7D" w:rsidRPr="00785B05" w:rsidRDefault="000D3D7D" w:rsidP="000D3D7D">
      <w:pPr>
        <w:spacing w:after="0" w:line="433" w:lineRule="auto"/>
        <w:ind w:left="10" w:right="347"/>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 </w:t>
      </w:r>
      <w:r w:rsidRPr="00785B05">
        <w:rPr>
          <w:rFonts w:ascii="Trebuchet MS" w:hAnsi="Trebuchet MS"/>
          <w:sz w:val="20"/>
          <w:szCs w:val="20"/>
        </w:rPr>
        <w:tab/>
        <w:t xml:space="preserve">podpis </w:t>
      </w:r>
    </w:p>
    <w:p w14:paraId="0B33970A" w14:textId="77777777" w:rsidR="000D3D7D" w:rsidRPr="00785B05" w:rsidRDefault="000D3D7D" w:rsidP="000D3D7D">
      <w:pPr>
        <w:spacing w:after="177" w:line="259" w:lineRule="auto"/>
        <w:jc w:val="both"/>
        <w:rPr>
          <w:rFonts w:ascii="Trebuchet MS" w:hAnsi="Trebuchet MS"/>
          <w:sz w:val="20"/>
          <w:szCs w:val="20"/>
        </w:rPr>
      </w:pPr>
      <w:r w:rsidRPr="00785B05">
        <w:rPr>
          <w:rFonts w:ascii="Trebuchet MS" w:hAnsi="Trebuchet MS"/>
          <w:sz w:val="20"/>
          <w:szCs w:val="20"/>
        </w:rPr>
        <w:t xml:space="preserve"> </w:t>
      </w:r>
    </w:p>
    <w:p w14:paraId="55362230" w14:textId="77777777" w:rsidR="000D3D7D" w:rsidRPr="00785B05" w:rsidRDefault="000D3D7D" w:rsidP="000D3D7D">
      <w:pPr>
        <w:spacing w:after="207"/>
        <w:ind w:left="137" w:right="6"/>
        <w:jc w:val="both"/>
        <w:rPr>
          <w:rFonts w:ascii="Trebuchet MS" w:hAnsi="Trebuchet MS"/>
          <w:sz w:val="20"/>
          <w:szCs w:val="20"/>
        </w:rPr>
      </w:pPr>
      <w:r w:rsidRPr="00785B05">
        <w:rPr>
          <w:rFonts w:ascii="Trebuchet MS" w:hAnsi="Trebuchet MS"/>
          <w:sz w:val="20"/>
          <w:szCs w:val="20"/>
        </w:rPr>
        <w:t xml:space="preserve">*niepotrzebne przekreślić, </w:t>
      </w:r>
    </w:p>
    <w:p w14:paraId="18CA7730" w14:textId="77777777" w:rsidR="000D3D7D" w:rsidRPr="00785B05" w:rsidRDefault="000D3D7D" w:rsidP="000D3D7D">
      <w:pPr>
        <w:spacing w:after="205"/>
        <w:ind w:left="137" w:right="867"/>
        <w:jc w:val="both"/>
        <w:rPr>
          <w:rFonts w:ascii="Trebuchet MS" w:hAnsi="Trebuchet MS"/>
          <w:sz w:val="20"/>
          <w:szCs w:val="20"/>
        </w:rPr>
      </w:pPr>
      <w:r w:rsidRPr="00785B05">
        <w:rPr>
          <w:rFonts w:ascii="Trebuchet MS" w:hAnsi="Trebuchet MS"/>
          <w:sz w:val="20"/>
          <w:szCs w:val="20"/>
        </w:rPr>
        <w:t xml:space="preserve">**uzupełnić i podpisać w przypadku potrącenia z wynagrodzenia zgodnie z umową o podwykonawstwo zabezpieczenia gwarancyjnego  </w:t>
      </w:r>
    </w:p>
    <w:p w14:paraId="2A4B278F" w14:textId="77777777" w:rsidR="000D3D7D" w:rsidRPr="00785B05" w:rsidRDefault="000D3D7D" w:rsidP="000D3D7D">
      <w:pPr>
        <w:spacing w:after="162"/>
        <w:ind w:left="137" w:right="6"/>
        <w:jc w:val="both"/>
        <w:rPr>
          <w:rFonts w:ascii="Trebuchet MS" w:hAnsi="Trebuchet MS"/>
          <w:sz w:val="20"/>
          <w:szCs w:val="20"/>
        </w:rPr>
      </w:pPr>
      <w:r w:rsidRPr="00785B05">
        <w:rPr>
          <w:rFonts w:ascii="Trebuchet MS" w:hAnsi="Trebuchet MS"/>
          <w:sz w:val="20"/>
          <w:szCs w:val="20"/>
        </w:rPr>
        <w:t xml:space="preserve">***uzupełnić i podpisać w przypadku potrącenia z wynagrodzenia wartości innych niż wynikające z zabezpieczenia gwarancyjnego </w:t>
      </w:r>
    </w:p>
    <w:p w14:paraId="2039587E" w14:textId="77777777" w:rsidR="000D3D7D" w:rsidRPr="00785B05" w:rsidRDefault="000D3D7D" w:rsidP="000D3D7D">
      <w:pPr>
        <w:spacing w:after="1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53048E72" w14:textId="77777777" w:rsidR="000D3D7D" w:rsidRPr="00785B05" w:rsidRDefault="000D3D7D" w:rsidP="000D3D7D">
      <w:pPr>
        <w:spacing w:line="276" w:lineRule="auto"/>
        <w:ind w:left="0" w:firstLine="0"/>
        <w:rPr>
          <w:rFonts w:ascii="Trebuchet MS" w:hAnsi="Trebuchet MS" w:cstheme="minorHAnsi"/>
          <w:sz w:val="20"/>
          <w:szCs w:val="20"/>
        </w:rPr>
      </w:pPr>
    </w:p>
    <w:p w14:paraId="7AFFBE4E" w14:textId="77777777" w:rsidR="000D3D7D" w:rsidRPr="00785B05" w:rsidRDefault="000D3D7D" w:rsidP="00AC629E">
      <w:pPr>
        <w:spacing w:after="19" w:line="259" w:lineRule="auto"/>
        <w:ind w:left="0" w:firstLine="0"/>
        <w:jc w:val="both"/>
        <w:rPr>
          <w:rFonts w:ascii="Trebuchet MS" w:hAnsi="Trebuchet MS"/>
          <w:sz w:val="20"/>
          <w:szCs w:val="20"/>
        </w:rPr>
        <w:sectPr w:rsidR="000D3D7D" w:rsidRPr="00785B05" w:rsidSect="00DC380E">
          <w:headerReference w:type="even" r:id="rId10"/>
          <w:headerReference w:type="default" r:id="rId11"/>
          <w:footerReference w:type="even" r:id="rId12"/>
          <w:footerReference w:type="default" r:id="rId13"/>
          <w:headerReference w:type="first" r:id="rId14"/>
          <w:footerReference w:type="first" r:id="rId15"/>
          <w:pgSz w:w="11906" w:h="16838"/>
          <w:pgMar w:top="1701" w:right="1412" w:bottom="1423" w:left="1276" w:header="142" w:footer="335" w:gutter="0"/>
          <w:cols w:space="708"/>
        </w:sectPr>
      </w:pPr>
    </w:p>
    <w:p w14:paraId="709B5482" w14:textId="77777777" w:rsidR="000D3D7D" w:rsidRPr="00785B05" w:rsidRDefault="000D3D7D" w:rsidP="00A927A3">
      <w:pPr>
        <w:spacing w:after="19" w:line="259" w:lineRule="auto"/>
        <w:ind w:left="0" w:firstLine="0"/>
        <w:jc w:val="right"/>
        <w:rPr>
          <w:rFonts w:ascii="Trebuchet MS" w:hAnsi="Trebuchet MS"/>
          <w:sz w:val="20"/>
          <w:szCs w:val="20"/>
        </w:rPr>
      </w:pPr>
    </w:p>
    <w:p w14:paraId="3CD90EC9" w14:textId="69C11A99" w:rsidR="006215E3" w:rsidRPr="00785B05" w:rsidRDefault="000C3A49" w:rsidP="00A927A3">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 xml:space="preserve">Załącznik nr </w:t>
      </w:r>
      <w:r w:rsidR="000A4E13">
        <w:rPr>
          <w:rFonts w:ascii="Trebuchet MS" w:hAnsi="Trebuchet MS"/>
          <w:b/>
          <w:bCs/>
          <w:sz w:val="20"/>
          <w:szCs w:val="20"/>
        </w:rPr>
        <w:t>6</w:t>
      </w:r>
      <w:r w:rsidRPr="00785B05">
        <w:rPr>
          <w:rFonts w:ascii="Trebuchet MS" w:hAnsi="Trebuchet MS"/>
          <w:b/>
          <w:bCs/>
          <w:sz w:val="20"/>
          <w:szCs w:val="20"/>
        </w:rPr>
        <w:t xml:space="preserve"> do </w:t>
      </w:r>
      <w:r w:rsidR="003D115B" w:rsidRPr="00785B05">
        <w:rPr>
          <w:rFonts w:ascii="Trebuchet MS" w:hAnsi="Trebuchet MS"/>
          <w:b/>
          <w:bCs/>
          <w:sz w:val="20"/>
          <w:szCs w:val="20"/>
        </w:rPr>
        <w:t>U</w:t>
      </w:r>
      <w:r w:rsidRPr="00785B05">
        <w:rPr>
          <w:rFonts w:ascii="Trebuchet MS" w:hAnsi="Trebuchet MS"/>
          <w:b/>
          <w:bCs/>
          <w:sz w:val="20"/>
          <w:szCs w:val="20"/>
        </w:rPr>
        <w:t xml:space="preserve">mowy </w:t>
      </w:r>
    </w:p>
    <w:p w14:paraId="6BAD7186" w14:textId="30111CB0" w:rsidR="00352FAC" w:rsidRPr="00785B05" w:rsidRDefault="006215E3" w:rsidP="00A927A3">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nr……………………………..…….</w:t>
      </w:r>
    </w:p>
    <w:p w14:paraId="0A9357DC" w14:textId="77777777" w:rsidR="006215E3" w:rsidRPr="00785B05" w:rsidRDefault="006215E3" w:rsidP="00A927A3">
      <w:pPr>
        <w:spacing w:after="19" w:line="259" w:lineRule="auto"/>
        <w:ind w:left="0" w:firstLine="0"/>
        <w:jc w:val="right"/>
        <w:rPr>
          <w:rFonts w:ascii="Trebuchet MS" w:hAnsi="Trebuchet MS"/>
          <w:b/>
          <w:bCs/>
          <w:sz w:val="20"/>
          <w:szCs w:val="20"/>
        </w:rPr>
      </w:pPr>
    </w:p>
    <w:p w14:paraId="5C40CABB" w14:textId="77777777" w:rsidR="006215E3" w:rsidRPr="00785B05" w:rsidRDefault="006215E3" w:rsidP="00A927A3">
      <w:pPr>
        <w:spacing w:after="19" w:line="259" w:lineRule="auto"/>
        <w:ind w:left="0" w:firstLine="0"/>
        <w:jc w:val="right"/>
        <w:rPr>
          <w:rFonts w:ascii="Trebuchet MS" w:hAnsi="Trebuchet MS"/>
          <w:b/>
          <w:bCs/>
          <w:sz w:val="20"/>
          <w:szCs w:val="20"/>
        </w:rPr>
      </w:pPr>
    </w:p>
    <w:p w14:paraId="77E918AA" w14:textId="4A80A519" w:rsidR="00352FAC" w:rsidRPr="00785B05" w:rsidRDefault="000C3A49" w:rsidP="00A927A3">
      <w:pPr>
        <w:pStyle w:val="Nagwek1"/>
        <w:spacing w:after="16"/>
        <w:ind w:left="137"/>
        <w:jc w:val="center"/>
        <w:rPr>
          <w:rFonts w:ascii="Trebuchet MS" w:hAnsi="Trebuchet MS"/>
          <w:sz w:val="20"/>
          <w:szCs w:val="20"/>
        </w:rPr>
      </w:pPr>
      <w:r w:rsidRPr="00785B05">
        <w:rPr>
          <w:rFonts w:ascii="Trebuchet MS" w:hAnsi="Trebuchet MS"/>
          <w:sz w:val="20"/>
          <w:szCs w:val="20"/>
        </w:rPr>
        <w:t>KARTA GWARANCYJNA</w:t>
      </w:r>
    </w:p>
    <w:p w14:paraId="44641CAE" w14:textId="77777777" w:rsidR="00352FAC" w:rsidRPr="00785B05" w:rsidRDefault="000C3A49" w:rsidP="00AC629E">
      <w:pPr>
        <w:spacing w:after="57" w:line="259" w:lineRule="auto"/>
        <w:ind w:left="142" w:firstLine="0"/>
        <w:jc w:val="both"/>
        <w:rPr>
          <w:rFonts w:ascii="Trebuchet MS" w:hAnsi="Trebuchet MS"/>
          <w:sz w:val="20"/>
          <w:szCs w:val="20"/>
        </w:rPr>
      </w:pPr>
      <w:r w:rsidRPr="00785B05">
        <w:rPr>
          <w:rFonts w:ascii="Trebuchet MS" w:hAnsi="Trebuchet MS"/>
          <w:b/>
          <w:sz w:val="20"/>
          <w:szCs w:val="20"/>
        </w:rPr>
        <w:t xml:space="preserve"> </w:t>
      </w:r>
    </w:p>
    <w:p w14:paraId="4FAD20D8" w14:textId="77777777" w:rsidR="00352FAC" w:rsidRPr="00785B05" w:rsidRDefault="000C3A49" w:rsidP="00AC629E">
      <w:pPr>
        <w:spacing w:after="5"/>
        <w:ind w:left="137" w:right="295"/>
        <w:jc w:val="both"/>
        <w:rPr>
          <w:rFonts w:ascii="Trebuchet MS" w:hAnsi="Trebuchet MS"/>
          <w:sz w:val="20"/>
          <w:szCs w:val="20"/>
        </w:rPr>
      </w:pPr>
      <w:r w:rsidRPr="00785B05">
        <w:rPr>
          <w:rFonts w:ascii="Trebuchet MS" w:hAnsi="Trebuchet MS"/>
          <w:sz w:val="20"/>
          <w:szCs w:val="20"/>
        </w:rPr>
        <w:t xml:space="preserve">określająca uprawnienia Zamawiającego (Użytkownika) z tytułu gwarancji jakości Gwarant (wykonawca): </w:t>
      </w:r>
    </w:p>
    <w:p w14:paraId="3FD1CBF2" w14:textId="63F8AFCF" w:rsidR="00352FAC" w:rsidRPr="00785B05" w:rsidRDefault="000C3A49" w:rsidP="00AC629E">
      <w:pPr>
        <w:ind w:left="137" w:right="6"/>
        <w:jc w:val="both"/>
        <w:rPr>
          <w:rFonts w:ascii="Trebuchet MS" w:hAnsi="Trebuchet MS"/>
          <w:sz w:val="20"/>
          <w:szCs w:val="20"/>
        </w:rPr>
      </w:pPr>
      <w:r w:rsidRPr="00785B05">
        <w:rPr>
          <w:rFonts w:ascii="Trebuchet MS" w:hAnsi="Trebuchet MS"/>
          <w:sz w:val="20"/>
          <w:szCs w:val="20"/>
        </w:rPr>
        <w:t>……………………………………………………………………………………………………………</w:t>
      </w:r>
      <w:r w:rsidR="004C1729" w:rsidRPr="00785B05">
        <w:rPr>
          <w:rFonts w:ascii="Trebuchet MS" w:hAnsi="Trebuchet MS"/>
          <w:sz w:val="20"/>
          <w:szCs w:val="20"/>
        </w:rPr>
        <w:t>…………………………………………………</w:t>
      </w:r>
    </w:p>
    <w:p w14:paraId="6E89D5B5" w14:textId="63CA4C66" w:rsidR="00352FAC" w:rsidRPr="00785B05" w:rsidRDefault="000C3A49" w:rsidP="00AC629E">
      <w:pPr>
        <w:spacing w:after="5"/>
        <w:ind w:left="137" w:right="6"/>
        <w:jc w:val="both"/>
        <w:rPr>
          <w:rFonts w:ascii="Trebuchet MS" w:hAnsi="Trebuchet MS"/>
          <w:sz w:val="20"/>
          <w:szCs w:val="20"/>
        </w:rPr>
      </w:pPr>
      <w:r w:rsidRPr="00785B05">
        <w:rPr>
          <w:rFonts w:ascii="Trebuchet MS" w:hAnsi="Trebuchet MS"/>
          <w:sz w:val="20"/>
          <w:szCs w:val="20"/>
        </w:rPr>
        <w:t>……………………………………………………………………………………</w:t>
      </w:r>
      <w:r w:rsidR="004C1729" w:rsidRPr="00785B05">
        <w:rPr>
          <w:rFonts w:ascii="Trebuchet MS" w:hAnsi="Trebuchet MS"/>
          <w:sz w:val="20"/>
          <w:szCs w:val="20"/>
        </w:rPr>
        <w:t>……………………………………………………………………..</w:t>
      </w:r>
      <w:r w:rsidRPr="00785B05">
        <w:rPr>
          <w:rFonts w:ascii="Trebuchet MS" w:hAnsi="Trebuchet MS"/>
          <w:sz w:val="20"/>
          <w:szCs w:val="20"/>
        </w:rPr>
        <w:t xml:space="preserve">… </w:t>
      </w:r>
    </w:p>
    <w:p w14:paraId="38D875F1" w14:textId="77777777" w:rsidR="00352FAC" w:rsidRPr="00785B05" w:rsidRDefault="000C3A49" w:rsidP="00AC629E">
      <w:pPr>
        <w:spacing w:after="5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63317BAF" w14:textId="77777777" w:rsidR="00352FAC" w:rsidRPr="00785B05" w:rsidRDefault="000C3A49" w:rsidP="00AC629E">
      <w:pPr>
        <w:spacing w:after="5"/>
        <w:ind w:left="137" w:right="6"/>
        <w:jc w:val="both"/>
        <w:rPr>
          <w:rFonts w:ascii="Trebuchet MS" w:hAnsi="Trebuchet MS"/>
          <w:sz w:val="20"/>
          <w:szCs w:val="20"/>
        </w:rPr>
      </w:pPr>
      <w:r w:rsidRPr="00785B05">
        <w:rPr>
          <w:rFonts w:ascii="Trebuchet MS" w:hAnsi="Trebuchet MS"/>
          <w:sz w:val="20"/>
          <w:szCs w:val="20"/>
        </w:rPr>
        <w:t xml:space="preserve">Upoważniony (Zamawiający): </w:t>
      </w:r>
    </w:p>
    <w:p w14:paraId="5E6B7610" w14:textId="77777777" w:rsidR="004C1729" w:rsidRPr="00785B05" w:rsidRDefault="004C1729" w:rsidP="004C1729">
      <w:pPr>
        <w:ind w:left="137" w:right="6"/>
        <w:jc w:val="both"/>
        <w:rPr>
          <w:rFonts w:ascii="Trebuchet MS" w:hAnsi="Trebuchet MS"/>
          <w:sz w:val="20"/>
          <w:szCs w:val="20"/>
        </w:rPr>
      </w:pPr>
      <w:r w:rsidRPr="00785B05">
        <w:rPr>
          <w:rFonts w:ascii="Trebuchet MS" w:hAnsi="Trebuchet MS"/>
          <w:sz w:val="20"/>
          <w:szCs w:val="20"/>
        </w:rPr>
        <w:t>………………………………………………………………………………………………………………………………………………………………</w:t>
      </w:r>
    </w:p>
    <w:p w14:paraId="5B9D2C56" w14:textId="77777777" w:rsidR="004C1729" w:rsidRPr="00785B05" w:rsidRDefault="004C1729" w:rsidP="004C1729">
      <w:pPr>
        <w:spacing w:after="5"/>
        <w:ind w:left="137" w:right="6"/>
        <w:jc w:val="both"/>
        <w:rPr>
          <w:rFonts w:ascii="Trebuchet MS" w:hAnsi="Trebuchet MS"/>
          <w:sz w:val="20"/>
          <w:szCs w:val="20"/>
        </w:rPr>
      </w:pPr>
      <w:r w:rsidRPr="00785B05">
        <w:rPr>
          <w:rFonts w:ascii="Trebuchet MS" w:hAnsi="Trebuchet MS"/>
          <w:sz w:val="20"/>
          <w:szCs w:val="20"/>
        </w:rPr>
        <w:t xml:space="preserve">…………………………………………………………………………………………………………………………………………………………..… </w:t>
      </w:r>
    </w:p>
    <w:p w14:paraId="37BAC7FE" w14:textId="77777777" w:rsidR="004C1729" w:rsidRPr="00785B05" w:rsidRDefault="004C1729" w:rsidP="004C1729">
      <w:pPr>
        <w:spacing w:after="5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67BC7E8C" w14:textId="77777777" w:rsidR="00352FAC" w:rsidRPr="00785B05" w:rsidRDefault="000C3A49" w:rsidP="00AC629E">
      <w:pPr>
        <w:spacing w:after="1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454FB885" w14:textId="77777777" w:rsidR="00352FAC" w:rsidRPr="00785B05" w:rsidRDefault="000C3A49">
      <w:pPr>
        <w:numPr>
          <w:ilvl w:val="0"/>
          <w:numId w:val="16"/>
        </w:numPr>
        <w:spacing w:after="8"/>
        <w:ind w:right="6" w:hanging="360"/>
        <w:jc w:val="both"/>
        <w:rPr>
          <w:rFonts w:ascii="Trebuchet MS" w:hAnsi="Trebuchet MS"/>
          <w:sz w:val="20"/>
          <w:szCs w:val="20"/>
        </w:rPr>
      </w:pPr>
      <w:r w:rsidRPr="00785B05">
        <w:rPr>
          <w:rFonts w:ascii="Trebuchet MS" w:hAnsi="Trebuchet MS"/>
          <w:sz w:val="20"/>
          <w:szCs w:val="20"/>
        </w:rPr>
        <w:t xml:space="preserve">Przedmiotem karty gwarancyjnej jest: </w:t>
      </w:r>
    </w:p>
    <w:p w14:paraId="182CAFDE" w14:textId="6B61ACC0" w:rsidR="004C1729" w:rsidRPr="00785B05" w:rsidRDefault="004C1729" w:rsidP="004C1729">
      <w:pPr>
        <w:pStyle w:val="Akapitzlist"/>
        <w:ind w:left="487" w:right="6" w:firstLine="0"/>
        <w:jc w:val="both"/>
        <w:rPr>
          <w:rFonts w:ascii="Trebuchet MS" w:hAnsi="Trebuchet MS"/>
          <w:sz w:val="20"/>
          <w:szCs w:val="20"/>
        </w:rPr>
      </w:pPr>
      <w:r w:rsidRPr="00785B05">
        <w:rPr>
          <w:rFonts w:ascii="Trebuchet MS" w:hAnsi="Trebuchet MS"/>
          <w:sz w:val="20"/>
          <w:szCs w:val="20"/>
        </w:rPr>
        <w:t>……………………………………………………………………………………………………………………………………………………………</w:t>
      </w:r>
    </w:p>
    <w:p w14:paraId="05639684" w14:textId="2EF5992E" w:rsidR="004C1729" w:rsidRPr="00785B05" w:rsidRDefault="004C1729" w:rsidP="004C1729">
      <w:pPr>
        <w:pStyle w:val="Akapitzlist"/>
        <w:spacing w:after="5"/>
        <w:ind w:left="487" w:right="6" w:firstLine="0"/>
        <w:jc w:val="both"/>
        <w:rPr>
          <w:rFonts w:ascii="Trebuchet MS" w:hAnsi="Trebuchet MS"/>
          <w:sz w:val="20"/>
          <w:szCs w:val="20"/>
        </w:rPr>
      </w:pPr>
      <w:r w:rsidRPr="00785B05">
        <w:rPr>
          <w:rFonts w:ascii="Trebuchet MS" w:hAnsi="Trebuchet MS"/>
          <w:sz w:val="20"/>
          <w:szCs w:val="20"/>
        </w:rPr>
        <w:t>…………………………………………………………………………………………………………………………………………………………..</w:t>
      </w:r>
    </w:p>
    <w:p w14:paraId="589208A3" w14:textId="326B1714" w:rsidR="004C1729" w:rsidRPr="00785B05" w:rsidRDefault="004C1729" w:rsidP="004C1729">
      <w:pPr>
        <w:pStyle w:val="Akapitzlist"/>
        <w:spacing w:after="56" w:line="259" w:lineRule="auto"/>
        <w:ind w:left="487" w:firstLine="0"/>
        <w:jc w:val="both"/>
        <w:rPr>
          <w:rFonts w:ascii="Trebuchet MS" w:hAnsi="Trebuchet MS"/>
          <w:sz w:val="20"/>
          <w:szCs w:val="20"/>
        </w:rPr>
      </w:pPr>
    </w:p>
    <w:p w14:paraId="037E74B3" w14:textId="77777777" w:rsidR="00352FAC" w:rsidRPr="00785B05" w:rsidRDefault="000C3A49">
      <w:pPr>
        <w:numPr>
          <w:ilvl w:val="0"/>
          <w:numId w:val="16"/>
        </w:numPr>
        <w:spacing w:after="8"/>
        <w:ind w:right="6" w:hanging="360"/>
        <w:jc w:val="both"/>
        <w:rPr>
          <w:rFonts w:ascii="Trebuchet MS" w:hAnsi="Trebuchet MS"/>
          <w:sz w:val="20"/>
          <w:szCs w:val="20"/>
        </w:rPr>
      </w:pPr>
      <w:r w:rsidRPr="00785B05">
        <w:rPr>
          <w:rFonts w:ascii="Trebuchet MS" w:hAnsi="Trebuchet MS"/>
          <w:sz w:val="20"/>
          <w:szCs w:val="20"/>
        </w:rPr>
        <w:t xml:space="preserve">Nazwa budowy: </w:t>
      </w:r>
    </w:p>
    <w:p w14:paraId="528C004D" w14:textId="2EADE3C7" w:rsidR="004C1729" w:rsidRPr="00785B05" w:rsidRDefault="004C1729" w:rsidP="004C1729">
      <w:pPr>
        <w:pStyle w:val="Akapitzlist"/>
        <w:ind w:left="487" w:right="6" w:firstLine="0"/>
        <w:jc w:val="both"/>
        <w:rPr>
          <w:rFonts w:ascii="Trebuchet MS" w:hAnsi="Trebuchet MS"/>
          <w:sz w:val="20"/>
          <w:szCs w:val="20"/>
        </w:rPr>
      </w:pPr>
      <w:r w:rsidRPr="00785B05">
        <w:rPr>
          <w:rFonts w:ascii="Trebuchet MS" w:hAnsi="Trebuchet MS"/>
          <w:sz w:val="20"/>
          <w:szCs w:val="20"/>
        </w:rPr>
        <w:t>………………………………………………………………………………………………………………………………………………………</w:t>
      </w:r>
    </w:p>
    <w:p w14:paraId="5FF4798A" w14:textId="314D1724" w:rsidR="004C1729" w:rsidRPr="00785B05" w:rsidRDefault="004C1729" w:rsidP="004C1729">
      <w:pPr>
        <w:pStyle w:val="Akapitzlist"/>
        <w:spacing w:after="5"/>
        <w:ind w:left="487" w:right="6" w:firstLine="0"/>
        <w:jc w:val="both"/>
        <w:rPr>
          <w:rFonts w:ascii="Trebuchet MS" w:hAnsi="Trebuchet MS"/>
          <w:sz w:val="20"/>
          <w:szCs w:val="20"/>
        </w:rPr>
      </w:pPr>
      <w:r w:rsidRPr="00785B05">
        <w:rPr>
          <w:rFonts w:ascii="Trebuchet MS" w:hAnsi="Trebuchet MS"/>
          <w:sz w:val="20"/>
          <w:szCs w:val="20"/>
        </w:rPr>
        <w:t>………………………………………………………………………………………………………………………………………………………</w:t>
      </w:r>
    </w:p>
    <w:p w14:paraId="5113F27C" w14:textId="77777777" w:rsidR="00352FAC" w:rsidRPr="00785B05" w:rsidRDefault="000C3A49">
      <w:pPr>
        <w:numPr>
          <w:ilvl w:val="0"/>
          <w:numId w:val="16"/>
        </w:numPr>
        <w:ind w:right="6" w:hanging="360"/>
        <w:jc w:val="both"/>
        <w:rPr>
          <w:rFonts w:ascii="Trebuchet MS" w:hAnsi="Trebuchet MS"/>
          <w:sz w:val="20"/>
          <w:szCs w:val="20"/>
        </w:rPr>
      </w:pPr>
      <w:r w:rsidRPr="00785B05">
        <w:rPr>
          <w:rFonts w:ascii="Trebuchet MS" w:hAnsi="Trebuchet MS"/>
          <w:sz w:val="20"/>
          <w:szCs w:val="20"/>
        </w:rPr>
        <w:t xml:space="preserve">Nazwa miejscowości, ulicy i nr posesji: </w:t>
      </w:r>
    </w:p>
    <w:p w14:paraId="054A5AB0" w14:textId="77777777" w:rsidR="00352FAC" w:rsidRPr="00785B05" w:rsidRDefault="000C3A49" w:rsidP="00AC629E">
      <w:pPr>
        <w:ind w:left="435" w:right="6"/>
        <w:jc w:val="both"/>
        <w:rPr>
          <w:rFonts w:ascii="Trebuchet MS" w:hAnsi="Trebuchet MS"/>
          <w:sz w:val="20"/>
          <w:szCs w:val="20"/>
        </w:rPr>
      </w:pPr>
      <w:r w:rsidRPr="00785B05">
        <w:rPr>
          <w:rFonts w:ascii="Trebuchet MS" w:hAnsi="Trebuchet MS"/>
          <w:sz w:val="20"/>
          <w:szCs w:val="20"/>
        </w:rPr>
        <w:t xml:space="preserve">………………………..…………………….………………….  </w:t>
      </w:r>
    </w:p>
    <w:p w14:paraId="1085CB09" w14:textId="77777777" w:rsidR="00352FAC" w:rsidRPr="00785B05" w:rsidRDefault="000C3A49">
      <w:pPr>
        <w:numPr>
          <w:ilvl w:val="0"/>
          <w:numId w:val="16"/>
        </w:numPr>
        <w:ind w:right="6" w:hanging="360"/>
        <w:jc w:val="both"/>
        <w:rPr>
          <w:rFonts w:ascii="Trebuchet MS" w:hAnsi="Trebuchet MS"/>
          <w:sz w:val="20"/>
          <w:szCs w:val="20"/>
        </w:rPr>
      </w:pPr>
      <w:r w:rsidRPr="00785B05">
        <w:rPr>
          <w:rFonts w:ascii="Trebuchet MS" w:hAnsi="Trebuchet MS"/>
          <w:sz w:val="20"/>
          <w:szCs w:val="20"/>
        </w:rPr>
        <w:t xml:space="preserve">Data przekazania Przedmiotu Umowy do użytku:  </w:t>
      </w:r>
    </w:p>
    <w:p w14:paraId="77CADB7A" w14:textId="77777777" w:rsidR="00352FAC" w:rsidRPr="00785B05" w:rsidRDefault="000C3A49" w:rsidP="00AC629E">
      <w:pPr>
        <w:ind w:left="435" w:right="6"/>
        <w:jc w:val="both"/>
        <w:rPr>
          <w:rFonts w:ascii="Trebuchet MS" w:hAnsi="Trebuchet MS"/>
          <w:sz w:val="20"/>
          <w:szCs w:val="20"/>
        </w:rPr>
      </w:pPr>
      <w:r w:rsidRPr="00785B05">
        <w:rPr>
          <w:rFonts w:ascii="Trebuchet MS" w:hAnsi="Trebuchet MS"/>
          <w:sz w:val="20"/>
          <w:szCs w:val="20"/>
        </w:rPr>
        <w:t xml:space="preserve">Dzień -…….. miesiąc -………………………rok-…………… </w:t>
      </w:r>
    </w:p>
    <w:p w14:paraId="3C52D4E7" w14:textId="77777777" w:rsidR="00352FAC" w:rsidRPr="00785B05" w:rsidRDefault="000C3A49">
      <w:pPr>
        <w:numPr>
          <w:ilvl w:val="0"/>
          <w:numId w:val="16"/>
        </w:numPr>
        <w:spacing w:after="5"/>
        <w:ind w:right="6" w:hanging="360"/>
        <w:jc w:val="both"/>
        <w:rPr>
          <w:rFonts w:ascii="Trebuchet MS" w:hAnsi="Trebuchet MS"/>
          <w:sz w:val="20"/>
          <w:szCs w:val="20"/>
        </w:rPr>
      </w:pPr>
      <w:r w:rsidRPr="00785B05">
        <w:rPr>
          <w:rFonts w:ascii="Trebuchet MS" w:hAnsi="Trebuchet MS"/>
          <w:sz w:val="20"/>
          <w:szCs w:val="20"/>
        </w:rPr>
        <w:t xml:space="preserve">Ogólne warunki gwarancji jakości:  </w:t>
      </w:r>
    </w:p>
    <w:p w14:paraId="50BE65E1" w14:textId="77777777" w:rsidR="00352FAC" w:rsidRPr="00785B05" w:rsidRDefault="000C3A49" w:rsidP="00AC629E">
      <w:pPr>
        <w:spacing w:after="55"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335738EA" w14:textId="77777777" w:rsidR="00352FAC" w:rsidRPr="00785B05" w:rsidRDefault="000C3A49">
      <w:pPr>
        <w:numPr>
          <w:ilvl w:val="1"/>
          <w:numId w:val="16"/>
        </w:numPr>
        <w:ind w:right="6" w:hanging="492"/>
        <w:jc w:val="both"/>
        <w:rPr>
          <w:rFonts w:ascii="Trebuchet MS" w:hAnsi="Trebuchet MS"/>
          <w:sz w:val="20"/>
          <w:szCs w:val="20"/>
        </w:rPr>
      </w:pPr>
      <w:r w:rsidRPr="00785B05">
        <w:rPr>
          <w:rFonts w:ascii="Trebuchet MS" w:hAnsi="Trebuchet MS"/>
          <w:sz w:val="20"/>
          <w:szCs w:val="20"/>
        </w:rPr>
        <w:t xml:space="preserve">Gwarant oświadcza, że objęte niniejszą kartą gwarancyjną roboty budowlane zostały wykonane zgodnie ze zleceniem, zasadami wiedzy technicznej i przepisami </w:t>
      </w:r>
      <w:proofErr w:type="spellStart"/>
      <w:r w:rsidRPr="00785B05">
        <w:rPr>
          <w:rFonts w:ascii="Trebuchet MS" w:hAnsi="Trebuchet MS"/>
          <w:sz w:val="20"/>
          <w:szCs w:val="20"/>
        </w:rPr>
        <w:t>techniczno</w:t>
      </w:r>
      <w:proofErr w:type="spellEnd"/>
      <w:r w:rsidRPr="00785B05">
        <w:rPr>
          <w:rFonts w:ascii="Trebuchet MS" w:hAnsi="Trebuchet MS"/>
          <w:sz w:val="20"/>
          <w:szCs w:val="20"/>
        </w:rPr>
        <w:t xml:space="preserve"> – budowlanymi.  </w:t>
      </w:r>
    </w:p>
    <w:p w14:paraId="342F2A1F" w14:textId="1ECC9F51" w:rsidR="00352FAC" w:rsidRPr="00785B05" w:rsidRDefault="000C3A49">
      <w:pPr>
        <w:numPr>
          <w:ilvl w:val="1"/>
          <w:numId w:val="16"/>
        </w:numPr>
        <w:ind w:right="6" w:hanging="492"/>
        <w:jc w:val="both"/>
        <w:rPr>
          <w:rFonts w:ascii="Trebuchet MS" w:hAnsi="Trebuchet MS"/>
          <w:sz w:val="20"/>
          <w:szCs w:val="20"/>
        </w:rPr>
      </w:pPr>
      <w:r w:rsidRPr="00785B05">
        <w:rPr>
          <w:rFonts w:ascii="Trebuchet MS" w:hAnsi="Trebuchet MS"/>
          <w:sz w:val="20"/>
          <w:szCs w:val="20"/>
        </w:rPr>
        <w:t xml:space="preserve">Gwarant zobowiązuje się do nieodpłatnego usunięcia wad ujętych (wpisanych) </w:t>
      </w:r>
      <w:r w:rsidR="003D115B" w:rsidRPr="00785B05">
        <w:rPr>
          <w:rFonts w:ascii="Trebuchet MS" w:hAnsi="Trebuchet MS"/>
          <w:sz w:val="20"/>
          <w:szCs w:val="20"/>
        </w:rPr>
        <w:br/>
      </w:r>
      <w:r w:rsidRPr="00785B05">
        <w:rPr>
          <w:rFonts w:ascii="Trebuchet MS" w:hAnsi="Trebuchet MS"/>
          <w:sz w:val="20"/>
          <w:szCs w:val="20"/>
        </w:rPr>
        <w:t xml:space="preserve">w prowadzonym przez Zamawiającego (Użytkownika) „Rejestrze reklamacji i dokonanych napraw” i zgłoszonych przez niego na piśmie (pismo, fax.) podającym rodzaj wady </w:t>
      </w:r>
      <w:r w:rsidR="003D115B" w:rsidRPr="00785B05">
        <w:rPr>
          <w:rFonts w:ascii="Trebuchet MS" w:hAnsi="Trebuchet MS"/>
          <w:sz w:val="20"/>
          <w:szCs w:val="20"/>
        </w:rPr>
        <w:br/>
      </w:r>
      <w:r w:rsidRPr="00785B05">
        <w:rPr>
          <w:rFonts w:ascii="Trebuchet MS" w:hAnsi="Trebuchet MS"/>
          <w:sz w:val="20"/>
          <w:szCs w:val="20"/>
        </w:rPr>
        <w:t xml:space="preserve">i ewentualną przyczynę w okresie trwania gwarancji jakości, określonych w pkt. 7.  </w:t>
      </w:r>
    </w:p>
    <w:p w14:paraId="106FBB2F" w14:textId="5AD7D813" w:rsidR="00352FAC" w:rsidRPr="00785B05" w:rsidRDefault="000C3A49">
      <w:pPr>
        <w:numPr>
          <w:ilvl w:val="1"/>
          <w:numId w:val="16"/>
        </w:numPr>
        <w:ind w:right="6" w:hanging="492"/>
        <w:jc w:val="both"/>
        <w:rPr>
          <w:rFonts w:ascii="Trebuchet MS" w:hAnsi="Trebuchet MS"/>
          <w:sz w:val="20"/>
          <w:szCs w:val="20"/>
        </w:rPr>
      </w:pPr>
      <w:r w:rsidRPr="00785B05">
        <w:rPr>
          <w:rFonts w:ascii="Trebuchet MS" w:hAnsi="Trebuchet MS"/>
          <w:sz w:val="20"/>
          <w:szCs w:val="20"/>
        </w:rPr>
        <w:t xml:space="preserve">Gwarant zobowiązuje się do wykonania napraw w okresie gwarancji w najkrótszym możliwym terminie uwzględniającym techniczne możliwości ich usunięcia, zgodnie z § 16 </w:t>
      </w:r>
      <w:r w:rsidR="003D115B" w:rsidRPr="00785B05">
        <w:rPr>
          <w:rFonts w:ascii="Trebuchet MS" w:hAnsi="Trebuchet MS"/>
          <w:sz w:val="20"/>
          <w:szCs w:val="20"/>
        </w:rPr>
        <w:br/>
      </w:r>
      <w:r w:rsidRPr="00785B05">
        <w:rPr>
          <w:rFonts w:ascii="Trebuchet MS" w:hAnsi="Trebuchet MS"/>
          <w:sz w:val="20"/>
          <w:szCs w:val="20"/>
        </w:rPr>
        <w:t xml:space="preserve">i § 17 umowy.  </w:t>
      </w:r>
    </w:p>
    <w:p w14:paraId="296CBE56" w14:textId="77777777" w:rsidR="00352FAC" w:rsidRPr="00785B05" w:rsidRDefault="000C3A49">
      <w:pPr>
        <w:numPr>
          <w:ilvl w:val="1"/>
          <w:numId w:val="16"/>
        </w:numPr>
        <w:spacing w:after="5"/>
        <w:ind w:right="6" w:hanging="492"/>
        <w:jc w:val="both"/>
        <w:rPr>
          <w:rFonts w:ascii="Trebuchet MS" w:hAnsi="Trebuchet MS"/>
          <w:sz w:val="20"/>
          <w:szCs w:val="20"/>
        </w:rPr>
      </w:pPr>
      <w:r w:rsidRPr="00785B05">
        <w:rPr>
          <w:rFonts w:ascii="Trebuchet MS" w:hAnsi="Trebuchet MS"/>
          <w:sz w:val="20"/>
          <w:szCs w:val="20"/>
        </w:rPr>
        <w:t xml:space="preserve">Stwierdzenie usunięcia wad nie może nastąpić później niż w terminach podanych w </w:t>
      </w:r>
    </w:p>
    <w:p w14:paraId="4BCEAEED" w14:textId="77777777" w:rsidR="00352FAC" w:rsidRPr="00785B05" w:rsidRDefault="000C3A49" w:rsidP="00AC629E">
      <w:pPr>
        <w:ind w:left="1004" w:right="6"/>
        <w:jc w:val="both"/>
        <w:rPr>
          <w:rFonts w:ascii="Trebuchet MS" w:hAnsi="Trebuchet MS"/>
          <w:sz w:val="20"/>
          <w:szCs w:val="20"/>
        </w:rPr>
      </w:pPr>
      <w:r w:rsidRPr="00785B05">
        <w:rPr>
          <w:rFonts w:ascii="Trebuchet MS" w:hAnsi="Trebuchet MS"/>
          <w:sz w:val="20"/>
          <w:szCs w:val="20"/>
        </w:rPr>
        <w:t xml:space="preserve">pkt. 5.3  </w:t>
      </w:r>
    </w:p>
    <w:p w14:paraId="53199117" w14:textId="77777777" w:rsidR="00352FAC" w:rsidRPr="00785B05" w:rsidRDefault="000C3A49">
      <w:pPr>
        <w:numPr>
          <w:ilvl w:val="1"/>
          <w:numId w:val="16"/>
        </w:numPr>
        <w:spacing w:after="45" w:line="259" w:lineRule="auto"/>
        <w:ind w:right="6" w:hanging="492"/>
        <w:jc w:val="both"/>
        <w:rPr>
          <w:rFonts w:ascii="Trebuchet MS" w:hAnsi="Trebuchet MS"/>
          <w:sz w:val="20"/>
          <w:szCs w:val="20"/>
        </w:rPr>
      </w:pPr>
      <w:r w:rsidRPr="00785B05">
        <w:rPr>
          <w:rFonts w:ascii="Trebuchet MS" w:hAnsi="Trebuchet MS"/>
          <w:sz w:val="20"/>
          <w:szCs w:val="20"/>
        </w:rPr>
        <w:t xml:space="preserve">Jeżeli wada fizyczna elementu przedmiotu gwarancji o dłuższym okresie gwarancji spowodowała uszkodzenie elementu, dla którego okres gwarancji już upłynął, Gwarant zobowiązuje się do nieodpłatnego usunięcia wad w obu elementach.  </w:t>
      </w:r>
    </w:p>
    <w:p w14:paraId="16DFF4C7" w14:textId="1E4148D4" w:rsidR="00352FAC" w:rsidRPr="00785B05" w:rsidRDefault="000C3A49">
      <w:pPr>
        <w:numPr>
          <w:ilvl w:val="1"/>
          <w:numId w:val="16"/>
        </w:numPr>
        <w:ind w:right="6" w:hanging="492"/>
        <w:jc w:val="both"/>
        <w:rPr>
          <w:rFonts w:ascii="Trebuchet MS" w:hAnsi="Trebuchet MS"/>
          <w:sz w:val="20"/>
          <w:szCs w:val="20"/>
        </w:rPr>
      </w:pPr>
      <w:r w:rsidRPr="00785B05">
        <w:rPr>
          <w:rFonts w:ascii="Trebuchet MS" w:hAnsi="Trebuchet MS"/>
          <w:sz w:val="20"/>
          <w:szCs w:val="20"/>
        </w:rPr>
        <w:t xml:space="preserve">W przypadku ujawnienia się w okresie gwarancyjnym wady, okres gwarancji jakości zostaje przedłużony o okres od momentu zgłoszenia wady do momentu jej skutecznego usunięcia, </w:t>
      </w:r>
      <w:r w:rsidR="003D115B" w:rsidRPr="00785B05">
        <w:rPr>
          <w:rFonts w:ascii="Trebuchet MS" w:hAnsi="Trebuchet MS"/>
          <w:sz w:val="20"/>
          <w:szCs w:val="20"/>
        </w:rPr>
        <w:br/>
      </w:r>
      <w:r w:rsidRPr="00785B05">
        <w:rPr>
          <w:rFonts w:ascii="Trebuchet MS" w:hAnsi="Trebuchet MS"/>
          <w:sz w:val="20"/>
          <w:szCs w:val="20"/>
        </w:rPr>
        <w:t xml:space="preserve">a w przypadkach wymiany okres gwarancji jakości biegnie od nowa od daty usunięcia wady.  </w:t>
      </w:r>
    </w:p>
    <w:p w14:paraId="28BE2C78" w14:textId="77777777" w:rsidR="00352FAC" w:rsidRPr="00785B05" w:rsidRDefault="000C3A49" w:rsidP="00AC629E">
      <w:pPr>
        <w:tabs>
          <w:tab w:val="center" w:pos="4356"/>
        </w:tabs>
        <w:ind w:left="0" w:firstLine="0"/>
        <w:jc w:val="both"/>
        <w:rPr>
          <w:rFonts w:ascii="Trebuchet MS" w:hAnsi="Trebuchet MS"/>
          <w:sz w:val="20"/>
          <w:szCs w:val="20"/>
        </w:rPr>
      </w:pPr>
      <w:r w:rsidRPr="00785B05">
        <w:rPr>
          <w:rFonts w:ascii="Trebuchet MS" w:hAnsi="Trebuchet MS"/>
          <w:sz w:val="20"/>
          <w:szCs w:val="20"/>
        </w:rPr>
        <w:t xml:space="preserve"> </w:t>
      </w:r>
      <w:r w:rsidRPr="00785B05">
        <w:rPr>
          <w:rFonts w:ascii="Trebuchet MS" w:hAnsi="Trebuchet MS"/>
          <w:sz w:val="20"/>
          <w:szCs w:val="20"/>
        </w:rPr>
        <w:tab/>
        <w:t xml:space="preserve"> Nie podlegają uprawnieniom z tytułu gwarancji wady powstałe na skutek :  </w:t>
      </w:r>
    </w:p>
    <w:p w14:paraId="22BCB796" w14:textId="77777777" w:rsidR="00352FAC" w:rsidRPr="00785B05" w:rsidRDefault="000C3A49">
      <w:pPr>
        <w:numPr>
          <w:ilvl w:val="2"/>
          <w:numId w:val="16"/>
        </w:numPr>
        <w:ind w:right="6" w:hanging="360"/>
        <w:jc w:val="both"/>
        <w:rPr>
          <w:rFonts w:ascii="Trebuchet MS" w:hAnsi="Trebuchet MS"/>
          <w:sz w:val="20"/>
          <w:szCs w:val="20"/>
        </w:rPr>
      </w:pPr>
      <w:r w:rsidRPr="00785B05">
        <w:rPr>
          <w:rFonts w:ascii="Trebuchet MS" w:hAnsi="Trebuchet MS"/>
          <w:sz w:val="20"/>
          <w:szCs w:val="20"/>
        </w:rPr>
        <w:lastRenderedPageBreak/>
        <w:t xml:space="preserve">siły wyższej , przez co strony rozumieją : stan wojny, stan klęski żywiołowej i strajk generalny,    </w:t>
      </w:r>
    </w:p>
    <w:p w14:paraId="3CDBAD9D" w14:textId="77777777" w:rsidR="00352FAC" w:rsidRPr="00785B05" w:rsidRDefault="000C3A49">
      <w:pPr>
        <w:numPr>
          <w:ilvl w:val="2"/>
          <w:numId w:val="16"/>
        </w:numPr>
        <w:ind w:right="6" w:hanging="360"/>
        <w:jc w:val="both"/>
        <w:rPr>
          <w:rFonts w:ascii="Trebuchet MS" w:hAnsi="Trebuchet MS"/>
          <w:sz w:val="20"/>
          <w:szCs w:val="20"/>
        </w:rPr>
      </w:pPr>
      <w:r w:rsidRPr="00785B05">
        <w:rPr>
          <w:rFonts w:ascii="Trebuchet MS" w:hAnsi="Trebuchet MS"/>
          <w:sz w:val="20"/>
          <w:szCs w:val="20"/>
        </w:rPr>
        <w:t xml:space="preserve">normalnego zużycia ……………………. lub jego części, </w:t>
      </w:r>
    </w:p>
    <w:p w14:paraId="52A03BBF" w14:textId="77777777" w:rsidR="00352FAC" w:rsidRPr="00785B05" w:rsidRDefault="000C3A49">
      <w:pPr>
        <w:numPr>
          <w:ilvl w:val="2"/>
          <w:numId w:val="16"/>
        </w:numPr>
        <w:ind w:right="6" w:hanging="360"/>
        <w:jc w:val="both"/>
        <w:rPr>
          <w:rFonts w:ascii="Trebuchet MS" w:hAnsi="Trebuchet MS"/>
          <w:sz w:val="20"/>
          <w:szCs w:val="20"/>
        </w:rPr>
      </w:pPr>
      <w:r w:rsidRPr="00785B05">
        <w:rPr>
          <w:rFonts w:ascii="Trebuchet MS" w:hAnsi="Trebuchet MS"/>
          <w:sz w:val="20"/>
          <w:szCs w:val="20"/>
        </w:rPr>
        <w:t xml:space="preserve">szkód wynikłych z winy Użytkownika, a   szczególnie użytkowania przedmiotu gwarancji w sposób niezgodny z instrukcją lub zasadami eksploatacji i użytkowania.  </w:t>
      </w:r>
    </w:p>
    <w:p w14:paraId="6820F4D0" w14:textId="77777777" w:rsidR="00352FAC" w:rsidRPr="00785B05" w:rsidRDefault="000C3A49" w:rsidP="00DB4F65">
      <w:pPr>
        <w:numPr>
          <w:ilvl w:val="0"/>
          <w:numId w:val="16"/>
        </w:numPr>
        <w:ind w:left="426" w:right="6" w:hanging="299"/>
        <w:jc w:val="both"/>
        <w:rPr>
          <w:rFonts w:ascii="Trebuchet MS" w:hAnsi="Trebuchet MS"/>
          <w:sz w:val="20"/>
          <w:szCs w:val="20"/>
        </w:rPr>
      </w:pPr>
      <w:r w:rsidRPr="00785B05">
        <w:rPr>
          <w:rFonts w:ascii="Trebuchet MS" w:hAnsi="Trebuchet MS"/>
          <w:sz w:val="20"/>
          <w:szCs w:val="20"/>
        </w:rPr>
        <w:t xml:space="preserve">Czas trwania gwarancji za wady jakościowe, liczony od daty odbioru końcowego przez Zamawiającego (Użytkownika) wynika z okresu niezbędnego do ujawnienia się lub wykrycia wady, nie określa natomiast trwałości przedmiotu gwarancji i wmontowanych materiałów.  </w:t>
      </w:r>
    </w:p>
    <w:p w14:paraId="535CB504" w14:textId="39607A5B" w:rsidR="00352FAC" w:rsidRPr="00785B05" w:rsidRDefault="000C3A49" w:rsidP="00DB4F65">
      <w:pPr>
        <w:numPr>
          <w:ilvl w:val="0"/>
          <w:numId w:val="16"/>
        </w:numPr>
        <w:ind w:left="426" w:right="6" w:hanging="299"/>
        <w:jc w:val="both"/>
        <w:rPr>
          <w:rFonts w:ascii="Trebuchet MS" w:hAnsi="Trebuchet MS"/>
          <w:sz w:val="20"/>
          <w:szCs w:val="20"/>
        </w:rPr>
      </w:pPr>
      <w:r w:rsidRPr="00785B05">
        <w:rPr>
          <w:rFonts w:ascii="Trebuchet MS" w:hAnsi="Trebuchet MS"/>
          <w:sz w:val="20"/>
          <w:szCs w:val="20"/>
        </w:rPr>
        <w:t>Czas gwarancji wynosi: ……….. Gwarancja obejmuje wszelkie prace oraz materiały</w:t>
      </w:r>
      <w:r w:rsidR="00CD21ED" w:rsidRPr="00785B05">
        <w:rPr>
          <w:rFonts w:ascii="Trebuchet MS" w:hAnsi="Trebuchet MS"/>
          <w:sz w:val="20"/>
          <w:szCs w:val="20"/>
        </w:rPr>
        <w:t xml:space="preserve"> i urządzenia. </w:t>
      </w:r>
      <w:r w:rsidRPr="00785B05">
        <w:rPr>
          <w:rFonts w:ascii="Trebuchet MS" w:hAnsi="Trebuchet MS"/>
          <w:sz w:val="20"/>
          <w:szCs w:val="20"/>
        </w:rPr>
        <w:t xml:space="preserve"> </w:t>
      </w:r>
    </w:p>
    <w:p w14:paraId="2699320C" w14:textId="77777777" w:rsidR="00352FAC" w:rsidRPr="00785B05" w:rsidRDefault="000C3A49" w:rsidP="00DB4F65">
      <w:pPr>
        <w:numPr>
          <w:ilvl w:val="0"/>
          <w:numId w:val="16"/>
        </w:numPr>
        <w:ind w:left="426" w:right="6" w:hanging="299"/>
        <w:jc w:val="both"/>
        <w:rPr>
          <w:rFonts w:ascii="Trebuchet MS" w:hAnsi="Trebuchet MS"/>
          <w:sz w:val="20"/>
          <w:szCs w:val="20"/>
        </w:rPr>
      </w:pPr>
      <w:r w:rsidRPr="00785B05">
        <w:rPr>
          <w:rFonts w:ascii="Trebuchet MS" w:hAnsi="Trebuchet MS"/>
          <w:sz w:val="20"/>
          <w:szCs w:val="20"/>
        </w:rPr>
        <w:t xml:space="preserve">W celu umożliwienia kwalifikacji zgłoszonych wad , przyczyn ich powstania i sposobu usunięcia Zamawiający (Użytkownik) zobowiązuje się do przechowywania otrzymanych w dniu odbioru dokumentów związanych z prawidłowym użytkowaniem i eksploatacją przedmiotu gwarancji.  </w:t>
      </w:r>
    </w:p>
    <w:p w14:paraId="5E21B6CC" w14:textId="77777777" w:rsidR="00352FAC" w:rsidRPr="00785B05" w:rsidRDefault="000C3A49" w:rsidP="00DB4F65">
      <w:pPr>
        <w:numPr>
          <w:ilvl w:val="0"/>
          <w:numId w:val="16"/>
        </w:numPr>
        <w:ind w:left="426" w:right="6" w:hanging="299"/>
        <w:jc w:val="both"/>
        <w:rPr>
          <w:rFonts w:ascii="Trebuchet MS" w:hAnsi="Trebuchet MS"/>
          <w:sz w:val="20"/>
          <w:szCs w:val="20"/>
        </w:rPr>
      </w:pPr>
      <w:r w:rsidRPr="00785B05">
        <w:rPr>
          <w:rFonts w:ascii="Trebuchet MS" w:hAnsi="Trebuchet MS"/>
          <w:sz w:val="20"/>
          <w:szCs w:val="20"/>
        </w:rPr>
        <w:t xml:space="preserve">Gwarant nie odpowiada za wady powstałe w wyniku zwłoki w zawiadomieniu go o wadzie, jeżeli wada ta spowodowała inne wady (uszkodzenia), których można było uniknąć, gdyby w terminie zawiadomiono Gwaranta o zaistniałej wadzie.  </w:t>
      </w:r>
    </w:p>
    <w:p w14:paraId="053AB8C2" w14:textId="77777777" w:rsidR="000E3E24" w:rsidRPr="00785B05" w:rsidRDefault="000C3A49" w:rsidP="00DB4F65">
      <w:pPr>
        <w:numPr>
          <w:ilvl w:val="0"/>
          <w:numId w:val="16"/>
        </w:numPr>
        <w:ind w:left="567" w:right="6" w:hanging="435"/>
        <w:jc w:val="both"/>
        <w:rPr>
          <w:rFonts w:ascii="Trebuchet MS" w:hAnsi="Trebuchet MS"/>
          <w:sz w:val="20"/>
          <w:szCs w:val="20"/>
        </w:rPr>
      </w:pPr>
      <w:r w:rsidRPr="00785B05">
        <w:rPr>
          <w:rFonts w:ascii="Trebuchet MS" w:hAnsi="Trebuchet MS"/>
          <w:sz w:val="20"/>
          <w:szCs w:val="20"/>
        </w:rPr>
        <w:t xml:space="preserve">Gwarant zobowiązuje się do wykonania przeglądów okresowych </w:t>
      </w:r>
      <w:r w:rsidR="000E3E24" w:rsidRPr="00785B05">
        <w:rPr>
          <w:rFonts w:ascii="Trebuchet MS" w:hAnsi="Trebuchet MS"/>
          <w:sz w:val="20"/>
          <w:szCs w:val="20"/>
        </w:rPr>
        <w:t xml:space="preserve">technicznych oraz dotyczących poprawności działania urządzeń 1 raz w roku lub częściej jeżeli wynika to </w:t>
      </w:r>
    </w:p>
    <w:p w14:paraId="4E6E920A" w14:textId="38CE8BBF" w:rsidR="00352FAC" w:rsidRPr="00785B05" w:rsidRDefault="000E3E24" w:rsidP="00DB4F65">
      <w:pPr>
        <w:ind w:left="567" w:right="6" w:hanging="435"/>
        <w:jc w:val="both"/>
        <w:rPr>
          <w:rFonts w:ascii="Trebuchet MS" w:hAnsi="Trebuchet MS"/>
          <w:sz w:val="20"/>
          <w:szCs w:val="20"/>
        </w:rPr>
      </w:pPr>
      <w:r w:rsidRPr="00785B05">
        <w:rPr>
          <w:rFonts w:ascii="Trebuchet MS" w:hAnsi="Trebuchet MS"/>
          <w:sz w:val="20"/>
          <w:szCs w:val="20"/>
        </w:rPr>
        <w:t>z zaleceń producentów danego urządzenia. Gwarant zobowiązuje się także dokonywać bieżącej konserwacji urządzeń.</w:t>
      </w:r>
      <w:r w:rsidR="000C3A49" w:rsidRPr="00785B05">
        <w:rPr>
          <w:rFonts w:ascii="Trebuchet MS" w:hAnsi="Trebuchet MS"/>
          <w:sz w:val="20"/>
          <w:szCs w:val="20"/>
        </w:rPr>
        <w:t xml:space="preserve"> </w:t>
      </w:r>
    </w:p>
    <w:p w14:paraId="02E572FC" w14:textId="72DBC3AC" w:rsidR="00352FAC" w:rsidRPr="00785B05" w:rsidRDefault="000C3A49" w:rsidP="00DB4F65">
      <w:pPr>
        <w:numPr>
          <w:ilvl w:val="0"/>
          <w:numId w:val="16"/>
        </w:numPr>
        <w:spacing w:after="201"/>
        <w:ind w:left="567" w:right="6" w:hanging="435"/>
        <w:jc w:val="both"/>
        <w:rPr>
          <w:rFonts w:ascii="Trebuchet MS" w:hAnsi="Trebuchet MS"/>
          <w:sz w:val="20"/>
          <w:szCs w:val="20"/>
        </w:rPr>
      </w:pPr>
      <w:r w:rsidRPr="00785B05">
        <w:rPr>
          <w:rFonts w:ascii="Trebuchet MS" w:hAnsi="Trebuchet MS"/>
          <w:sz w:val="20"/>
          <w:szCs w:val="20"/>
        </w:rPr>
        <w:t xml:space="preserve">Gwarant jest odpowiedzialny za wszelkie szkody i straty, które spowodował w czasie prac nad usuwaniem wad lub wykonania swoich zobowiązań zawartych w Umowie w związku </w:t>
      </w:r>
      <w:r w:rsidR="003D115B" w:rsidRPr="00785B05">
        <w:rPr>
          <w:rFonts w:ascii="Trebuchet MS" w:hAnsi="Trebuchet MS"/>
          <w:sz w:val="20"/>
          <w:szCs w:val="20"/>
        </w:rPr>
        <w:br/>
      </w:r>
      <w:r w:rsidRPr="00785B05">
        <w:rPr>
          <w:rFonts w:ascii="Trebuchet MS" w:hAnsi="Trebuchet MS"/>
          <w:sz w:val="20"/>
          <w:szCs w:val="20"/>
        </w:rPr>
        <w:t xml:space="preserve">z usuwaniem wad.  </w:t>
      </w:r>
    </w:p>
    <w:p w14:paraId="35969B40" w14:textId="77777777" w:rsidR="00352FAC" w:rsidRPr="00785B05" w:rsidRDefault="000C3A49" w:rsidP="00AC629E">
      <w:pPr>
        <w:spacing w:after="6"/>
        <w:ind w:left="5966" w:right="6"/>
        <w:jc w:val="both"/>
        <w:rPr>
          <w:rFonts w:ascii="Trebuchet MS" w:hAnsi="Trebuchet MS"/>
          <w:sz w:val="20"/>
          <w:szCs w:val="20"/>
        </w:rPr>
      </w:pPr>
      <w:r w:rsidRPr="00785B05">
        <w:rPr>
          <w:rFonts w:ascii="Trebuchet MS" w:hAnsi="Trebuchet MS"/>
          <w:sz w:val="20"/>
          <w:szCs w:val="20"/>
        </w:rPr>
        <w:t xml:space="preserve">        WYKONAWCA </w:t>
      </w:r>
    </w:p>
    <w:p w14:paraId="6DCEA5F0" w14:textId="77777777" w:rsidR="00352FAC" w:rsidRPr="00785B05" w:rsidRDefault="000C3A49" w:rsidP="00AC629E">
      <w:pPr>
        <w:spacing w:after="16" w:line="259" w:lineRule="auto"/>
        <w:ind w:left="2755" w:firstLine="0"/>
        <w:jc w:val="both"/>
        <w:rPr>
          <w:rFonts w:ascii="Trebuchet MS" w:hAnsi="Trebuchet MS"/>
          <w:sz w:val="20"/>
          <w:szCs w:val="20"/>
        </w:rPr>
      </w:pPr>
      <w:r w:rsidRPr="00785B05">
        <w:rPr>
          <w:rFonts w:ascii="Trebuchet MS" w:hAnsi="Trebuchet MS"/>
          <w:sz w:val="20"/>
          <w:szCs w:val="20"/>
        </w:rPr>
        <w:t xml:space="preserve"> </w:t>
      </w:r>
    </w:p>
    <w:p w14:paraId="0A27EF68" w14:textId="77777777" w:rsidR="003D115B" w:rsidRPr="00785B05" w:rsidRDefault="000C3A49" w:rsidP="00AC629E">
      <w:pPr>
        <w:ind w:left="127" w:right="143" w:firstLine="5814"/>
        <w:jc w:val="both"/>
        <w:rPr>
          <w:rFonts w:ascii="Trebuchet MS" w:hAnsi="Trebuchet MS"/>
          <w:sz w:val="20"/>
          <w:szCs w:val="20"/>
        </w:rPr>
      </w:pPr>
      <w:r w:rsidRPr="00785B05">
        <w:rPr>
          <w:rFonts w:ascii="Trebuchet MS" w:hAnsi="Trebuchet MS"/>
          <w:sz w:val="20"/>
          <w:szCs w:val="20"/>
        </w:rPr>
        <w:t xml:space="preserve">..........................................                                                                                                     </w:t>
      </w:r>
      <w:r w:rsidR="003D115B" w:rsidRPr="00785B05">
        <w:rPr>
          <w:rFonts w:ascii="Trebuchet MS" w:hAnsi="Trebuchet MS"/>
          <w:sz w:val="20"/>
          <w:szCs w:val="20"/>
        </w:rPr>
        <w:t xml:space="preserve">                       </w:t>
      </w:r>
    </w:p>
    <w:p w14:paraId="2BC0D12A" w14:textId="00657580" w:rsidR="00352FAC" w:rsidRPr="00785B05" w:rsidRDefault="003D115B" w:rsidP="00AC629E">
      <w:pPr>
        <w:ind w:left="127" w:right="143" w:firstLine="5814"/>
        <w:jc w:val="both"/>
        <w:rPr>
          <w:rFonts w:ascii="Trebuchet MS" w:hAnsi="Trebuchet MS"/>
          <w:sz w:val="20"/>
          <w:szCs w:val="20"/>
        </w:rPr>
      </w:pPr>
      <w:r w:rsidRPr="00785B05">
        <w:rPr>
          <w:rFonts w:ascii="Trebuchet MS" w:hAnsi="Trebuchet MS"/>
          <w:sz w:val="20"/>
          <w:szCs w:val="20"/>
        </w:rPr>
        <w:t xml:space="preserve">            </w:t>
      </w:r>
      <w:r w:rsidR="000C3A49" w:rsidRPr="00785B05">
        <w:rPr>
          <w:rFonts w:ascii="Trebuchet MS" w:hAnsi="Trebuchet MS"/>
          <w:sz w:val="20"/>
          <w:szCs w:val="20"/>
        </w:rPr>
        <w:t xml:space="preserve">/ podpis i pieczątka/  </w:t>
      </w:r>
    </w:p>
    <w:p w14:paraId="1F24FE2B" w14:textId="77777777" w:rsidR="00352FAC" w:rsidRPr="00785B05" w:rsidRDefault="000C3A49" w:rsidP="00AC629E">
      <w:pPr>
        <w:ind w:left="137" w:right="6"/>
        <w:jc w:val="both"/>
        <w:rPr>
          <w:rFonts w:ascii="Trebuchet MS" w:hAnsi="Trebuchet MS"/>
          <w:sz w:val="20"/>
          <w:szCs w:val="20"/>
        </w:rPr>
      </w:pPr>
      <w:r w:rsidRPr="00785B05">
        <w:rPr>
          <w:rFonts w:ascii="Trebuchet MS" w:hAnsi="Trebuchet MS"/>
          <w:sz w:val="20"/>
          <w:szCs w:val="20"/>
        </w:rPr>
        <w:t xml:space="preserve">Warunki gwarancji przyjął:  </w:t>
      </w:r>
    </w:p>
    <w:p w14:paraId="69377D27" w14:textId="77777777" w:rsidR="00352FAC" w:rsidRPr="00785B05" w:rsidRDefault="000C3A49" w:rsidP="00AC629E">
      <w:pPr>
        <w:spacing w:after="5"/>
        <w:ind w:left="137" w:right="6"/>
        <w:jc w:val="both"/>
        <w:rPr>
          <w:rFonts w:ascii="Trebuchet MS" w:hAnsi="Trebuchet MS"/>
          <w:sz w:val="20"/>
          <w:szCs w:val="20"/>
        </w:rPr>
      </w:pPr>
      <w:r w:rsidRPr="00785B05">
        <w:rPr>
          <w:rFonts w:ascii="Trebuchet MS" w:hAnsi="Trebuchet MS"/>
          <w:sz w:val="20"/>
          <w:szCs w:val="20"/>
        </w:rPr>
        <w:t xml:space="preserve">INWESTOR (UŻYTKOWNIK)  </w:t>
      </w:r>
    </w:p>
    <w:p w14:paraId="10C93097" w14:textId="77777777" w:rsidR="00352FAC" w:rsidRPr="00785B05" w:rsidRDefault="000C3A49" w:rsidP="00AC629E">
      <w:pPr>
        <w:ind w:left="137" w:right="6"/>
        <w:jc w:val="both"/>
        <w:rPr>
          <w:rFonts w:ascii="Trebuchet MS" w:hAnsi="Trebuchet MS"/>
          <w:sz w:val="20"/>
          <w:szCs w:val="20"/>
        </w:rPr>
      </w:pPr>
      <w:r w:rsidRPr="00785B05">
        <w:rPr>
          <w:rFonts w:ascii="Trebuchet MS" w:hAnsi="Trebuchet MS"/>
          <w:sz w:val="20"/>
          <w:szCs w:val="20"/>
        </w:rPr>
        <w:t xml:space="preserve">................................................  </w:t>
      </w:r>
    </w:p>
    <w:p w14:paraId="1159C828" w14:textId="77777777" w:rsidR="00352FAC" w:rsidRPr="00785B05" w:rsidRDefault="000C3A49" w:rsidP="00AC629E">
      <w:pPr>
        <w:spacing w:after="6"/>
        <w:ind w:left="137" w:right="6"/>
        <w:jc w:val="both"/>
        <w:rPr>
          <w:rFonts w:ascii="Trebuchet MS" w:hAnsi="Trebuchet MS"/>
          <w:sz w:val="20"/>
          <w:szCs w:val="20"/>
        </w:rPr>
      </w:pPr>
      <w:r w:rsidRPr="00785B05">
        <w:rPr>
          <w:rFonts w:ascii="Trebuchet MS" w:hAnsi="Trebuchet MS"/>
          <w:sz w:val="20"/>
          <w:szCs w:val="20"/>
        </w:rPr>
        <w:t xml:space="preserve">         / podpis i pieczątka/ </w:t>
      </w:r>
    </w:p>
    <w:p w14:paraId="36ED2C7C" w14:textId="77777777" w:rsidR="000E3E24" w:rsidRPr="00785B05" w:rsidRDefault="000E3E24" w:rsidP="00AC629E">
      <w:pPr>
        <w:spacing w:after="16" w:line="259" w:lineRule="auto"/>
        <w:ind w:left="142" w:firstLine="0"/>
        <w:jc w:val="both"/>
        <w:rPr>
          <w:rFonts w:ascii="Trebuchet MS" w:hAnsi="Trebuchet MS"/>
          <w:sz w:val="20"/>
          <w:szCs w:val="20"/>
        </w:rPr>
      </w:pPr>
    </w:p>
    <w:p w14:paraId="50B1B7D3" w14:textId="43D06FFB" w:rsidR="00937A90" w:rsidRPr="00785B05" w:rsidRDefault="000C3A49" w:rsidP="00AC629E">
      <w:pPr>
        <w:spacing w:after="16" w:line="259" w:lineRule="auto"/>
        <w:ind w:left="142" w:firstLine="0"/>
        <w:jc w:val="both"/>
        <w:rPr>
          <w:rFonts w:ascii="Trebuchet MS" w:hAnsi="Trebuchet MS"/>
          <w:sz w:val="20"/>
          <w:szCs w:val="20"/>
        </w:rPr>
      </w:pPr>
      <w:r w:rsidRPr="00785B05">
        <w:rPr>
          <w:rFonts w:ascii="Trebuchet MS" w:hAnsi="Trebuchet MS"/>
          <w:sz w:val="20"/>
          <w:szCs w:val="20"/>
        </w:rPr>
        <w:t xml:space="preserve">  </w:t>
      </w:r>
    </w:p>
    <w:p w14:paraId="49718E51" w14:textId="77777777" w:rsidR="00CD21ED" w:rsidRPr="00785B05" w:rsidRDefault="00CD21ED" w:rsidP="00AC629E">
      <w:pPr>
        <w:spacing w:after="19" w:line="259" w:lineRule="auto"/>
        <w:ind w:left="0" w:firstLine="0"/>
        <w:jc w:val="both"/>
        <w:rPr>
          <w:rFonts w:ascii="Trebuchet MS" w:hAnsi="Trebuchet MS"/>
          <w:sz w:val="20"/>
          <w:szCs w:val="20"/>
        </w:rPr>
      </w:pPr>
    </w:p>
    <w:p w14:paraId="271F9BED" w14:textId="77777777" w:rsidR="0049054E" w:rsidRPr="00785B05" w:rsidRDefault="0049054E" w:rsidP="00AC629E">
      <w:pPr>
        <w:spacing w:after="19" w:line="259" w:lineRule="auto"/>
        <w:ind w:left="0" w:firstLine="0"/>
        <w:jc w:val="both"/>
        <w:rPr>
          <w:rFonts w:ascii="Trebuchet MS" w:hAnsi="Trebuchet MS"/>
          <w:sz w:val="20"/>
          <w:szCs w:val="20"/>
        </w:rPr>
      </w:pPr>
    </w:p>
    <w:p w14:paraId="58216F47" w14:textId="77777777" w:rsidR="0049054E" w:rsidRPr="00785B05" w:rsidRDefault="0049054E" w:rsidP="00AC629E">
      <w:pPr>
        <w:spacing w:after="19" w:line="259" w:lineRule="auto"/>
        <w:ind w:left="0" w:firstLine="0"/>
        <w:jc w:val="both"/>
        <w:rPr>
          <w:rFonts w:ascii="Trebuchet MS" w:hAnsi="Trebuchet MS"/>
          <w:sz w:val="20"/>
          <w:szCs w:val="20"/>
        </w:rPr>
      </w:pPr>
    </w:p>
    <w:p w14:paraId="22B670C9" w14:textId="77777777" w:rsidR="0049054E" w:rsidRPr="00785B05" w:rsidRDefault="0049054E" w:rsidP="00AC629E">
      <w:pPr>
        <w:spacing w:after="19" w:line="259" w:lineRule="auto"/>
        <w:ind w:left="0" w:firstLine="0"/>
        <w:jc w:val="both"/>
        <w:rPr>
          <w:rFonts w:ascii="Trebuchet MS" w:hAnsi="Trebuchet MS"/>
          <w:sz w:val="20"/>
          <w:szCs w:val="20"/>
        </w:rPr>
      </w:pPr>
    </w:p>
    <w:p w14:paraId="59B09250" w14:textId="77777777" w:rsidR="0049054E" w:rsidRPr="00785B05" w:rsidRDefault="0049054E" w:rsidP="00AC629E">
      <w:pPr>
        <w:spacing w:after="19" w:line="259" w:lineRule="auto"/>
        <w:ind w:left="0" w:firstLine="0"/>
        <w:jc w:val="both"/>
        <w:rPr>
          <w:rFonts w:ascii="Trebuchet MS" w:hAnsi="Trebuchet MS"/>
          <w:sz w:val="20"/>
          <w:szCs w:val="20"/>
        </w:rPr>
      </w:pPr>
    </w:p>
    <w:p w14:paraId="595A2499" w14:textId="77777777" w:rsidR="0049054E" w:rsidRPr="00785B05" w:rsidRDefault="0049054E" w:rsidP="00AC629E">
      <w:pPr>
        <w:spacing w:after="19" w:line="259" w:lineRule="auto"/>
        <w:ind w:left="0" w:firstLine="0"/>
        <w:jc w:val="both"/>
        <w:rPr>
          <w:rFonts w:ascii="Trebuchet MS" w:hAnsi="Trebuchet MS"/>
          <w:sz w:val="20"/>
          <w:szCs w:val="20"/>
        </w:rPr>
      </w:pPr>
    </w:p>
    <w:p w14:paraId="562EB959" w14:textId="77777777" w:rsidR="0049054E" w:rsidRPr="00785B05" w:rsidRDefault="0049054E" w:rsidP="00AC629E">
      <w:pPr>
        <w:spacing w:after="19" w:line="259" w:lineRule="auto"/>
        <w:ind w:left="0" w:firstLine="0"/>
        <w:jc w:val="both"/>
        <w:rPr>
          <w:rFonts w:ascii="Trebuchet MS" w:hAnsi="Trebuchet MS"/>
          <w:sz w:val="20"/>
          <w:szCs w:val="20"/>
        </w:rPr>
      </w:pPr>
    </w:p>
    <w:p w14:paraId="31015D42" w14:textId="77777777" w:rsidR="0000786B" w:rsidRPr="00785B05" w:rsidRDefault="0000786B" w:rsidP="00AC629E">
      <w:pPr>
        <w:spacing w:after="19" w:line="259" w:lineRule="auto"/>
        <w:ind w:left="0" w:firstLine="0"/>
        <w:jc w:val="both"/>
        <w:rPr>
          <w:rFonts w:ascii="Trebuchet MS" w:hAnsi="Trebuchet MS"/>
          <w:sz w:val="20"/>
          <w:szCs w:val="20"/>
        </w:rPr>
      </w:pPr>
    </w:p>
    <w:p w14:paraId="0FFFE41F" w14:textId="77777777" w:rsidR="0049054E" w:rsidRDefault="0049054E" w:rsidP="00AC629E">
      <w:pPr>
        <w:spacing w:after="19" w:line="259" w:lineRule="auto"/>
        <w:ind w:left="0" w:firstLine="0"/>
        <w:jc w:val="both"/>
        <w:rPr>
          <w:rFonts w:ascii="Trebuchet MS" w:hAnsi="Trebuchet MS"/>
          <w:sz w:val="20"/>
          <w:szCs w:val="20"/>
        </w:rPr>
      </w:pPr>
    </w:p>
    <w:p w14:paraId="6B9A6B24" w14:textId="77777777" w:rsidR="00AC2197" w:rsidRDefault="00AC2197" w:rsidP="00AC629E">
      <w:pPr>
        <w:spacing w:after="19" w:line="259" w:lineRule="auto"/>
        <w:ind w:left="0" w:firstLine="0"/>
        <w:jc w:val="both"/>
        <w:rPr>
          <w:rFonts w:ascii="Trebuchet MS" w:hAnsi="Trebuchet MS"/>
          <w:sz w:val="20"/>
          <w:szCs w:val="20"/>
        </w:rPr>
      </w:pPr>
    </w:p>
    <w:p w14:paraId="6972E3EA" w14:textId="77777777" w:rsidR="00E72234" w:rsidRDefault="00E72234" w:rsidP="00AC629E">
      <w:pPr>
        <w:spacing w:after="19" w:line="259" w:lineRule="auto"/>
        <w:ind w:left="0" w:firstLine="0"/>
        <w:jc w:val="both"/>
        <w:rPr>
          <w:rFonts w:ascii="Trebuchet MS" w:hAnsi="Trebuchet MS"/>
          <w:sz w:val="20"/>
          <w:szCs w:val="20"/>
        </w:rPr>
      </w:pPr>
    </w:p>
    <w:p w14:paraId="779E6BA9" w14:textId="77777777" w:rsidR="00E72234" w:rsidRDefault="00E72234" w:rsidP="00AC629E">
      <w:pPr>
        <w:spacing w:after="19" w:line="259" w:lineRule="auto"/>
        <w:ind w:left="0" w:firstLine="0"/>
        <w:jc w:val="both"/>
        <w:rPr>
          <w:rFonts w:ascii="Trebuchet MS" w:hAnsi="Trebuchet MS"/>
          <w:sz w:val="20"/>
          <w:szCs w:val="20"/>
        </w:rPr>
      </w:pPr>
    </w:p>
    <w:p w14:paraId="1E0D3AFE" w14:textId="77777777" w:rsidR="00AC2197" w:rsidRDefault="00AC2197" w:rsidP="00AC629E">
      <w:pPr>
        <w:spacing w:after="19" w:line="259" w:lineRule="auto"/>
        <w:ind w:left="0" w:firstLine="0"/>
        <w:jc w:val="both"/>
        <w:rPr>
          <w:rFonts w:ascii="Trebuchet MS" w:hAnsi="Trebuchet MS"/>
          <w:sz w:val="20"/>
          <w:szCs w:val="20"/>
        </w:rPr>
      </w:pPr>
    </w:p>
    <w:p w14:paraId="7C9CDFF0" w14:textId="77777777" w:rsidR="00AC2197" w:rsidRDefault="00AC2197" w:rsidP="00AC629E">
      <w:pPr>
        <w:spacing w:after="19" w:line="259" w:lineRule="auto"/>
        <w:ind w:left="0" w:firstLine="0"/>
        <w:jc w:val="both"/>
        <w:rPr>
          <w:rFonts w:ascii="Trebuchet MS" w:hAnsi="Trebuchet MS"/>
          <w:sz w:val="20"/>
          <w:szCs w:val="20"/>
        </w:rPr>
      </w:pPr>
    </w:p>
    <w:p w14:paraId="3231DD58" w14:textId="77777777" w:rsidR="00AC2197" w:rsidRDefault="00AC2197" w:rsidP="00AC629E">
      <w:pPr>
        <w:spacing w:after="19" w:line="259" w:lineRule="auto"/>
        <w:ind w:left="0" w:firstLine="0"/>
        <w:jc w:val="both"/>
        <w:rPr>
          <w:rFonts w:ascii="Trebuchet MS" w:hAnsi="Trebuchet MS"/>
          <w:sz w:val="20"/>
          <w:szCs w:val="20"/>
        </w:rPr>
      </w:pPr>
    </w:p>
    <w:p w14:paraId="3E0547A5" w14:textId="77777777" w:rsidR="00AC2197" w:rsidRPr="00785B05" w:rsidRDefault="00AC2197" w:rsidP="00AC629E">
      <w:pPr>
        <w:spacing w:after="19" w:line="259" w:lineRule="auto"/>
        <w:ind w:left="0" w:firstLine="0"/>
        <w:jc w:val="both"/>
        <w:rPr>
          <w:rFonts w:ascii="Trebuchet MS" w:hAnsi="Trebuchet MS"/>
          <w:sz w:val="20"/>
          <w:szCs w:val="20"/>
        </w:rPr>
      </w:pPr>
    </w:p>
    <w:p w14:paraId="2C1B8D9C" w14:textId="77777777" w:rsidR="0000786B" w:rsidRPr="00785B05" w:rsidRDefault="0000786B" w:rsidP="0000786B">
      <w:pPr>
        <w:spacing w:line="276" w:lineRule="auto"/>
        <w:jc w:val="right"/>
        <w:rPr>
          <w:rFonts w:ascii="Trebuchet MS" w:hAnsi="Trebuchet MS" w:cstheme="minorHAnsi"/>
          <w:sz w:val="20"/>
          <w:szCs w:val="20"/>
        </w:rPr>
      </w:pPr>
    </w:p>
    <w:p w14:paraId="381458B0" w14:textId="01BFC01A" w:rsidR="0000786B" w:rsidRPr="00785B05" w:rsidRDefault="0000786B" w:rsidP="00016D03">
      <w:pPr>
        <w:spacing w:line="276" w:lineRule="auto"/>
        <w:ind w:left="0"/>
        <w:jc w:val="right"/>
        <w:rPr>
          <w:rFonts w:ascii="Trebuchet MS" w:hAnsi="Trebuchet MS" w:cstheme="minorHAnsi"/>
          <w:b/>
          <w:bCs/>
          <w:sz w:val="20"/>
          <w:szCs w:val="20"/>
        </w:rPr>
      </w:pPr>
      <w:r w:rsidRPr="00785B05">
        <w:rPr>
          <w:rFonts w:ascii="Trebuchet MS" w:hAnsi="Trebuchet MS" w:cstheme="minorHAnsi"/>
          <w:b/>
          <w:bCs/>
          <w:sz w:val="20"/>
          <w:szCs w:val="20"/>
        </w:rPr>
        <w:lastRenderedPageBreak/>
        <w:t xml:space="preserve">Załącznik nr </w:t>
      </w:r>
      <w:r w:rsidR="000A4E13">
        <w:rPr>
          <w:rFonts w:ascii="Trebuchet MS" w:hAnsi="Trebuchet MS" w:cstheme="minorHAnsi"/>
          <w:b/>
          <w:bCs/>
          <w:sz w:val="20"/>
          <w:szCs w:val="20"/>
        </w:rPr>
        <w:t>7</w:t>
      </w:r>
      <w:r w:rsidRPr="00785B05">
        <w:rPr>
          <w:rFonts w:ascii="Trebuchet MS" w:hAnsi="Trebuchet MS" w:cstheme="minorHAnsi"/>
          <w:b/>
          <w:bCs/>
          <w:sz w:val="20"/>
          <w:szCs w:val="20"/>
        </w:rPr>
        <w:t xml:space="preserve"> do </w:t>
      </w:r>
      <w:r w:rsidR="00D640FF" w:rsidRPr="00785B05">
        <w:rPr>
          <w:rFonts w:ascii="Trebuchet MS" w:hAnsi="Trebuchet MS" w:cstheme="minorHAnsi"/>
          <w:b/>
          <w:bCs/>
          <w:sz w:val="20"/>
          <w:szCs w:val="20"/>
        </w:rPr>
        <w:t>U</w:t>
      </w:r>
      <w:r w:rsidRPr="00785B05">
        <w:rPr>
          <w:rFonts w:ascii="Trebuchet MS" w:hAnsi="Trebuchet MS" w:cstheme="minorHAnsi"/>
          <w:b/>
          <w:bCs/>
          <w:sz w:val="20"/>
          <w:szCs w:val="20"/>
        </w:rPr>
        <w:t>mowy</w:t>
      </w:r>
    </w:p>
    <w:p w14:paraId="0A2B0F0F" w14:textId="77777777" w:rsidR="00016D03" w:rsidRPr="00785B05" w:rsidRDefault="00016D03" w:rsidP="00016D03">
      <w:pPr>
        <w:spacing w:after="19" w:line="259" w:lineRule="auto"/>
        <w:ind w:left="0" w:firstLine="0"/>
        <w:jc w:val="right"/>
        <w:rPr>
          <w:rFonts w:ascii="Trebuchet MS" w:hAnsi="Trebuchet MS"/>
          <w:b/>
          <w:bCs/>
          <w:sz w:val="20"/>
          <w:szCs w:val="20"/>
        </w:rPr>
      </w:pPr>
      <w:r w:rsidRPr="00785B05">
        <w:rPr>
          <w:rFonts w:ascii="Trebuchet MS" w:hAnsi="Trebuchet MS"/>
          <w:b/>
          <w:bCs/>
          <w:sz w:val="20"/>
          <w:szCs w:val="20"/>
        </w:rPr>
        <w:t>nr……………………………..…….</w:t>
      </w:r>
    </w:p>
    <w:p w14:paraId="678C680D" w14:textId="77777777" w:rsidR="00016D03" w:rsidRPr="00785B05" w:rsidRDefault="00016D03" w:rsidP="0000786B">
      <w:pPr>
        <w:spacing w:line="276" w:lineRule="auto"/>
        <w:jc w:val="right"/>
        <w:rPr>
          <w:rFonts w:ascii="Trebuchet MS" w:hAnsi="Trebuchet MS" w:cstheme="minorHAnsi"/>
          <w:sz w:val="20"/>
          <w:szCs w:val="20"/>
        </w:rPr>
      </w:pPr>
    </w:p>
    <w:p w14:paraId="7F9B288F" w14:textId="77777777" w:rsidR="0000786B" w:rsidRPr="00785B05" w:rsidRDefault="0000786B" w:rsidP="0000786B">
      <w:pPr>
        <w:spacing w:line="276" w:lineRule="auto"/>
        <w:rPr>
          <w:rFonts w:ascii="Trebuchet MS" w:hAnsi="Trebuchet MS" w:cstheme="minorHAnsi"/>
          <w:b/>
          <w:bCs/>
          <w:sz w:val="20"/>
          <w:szCs w:val="20"/>
        </w:rPr>
      </w:pPr>
    </w:p>
    <w:p w14:paraId="7E6FE0DE" w14:textId="77777777" w:rsidR="0000786B" w:rsidRPr="00785B05" w:rsidRDefault="0000786B" w:rsidP="0000786B">
      <w:pPr>
        <w:spacing w:after="120" w:line="276" w:lineRule="auto"/>
        <w:jc w:val="center"/>
        <w:rPr>
          <w:rFonts w:ascii="Trebuchet MS" w:hAnsi="Trebuchet MS" w:cstheme="minorHAnsi"/>
          <w:b/>
          <w:bCs/>
          <w:sz w:val="20"/>
          <w:szCs w:val="20"/>
        </w:rPr>
      </w:pPr>
      <w:r w:rsidRPr="00785B05">
        <w:rPr>
          <w:rFonts w:ascii="Trebuchet MS" w:hAnsi="Trebuchet MS" w:cstheme="minorHAnsi"/>
          <w:b/>
          <w:bCs/>
          <w:sz w:val="20"/>
          <w:szCs w:val="20"/>
        </w:rPr>
        <w:t>OŚWIADCZENIE WYKONAWCY</w:t>
      </w:r>
    </w:p>
    <w:p w14:paraId="4C430074" w14:textId="77777777" w:rsidR="00016D03" w:rsidRPr="00785B05" w:rsidRDefault="00016D03" w:rsidP="0000786B">
      <w:pPr>
        <w:spacing w:after="120" w:line="276" w:lineRule="auto"/>
        <w:jc w:val="center"/>
        <w:rPr>
          <w:rFonts w:ascii="Trebuchet MS" w:hAnsi="Trebuchet MS" w:cstheme="minorHAnsi"/>
          <w:b/>
          <w:bCs/>
          <w:sz w:val="20"/>
          <w:szCs w:val="20"/>
        </w:rPr>
      </w:pPr>
    </w:p>
    <w:p w14:paraId="74DE6478" w14:textId="38D7A0B2"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sz w:val="20"/>
          <w:szCs w:val="20"/>
        </w:rPr>
        <w:t xml:space="preserve">Wykonawca zobowiązuje się do udzielenia wsparcia Zamawiającemu w zakresie realizacji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poprzez poinformowanie swoich pracowników, podwykonawców i innych osób, których dane osobowe przekazał Zamawiającemu w związku ze złożeniem oferty w ramach ubiegania się </w:t>
      </w:r>
      <w:r w:rsidR="00C603DF" w:rsidRPr="00785B05">
        <w:rPr>
          <w:rFonts w:ascii="Trebuchet MS" w:hAnsi="Trebuchet MS" w:cstheme="minorHAnsi"/>
          <w:sz w:val="20"/>
          <w:szCs w:val="20"/>
        </w:rPr>
        <w:br/>
      </w:r>
      <w:r w:rsidRPr="00785B05">
        <w:rPr>
          <w:rFonts w:ascii="Trebuchet MS" w:hAnsi="Trebuchet MS" w:cstheme="minorHAnsi"/>
          <w:sz w:val="20"/>
          <w:szCs w:val="20"/>
        </w:rPr>
        <w:t>o udzielenie zamówienia publicznego, że w stosunku do ww. danych:</w:t>
      </w:r>
    </w:p>
    <w:p w14:paraId="12C14E60" w14:textId="77777777" w:rsidR="00016D03" w:rsidRPr="00785B05" w:rsidRDefault="00016D03" w:rsidP="00016D03">
      <w:pPr>
        <w:spacing w:line="276" w:lineRule="auto"/>
        <w:jc w:val="both"/>
        <w:rPr>
          <w:rFonts w:ascii="Trebuchet MS" w:hAnsi="Trebuchet MS" w:cstheme="minorHAnsi"/>
          <w:bCs/>
          <w:sz w:val="20"/>
          <w:szCs w:val="20"/>
        </w:rPr>
      </w:pPr>
      <w:r w:rsidRPr="00785B05">
        <w:rPr>
          <w:rFonts w:ascii="Trebuchet MS" w:hAnsi="Trebuchet MS" w:cstheme="minorHAnsi"/>
          <w:b/>
          <w:sz w:val="20"/>
          <w:szCs w:val="20"/>
        </w:rPr>
        <w:t>1.1.</w:t>
      </w:r>
      <w:r w:rsidRPr="00785B05">
        <w:rPr>
          <w:rFonts w:ascii="Trebuchet MS" w:hAnsi="Trebuchet MS" w:cstheme="minorHAnsi"/>
          <w:sz w:val="20"/>
          <w:szCs w:val="20"/>
        </w:rPr>
        <w:t xml:space="preserve"> A</w:t>
      </w:r>
      <w:r w:rsidRPr="00785B05">
        <w:rPr>
          <w:rFonts w:ascii="Trebuchet MS" w:hAnsi="Trebuchet MS" w:cstheme="minorHAnsi"/>
          <w:bCs/>
          <w:sz w:val="20"/>
          <w:szCs w:val="20"/>
        </w:rPr>
        <w:t xml:space="preserve">dministratorem danych osobowych jest </w:t>
      </w:r>
      <w:r w:rsidRPr="00785B05">
        <w:rPr>
          <w:rFonts w:ascii="Trebuchet MS" w:hAnsi="Trebuchet MS" w:cstheme="minorHAnsi"/>
          <w:b/>
          <w:bCs/>
          <w:sz w:val="20"/>
          <w:szCs w:val="20"/>
        </w:rPr>
        <w:t>Gmina Mosina</w:t>
      </w:r>
      <w:r w:rsidRPr="00785B05">
        <w:rPr>
          <w:rFonts w:ascii="Trebuchet MS" w:hAnsi="Trebuchet MS" w:cstheme="minorHAnsi"/>
          <w:sz w:val="20"/>
          <w:szCs w:val="20"/>
        </w:rPr>
        <w:t xml:space="preserve">. Z Inspektorem Ochrony Danych można skontaktować się na adres e-mail: </w:t>
      </w:r>
      <w:hyperlink r:id="rId16" w:history="1">
        <w:r w:rsidRPr="00785B05">
          <w:rPr>
            <w:rStyle w:val="Hipercze"/>
            <w:rFonts w:ascii="Trebuchet MS" w:hAnsi="Trebuchet MS" w:cstheme="minorHAnsi"/>
            <w:sz w:val="20"/>
            <w:szCs w:val="20"/>
          </w:rPr>
          <w:t>iod@comp-net.pl</w:t>
        </w:r>
      </w:hyperlink>
    </w:p>
    <w:p w14:paraId="1CE8793E" w14:textId="77777777" w:rsidR="00016D03" w:rsidRPr="00785B05" w:rsidRDefault="00016D03" w:rsidP="00016D03">
      <w:pPr>
        <w:spacing w:line="276" w:lineRule="auto"/>
        <w:jc w:val="both"/>
        <w:rPr>
          <w:rFonts w:ascii="Trebuchet MS" w:hAnsi="Trebuchet MS" w:cstheme="minorHAnsi"/>
          <w:iCs/>
          <w:sz w:val="20"/>
          <w:szCs w:val="20"/>
        </w:rPr>
      </w:pPr>
      <w:r w:rsidRPr="00785B05">
        <w:rPr>
          <w:rFonts w:ascii="Trebuchet MS" w:hAnsi="Trebuchet MS" w:cstheme="minorHAnsi"/>
          <w:b/>
          <w:sz w:val="20"/>
          <w:szCs w:val="20"/>
        </w:rPr>
        <w:t>1.</w:t>
      </w:r>
      <w:r w:rsidRPr="00785B05">
        <w:rPr>
          <w:rFonts w:ascii="Trebuchet MS" w:hAnsi="Trebuchet MS" w:cstheme="minorHAnsi"/>
          <w:b/>
          <w:bCs/>
          <w:sz w:val="20"/>
          <w:szCs w:val="20"/>
        </w:rPr>
        <w:t xml:space="preserve">2. </w:t>
      </w:r>
      <w:r w:rsidRPr="00785B05">
        <w:rPr>
          <w:rFonts w:ascii="Trebuchet MS" w:hAnsi="Trebuchet MS" w:cstheme="minorHAnsi"/>
          <w:iCs/>
          <w:sz w:val="20"/>
          <w:szCs w:val="20"/>
        </w:rPr>
        <w:t xml:space="preserve">Zamawiający przetwarza dane osobowe zebrane w postępowaniu o udzielenie zamówienia publicznego (imię i nazwisko, stanowisko, numer uprawnień, dane kontaktowe, okres i rodzaj zatrudnienia, i inne wymagane w celu realizacji zamówienia) w sposób gwarantujący zabezpieczenie przed ich bezprawnym rozpowszechnianiem. </w:t>
      </w:r>
    </w:p>
    <w:p w14:paraId="1D7FF420" w14:textId="77777777" w:rsidR="00016D03" w:rsidRPr="00785B05" w:rsidRDefault="00016D03" w:rsidP="00016D03">
      <w:pPr>
        <w:spacing w:line="276" w:lineRule="auto"/>
        <w:jc w:val="both"/>
        <w:rPr>
          <w:rFonts w:ascii="Trebuchet MS" w:hAnsi="Trebuchet MS" w:cstheme="minorHAnsi"/>
          <w:iCs/>
          <w:sz w:val="20"/>
          <w:szCs w:val="20"/>
        </w:rPr>
      </w:pPr>
      <w:r w:rsidRPr="00785B05">
        <w:rPr>
          <w:rFonts w:ascii="Trebuchet MS" w:hAnsi="Trebuchet MS" w:cstheme="minorHAnsi"/>
          <w:b/>
          <w:sz w:val="20"/>
          <w:szCs w:val="20"/>
        </w:rPr>
        <w:t>1.3.</w:t>
      </w:r>
      <w:r w:rsidRPr="00785B05">
        <w:rPr>
          <w:rFonts w:ascii="Trebuchet MS" w:hAnsi="Trebuchet MS" w:cstheme="minorHAnsi"/>
          <w:sz w:val="20"/>
          <w:szCs w:val="20"/>
        </w:rPr>
        <w:t xml:space="preserve"> </w:t>
      </w:r>
      <w:r w:rsidRPr="00785B05">
        <w:rPr>
          <w:rFonts w:ascii="Trebuchet MS" w:hAnsi="Trebuchet MS" w:cstheme="minorHAnsi"/>
          <w:iCs/>
          <w:sz w:val="20"/>
          <w:szCs w:val="20"/>
        </w:rPr>
        <w:t xml:space="preserve">Zamawiający udostępnia dane osobowe, o których mowa w art. 10 RODO w celu umożliwienia korzystania ze środków ochrony prawnej, o których mowa w dziale IX ustawy </w:t>
      </w:r>
      <w:proofErr w:type="spellStart"/>
      <w:r w:rsidRPr="00785B05">
        <w:rPr>
          <w:rFonts w:ascii="Trebuchet MS" w:hAnsi="Trebuchet MS" w:cstheme="minorHAnsi"/>
          <w:iCs/>
          <w:sz w:val="20"/>
          <w:szCs w:val="20"/>
        </w:rPr>
        <w:t>Pzp</w:t>
      </w:r>
      <w:proofErr w:type="spellEnd"/>
      <w:r w:rsidRPr="00785B05">
        <w:rPr>
          <w:rFonts w:ascii="Trebuchet MS" w:hAnsi="Trebuchet MS" w:cstheme="minorHAnsi"/>
          <w:iCs/>
          <w:sz w:val="20"/>
          <w:szCs w:val="20"/>
        </w:rPr>
        <w:t xml:space="preserve">, do upływu terminu do ich wniesienia. </w:t>
      </w:r>
    </w:p>
    <w:p w14:paraId="50C536BB"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iCs/>
          <w:sz w:val="20"/>
          <w:szCs w:val="20"/>
        </w:rPr>
        <w:t xml:space="preserve">1.4. </w:t>
      </w:r>
      <w:r w:rsidRPr="00785B05">
        <w:rPr>
          <w:rFonts w:ascii="Trebuchet MS" w:hAnsi="Trebuchet MS" w:cstheme="minorHAnsi"/>
          <w:sz w:val="20"/>
          <w:szCs w:val="20"/>
        </w:rPr>
        <w:t xml:space="preserve">Dane osobowe przetwarzane będą na podstawie art. 6 ust. 1 lit. c RODO w celu związanym </w:t>
      </w:r>
      <w:r w:rsidRPr="00785B05">
        <w:rPr>
          <w:rFonts w:ascii="Trebuchet MS" w:hAnsi="Trebuchet MS" w:cstheme="minorHAnsi"/>
          <w:sz w:val="20"/>
          <w:szCs w:val="20"/>
        </w:rPr>
        <w:br/>
        <w:t>z prowadzeniem postępowania o udzielenie zamówienia publicznego oraz jego rozstrzygnięciem, jak również, po wybraniu Wykonawcy – zawarciem umowy z Wykonawcą oraz jej realizacją, udokumentowaniem postępowania o udzielenie zamówienia i jego archiwizacji.</w:t>
      </w:r>
    </w:p>
    <w:p w14:paraId="38D18C3C"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1.5.</w:t>
      </w:r>
      <w:r w:rsidRPr="00785B05">
        <w:rPr>
          <w:rFonts w:ascii="Trebuchet MS" w:hAnsi="Trebuchet MS" w:cstheme="minorHAnsi"/>
          <w:sz w:val="20"/>
          <w:szCs w:val="20"/>
        </w:rPr>
        <w:t xml:space="preserve"> Odbiorcami danych osobowych będą osoby lub podmioty, którym dokumentacja postępowania zostanie udostępniona w oparciu o art. 18 – 19 oraz 74 – 76 ustawy </w:t>
      </w:r>
      <w:proofErr w:type="spellStart"/>
      <w:r w:rsidRPr="00785B05">
        <w:rPr>
          <w:rFonts w:ascii="Trebuchet MS" w:hAnsi="Trebuchet MS" w:cstheme="minorHAnsi"/>
          <w:sz w:val="20"/>
          <w:szCs w:val="20"/>
        </w:rPr>
        <w:t>Pzp</w:t>
      </w:r>
      <w:proofErr w:type="spellEnd"/>
      <w:r w:rsidRPr="00785B05">
        <w:rPr>
          <w:rFonts w:ascii="Trebuchet MS" w:hAnsi="Trebuchet MS" w:cstheme="minorHAnsi"/>
          <w:sz w:val="20"/>
          <w:szCs w:val="20"/>
        </w:rPr>
        <w:t>.</w:t>
      </w:r>
    </w:p>
    <w:p w14:paraId="59FDADA4"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1.6</w:t>
      </w:r>
      <w:r w:rsidRPr="00785B05">
        <w:rPr>
          <w:rFonts w:ascii="Trebuchet MS" w:hAnsi="Trebuchet MS" w:cstheme="minorHAnsi"/>
          <w:sz w:val="20"/>
          <w:szCs w:val="20"/>
        </w:rPr>
        <w:t xml:space="preserve">. Dane osobowe pozyskane w związku z prowadzeniem niniejszego postępowania o udzielenie zamówienia publicznego będą przechowywane, zgodnie z art. 78 ust. 1 ustawy </w:t>
      </w:r>
      <w:proofErr w:type="spellStart"/>
      <w:r w:rsidRPr="00785B05">
        <w:rPr>
          <w:rFonts w:ascii="Trebuchet MS" w:hAnsi="Trebuchet MS" w:cstheme="minorHAnsi"/>
          <w:sz w:val="20"/>
          <w:szCs w:val="20"/>
        </w:rPr>
        <w:t>Pzp</w:t>
      </w:r>
      <w:proofErr w:type="spellEnd"/>
      <w:r w:rsidRPr="00785B05">
        <w:rPr>
          <w:rFonts w:ascii="Trebuchet MS" w:hAnsi="Trebuchet MS" w:cstheme="minorHAnsi"/>
          <w:sz w:val="20"/>
          <w:szCs w:val="20"/>
        </w:rPr>
        <w:t>, przez okres 4 lat od dnia zakończenia postępowania o udzielenie zamówienia publicznego, a jeżeli czas trwania umowy przekracza 4 lata, okres przechowywania obejmuje cały okres obowiązywania umowy w sprawie zamówienia publicznego.</w:t>
      </w:r>
    </w:p>
    <w:p w14:paraId="73FB503B"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 xml:space="preserve">1.7. </w:t>
      </w:r>
      <w:r w:rsidRPr="00785B05">
        <w:rPr>
          <w:rFonts w:ascii="Trebuchet MS" w:hAnsi="Trebuchet MS" w:cstheme="minorHAnsi"/>
          <w:sz w:val="20"/>
          <w:szCs w:val="20"/>
        </w:rPr>
        <w:t xml:space="preserve">Niezależnie od postanowień pkt 1.6. powyżej, w przypadku zawarcia umowy w sprawie zamówienia publicznego z Wykonawcą, Państwa dane osobowe będą przetwarzane do upływu okresu przedawnienia roszczeń wynikających z umowy w sprawie zamówienia publicznego. </w:t>
      </w:r>
    </w:p>
    <w:p w14:paraId="0B41D79B" w14:textId="52789F22"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1.8.</w:t>
      </w:r>
      <w:r w:rsidRPr="00785B05">
        <w:rPr>
          <w:rFonts w:ascii="Trebuchet MS" w:hAnsi="Trebuchet MS" w:cstheme="minorHAnsi"/>
          <w:sz w:val="20"/>
          <w:szCs w:val="20"/>
        </w:rPr>
        <w:t xml:space="preserve"> Dane osobowe pozyskane w związku z prowadzeniem niniejszego postępowania o udzielenie zamówienia mogą zostać przekazane </w:t>
      </w:r>
      <w:r w:rsidRPr="00785B05">
        <w:rPr>
          <w:rFonts w:ascii="Trebuchet MS" w:hAnsi="Trebuchet MS" w:cstheme="minorHAnsi"/>
          <w:bCs/>
          <w:sz w:val="20"/>
          <w:szCs w:val="20"/>
        </w:rPr>
        <w:t>podmiotom przetwarzającym dane w imieniu administratora danych osobowych</w:t>
      </w:r>
      <w:r w:rsidRPr="00785B05">
        <w:rPr>
          <w:rFonts w:ascii="Trebuchet MS" w:hAnsi="Trebuchet MS" w:cstheme="minorHAnsi"/>
          <w:sz w:val="20"/>
          <w:szCs w:val="20"/>
        </w:rPr>
        <w:t xml:space="preserve"> np. podmiotom świadczącym usługi doradcze, w tym usługi prawne, </w:t>
      </w:r>
      <w:r w:rsidR="00C603DF" w:rsidRPr="00785B05">
        <w:rPr>
          <w:rFonts w:ascii="Trebuchet MS" w:hAnsi="Trebuchet MS" w:cstheme="minorHAnsi"/>
          <w:sz w:val="20"/>
          <w:szCs w:val="20"/>
        </w:rPr>
        <w:br/>
      </w:r>
      <w:r w:rsidRPr="00785B05">
        <w:rPr>
          <w:rFonts w:ascii="Trebuchet MS" w:hAnsi="Trebuchet MS" w:cstheme="minorHAnsi"/>
          <w:sz w:val="20"/>
          <w:szCs w:val="20"/>
        </w:rPr>
        <w:t xml:space="preserve">i konsultingowe, firmom zapewniającym niszczenie materiałów itp. </w:t>
      </w:r>
    </w:p>
    <w:p w14:paraId="77F905A2"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1.9.</w:t>
      </w:r>
      <w:r w:rsidRPr="00785B05">
        <w:rPr>
          <w:rFonts w:ascii="Trebuchet MS" w:hAnsi="Trebuchet MS" w:cstheme="minorHAnsi"/>
          <w:sz w:val="20"/>
          <w:szCs w:val="20"/>
        </w:rPr>
        <w:t xml:space="preserve"> Stosownie do art. 22 RODO, decyzje dotyczące danych osobowych nie będą podejmowane </w:t>
      </w:r>
      <w:r w:rsidRPr="00785B05">
        <w:rPr>
          <w:rFonts w:ascii="Trebuchet MS" w:hAnsi="Trebuchet MS" w:cstheme="minorHAnsi"/>
          <w:sz w:val="20"/>
          <w:szCs w:val="20"/>
        </w:rPr>
        <w:br/>
        <w:t>w sposób zautomatyzowany, w tym również w formie profilowania.</w:t>
      </w:r>
    </w:p>
    <w:p w14:paraId="275A1E20"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sz w:val="20"/>
          <w:szCs w:val="20"/>
        </w:rPr>
        <w:t>1.10.</w:t>
      </w:r>
      <w:r w:rsidRPr="00785B05">
        <w:rPr>
          <w:rFonts w:ascii="Trebuchet MS" w:hAnsi="Trebuchet MS" w:cstheme="minorHAnsi"/>
          <w:sz w:val="20"/>
          <w:szCs w:val="20"/>
        </w:rPr>
        <w:t xml:space="preserve"> Osoba, której dotyczą pozyskane w związku z prowadzeniem niniejszego postępowania dane osobowe, ma prawo:</w:t>
      </w:r>
    </w:p>
    <w:p w14:paraId="47427848" w14:textId="77777777" w:rsidR="00016D03" w:rsidRPr="00785B05" w:rsidRDefault="00016D03" w:rsidP="00BA6746">
      <w:pPr>
        <w:numPr>
          <w:ilvl w:val="0"/>
          <w:numId w:val="36"/>
        </w:numPr>
        <w:spacing w:after="0" w:line="276" w:lineRule="auto"/>
        <w:jc w:val="both"/>
        <w:rPr>
          <w:rFonts w:ascii="Trebuchet MS" w:hAnsi="Trebuchet MS" w:cstheme="minorHAnsi"/>
          <w:sz w:val="20"/>
          <w:szCs w:val="20"/>
        </w:rPr>
      </w:pPr>
      <w:r w:rsidRPr="00785B05">
        <w:rPr>
          <w:rFonts w:ascii="Trebuchet MS" w:hAnsi="Trebuchet MS" w:cstheme="minorHAnsi"/>
          <w:sz w:val="20"/>
          <w:szCs w:val="20"/>
        </w:rPr>
        <w:t xml:space="preserve">dostępu do swoich danych osobowych – zgodnie z art. 15 RODO, </w:t>
      </w:r>
      <w:r w:rsidRPr="00785B05">
        <w:rPr>
          <w:rFonts w:ascii="Trebuchet MS" w:hAnsi="Trebuchet MS" w:cstheme="minorHAnsi"/>
          <w:iCs/>
          <w:sz w:val="20"/>
          <w:szCs w:val="20"/>
        </w:rPr>
        <w:t>przy czym Zamawiający może żądać wskazania dodatkowych informacji mających na celu sprecyzowanie nazwy lub daty zakończonego postępowania o udzielenie zamówienia publicznego;</w:t>
      </w:r>
    </w:p>
    <w:p w14:paraId="5C0D4702" w14:textId="77777777" w:rsidR="00016D03" w:rsidRPr="00785B05" w:rsidRDefault="00016D03" w:rsidP="00BA6746">
      <w:pPr>
        <w:numPr>
          <w:ilvl w:val="0"/>
          <w:numId w:val="36"/>
        </w:numPr>
        <w:spacing w:after="0" w:line="276" w:lineRule="auto"/>
        <w:jc w:val="both"/>
        <w:rPr>
          <w:rFonts w:ascii="Trebuchet MS" w:hAnsi="Trebuchet MS" w:cstheme="minorHAnsi"/>
          <w:sz w:val="20"/>
          <w:szCs w:val="20"/>
        </w:rPr>
      </w:pPr>
      <w:r w:rsidRPr="00785B05">
        <w:rPr>
          <w:rFonts w:ascii="Trebuchet MS" w:hAnsi="Trebuchet MS" w:cstheme="minorHAnsi"/>
          <w:sz w:val="20"/>
          <w:szCs w:val="20"/>
        </w:rPr>
        <w:lastRenderedPageBreak/>
        <w:t>do sprostowania swoich danych osobowych – zgodnie z art. 16 RODO,</w:t>
      </w:r>
      <w:r w:rsidRPr="00785B05">
        <w:rPr>
          <w:rFonts w:ascii="Trebuchet MS" w:hAnsi="Trebuchet MS" w:cstheme="minorHAnsi"/>
          <w:iCs/>
          <w:sz w:val="20"/>
          <w:szCs w:val="20"/>
        </w:rPr>
        <w:t xml:space="preserve"> przy czym  skorzystanie </w:t>
      </w:r>
      <w:r w:rsidRPr="00785B05">
        <w:rPr>
          <w:rFonts w:ascii="Trebuchet MS" w:hAnsi="Trebuchet MS" w:cstheme="minorHAnsi"/>
          <w:iCs/>
          <w:sz w:val="20"/>
          <w:szCs w:val="20"/>
        </w:rPr>
        <w:br/>
        <w:t>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14:paraId="046A044D" w14:textId="51A6BC94" w:rsidR="00016D03" w:rsidRPr="00785B05" w:rsidRDefault="00016D03" w:rsidP="00BA6746">
      <w:pPr>
        <w:numPr>
          <w:ilvl w:val="0"/>
          <w:numId w:val="36"/>
        </w:numPr>
        <w:spacing w:after="0" w:line="276" w:lineRule="auto"/>
        <w:jc w:val="both"/>
        <w:rPr>
          <w:rFonts w:ascii="Trebuchet MS" w:hAnsi="Trebuchet MS" w:cstheme="minorHAnsi"/>
          <w:sz w:val="20"/>
          <w:szCs w:val="20"/>
        </w:rPr>
      </w:pPr>
      <w:r w:rsidRPr="00785B05">
        <w:rPr>
          <w:rFonts w:ascii="Trebuchet MS" w:hAnsi="Trebuchet MS" w:cstheme="minorHAnsi"/>
          <w:sz w:val="20"/>
          <w:szCs w:val="20"/>
        </w:rPr>
        <w:t xml:space="preserve">do żądania od Zamawiającego – jako administratora, ograniczenia przetwarzania danych osobowych z zastrzeżeniem przypadków, o których mowa w art. 18 ust. 2 RODO, </w:t>
      </w:r>
      <w:r w:rsidRPr="00785B05">
        <w:rPr>
          <w:rFonts w:ascii="Trebuchet MS" w:hAnsi="Trebuchet MS" w:cstheme="minorHAnsi"/>
          <w:iCs/>
          <w:sz w:val="20"/>
          <w:szCs w:val="20"/>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14:paraId="7233B903" w14:textId="77777777" w:rsidR="00016D03" w:rsidRPr="00785B05" w:rsidRDefault="00016D03" w:rsidP="00BA6746">
      <w:pPr>
        <w:numPr>
          <w:ilvl w:val="0"/>
          <w:numId w:val="36"/>
        </w:numPr>
        <w:spacing w:after="0" w:line="276" w:lineRule="auto"/>
        <w:jc w:val="both"/>
        <w:rPr>
          <w:rFonts w:ascii="Trebuchet MS" w:hAnsi="Trebuchet MS" w:cstheme="minorHAnsi"/>
          <w:sz w:val="20"/>
          <w:szCs w:val="20"/>
        </w:rPr>
      </w:pPr>
      <w:r w:rsidRPr="00785B05">
        <w:rPr>
          <w:rFonts w:ascii="Trebuchet MS" w:hAnsi="Trebuchet MS" w:cstheme="minorHAnsi"/>
          <w:sz w:val="20"/>
          <w:szCs w:val="20"/>
        </w:rPr>
        <w:t xml:space="preserve">wniesienia </w:t>
      </w:r>
      <w:r w:rsidRPr="00785B05">
        <w:rPr>
          <w:rFonts w:ascii="Trebuchet MS" w:hAnsi="Trebuchet MS" w:cstheme="minorHAnsi"/>
          <w:bCs/>
          <w:sz w:val="20"/>
          <w:szCs w:val="20"/>
        </w:rPr>
        <w:t xml:space="preserve">skargi do Prezesa Urzędu Ochrony Danych Osobowych </w:t>
      </w:r>
      <w:r w:rsidRPr="00785B05">
        <w:rPr>
          <w:rFonts w:ascii="Trebuchet MS" w:hAnsi="Trebuchet MS" w:cstheme="minorHAnsi"/>
          <w:sz w:val="20"/>
          <w:szCs w:val="20"/>
        </w:rPr>
        <w:t xml:space="preserve">(na adres Urzędu Ochrony Danych Osobowych, ul. Stawki 2, 00-193 Warszawa) </w:t>
      </w:r>
      <w:r w:rsidRPr="00785B05">
        <w:rPr>
          <w:rFonts w:ascii="Trebuchet MS" w:hAnsi="Trebuchet MS" w:cstheme="minorHAnsi"/>
          <w:bCs/>
          <w:sz w:val="20"/>
          <w:szCs w:val="20"/>
        </w:rPr>
        <w:t>w przypadku uznania, iż przetwarzanie jej danych osobowych narusza przepisy o ochronie danych osobowych, w tym przepisy RODO.</w:t>
      </w:r>
    </w:p>
    <w:p w14:paraId="454DAD63"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1.11.</w:t>
      </w:r>
      <w:r w:rsidRPr="00785B05">
        <w:rPr>
          <w:rFonts w:ascii="Trebuchet MS" w:hAnsi="Trebuchet MS" w:cstheme="minorHAnsi"/>
          <w:bCs/>
          <w:sz w:val="20"/>
          <w:szCs w:val="20"/>
        </w:rPr>
        <w:t xml:space="preserve"> Obowiązek podania danych osobowych jest wymogiem ustawowym określonym w przepisach ustawy </w:t>
      </w:r>
      <w:proofErr w:type="spellStart"/>
      <w:r w:rsidRPr="00785B05">
        <w:rPr>
          <w:rFonts w:ascii="Trebuchet MS" w:hAnsi="Trebuchet MS" w:cstheme="minorHAnsi"/>
          <w:bCs/>
          <w:sz w:val="20"/>
          <w:szCs w:val="20"/>
        </w:rPr>
        <w:t>Pzp</w:t>
      </w:r>
      <w:proofErr w:type="spellEnd"/>
      <w:r w:rsidRPr="00785B05">
        <w:rPr>
          <w:rFonts w:ascii="Trebuchet MS" w:hAnsi="Trebuchet MS" w:cstheme="minorHAnsi"/>
          <w:bCs/>
          <w:sz w:val="20"/>
          <w:szCs w:val="20"/>
        </w:rPr>
        <w:t xml:space="preserve">, związanym z udziałem Wykonawcy w postępowaniu o udzielenie zamówienia publicznego; konsekwencje niepodania określonych danych określa ustawa </w:t>
      </w:r>
      <w:proofErr w:type="spellStart"/>
      <w:r w:rsidRPr="00785B05">
        <w:rPr>
          <w:rFonts w:ascii="Trebuchet MS" w:hAnsi="Trebuchet MS" w:cstheme="minorHAnsi"/>
          <w:bCs/>
          <w:sz w:val="20"/>
          <w:szCs w:val="20"/>
        </w:rPr>
        <w:t>Pzp</w:t>
      </w:r>
      <w:proofErr w:type="spellEnd"/>
      <w:r w:rsidRPr="00785B05">
        <w:rPr>
          <w:rFonts w:ascii="Trebuchet MS" w:hAnsi="Trebuchet MS" w:cstheme="minorHAnsi"/>
          <w:bCs/>
          <w:sz w:val="20"/>
          <w:szCs w:val="20"/>
        </w:rPr>
        <w:t>.</w:t>
      </w:r>
    </w:p>
    <w:p w14:paraId="50018E33"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 xml:space="preserve">1.12. </w:t>
      </w:r>
      <w:r w:rsidRPr="00785B05">
        <w:rPr>
          <w:rFonts w:ascii="Trebuchet MS" w:hAnsi="Trebuchet MS" w:cstheme="minorHAnsi"/>
          <w:bCs/>
          <w:sz w:val="20"/>
          <w:szCs w:val="20"/>
        </w:rPr>
        <w:t xml:space="preserve">Osobie, której dane osobowe zostały pozyskane przez Zamawiającego w związku </w:t>
      </w:r>
      <w:r w:rsidRPr="00785B05">
        <w:rPr>
          <w:rFonts w:ascii="Trebuchet MS" w:hAnsi="Trebuchet MS" w:cstheme="minorHAnsi"/>
          <w:bCs/>
          <w:sz w:val="20"/>
          <w:szCs w:val="20"/>
        </w:rPr>
        <w:br/>
        <w:t>z prowadzeniem niniejszego postępowania o udzielenie zamówienia publicznego nie przysługuje:</w:t>
      </w:r>
    </w:p>
    <w:p w14:paraId="66B90F32" w14:textId="698FCE1B" w:rsidR="00016D03" w:rsidRPr="00785B05" w:rsidRDefault="00016D03" w:rsidP="00BA6746">
      <w:pPr>
        <w:numPr>
          <w:ilvl w:val="0"/>
          <w:numId w:val="37"/>
        </w:numPr>
        <w:spacing w:after="0" w:line="276" w:lineRule="auto"/>
        <w:jc w:val="both"/>
        <w:rPr>
          <w:rFonts w:ascii="Trebuchet MS" w:hAnsi="Trebuchet MS" w:cstheme="minorHAnsi"/>
          <w:sz w:val="20"/>
          <w:szCs w:val="20"/>
        </w:rPr>
      </w:pPr>
      <w:r w:rsidRPr="00785B05">
        <w:rPr>
          <w:rFonts w:ascii="Trebuchet MS" w:hAnsi="Trebuchet MS" w:cstheme="minorHAnsi"/>
          <w:bCs/>
          <w:sz w:val="20"/>
          <w:szCs w:val="20"/>
        </w:rPr>
        <w:t xml:space="preserve">prawo do usunięcia danych osobowych, o czym przesadza art. 17 ust. 3 lit. b, d lub e RODO, </w:t>
      </w:r>
    </w:p>
    <w:p w14:paraId="6488D4BE" w14:textId="77777777" w:rsidR="00016D03" w:rsidRPr="00785B05" w:rsidRDefault="00016D03" w:rsidP="00BA6746">
      <w:pPr>
        <w:numPr>
          <w:ilvl w:val="0"/>
          <w:numId w:val="37"/>
        </w:numPr>
        <w:spacing w:after="0" w:line="276" w:lineRule="auto"/>
        <w:jc w:val="both"/>
        <w:rPr>
          <w:rFonts w:ascii="Trebuchet MS" w:hAnsi="Trebuchet MS" w:cstheme="minorHAnsi"/>
          <w:sz w:val="20"/>
          <w:szCs w:val="20"/>
        </w:rPr>
      </w:pPr>
      <w:r w:rsidRPr="00785B05">
        <w:rPr>
          <w:rFonts w:ascii="Trebuchet MS" w:hAnsi="Trebuchet MS" w:cstheme="minorHAnsi"/>
          <w:bCs/>
          <w:sz w:val="20"/>
          <w:szCs w:val="20"/>
        </w:rPr>
        <w:t>prawo do przenoszenia danych osobowych, o którym mowa w art. 20 RODO,</w:t>
      </w:r>
    </w:p>
    <w:p w14:paraId="70566638" w14:textId="77777777" w:rsidR="00016D03" w:rsidRPr="00785B05" w:rsidRDefault="00016D03" w:rsidP="00BA6746">
      <w:pPr>
        <w:numPr>
          <w:ilvl w:val="0"/>
          <w:numId w:val="37"/>
        </w:numPr>
        <w:spacing w:after="0" w:line="276" w:lineRule="auto"/>
        <w:jc w:val="both"/>
        <w:rPr>
          <w:rFonts w:ascii="Trebuchet MS" w:hAnsi="Trebuchet MS" w:cstheme="minorHAnsi"/>
          <w:sz w:val="20"/>
          <w:szCs w:val="20"/>
        </w:rPr>
      </w:pPr>
      <w:r w:rsidRPr="00785B05">
        <w:rPr>
          <w:rFonts w:ascii="Trebuchet MS" w:hAnsi="Trebuchet MS" w:cstheme="minorHAnsi"/>
          <w:bCs/>
          <w:sz w:val="20"/>
          <w:szCs w:val="20"/>
        </w:rPr>
        <w:t xml:space="preserve">określone w art. 21 RODO prawo sprzeciwu wobec przetwarzania danych osobowych, </w:t>
      </w:r>
      <w:r w:rsidRPr="00785B05">
        <w:rPr>
          <w:rFonts w:ascii="Trebuchet MS" w:hAnsi="Trebuchet MS" w:cstheme="minorHAnsi"/>
          <w:bCs/>
          <w:sz w:val="20"/>
          <w:szCs w:val="20"/>
        </w:rPr>
        <w:br/>
        <w:t xml:space="preserve">a to z uwagi na fakt, że podstawą prawną przetwarzania danych osobowych jest art. 6 ust. 1 lit. c RODO. </w:t>
      </w:r>
    </w:p>
    <w:p w14:paraId="3D9C7372"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1.13.</w:t>
      </w:r>
      <w:r w:rsidRPr="00785B05">
        <w:rPr>
          <w:rFonts w:ascii="Trebuchet MS" w:hAnsi="Trebuchet MS" w:cstheme="minorHAnsi"/>
          <w:sz w:val="20"/>
          <w:szCs w:val="20"/>
        </w:rPr>
        <w:tab/>
        <w:t xml:space="preserve">Dane osobowe mogą być udostępniane organom publicznym i urzędom państwowym </w:t>
      </w:r>
      <w:r w:rsidRPr="00785B05">
        <w:rPr>
          <w:rFonts w:ascii="Trebuchet MS" w:hAnsi="Trebuchet MS" w:cstheme="minorHAnsi"/>
          <w:sz w:val="20"/>
          <w:szCs w:val="20"/>
        </w:rPr>
        <w:br/>
        <w:t xml:space="preserve">lub innym podmiotom uprawnionym na podstawie przepisów prawa lub wykonujących zadania realizowane w interesie publicznym lub w ramach sprawowania władzy publicznej, w szczególności do podmiotów prowadzących działalność kontrolną wobec Zamawiającego. </w:t>
      </w:r>
    </w:p>
    <w:p w14:paraId="3605B50E"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b/>
          <w:bCs/>
          <w:sz w:val="20"/>
          <w:szCs w:val="20"/>
        </w:rPr>
        <w:t>1.14.</w:t>
      </w:r>
      <w:r w:rsidRPr="00785B05">
        <w:rPr>
          <w:rFonts w:ascii="Trebuchet MS" w:hAnsi="Trebuchet MS" w:cstheme="minorHAnsi"/>
          <w:sz w:val="20"/>
          <w:szCs w:val="20"/>
        </w:rPr>
        <w:t xml:space="preserve">    Dane osobowe zostały udostępnione Zamawiającemu przez Wykonawcę.</w:t>
      </w:r>
    </w:p>
    <w:p w14:paraId="13FFAF5B" w14:textId="77777777" w:rsidR="00016D03" w:rsidRPr="00785B05" w:rsidRDefault="00016D03" w:rsidP="00016D03">
      <w:pPr>
        <w:spacing w:line="276" w:lineRule="auto"/>
        <w:jc w:val="both"/>
        <w:rPr>
          <w:rFonts w:ascii="Trebuchet MS" w:hAnsi="Trebuchet MS" w:cstheme="minorHAnsi"/>
          <w:sz w:val="20"/>
          <w:szCs w:val="20"/>
        </w:rPr>
      </w:pPr>
    </w:p>
    <w:p w14:paraId="52F704A8" w14:textId="77777777" w:rsidR="00016D03" w:rsidRPr="00785B05" w:rsidRDefault="00016D03" w:rsidP="00016D03">
      <w:pPr>
        <w:spacing w:line="276" w:lineRule="auto"/>
        <w:jc w:val="both"/>
        <w:rPr>
          <w:rFonts w:ascii="Trebuchet MS" w:hAnsi="Trebuchet MS" w:cstheme="minorHAnsi"/>
          <w:sz w:val="20"/>
          <w:szCs w:val="20"/>
        </w:rPr>
      </w:pPr>
    </w:p>
    <w:p w14:paraId="1DE4CADD" w14:textId="77777777" w:rsidR="00016D03" w:rsidRPr="00785B05" w:rsidRDefault="00016D03" w:rsidP="00016D03">
      <w:pPr>
        <w:spacing w:line="276" w:lineRule="auto"/>
        <w:jc w:val="both"/>
        <w:rPr>
          <w:rFonts w:ascii="Trebuchet MS" w:hAnsi="Trebuchet MS" w:cstheme="minorHAnsi"/>
          <w:sz w:val="20"/>
          <w:szCs w:val="20"/>
        </w:rPr>
      </w:pPr>
    </w:p>
    <w:p w14:paraId="6D473CAD" w14:textId="77777777" w:rsidR="00016D03" w:rsidRPr="00785B05" w:rsidRDefault="00016D03" w:rsidP="00016D03">
      <w:pPr>
        <w:spacing w:line="276" w:lineRule="auto"/>
        <w:jc w:val="both"/>
        <w:rPr>
          <w:rFonts w:ascii="Trebuchet MS" w:hAnsi="Trebuchet MS" w:cstheme="minorHAnsi"/>
          <w:sz w:val="20"/>
          <w:szCs w:val="20"/>
        </w:rPr>
      </w:pPr>
      <w:r w:rsidRPr="00785B05">
        <w:rPr>
          <w:rFonts w:ascii="Trebuchet MS" w:hAnsi="Trebuchet MS" w:cstheme="minorHAnsi"/>
          <w:sz w:val="20"/>
          <w:szCs w:val="20"/>
        </w:rPr>
        <w:t xml:space="preserve">                                                                         ………………………………………………………………</w:t>
      </w:r>
    </w:p>
    <w:p w14:paraId="642B610B" w14:textId="51611D1A" w:rsidR="00016D03" w:rsidRDefault="00016D03" w:rsidP="006C0E93">
      <w:pPr>
        <w:spacing w:line="276" w:lineRule="auto"/>
        <w:ind w:left="4962"/>
        <w:jc w:val="both"/>
        <w:rPr>
          <w:rFonts w:ascii="Trebuchet MS" w:hAnsi="Trebuchet MS" w:cstheme="minorHAnsi"/>
          <w:sz w:val="20"/>
          <w:szCs w:val="20"/>
        </w:rPr>
      </w:pPr>
      <w:r w:rsidRPr="00785B05">
        <w:rPr>
          <w:rFonts w:ascii="Trebuchet MS" w:hAnsi="Trebuchet MS" w:cstheme="minorHAnsi"/>
          <w:sz w:val="20"/>
          <w:szCs w:val="20"/>
        </w:rPr>
        <w:t>(data i podpis Wykonawcy)</w:t>
      </w:r>
    </w:p>
    <w:p w14:paraId="475812E2" w14:textId="77777777" w:rsidR="000E6EB2" w:rsidRDefault="000E6EB2" w:rsidP="006C0E93">
      <w:pPr>
        <w:spacing w:line="276" w:lineRule="auto"/>
        <w:ind w:left="4962"/>
        <w:jc w:val="both"/>
        <w:rPr>
          <w:rFonts w:ascii="Trebuchet MS" w:hAnsi="Trebuchet MS" w:cstheme="minorHAnsi"/>
          <w:sz w:val="20"/>
          <w:szCs w:val="20"/>
        </w:rPr>
      </w:pPr>
    </w:p>
    <w:p w14:paraId="18D93BF3" w14:textId="77777777" w:rsidR="000E6EB2" w:rsidRDefault="000E6EB2" w:rsidP="006C0E93">
      <w:pPr>
        <w:spacing w:line="276" w:lineRule="auto"/>
        <w:ind w:left="4962"/>
        <w:jc w:val="both"/>
        <w:rPr>
          <w:rFonts w:ascii="Trebuchet MS" w:hAnsi="Trebuchet MS" w:cstheme="minorHAnsi"/>
          <w:sz w:val="20"/>
          <w:szCs w:val="20"/>
        </w:rPr>
      </w:pPr>
    </w:p>
    <w:p w14:paraId="60DD9691" w14:textId="77777777" w:rsidR="000E6EB2" w:rsidRDefault="000E6EB2" w:rsidP="006C0E93">
      <w:pPr>
        <w:spacing w:line="276" w:lineRule="auto"/>
        <w:ind w:left="4962"/>
        <w:jc w:val="both"/>
        <w:rPr>
          <w:rFonts w:ascii="Trebuchet MS" w:hAnsi="Trebuchet MS" w:cstheme="minorHAnsi"/>
          <w:sz w:val="20"/>
          <w:szCs w:val="20"/>
        </w:rPr>
      </w:pPr>
    </w:p>
    <w:p w14:paraId="2FE628D8" w14:textId="77777777" w:rsidR="000E6EB2" w:rsidRPr="00016D03" w:rsidRDefault="000E6EB2" w:rsidP="006C0E93">
      <w:pPr>
        <w:spacing w:line="276" w:lineRule="auto"/>
        <w:ind w:left="4962"/>
        <w:jc w:val="both"/>
        <w:rPr>
          <w:rFonts w:ascii="Trebuchet MS" w:hAnsi="Trebuchet MS" w:cstheme="minorHAnsi"/>
          <w:sz w:val="20"/>
          <w:szCs w:val="20"/>
        </w:rPr>
      </w:pPr>
    </w:p>
    <w:p w14:paraId="7A8A301D" w14:textId="77777777" w:rsidR="000E6EB2" w:rsidRPr="00403314" w:rsidRDefault="000E6EB2" w:rsidP="000E6EB2">
      <w:pPr>
        <w:pStyle w:val="Akapitzlist"/>
        <w:numPr>
          <w:ilvl w:val="2"/>
          <w:numId w:val="61"/>
        </w:numPr>
        <w:spacing w:after="0" w:line="276" w:lineRule="auto"/>
        <w:ind w:right="6"/>
        <w:contextualSpacing w:val="0"/>
        <w:jc w:val="both"/>
        <w:rPr>
          <w:rFonts w:cstheme="minorHAnsi"/>
          <w:bCs/>
        </w:rPr>
      </w:pPr>
      <w:r w:rsidRPr="00403314">
        <w:rPr>
          <w:rFonts w:cstheme="minorHAnsi"/>
          <w:bCs/>
        </w:rPr>
        <w:t>waloryzacja będzie się odbywać w oparciu o wskaźnik (</w:t>
      </w:r>
      <w:proofErr w:type="spellStart"/>
      <w:r w:rsidRPr="00403314">
        <w:rPr>
          <w:rFonts w:cstheme="minorHAnsi"/>
          <w:bCs/>
        </w:rPr>
        <w:t>Ww</w:t>
      </w:r>
      <w:proofErr w:type="spellEnd"/>
      <w:r w:rsidRPr="00403314">
        <w:rPr>
          <w:rFonts w:cstheme="minorHAnsi"/>
          <w:bCs/>
        </w:rPr>
        <w:t xml:space="preserve">)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w:t>
      </w:r>
      <w:bookmarkStart w:id="45" w:name="_Hlk191289710"/>
      <w:r w:rsidRPr="00403314">
        <w:rPr>
          <w:rFonts w:cstheme="minorHAnsi"/>
          <w:bCs/>
        </w:rPr>
        <w:t>i</w:t>
      </w:r>
      <w:r>
        <w:rPr>
          <w:rFonts w:cstheme="minorHAnsi"/>
          <w:bCs/>
        </w:rPr>
        <w:t xml:space="preserve"> </w:t>
      </w:r>
      <w:r w:rsidRPr="00403314">
        <w:rPr>
          <w:rFonts w:cstheme="minorHAnsi"/>
          <w:bCs/>
        </w:rPr>
        <w:t xml:space="preserve">zmiana wynagrodzenia będzie dokonywana w wysokości 50% korekty wyliczonej w oparciu o ten wskaźnik. </w:t>
      </w:r>
      <w:bookmarkEnd w:id="45"/>
      <w:r w:rsidRPr="00403314">
        <w:rPr>
          <w:rFonts w:cstheme="minorHAnsi"/>
          <w:bCs/>
        </w:rPr>
        <w:t>W przypadku, gdyby te wskaźniki przestały być dostępne, zastosowanie znajdą inne, najbardziej zbliżone, wskaźniki publikowane przez Prezesa GUS;</w:t>
      </w:r>
    </w:p>
    <w:p w14:paraId="2264B615" w14:textId="77777777" w:rsidR="000E6EB2" w:rsidRPr="00403314" w:rsidRDefault="000E6EB2" w:rsidP="000E6EB2">
      <w:pPr>
        <w:pStyle w:val="Akapitzlist"/>
        <w:numPr>
          <w:ilvl w:val="2"/>
          <w:numId w:val="61"/>
        </w:numPr>
        <w:spacing w:after="0" w:line="276" w:lineRule="auto"/>
        <w:ind w:right="6"/>
        <w:contextualSpacing w:val="0"/>
        <w:jc w:val="both"/>
        <w:rPr>
          <w:rFonts w:cstheme="minorHAnsi"/>
          <w:bCs/>
        </w:rPr>
      </w:pPr>
      <w:r w:rsidRPr="00403314">
        <w:rPr>
          <w:rFonts w:cstheme="minorHAnsi"/>
          <w:bCs/>
        </w:rPr>
        <w:lastRenderedPageBreak/>
        <w:t>Wynagrodzenie podlegać będzie waloryzacji o Współczynnik waloryzacyjny (</w:t>
      </w:r>
      <w:proofErr w:type="spellStart"/>
      <w:r w:rsidRPr="00403314">
        <w:rPr>
          <w:rFonts w:cstheme="minorHAnsi"/>
          <w:bCs/>
        </w:rPr>
        <w:t>Pn</w:t>
      </w:r>
      <w:proofErr w:type="spellEnd"/>
      <w:r w:rsidRPr="00403314">
        <w:rPr>
          <w:rFonts w:cstheme="minorHAnsi"/>
          <w:bCs/>
        </w:rPr>
        <w:t>) wyliczony według wzoru:</w:t>
      </w:r>
    </w:p>
    <w:p w14:paraId="0CAA0CB0" w14:textId="77777777" w:rsidR="000E6EB2" w:rsidRPr="00403314" w:rsidRDefault="000E6EB2" w:rsidP="000E6EB2">
      <w:pPr>
        <w:widowControl w:val="0"/>
        <w:overflowPunct w:val="0"/>
        <w:autoSpaceDE w:val="0"/>
        <w:autoSpaceDN w:val="0"/>
        <w:adjustRightInd w:val="0"/>
        <w:spacing w:before="240" w:after="240" w:line="276" w:lineRule="auto"/>
        <w:ind w:left="1" w:right="20"/>
        <w:jc w:val="center"/>
        <w:rPr>
          <w:rFonts w:cstheme="minorHAnsi"/>
          <w:b/>
          <w:bCs/>
        </w:rPr>
      </w:pPr>
      <w:proofErr w:type="spellStart"/>
      <w:r w:rsidRPr="00403314">
        <w:rPr>
          <w:rFonts w:cstheme="minorHAnsi"/>
          <w:b/>
          <w:bCs/>
        </w:rPr>
        <w:t>Pn</w:t>
      </w:r>
      <w:proofErr w:type="spellEnd"/>
      <w:r w:rsidRPr="00403314">
        <w:rPr>
          <w:rFonts w:cstheme="minorHAnsi"/>
          <w:b/>
          <w:bCs/>
        </w:rPr>
        <w:t xml:space="preserve"> = 0,5*</w:t>
      </w:r>
      <w:proofErr w:type="spellStart"/>
      <w:r w:rsidRPr="00403314">
        <w:rPr>
          <w:rFonts w:cstheme="minorHAnsi"/>
          <w:b/>
          <w:bCs/>
        </w:rPr>
        <w:t>Ww</w:t>
      </w:r>
      <w:proofErr w:type="spellEnd"/>
      <w:r w:rsidRPr="00403314">
        <w:rPr>
          <w:rFonts w:cstheme="minorHAnsi"/>
          <w:b/>
          <w:bCs/>
        </w:rPr>
        <w:t>/100</w:t>
      </w:r>
    </w:p>
    <w:p w14:paraId="72B5733B" w14:textId="77777777" w:rsidR="000E6EB2" w:rsidRPr="00403314" w:rsidRDefault="000E6EB2" w:rsidP="000E6EB2">
      <w:pPr>
        <w:widowControl w:val="0"/>
        <w:overflowPunct w:val="0"/>
        <w:autoSpaceDE w:val="0"/>
        <w:autoSpaceDN w:val="0"/>
        <w:adjustRightInd w:val="0"/>
        <w:spacing w:line="276" w:lineRule="auto"/>
        <w:ind w:left="426" w:right="20"/>
        <w:jc w:val="both"/>
        <w:rPr>
          <w:rFonts w:cstheme="minorHAnsi"/>
          <w:bCs/>
        </w:rPr>
      </w:pPr>
      <w:r w:rsidRPr="00403314">
        <w:rPr>
          <w:rFonts w:cstheme="minorHAnsi"/>
          <w:bCs/>
        </w:rPr>
        <w:t>gdzie:</w:t>
      </w:r>
    </w:p>
    <w:p w14:paraId="3612A096" w14:textId="77777777" w:rsidR="000E6EB2" w:rsidRPr="00403314" w:rsidRDefault="000E6EB2" w:rsidP="000E6EB2">
      <w:pPr>
        <w:widowControl w:val="0"/>
        <w:overflowPunct w:val="0"/>
        <w:autoSpaceDE w:val="0"/>
        <w:autoSpaceDN w:val="0"/>
        <w:adjustRightInd w:val="0"/>
        <w:spacing w:line="276" w:lineRule="auto"/>
        <w:ind w:left="1134" w:right="20" w:hanging="708"/>
        <w:jc w:val="both"/>
        <w:rPr>
          <w:rFonts w:cstheme="minorHAnsi"/>
          <w:bCs/>
        </w:rPr>
      </w:pPr>
      <w:proofErr w:type="spellStart"/>
      <w:r w:rsidRPr="00403314">
        <w:rPr>
          <w:rFonts w:cstheme="minorHAnsi"/>
          <w:b/>
          <w:bCs/>
        </w:rPr>
        <w:t>Pn</w:t>
      </w:r>
      <w:proofErr w:type="spellEnd"/>
      <w:r w:rsidRPr="00403314">
        <w:rPr>
          <w:rFonts w:cstheme="minorHAnsi"/>
          <w:bCs/>
        </w:rPr>
        <w:tab/>
        <w:t>współczynnik waloryzacyjny obliczany na podstawie wzoru powyżej do zastosowania do wynagrodzenia;</w:t>
      </w:r>
    </w:p>
    <w:p w14:paraId="03A7619A" w14:textId="77777777" w:rsidR="000E6EB2" w:rsidRPr="00403314" w:rsidRDefault="000E6EB2" w:rsidP="000E6EB2">
      <w:pPr>
        <w:widowControl w:val="0"/>
        <w:overflowPunct w:val="0"/>
        <w:autoSpaceDE w:val="0"/>
        <w:autoSpaceDN w:val="0"/>
        <w:adjustRightInd w:val="0"/>
        <w:spacing w:line="276" w:lineRule="auto"/>
        <w:ind w:left="1134" w:right="20" w:hanging="708"/>
        <w:jc w:val="both"/>
        <w:rPr>
          <w:rFonts w:cstheme="minorHAnsi"/>
          <w:bCs/>
        </w:rPr>
      </w:pPr>
      <w:proofErr w:type="spellStart"/>
      <w:r w:rsidRPr="00403314">
        <w:rPr>
          <w:rFonts w:cstheme="minorHAnsi"/>
          <w:b/>
          <w:bCs/>
        </w:rPr>
        <w:t>Ww</w:t>
      </w:r>
      <w:proofErr w:type="spellEnd"/>
      <w:r w:rsidRPr="00403314">
        <w:rPr>
          <w:rFonts w:cstheme="minorHAnsi"/>
          <w:bCs/>
        </w:rPr>
        <w:tab/>
        <w:t>wskaźnik wzrostu lub spadku przeciętnego wynagrodzenia (w gospodarce narodowej – ogółem), publikowany przez Prezesa Głównego Urzędu Statystycznego w Biuletynie Statystycznym GUS, na stronie internetowej Urzędu, wyliczony na podstawie wzrostu lub spadku przeciętnego wynagrodzenia za poprzedni rok, ogłaszanego przez Prezesa GUS na podstawie art. 20 pkt 2 ustawy z dnia 17 grudnia 1998 r. o emeryturach i rentach z Funduszu Ubezpieczeń Społecznych;</w:t>
      </w:r>
    </w:p>
    <w:p w14:paraId="76BD25CC" w14:textId="1C637C1A" w:rsidR="00352FAC" w:rsidRPr="00344859" w:rsidRDefault="00352FAC" w:rsidP="009F5200">
      <w:pPr>
        <w:pStyle w:val="Nagwek1"/>
        <w:spacing w:after="21"/>
        <w:ind w:left="137"/>
        <w:jc w:val="both"/>
        <w:rPr>
          <w:rFonts w:ascii="Trebuchet MS" w:hAnsi="Trebuchet MS"/>
          <w:sz w:val="20"/>
          <w:szCs w:val="20"/>
        </w:rPr>
      </w:pPr>
    </w:p>
    <w:sectPr w:rsidR="00352FAC" w:rsidRPr="00344859" w:rsidSect="00DC380E">
      <w:pgSz w:w="11906" w:h="16838"/>
      <w:pgMar w:top="1701" w:right="1412" w:bottom="1423" w:left="1276" w:header="142" w:footer="3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4CBFB" w14:textId="77777777" w:rsidR="000A71F9" w:rsidRDefault="000A71F9">
      <w:pPr>
        <w:spacing w:after="0" w:line="240" w:lineRule="auto"/>
      </w:pPr>
      <w:r>
        <w:separator/>
      </w:r>
    </w:p>
  </w:endnote>
  <w:endnote w:type="continuationSeparator" w:id="0">
    <w:p w14:paraId="030FD67C" w14:textId="77777777" w:rsidR="000A71F9" w:rsidRDefault="000A7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788ED" w14:textId="306D4995" w:rsidR="00AC66EE" w:rsidRPr="00B606CC" w:rsidRDefault="00AC66EE" w:rsidP="00785B05">
    <w:pPr>
      <w:pStyle w:val="Stopka"/>
      <w:jc w:val="left"/>
      <w:rPr>
        <w:rFonts w:ascii="Trebuchet MS" w:hAnsi="Trebuchet MS"/>
        <w:noProof/>
        <w:sz w:val="20"/>
      </w:rPr>
    </w:pPr>
  </w:p>
  <w:sdt>
    <w:sdtPr>
      <w:id w:val="-155375845"/>
      <w:docPartObj>
        <w:docPartGallery w:val="Page Numbers (Bottom of Page)"/>
        <w:docPartUnique/>
      </w:docPartObj>
    </w:sdtPr>
    <w:sdtEndPr>
      <w:rPr>
        <w:rFonts w:asciiTheme="majorHAnsi" w:hAnsiTheme="majorHAnsi" w:cstheme="majorHAnsi"/>
        <w:sz w:val="16"/>
        <w:szCs w:val="16"/>
      </w:rPr>
    </w:sdtEndPr>
    <w:sdtContent>
      <w:p w14:paraId="3860EE02" w14:textId="57291091" w:rsidR="00AC66EE" w:rsidRPr="00E72234" w:rsidRDefault="00AC66EE">
        <w:pPr>
          <w:pStyle w:val="Stopka"/>
          <w:jc w:val="right"/>
          <w:rPr>
            <w:rFonts w:asciiTheme="majorHAnsi" w:hAnsiTheme="majorHAnsi" w:cstheme="majorHAnsi"/>
            <w:sz w:val="16"/>
            <w:szCs w:val="16"/>
          </w:rPr>
        </w:pPr>
        <w:r w:rsidRPr="00E72234">
          <w:rPr>
            <w:rFonts w:asciiTheme="majorHAnsi" w:hAnsiTheme="majorHAnsi" w:cstheme="majorHAnsi"/>
            <w:sz w:val="16"/>
            <w:szCs w:val="16"/>
          </w:rPr>
          <w:fldChar w:fldCharType="begin"/>
        </w:r>
        <w:r w:rsidRPr="00E72234">
          <w:rPr>
            <w:rFonts w:asciiTheme="majorHAnsi" w:hAnsiTheme="majorHAnsi" w:cstheme="majorHAnsi"/>
            <w:sz w:val="16"/>
            <w:szCs w:val="16"/>
          </w:rPr>
          <w:instrText>PAGE   \* MERGEFORMAT</w:instrText>
        </w:r>
        <w:r w:rsidRPr="00E72234">
          <w:rPr>
            <w:rFonts w:asciiTheme="majorHAnsi" w:hAnsiTheme="majorHAnsi" w:cstheme="majorHAnsi"/>
            <w:sz w:val="16"/>
            <w:szCs w:val="16"/>
          </w:rPr>
          <w:fldChar w:fldCharType="separate"/>
        </w:r>
        <w:r w:rsidR="00B82A42" w:rsidRPr="00B82A42">
          <w:rPr>
            <w:rFonts w:asciiTheme="majorHAnsi" w:hAnsiTheme="majorHAnsi" w:cstheme="majorHAnsi"/>
            <w:noProof/>
            <w:sz w:val="16"/>
            <w:szCs w:val="16"/>
            <w:lang w:val="pl-PL"/>
          </w:rPr>
          <w:t>25</w:t>
        </w:r>
        <w:r w:rsidRPr="00E72234">
          <w:rPr>
            <w:rFonts w:asciiTheme="majorHAnsi" w:hAnsiTheme="majorHAnsi" w:cstheme="majorHAnsi"/>
            <w:sz w:val="16"/>
            <w:szCs w:val="16"/>
          </w:rPr>
          <w:fldChar w:fldCharType="end"/>
        </w:r>
      </w:p>
    </w:sdtContent>
  </w:sdt>
  <w:p w14:paraId="5244A2ED" w14:textId="0675DB52" w:rsidR="00AC66EE" w:rsidRDefault="00AC66E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286E2" w14:textId="77777777" w:rsidR="00AC66EE" w:rsidRDefault="00AC66EE">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62AD6052" w14:textId="77777777" w:rsidR="00AC66EE" w:rsidRDefault="00AC66EE">
    <w:pPr>
      <w:spacing w:after="0" w:line="259" w:lineRule="auto"/>
      <w:ind w:left="142" w:firstLine="0"/>
    </w:pPr>
    <w:r>
      <w:rPr>
        <w:rFonts w:ascii="Book Antiqua" w:eastAsia="Book Antiqua" w:hAnsi="Book Antiqua" w:cs="Book Antiqu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A7E4C" w14:textId="50DD2A39" w:rsidR="00AC66EE" w:rsidRPr="00016EDE" w:rsidRDefault="00AC66EE" w:rsidP="00260A3A">
    <w:pPr>
      <w:spacing w:after="0" w:line="259" w:lineRule="auto"/>
      <w:ind w:left="0" w:right="1" w:firstLine="0"/>
      <w:jc w:val="center"/>
      <w:rPr>
        <w:sz w:val="20"/>
        <w:szCs w:val="20"/>
      </w:rPr>
    </w:pPr>
    <w:r w:rsidRPr="00016EDE">
      <w:rPr>
        <w:sz w:val="20"/>
        <w:szCs w:val="20"/>
      </w:rPr>
      <w:fldChar w:fldCharType="begin"/>
    </w:r>
    <w:r w:rsidRPr="00016EDE">
      <w:rPr>
        <w:sz w:val="20"/>
        <w:szCs w:val="20"/>
      </w:rPr>
      <w:instrText xml:space="preserve"> PAGE   \* MERGEFORMAT </w:instrText>
    </w:r>
    <w:r w:rsidRPr="00016EDE">
      <w:rPr>
        <w:sz w:val="20"/>
        <w:szCs w:val="20"/>
      </w:rPr>
      <w:fldChar w:fldCharType="separate"/>
    </w:r>
    <w:r w:rsidR="00B82A42" w:rsidRPr="00B82A42">
      <w:rPr>
        <w:rFonts w:eastAsia="Century Gothic"/>
        <w:noProof/>
        <w:sz w:val="20"/>
        <w:szCs w:val="20"/>
      </w:rPr>
      <w:t>32</w:t>
    </w:r>
    <w:r w:rsidRPr="00016EDE">
      <w:rPr>
        <w:rFonts w:eastAsia="Century Gothic"/>
        <w:sz w:val="20"/>
        <w:szCs w:val="20"/>
      </w:rPr>
      <w:fldChar w:fldCharType="end"/>
    </w:r>
  </w:p>
  <w:p w14:paraId="5B52D0BC" w14:textId="69EB5E0D" w:rsidR="00AC66EE" w:rsidRDefault="00AC66EE" w:rsidP="002555DD">
    <w:pPr>
      <w:spacing w:before="120"/>
      <w:ind w:right="28"/>
      <w:rPr>
        <w:rFonts w:ascii="Trebuchet MS" w:hAnsi="Trebuchet MS"/>
      </w:rPr>
    </w:pPr>
    <w:r>
      <w:tab/>
    </w:r>
  </w:p>
  <w:p w14:paraId="157C021A" w14:textId="4686B073" w:rsidR="00AC66EE" w:rsidRDefault="00AC66EE" w:rsidP="004B731F">
    <w:pPr>
      <w:tabs>
        <w:tab w:val="left" w:pos="960"/>
        <w:tab w:val="left" w:pos="7097"/>
        <w:tab w:val="right" w:pos="9218"/>
      </w:tabs>
      <w:spacing w:after="0" w:line="259" w:lineRule="auto"/>
      <w:ind w:left="0" w:firstLine="0"/>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73FF2" w14:textId="77777777" w:rsidR="00AC66EE" w:rsidRDefault="00AC66EE">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47ACE627" w14:textId="77777777" w:rsidR="00AC66EE" w:rsidRDefault="00AC66EE">
    <w:pPr>
      <w:spacing w:after="0" w:line="259" w:lineRule="auto"/>
      <w:ind w:left="142" w:firstLine="0"/>
    </w:pPr>
    <w:r>
      <w:rPr>
        <w:rFonts w:ascii="Book Antiqua" w:eastAsia="Book Antiqua" w:hAnsi="Book Antiqua" w:cs="Book Antiqu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9A252" w14:textId="77777777" w:rsidR="000A71F9" w:rsidRDefault="000A71F9">
      <w:pPr>
        <w:spacing w:after="0" w:line="259" w:lineRule="auto"/>
        <w:ind w:left="142" w:firstLine="0"/>
      </w:pPr>
      <w:r>
        <w:separator/>
      </w:r>
    </w:p>
  </w:footnote>
  <w:footnote w:type="continuationSeparator" w:id="0">
    <w:p w14:paraId="4E6C22A9" w14:textId="77777777" w:rsidR="000A71F9" w:rsidRDefault="000A71F9">
      <w:pPr>
        <w:spacing w:after="0" w:line="259" w:lineRule="auto"/>
        <w:ind w:left="142" w:firstLine="0"/>
      </w:pPr>
      <w:r>
        <w:continuationSeparator/>
      </w:r>
    </w:p>
  </w:footnote>
  <w:footnote w:id="1">
    <w:p w14:paraId="3E48BE25" w14:textId="77777777" w:rsidR="00AC66EE" w:rsidRDefault="00AC66EE">
      <w:pPr>
        <w:pStyle w:val="footnotedescription"/>
      </w:pPr>
      <w:r>
        <w:rPr>
          <w:rStyle w:val="footnotemark"/>
        </w:rPr>
        <w:footnoteRef/>
      </w:r>
      <w:r>
        <w:t xml:space="preserve"> jeżeli okres rękojmi jest krótszy od okresu gwarancji należy przyjąć okres obowiązywania gwarancji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4F022" w14:textId="4269F653" w:rsidR="00AC66EE" w:rsidRDefault="001A2DB8" w:rsidP="00F946C5">
    <w:pPr>
      <w:pStyle w:val="Nagwek"/>
      <w:ind w:left="-142" w:right="-229"/>
      <w:rPr>
        <w:rFonts w:ascii="Arial" w:hAnsi="Arial" w:cs="Arial"/>
        <w:b/>
        <w:bCs/>
      </w:rPr>
    </w:pPr>
    <w:r>
      <w:rPr>
        <w:rFonts w:ascii="Arial" w:hAnsi="Arial" w:cs="Arial"/>
        <w:b/>
        <w:bCs/>
      </w:rPr>
      <w:t>BZP.271.2.2025</w:t>
    </w:r>
  </w:p>
  <w:p w14:paraId="1F681D15" w14:textId="77777777" w:rsidR="00AC66EE" w:rsidRPr="00F946C5" w:rsidRDefault="00AC66EE" w:rsidP="00F946C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07492" w14:textId="77777777" w:rsidR="00AC66EE" w:rsidRDefault="00AC66EE">
    <w:pPr>
      <w:spacing w:after="0" w:line="259" w:lineRule="auto"/>
      <w:ind w:left="0" w:right="-53" w:firstLine="0"/>
      <w:jc w:val="right"/>
    </w:pPr>
    <w:r>
      <w:rPr>
        <w:noProof/>
      </w:rPr>
      <w:drawing>
        <wp:anchor distT="0" distB="0" distL="114300" distR="114300" simplePos="0" relativeHeight="251658240" behindDoc="0" locked="0" layoutInCell="1" allowOverlap="0" wp14:anchorId="7D64CF62" wp14:editId="1F74EB46">
          <wp:simplePos x="0" y="0"/>
          <wp:positionH relativeFrom="page">
            <wp:posOffset>904240</wp:posOffset>
          </wp:positionH>
          <wp:positionV relativeFrom="page">
            <wp:posOffset>90170</wp:posOffset>
          </wp:positionV>
          <wp:extent cx="5756275" cy="586740"/>
          <wp:effectExtent l="0" t="0" r="0" b="0"/>
          <wp:wrapSquare wrapText="bothSides"/>
          <wp:docPr id="1117993948"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8A7C6" w14:textId="3B781E81" w:rsidR="00AC66EE" w:rsidRDefault="00AC66EE" w:rsidP="00EE109C">
    <w:pPr>
      <w:pStyle w:val="Nagwek"/>
      <w:ind w:left="-142" w:right="-229"/>
      <w:rPr>
        <w:rFonts w:ascii="Arial" w:hAnsi="Arial" w:cs="Arial"/>
        <w:b/>
        <w:bCs/>
      </w:rPr>
    </w:pPr>
    <w:bookmarkStart w:id="9" w:name="_Hlk128485464"/>
    <w:bookmarkStart w:id="10" w:name="_Hlk128485465"/>
    <w:bookmarkStart w:id="11" w:name="_Hlk128485467"/>
    <w:bookmarkStart w:id="12" w:name="_Hlk128485468"/>
    <w:bookmarkStart w:id="13" w:name="_Hlk128485469"/>
    <w:bookmarkStart w:id="14" w:name="_Hlk128485470"/>
    <w:bookmarkStart w:id="15" w:name="_Hlk128485471"/>
    <w:bookmarkStart w:id="16" w:name="_Hlk128485472"/>
    <w:bookmarkStart w:id="17" w:name="_Hlk128485473"/>
    <w:bookmarkStart w:id="18" w:name="_Hlk128485474"/>
    <w:bookmarkStart w:id="19" w:name="_Hlk128485507"/>
    <w:bookmarkStart w:id="20" w:name="_Hlk128485508"/>
    <w:bookmarkStart w:id="21" w:name="_Hlk128485510"/>
    <w:bookmarkStart w:id="22" w:name="_Hlk128485511"/>
    <w:bookmarkStart w:id="23" w:name="_Hlk128485512"/>
    <w:bookmarkStart w:id="24" w:name="_Hlk128485513"/>
    <w:bookmarkStart w:id="25" w:name="_Hlk128485514"/>
    <w:bookmarkStart w:id="26" w:name="_Hlk128485515"/>
    <w:bookmarkStart w:id="27" w:name="_Hlk128485516"/>
    <w:bookmarkStart w:id="28" w:name="_Hlk128485517"/>
    <w:bookmarkStart w:id="29" w:name="_Hlk128485518"/>
    <w:bookmarkStart w:id="30" w:name="_Hlk128485519"/>
    <w:bookmarkStart w:id="31" w:name="_Hlk128485520"/>
    <w:bookmarkStart w:id="32" w:name="_Hlk128485521"/>
    <w:bookmarkStart w:id="33" w:name="_Hlk128485648"/>
    <w:bookmarkStart w:id="34" w:name="_Hlk128485649"/>
    <w:bookmarkStart w:id="35" w:name="_Hlk128485650"/>
    <w:bookmarkStart w:id="36" w:name="_Hlk128485651"/>
    <w:bookmarkStart w:id="37" w:name="_Hlk128485799"/>
    <w:bookmarkStart w:id="38" w:name="_Hlk128485800"/>
    <w:bookmarkStart w:id="39" w:name="_Hlk128485803"/>
    <w:bookmarkStart w:id="40" w:name="_Hlk128485804"/>
    <w:bookmarkStart w:id="41" w:name="_Hlk128487103"/>
    <w:bookmarkStart w:id="42" w:name="_Hlk128487104"/>
    <w:bookmarkStart w:id="43" w:name="_Hlk128487105"/>
    <w:bookmarkStart w:id="44" w:name="_Hlk128487106"/>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14:paraId="0BB2B3B0" w14:textId="630F752D" w:rsidR="00AC66EE" w:rsidRDefault="00AC66EE" w:rsidP="000A165B">
    <w:pPr>
      <w:pStyle w:val="Nagwek"/>
      <w:jc w:val="right"/>
    </w:pPr>
  </w:p>
  <w:p w14:paraId="5E7537E4" w14:textId="23E74EA8" w:rsidR="00AC66EE" w:rsidRDefault="00AC66EE" w:rsidP="00200CAD">
    <w:pPr>
      <w:spacing w:after="0" w:line="259" w:lineRule="auto"/>
      <w:ind w:left="0" w:right="-53"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8B722" w14:textId="77777777" w:rsidR="00AC66EE" w:rsidRDefault="00AC66EE">
    <w:pPr>
      <w:spacing w:after="0" w:line="259" w:lineRule="auto"/>
      <w:ind w:left="0" w:right="-53" w:firstLine="0"/>
      <w:jc w:val="right"/>
    </w:pPr>
    <w:r>
      <w:rPr>
        <w:noProof/>
      </w:rPr>
      <w:drawing>
        <wp:anchor distT="0" distB="0" distL="114300" distR="114300" simplePos="0" relativeHeight="251660288" behindDoc="0" locked="0" layoutInCell="1" allowOverlap="0" wp14:anchorId="51200089" wp14:editId="53C16B93">
          <wp:simplePos x="0" y="0"/>
          <wp:positionH relativeFrom="page">
            <wp:posOffset>904240</wp:posOffset>
          </wp:positionH>
          <wp:positionV relativeFrom="page">
            <wp:posOffset>90170</wp:posOffset>
          </wp:positionV>
          <wp:extent cx="5756275" cy="586740"/>
          <wp:effectExtent l="0" t="0" r="0" b="0"/>
          <wp:wrapSquare wrapText="bothSides"/>
          <wp:docPr id="118364140"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1" w15:restartNumberingAfterBreak="0">
    <w:nsid w:val="00000010"/>
    <w:multiLevelType w:val="multilevel"/>
    <w:tmpl w:val="960252CE"/>
    <w:name w:val="WW8Num21"/>
    <w:lvl w:ilvl="0">
      <w:start w:val="1"/>
      <w:numFmt w:val="decimal"/>
      <w:lvlText w:val="%1."/>
      <w:lvlJc w:val="left"/>
      <w:pPr>
        <w:tabs>
          <w:tab w:val="num" w:pos="-360"/>
        </w:tabs>
        <w:ind w:left="720" w:hanging="720"/>
      </w:pPr>
      <w:rPr>
        <w:rFonts w:asciiTheme="minorHAnsi" w:eastAsia="Calibri" w:hAnsiTheme="minorHAnsi" w:cstheme="minorHAnsi" w:hint="default"/>
        <w:b w:val="0"/>
        <w:color w:val="auto"/>
        <w:sz w:val="22"/>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A"/>
    <w:multiLevelType w:val="singleLevel"/>
    <w:tmpl w:val="CA887930"/>
    <w:name w:val="WW8Num31"/>
    <w:lvl w:ilvl="0">
      <w:start w:val="1"/>
      <w:numFmt w:val="decimal"/>
      <w:lvlText w:val="%1."/>
      <w:lvlJc w:val="left"/>
      <w:pPr>
        <w:tabs>
          <w:tab w:val="num" w:pos="360"/>
        </w:tabs>
        <w:ind w:left="360" w:hanging="360"/>
      </w:pPr>
      <w:rPr>
        <w:rFonts w:ascii="Arial" w:eastAsia="Times New Roman" w:hAnsi="Arial" w:cs="Arial" w:hint="default"/>
        <w:b w:val="0"/>
        <w:bCs w:val="0"/>
        <w:color w:val="auto"/>
      </w:rPr>
    </w:lvl>
  </w:abstractNum>
  <w:abstractNum w:abstractNumId="3" w15:restartNumberingAfterBreak="0">
    <w:nsid w:val="00921545"/>
    <w:multiLevelType w:val="hybridMultilevel"/>
    <w:tmpl w:val="B9B86144"/>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1D9066E"/>
    <w:multiLevelType w:val="hybridMultilevel"/>
    <w:tmpl w:val="E0E695A0"/>
    <w:lvl w:ilvl="0" w:tplc="88B6589C">
      <w:start w:val="1"/>
      <w:numFmt w:val="decimal"/>
      <w:lvlText w:val="%1."/>
      <w:lvlJc w:val="left"/>
      <w:pPr>
        <w:ind w:left="720" w:hanging="360"/>
      </w:pPr>
      <w:rPr>
        <w:b w:val="0"/>
        <w:i w:val="0"/>
        <w:strike w:val="0"/>
        <w:dstrike w:val="0"/>
        <w:color w:val="000000"/>
        <w:sz w:val="22"/>
        <w:szCs w:val="20"/>
        <w:u w:val="none" w:color="000000"/>
        <w:bdr w:val="none" w:sz="0" w:space="0" w:color="auto"/>
        <w:shd w:val="clear" w:color="auto" w:fill="auto"/>
        <w:vertAlign w:val="baseline"/>
      </w:rPr>
    </w:lvl>
    <w:lvl w:ilvl="1" w:tplc="04150011">
      <w:start w:val="1"/>
      <w:numFmt w:val="decimal"/>
      <w:lvlText w:val="%2)"/>
      <w:lvlJc w:val="left"/>
      <w:pPr>
        <w:ind w:left="1068" w:hanging="360"/>
      </w:pPr>
    </w:lvl>
    <w:lvl w:ilvl="2" w:tplc="0BE6FC1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54A78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1E5340">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DEE1CC">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2077D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A25CF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C601E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20E108C"/>
    <w:multiLevelType w:val="hybridMultilevel"/>
    <w:tmpl w:val="9D9622F8"/>
    <w:lvl w:ilvl="0" w:tplc="8AFC5A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E69244">
      <w:start w:val="1"/>
      <w:numFmt w:val="decimal"/>
      <w:lvlText w:val="%2)"/>
      <w:lvlJc w:val="left"/>
      <w:pPr>
        <w:ind w:left="70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41C0C9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FE5E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763A9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2CDF6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8D57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EA66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F618A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2A764DF"/>
    <w:multiLevelType w:val="hybridMultilevel"/>
    <w:tmpl w:val="69208DBE"/>
    <w:lvl w:ilvl="0" w:tplc="FFFFFFFF">
      <w:start w:val="1"/>
      <w:numFmt w:val="decimal"/>
      <w:lvlText w:val="%1."/>
      <w:lvlJc w:val="left"/>
      <w:pPr>
        <w:ind w:left="487" w:hanging="360"/>
      </w:pPr>
      <w:rPr>
        <w:rFonts w:hint="default"/>
      </w:rPr>
    </w:lvl>
    <w:lvl w:ilvl="1" w:tplc="FFFFFFFF" w:tentative="1">
      <w:start w:val="1"/>
      <w:numFmt w:val="lowerLetter"/>
      <w:lvlText w:val="%2."/>
      <w:lvlJc w:val="left"/>
      <w:pPr>
        <w:ind w:left="1207" w:hanging="360"/>
      </w:pPr>
    </w:lvl>
    <w:lvl w:ilvl="2" w:tplc="FFFFFFFF" w:tentative="1">
      <w:start w:val="1"/>
      <w:numFmt w:val="lowerRoman"/>
      <w:lvlText w:val="%3."/>
      <w:lvlJc w:val="right"/>
      <w:pPr>
        <w:ind w:left="1927" w:hanging="180"/>
      </w:pPr>
    </w:lvl>
    <w:lvl w:ilvl="3" w:tplc="FFFFFFFF" w:tentative="1">
      <w:start w:val="1"/>
      <w:numFmt w:val="decimal"/>
      <w:lvlText w:val="%4."/>
      <w:lvlJc w:val="left"/>
      <w:pPr>
        <w:ind w:left="2647" w:hanging="360"/>
      </w:pPr>
    </w:lvl>
    <w:lvl w:ilvl="4" w:tplc="FFFFFFFF" w:tentative="1">
      <w:start w:val="1"/>
      <w:numFmt w:val="lowerLetter"/>
      <w:lvlText w:val="%5."/>
      <w:lvlJc w:val="left"/>
      <w:pPr>
        <w:ind w:left="3367" w:hanging="360"/>
      </w:pPr>
    </w:lvl>
    <w:lvl w:ilvl="5" w:tplc="FFFFFFFF" w:tentative="1">
      <w:start w:val="1"/>
      <w:numFmt w:val="lowerRoman"/>
      <w:lvlText w:val="%6."/>
      <w:lvlJc w:val="right"/>
      <w:pPr>
        <w:ind w:left="4087" w:hanging="180"/>
      </w:pPr>
    </w:lvl>
    <w:lvl w:ilvl="6" w:tplc="FFFFFFFF" w:tentative="1">
      <w:start w:val="1"/>
      <w:numFmt w:val="decimal"/>
      <w:lvlText w:val="%7."/>
      <w:lvlJc w:val="left"/>
      <w:pPr>
        <w:ind w:left="4807" w:hanging="360"/>
      </w:pPr>
    </w:lvl>
    <w:lvl w:ilvl="7" w:tplc="FFFFFFFF" w:tentative="1">
      <w:start w:val="1"/>
      <w:numFmt w:val="lowerLetter"/>
      <w:lvlText w:val="%8."/>
      <w:lvlJc w:val="left"/>
      <w:pPr>
        <w:ind w:left="5527" w:hanging="360"/>
      </w:pPr>
    </w:lvl>
    <w:lvl w:ilvl="8" w:tplc="FFFFFFFF" w:tentative="1">
      <w:start w:val="1"/>
      <w:numFmt w:val="lowerRoman"/>
      <w:lvlText w:val="%9."/>
      <w:lvlJc w:val="right"/>
      <w:pPr>
        <w:ind w:left="6247" w:hanging="180"/>
      </w:pPr>
    </w:lvl>
  </w:abstractNum>
  <w:abstractNum w:abstractNumId="7" w15:restartNumberingAfterBreak="0">
    <w:nsid w:val="04781F6D"/>
    <w:multiLevelType w:val="multilevel"/>
    <w:tmpl w:val="C80E77FE"/>
    <w:lvl w:ilvl="0">
      <w:start w:val="1"/>
      <w:numFmt w:val="decimal"/>
      <w:lvlText w:val="%1."/>
      <w:lvlJc w:val="left"/>
      <w:pPr>
        <w:tabs>
          <w:tab w:val="num" w:pos="0"/>
        </w:tabs>
        <w:ind w:left="360" w:hanging="360"/>
      </w:pPr>
      <w:rPr>
        <w:rFonts w:asciiTheme="minorHAnsi" w:hAnsiTheme="minorHAnsi" w:cstheme="minorHAnsi"/>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69F416E"/>
    <w:multiLevelType w:val="multilevel"/>
    <w:tmpl w:val="B082E49C"/>
    <w:lvl w:ilvl="0">
      <w:start w:val="1"/>
      <w:numFmt w:val="decimal"/>
      <w:lvlText w:val="%1)"/>
      <w:lvlJc w:val="left"/>
      <w:pPr>
        <w:tabs>
          <w:tab w:val="num" w:pos="360"/>
        </w:tabs>
        <w:ind w:left="360" w:hanging="360"/>
      </w:pPr>
      <w:rPr>
        <w:rFonts w:ascii="Times New Roman" w:eastAsia="Times New Roman" w:hAnsi="Times New Roman" w:cs="Times New Roman"/>
        <w:b w:val="0"/>
        <w:bCs w:val="0"/>
        <w:i w:val="0"/>
        <w:i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B817B5F"/>
    <w:multiLevelType w:val="hybridMultilevel"/>
    <w:tmpl w:val="7E60C7FC"/>
    <w:lvl w:ilvl="0" w:tplc="9A80BC82">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F9E8D4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AEEEB2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0067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465A7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7A4AA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9C83E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D6E4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F6B7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C636334"/>
    <w:multiLevelType w:val="hybridMultilevel"/>
    <w:tmpl w:val="E1529D74"/>
    <w:lvl w:ilvl="0" w:tplc="F460AB82">
      <w:start w:val="1"/>
      <w:numFmt w:val="decimal"/>
      <w:lvlText w:val="%1)"/>
      <w:lvlJc w:val="left"/>
      <w:pPr>
        <w:ind w:left="994"/>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BDBA173A">
      <w:start w:val="1"/>
      <w:numFmt w:val="lowerLetter"/>
      <w:lvlText w:val="%2)"/>
      <w:lvlJc w:val="left"/>
      <w:pPr>
        <w:ind w:left="1419"/>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3392D11E">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42B51A">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088A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7EA13C">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5A0E06">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C29EB4">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8688A">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E656478"/>
    <w:multiLevelType w:val="hybridMultilevel"/>
    <w:tmpl w:val="00400FC8"/>
    <w:lvl w:ilvl="0" w:tplc="B600C8A6">
      <w:start w:val="5"/>
      <w:numFmt w:val="decimal"/>
      <w:lvlText w:val="%1."/>
      <w:lvlJc w:val="left"/>
      <w:pPr>
        <w:ind w:left="360" w:firstLine="0"/>
      </w:pPr>
      <w:rPr>
        <w:rFonts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6000AF"/>
    <w:multiLevelType w:val="hybridMultilevel"/>
    <w:tmpl w:val="5ED820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9F6DF0"/>
    <w:multiLevelType w:val="hybridMultilevel"/>
    <w:tmpl w:val="69208DBE"/>
    <w:lvl w:ilvl="0" w:tplc="15FEFB80">
      <w:start w:val="1"/>
      <w:numFmt w:val="decimal"/>
      <w:lvlText w:val="%1."/>
      <w:lvlJc w:val="left"/>
      <w:pPr>
        <w:ind w:left="487" w:hanging="360"/>
      </w:pPr>
      <w:rPr>
        <w:rFonts w:hint="default"/>
      </w:rPr>
    </w:lvl>
    <w:lvl w:ilvl="1" w:tplc="04150019" w:tentative="1">
      <w:start w:val="1"/>
      <w:numFmt w:val="lowerLetter"/>
      <w:lvlText w:val="%2."/>
      <w:lvlJc w:val="left"/>
      <w:pPr>
        <w:ind w:left="1207" w:hanging="360"/>
      </w:pPr>
    </w:lvl>
    <w:lvl w:ilvl="2" w:tplc="0415001B" w:tentative="1">
      <w:start w:val="1"/>
      <w:numFmt w:val="lowerRoman"/>
      <w:lvlText w:val="%3."/>
      <w:lvlJc w:val="right"/>
      <w:pPr>
        <w:ind w:left="1927" w:hanging="180"/>
      </w:pPr>
    </w:lvl>
    <w:lvl w:ilvl="3" w:tplc="0415000F" w:tentative="1">
      <w:start w:val="1"/>
      <w:numFmt w:val="decimal"/>
      <w:lvlText w:val="%4."/>
      <w:lvlJc w:val="left"/>
      <w:pPr>
        <w:ind w:left="2647" w:hanging="360"/>
      </w:pPr>
    </w:lvl>
    <w:lvl w:ilvl="4" w:tplc="04150019" w:tentative="1">
      <w:start w:val="1"/>
      <w:numFmt w:val="lowerLetter"/>
      <w:lvlText w:val="%5."/>
      <w:lvlJc w:val="left"/>
      <w:pPr>
        <w:ind w:left="3367" w:hanging="360"/>
      </w:pPr>
    </w:lvl>
    <w:lvl w:ilvl="5" w:tplc="0415001B" w:tentative="1">
      <w:start w:val="1"/>
      <w:numFmt w:val="lowerRoman"/>
      <w:lvlText w:val="%6."/>
      <w:lvlJc w:val="right"/>
      <w:pPr>
        <w:ind w:left="4087" w:hanging="180"/>
      </w:pPr>
    </w:lvl>
    <w:lvl w:ilvl="6" w:tplc="0415000F" w:tentative="1">
      <w:start w:val="1"/>
      <w:numFmt w:val="decimal"/>
      <w:lvlText w:val="%7."/>
      <w:lvlJc w:val="left"/>
      <w:pPr>
        <w:ind w:left="4807" w:hanging="360"/>
      </w:pPr>
    </w:lvl>
    <w:lvl w:ilvl="7" w:tplc="04150019" w:tentative="1">
      <w:start w:val="1"/>
      <w:numFmt w:val="lowerLetter"/>
      <w:lvlText w:val="%8."/>
      <w:lvlJc w:val="left"/>
      <w:pPr>
        <w:ind w:left="5527" w:hanging="360"/>
      </w:pPr>
    </w:lvl>
    <w:lvl w:ilvl="8" w:tplc="0415001B" w:tentative="1">
      <w:start w:val="1"/>
      <w:numFmt w:val="lowerRoman"/>
      <w:lvlText w:val="%9."/>
      <w:lvlJc w:val="right"/>
      <w:pPr>
        <w:ind w:left="6247" w:hanging="180"/>
      </w:pPr>
    </w:lvl>
  </w:abstractNum>
  <w:abstractNum w:abstractNumId="14" w15:restartNumberingAfterBreak="0">
    <w:nsid w:val="148E4B35"/>
    <w:multiLevelType w:val="hybridMultilevel"/>
    <w:tmpl w:val="A7529496"/>
    <w:lvl w:ilvl="0" w:tplc="D5A81F54">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A4FAB1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B00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F0E8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D499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06438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F4F7F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BE56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CC298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4E677A6"/>
    <w:multiLevelType w:val="hybridMultilevel"/>
    <w:tmpl w:val="34D67FE6"/>
    <w:lvl w:ilvl="0" w:tplc="04150017">
      <w:start w:val="1"/>
      <w:numFmt w:val="lowerLetter"/>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D6EAF1C">
      <w:start w:val="1"/>
      <w:numFmt w:val="decimal"/>
      <w:lvlText w:val="%4."/>
      <w:lvlJc w:val="left"/>
      <w:pPr>
        <w:ind w:left="2345" w:hanging="360"/>
      </w:pPr>
      <w:rPr>
        <w:rFonts w:cs="Times New Roman"/>
        <w:b w:val="0"/>
        <w:bCs/>
        <w:sz w:val="22"/>
        <w:szCs w:val="20"/>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6" w15:restartNumberingAfterBreak="0">
    <w:nsid w:val="151A2887"/>
    <w:multiLevelType w:val="multilevel"/>
    <w:tmpl w:val="1D9068B4"/>
    <w:lvl w:ilvl="0">
      <w:start w:val="1"/>
      <w:numFmt w:val="upperRoman"/>
      <w:lvlText w:val="%1."/>
      <w:lvlJc w:val="right"/>
      <w:pPr>
        <w:ind w:left="284" w:hanging="284"/>
      </w:pPr>
      <w:rPr>
        <w:rFonts w:ascii="Calibri" w:hAnsi="Calibri" w:hint="default"/>
        <w:b/>
        <w:sz w:val="22"/>
      </w:rPr>
    </w:lvl>
    <w:lvl w:ilvl="1">
      <w:start w:val="1"/>
      <w:numFmt w:val="decimal"/>
      <w:lvlRestart w:val="0"/>
      <w:lvlText w:val="§ %2"/>
      <w:lvlJc w:val="left"/>
      <w:pPr>
        <w:tabs>
          <w:tab w:val="num" w:pos="4536"/>
        </w:tabs>
        <w:ind w:left="4961" w:hanging="425"/>
      </w:pPr>
      <w:rPr>
        <w:rFonts w:ascii="Calibri" w:hAnsi="Calibri" w:hint="default"/>
        <w:b/>
        <w:i w:val="0"/>
        <w:caps w:val="0"/>
        <w:strike w:val="0"/>
        <w:dstrike w:val="0"/>
        <w:vanish w:val="0"/>
        <w:sz w:val="22"/>
        <w:vertAlign w:val="baseline"/>
      </w:rPr>
    </w:lvl>
    <w:lvl w:ilvl="2">
      <w:start w:val="1"/>
      <w:numFmt w:val="decimal"/>
      <w:lvlText w:val="%3."/>
      <w:lvlJc w:val="right"/>
      <w:pPr>
        <w:ind w:left="425" w:hanging="425"/>
      </w:pPr>
      <w:rPr>
        <w:rFonts w:ascii="Calibri" w:eastAsia="Times New Roman" w:hAnsi="Calibri" w:cs="Calibri"/>
        <w:b w:val="0"/>
        <w:i w:val="0"/>
        <w:caps w:val="0"/>
        <w:strike w:val="0"/>
        <w:dstrike w:val="0"/>
        <w:vanish w:val="0"/>
        <w:sz w:val="22"/>
        <w:vertAlign w:val="baseline"/>
      </w:rPr>
    </w:lvl>
    <w:lvl w:ilvl="3">
      <w:start w:val="1"/>
      <w:numFmt w:val="decimal"/>
      <w:lvlText w:val="%4)"/>
      <w:lvlJc w:val="left"/>
      <w:pPr>
        <w:ind w:left="851" w:hanging="426"/>
      </w:pPr>
      <w:rPr>
        <w:rFonts w:ascii="Calibri" w:hAnsi="Calibri" w:hint="default"/>
        <w:b w:val="0"/>
        <w:i w:val="0"/>
        <w:caps w:val="0"/>
        <w:strike w:val="0"/>
        <w:dstrike w:val="0"/>
        <w:vanish w:val="0"/>
        <w:sz w:val="22"/>
        <w:vertAlign w:val="baseline"/>
      </w:rPr>
    </w:lvl>
    <w:lvl w:ilvl="4">
      <w:start w:val="1"/>
      <w:numFmt w:val="lowerLetter"/>
      <w:lvlText w:val="%5)"/>
      <w:lvlJc w:val="left"/>
      <w:pPr>
        <w:ind w:left="852" w:hanging="426"/>
      </w:pPr>
      <w:rPr>
        <w:rFonts w:ascii="Calibri" w:hAnsi="Calibri" w:hint="default"/>
        <w:b w:val="0"/>
        <w:i w:val="0"/>
        <w:caps w:val="0"/>
        <w:strike w:val="0"/>
        <w:dstrike w:val="0"/>
        <w:vanish w:val="0"/>
        <w:sz w:val="22"/>
        <w:vertAlign w:val="baseline"/>
      </w:rPr>
    </w:lvl>
    <w:lvl w:ilvl="5">
      <w:start w:val="1"/>
      <w:numFmt w:val="lowerLetter"/>
      <w:lvlText w:val="%6."/>
      <w:lvlJc w:val="right"/>
      <w:pPr>
        <w:ind w:left="1276" w:hanging="284"/>
      </w:pPr>
      <w:rPr>
        <w:rFonts w:ascii="Calibri" w:hAnsi="Calibri" w:hint="default"/>
        <w:b w:val="0"/>
        <w:i w:val="0"/>
        <w:caps w:val="0"/>
        <w:strike w:val="0"/>
        <w:dstrike w:val="0"/>
        <w:vanish w:val="0"/>
        <w:sz w:val="22"/>
        <w:vertAlign w:val="baseline"/>
      </w:rPr>
    </w:lvl>
    <w:lvl w:ilvl="6">
      <w:start w:val="1"/>
      <w:numFmt w:val="lowerLetter"/>
      <w:lvlText w:val="%7)"/>
      <w:lvlJc w:val="left"/>
      <w:pPr>
        <w:ind w:left="1276" w:hanging="425"/>
      </w:pPr>
      <w:rPr>
        <w:rFonts w:ascii="Calibri" w:hAnsi="Calibri" w:hint="default"/>
        <w:b w:val="0"/>
        <w:i w:val="0"/>
        <w:sz w:val="22"/>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9034F4B"/>
    <w:multiLevelType w:val="hybridMultilevel"/>
    <w:tmpl w:val="2C6ECEE4"/>
    <w:lvl w:ilvl="0" w:tplc="779AAD5E">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E7D8EA94">
      <w:start w:val="1"/>
      <w:numFmt w:val="decimal"/>
      <w:lvlText w:val="%2)"/>
      <w:lvlJc w:val="left"/>
      <w:pPr>
        <w:ind w:left="86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EC66A2F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EEB0E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88105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5B2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D843B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348E0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B26AD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99E062D"/>
    <w:multiLevelType w:val="hybridMultilevel"/>
    <w:tmpl w:val="8998FF5A"/>
    <w:lvl w:ilvl="0" w:tplc="B120A58C">
      <w:start w:val="1"/>
      <w:numFmt w:val="decimal"/>
      <w:lvlText w:val="%1)"/>
      <w:lvlJc w:val="left"/>
      <w:pPr>
        <w:ind w:left="907" w:hanging="360"/>
      </w:pPr>
      <w:rPr>
        <w:rFonts w:hint="default"/>
      </w:rPr>
    </w:lvl>
    <w:lvl w:ilvl="1" w:tplc="04150019">
      <w:start w:val="1"/>
      <w:numFmt w:val="lowerLetter"/>
      <w:lvlText w:val="%2."/>
      <w:lvlJc w:val="left"/>
      <w:pPr>
        <w:ind w:left="1627" w:hanging="360"/>
      </w:pPr>
    </w:lvl>
    <w:lvl w:ilvl="2" w:tplc="0415001B" w:tentative="1">
      <w:start w:val="1"/>
      <w:numFmt w:val="lowerRoman"/>
      <w:lvlText w:val="%3."/>
      <w:lvlJc w:val="right"/>
      <w:pPr>
        <w:ind w:left="2347" w:hanging="180"/>
      </w:pPr>
    </w:lvl>
    <w:lvl w:ilvl="3" w:tplc="0415000F" w:tentative="1">
      <w:start w:val="1"/>
      <w:numFmt w:val="decimal"/>
      <w:lvlText w:val="%4."/>
      <w:lvlJc w:val="left"/>
      <w:pPr>
        <w:ind w:left="3067" w:hanging="360"/>
      </w:pPr>
    </w:lvl>
    <w:lvl w:ilvl="4" w:tplc="04150019" w:tentative="1">
      <w:start w:val="1"/>
      <w:numFmt w:val="lowerLetter"/>
      <w:lvlText w:val="%5."/>
      <w:lvlJc w:val="left"/>
      <w:pPr>
        <w:ind w:left="3787" w:hanging="360"/>
      </w:pPr>
    </w:lvl>
    <w:lvl w:ilvl="5" w:tplc="0415001B" w:tentative="1">
      <w:start w:val="1"/>
      <w:numFmt w:val="lowerRoman"/>
      <w:lvlText w:val="%6."/>
      <w:lvlJc w:val="right"/>
      <w:pPr>
        <w:ind w:left="4507" w:hanging="180"/>
      </w:pPr>
    </w:lvl>
    <w:lvl w:ilvl="6" w:tplc="0415000F" w:tentative="1">
      <w:start w:val="1"/>
      <w:numFmt w:val="decimal"/>
      <w:lvlText w:val="%7."/>
      <w:lvlJc w:val="left"/>
      <w:pPr>
        <w:ind w:left="5227" w:hanging="360"/>
      </w:pPr>
    </w:lvl>
    <w:lvl w:ilvl="7" w:tplc="04150019" w:tentative="1">
      <w:start w:val="1"/>
      <w:numFmt w:val="lowerLetter"/>
      <w:lvlText w:val="%8."/>
      <w:lvlJc w:val="left"/>
      <w:pPr>
        <w:ind w:left="5947" w:hanging="360"/>
      </w:pPr>
    </w:lvl>
    <w:lvl w:ilvl="8" w:tplc="0415001B" w:tentative="1">
      <w:start w:val="1"/>
      <w:numFmt w:val="lowerRoman"/>
      <w:lvlText w:val="%9."/>
      <w:lvlJc w:val="right"/>
      <w:pPr>
        <w:ind w:left="6667" w:hanging="180"/>
      </w:pPr>
    </w:lvl>
  </w:abstractNum>
  <w:abstractNum w:abstractNumId="19" w15:restartNumberingAfterBreak="0">
    <w:nsid w:val="1CF46FA3"/>
    <w:multiLevelType w:val="hybridMultilevel"/>
    <w:tmpl w:val="05B2D4E0"/>
    <w:lvl w:ilvl="0" w:tplc="292CE5AE">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1F3164E4"/>
    <w:multiLevelType w:val="multilevel"/>
    <w:tmpl w:val="A03E12B0"/>
    <w:lvl w:ilvl="0">
      <w:start w:val="1"/>
      <w:numFmt w:val="decimal"/>
      <w:lvlText w:val="%1."/>
      <w:lvlJc w:val="left"/>
      <w:pPr>
        <w:tabs>
          <w:tab w:val="num" w:pos="0"/>
        </w:tabs>
        <w:ind w:left="360" w:hanging="360"/>
      </w:pPr>
      <w:rPr>
        <w:b w:val="0"/>
        <w:color w:val="000000"/>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855"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1" w15:restartNumberingAfterBreak="0">
    <w:nsid w:val="2628157D"/>
    <w:multiLevelType w:val="hybridMultilevel"/>
    <w:tmpl w:val="2DDA7074"/>
    <w:lvl w:ilvl="0" w:tplc="85C8D238">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26293DCF"/>
    <w:multiLevelType w:val="multilevel"/>
    <w:tmpl w:val="BDF02428"/>
    <w:lvl w:ilvl="0">
      <w:start w:val="1"/>
      <w:numFmt w:val="decimal"/>
      <w:pStyle w:val="Wypunktowanie"/>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23" w15:restartNumberingAfterBreak="0">
    <w:nsid w:val="270E7A7E"/>
    <w:multiLevelType w:val="hybridMultilevel"/>
    <w:tmpl w:val="7B700FBC"/>
    <w:lvl w:ilvl="0" w:tplc="EEBEA0F8">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1584232">
      <w:start w:val="2"/>
      <w:numFmt w:val="decimal"/>
      <w:lvlText w:val="%2)"/>
      <w:lvlJc w:val="left"/>
      <w:pPr>
        <w:ind w:left="9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B0E612">
      <w:start w:val="1"/>
      <w:numFmt w:val="lowerRoman"/>
      <w:lvlText w:val="%3"/>
      <w:lvlJc w:val="left"/>
      <w:pPr>
        <w:ind w:left="1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CABFEC">
      <w:start w:val="1"/>
      <w:numFmt w:val="decimal"/>
      <w:lvlText w:val="%4"/>
      <w:lvlJc w:val="left"/>
      <w:pPr>
        <w:ind w:left="2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403EFC">
      <w:start w:val="1"/>
      <w:numFmt w:val="lowerLetter"/>
      <w:lvlText w:val="%5"/>
      <w:lvlJc w:val="left"/>
      <w:pPr>
        <w:ind w:left="2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C52EE46">
      <w:start w:val="1"/>
      <w:numFmt w:val="lowerRoman"/>
      <w:lvlText w:val="%6"/>
      <w:lvlJc w:val="left"/>
      <w:pPr>
        <w:ind w:left="3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22BFF6">
      <w:start w:val="1"/>
      <w:numFmt w:val="decimal"/>
      <w:lvlText w:val="%7"/>
      <w:lvlJc w:val="left"/>
      <w:pPr>
        <w:ind w:left="4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546E22">
      <w:start w:val="1"/>
      <w:numFmt w:val="lowerLetter"/>
      <w:lvlText w:val="%8"/>
      <w:lvlJc w:val="left"/>
      <w:pPr>
        <w:ind w:left="5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53CD374">
      <w:start w:val="1"/>
      <w:numFmt w:val="lowerRoman"/>
      <w:lvlText w:val="%9"/>
      <w:lvlJc w:val="left"/>
      <w:pPr>
        <w:ind w:left="5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B2E4BF1"/>
    <w:multiLevelType w:val="hybridMultilevel"/>
    <w:tmpl w:val="4D121D04"/>
    <w:lvl w:ilvl="0" w:tplc="7D8E43FA">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7C897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3CBA4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34AE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BA20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3242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0AC0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9C8FB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8E9E5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2B9E16AF"/>
    <w:multiLevelType w:val="multilevel"/>
    <w:tmpl w:val="F7DE83E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6" w15:restartNumberingAfterBreak="0">
    <w:nsid w:val="2BAD3764"/>
    <w:multiLevelType w:val="hybridMultilevel"/>
    <w:tmpl w:val="58DE9882"/>
    <w:lvl w:ilvl="0" w:tplc="5FD4DB12">
      <w:start w:val="1"/>
      <w:numFmt w:val="decimal"/>
      <w:lvlText w:val="%1."/>
      <w:lvlJc w:val="left"/>
      <w:pPr>
        <w:ind w:left="360" w:hanging="360"/>
      </w:pPr>
      <w:rPr>
        <w:rFonts w:ascii="Trebuchet MS" w:eastAsia="Arial" w:hAnsi="Trebuchet MS"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7" w15:restartNumberingAfterBreak="0">
    <w:nsid w:val="2FF2132F"/>
    <w:multiLevelType w:val="hybridMultilevel"/>
    <w:tmpl w:val="58E482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90940E3"/>
    <w:multiLevelType w:val="multilevel"/>
    <w:tmpl w:val="34A032BC"/>
    <w:lvl w:ilvl="0">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4"/>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58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B84732B"/>
    <w:multiLevelType w:val="multilevel"/>
    <w:tmpl w:val="82E87C6A"/>
    <w:lvl w:ilvl="0">
      <w:start w:val="5"/>
      <w:numFmt w:val="decimal"/>
      <w:lvlText w:val="%1."/>
      <w:lvlJc w:val="left"/>
      <w:pPr>
        <w:tabs>
          <w:tab w:val="num" w:pos="-360"/>
        </w:tabs>
        <w:ind w:left="360" w:hanging="360"/>
      </w:pPr>
      <w:rPr>
        <w:rFonts w:hint="default"/>
        <w:b w:val="0"/>
        <w:bCs w:val="0"/>
      </w:rPr>
    </w:lvl>
    <w:lvl w:ilvl="1">
      <w:start w:val="1"/>
      <w:numFmt w:val="decimal"/>
      <w:lvlText w:val="%2)"/>
      <w:lvlJc w:val="left"/>
      <w:pPr>
        <w:tabs>
          <w:tab w:val="num" w:pos="0"/>
        </w:tabs>
        <w:ind w:left="501"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0" w15:restartNumberingAfterBreak="0">
    <w:nsid w:val="3DCF66D2"/>
    <w:multiLevelType w:val="hybridMultilevel"/>
    <w:tmpl w:val="8B06028E"/>
    <w:lvl w:ilvl="0" w:tplc="39D4FD68">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B78BB28">
      <w:start w:val="2"/>
      <w:numFmt w:val="lowerLetter"/>
      <w:lvlText w:val="%2)"/>
      <w:lvlJc w:val="left"/>
      <w:pPr>
        <w:ind w:left="929"/>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14C4263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10510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C41BF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22C9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7863E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060AA2">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4C36D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EA806AD"/>
    <w:multiLevelType w:val="hybridMultilevel"/>
    <w:tmpl w:val="2078F8AE"/>
    <w:lvl w:ilvl="0" w:tplc="C09CAD42">
      <w:start w:val="1"/>
      <w:numFmt w:val="decimal"/>
      <w:lvlText w:val="%1."/>
      <w:lvlJc w:val="left"/>
      <w:pPr>
        <w:ind w:left="461"/>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B75E4396">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1E1A5E">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6E37C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C6A94">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5E0BC6">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DC6494">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D8C6D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4C58CE">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12C77D4"/>
    <w:multiLevelType w:val="hybridMultilevel"/>
    <w:tmpl w:val="46CA2A1A"/>
    <w:lvl w:ilvl="0" w:tplc="FFFFFFFF">
      <w:start w:val="1"/>
      <w:numFmt w:val="lowerLetter"/>
      <w:lvlText w:val="%1)"/>
      <w:lvlJc w:val="left"/>
      <w:pPr>
        <w:ind w:left="1117" w:hanging="360"/>
      </w:pPr>
    </w:lvl>
    <w:lvl w:ilvl="1" w:tplc="04150017">
      <w:start w:val="1"/>
      <w:numFmt w:val="lowerLetter"/>
      <w:lvlText w:val="%2)"/>
      <w:lvlJc w:val="left"/>
      <w:pPr>
        <w:ind w:left="1837" w:hanging="360"/>
      </w:pPr>
    </w:lvl>
    <w:lvl w:ilvl="2" w:tplc="FFFFFFFF" w:tentative="1">
      <w:start w:val="1"/>
      <w:numFmt w:val="lowerRoman"/>
      <w:lvlText w:val="%3."/>
      <w:lvlJc w:val="right"/>
      <w:pPr>
        <w:ind w:left="2557" w:hanging="180"/>
      </w:pPr>
    </w:lvl>
    <w:lvl w:ilvl="3" w:tplc="FFFFFFFF" w:tentative="1">
      <w:start w:val="1"/>
      <w:numFmt w:val="decimal"/>
      <w:lvlText w:val="%4."/>
      <w:lvlJc w:val="left"/>
      <w:pPr>
        <w:ind w:left="3277" w:hanging="360"/>
      </w:pPr>
    </w:lvl>
    <w:lvl w:ilvl="4" w:tplc="FFFFFFFF" w:tentative="1">
      <w:start w:val="1"/>
      <w:numFmt w:val="lowerLetter"/>
      <w:lvlText w:val="%5."/>
      <w:lvlJc w:val="left"/>
      <w:pPr>
        <w:ind w:left="3997" w:hanging="360"/>
      </w:pPr>
    </w:lvl>
    <w:lvl w:ilvl="5" w:tplc="FFFFFFFF" w:tentative="1">
      <w:start w:val="1"/>
      <w:numFmt w:val="lowerRoman"/>
      <w:lvlText w:val="%6."/>
      <w:lvlJc w:val="right"/>
      <w:pPr>
        <w:ind w:left="4717" w:hanging="180"/>
      </w:pPr>
    </w:lvl>
    <w:lvl w:ilvl="6" w:tplc="FFFFFFFF" w:tentative="1">
      <w:start w:val="1"/>
      <w:numFmt w:val="decimal"/>
      <w:lvlText w:val="%7."/>
      <w:lvlJc w:val="left"/>
      <w:pPr>
        <w:ind w:left="5437" w:hanging="360"/>
      </w:pPr>
    </w:lvl>
    <w:lvl w:ilvl="7" w:tplc="FFFFFFFF" w:tentative="1">
      <w:start w:val="1"/>
      <w:numFmt w:val="lowerLetter"/>
      <w:lvlText w:val="%8."/>
      <w:lvlJc w:val="left"/>
      <w:pPr>
        <w:ind w:left="6157" w:hanging="360"/>
      </w:pPr>
    </w:lvl>
    <w:lvl w:ilvl="8" w:tplc="FFFFFFFF" w:tentative="1">
      <w:start w:val="1"/>
      <w:numFmt w:val="lowerRoman"/>
      <w:lvlText w:val="%9."/>
      <w:lvlJc w:val="right"/>
      <w:pPr>
        <w:ind w:left="6877" w:hanging="180"/>
      </w:pPr>
    </w:lvl>
  </w:abstractNum>
  <w:abstractNum w:abstractNumId="33" w15:restartNumberingAfterBreak="0">
    <w:nsid w:val="43AC4E18"/>
    <w:multiLevelType w:val="hybridMultilevel"/>
    <w:tmpl w:val="E4D2D1E4"/>
    <w:lvl w:ilvl="0" w:tplc="575821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BE949A">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7C9C68">
      <w:start w:val="1"/>
      <w:numFmt w:val="decimal"/>
      <w:lvlText w:val="%3)"/>
      <w:lvlJc w:val="left"/>
      <w:pPr>
        <w:ind w:left="611"/>
      </w:pPr>
      <w:rPr>
        <w:rFonts w:hint="default"/>
        <w:b w:val="0"/>
        <w:i w:val="0"/>
        <w:strike w:val="0"/>
        <w:dstrike w:val="0"/>
        <w:color w:val="000000"/>
        <w:sz w:val="22"/>
        <w:szCs w:val="22"/>
        <w:u w:val="none" w:color="000000"/>
        <w:bdr w:val="none" w:sz="0" w:space="0" w:color="auto"/>
        <w:shd w:val="clear" w:color="auto" w:fill="auto"/>
        <w:vertAlign w:val="baseline"/>
      </w:rPr>
    </w:lvl>
    <w:lvl w:ilvl="3" w:tplc="928471CE">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8A747C">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82C048">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3498F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8C5A2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503D6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78E60DF"/>
    <w:multiLevelType w:val="multilevel"/>
    <w:tmpl w:val="296A52B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69" w:hanging="360"/>
      </w:pPr>
      <w:rPr>
        <w:color w:val="auto"/>
      </w:r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35" w15:restartNumberingAfterBreak="0">
    <w:nsid w:val="47FC4673"/>
    <w:multiLevelType w:val="hybridMultilevel"/>
    <w:tmpl w:val="BF4C6232"/>
    <w:lvl w:ilvl="0" w:tplc="04150011">
      <w:start w:val="1"/>
      <w:numFmt w:val="decimal"/>
      <w:lvlText w:val="%1)"/>
      <w:lvlJc w:val="left"/>
      <w:pPr>
        <w:ind w:left="720" w:hanging="360"/>
      </w:pPr>
    </w:lvl>
    <w:lvl w:ilvl="1" w:tplc="7E8C24CE">
      <w:start w:val="1"/>
      <w:numFmt w:val="decimal"/>
      <w:lvlText w:val="%2)"/>
      <w:lvlJc w:val="left"/>
      <w:pPr>
        <w:ind w:left="1440" w:hanging="360"/>
      </w:pPr>
      <w:rPr>
        <w:rFonts w:asciiTheme="minorHAnsi" w:eastAsia="Calibr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9394957"/>
    <w:multiLevelType w:val="hybridMultilevel"/>
    <w:tmpl w:val="91A83CBE"/>
    <w:lvl w:ilvl="0" w:tplc="9A80D13E">
      <w:start w:val="1"/>
      <w:numFmt w:val="decimal"/>
      <w:lvlText w:val="%1)"/>
      <w:lvlJc w:val="left"/>
      <w:pPr>
        <w:ind w:left="426"/>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038" w:hanging="360"/>
      </w:pPr>
    </w:lvl>
    <w:lvl w:ilvl="2" w:tplc="0415001B" w:tentative="1">
      <w:start w:val="1"/>
      <w:numFmt w:val="lowerRoman"/>
      <w:lvlText w:val="%3."/>
      <w:lvlJc w:val="right"/>
      <w:pPr>
        <w:ind w:left="1758" w:hanging="180"/>
      </w:pPr>
    </w:lvl>
    <w:lvl w:ilvl="3" w:tplc="0415000F" w:tentative="1">
      <w:start w:val="1"/>
      <w:numFmt w:val="decimal"/>
      <w:lvlText w:val="%4."/>
      <w:lvlJc w:val="left"/>
      <w:pPr>
        <w:ind w:left="2478" w:hanging="360"/>
      </w:pPr>
    </w:lvl>
    <w:lvl w:ilvl="4" w:tplc="04150019" w:tentative="1">
      <w:start w:val="1"/>
      <w:numFmt w:val="lowerLetter"/>
      <w:lvlText w:val="%5."/>
      <w:lvlJc w:val="left"/>
      <w:pPr>
        <w:ind w:left="3198" w:hanging="360"/>
      </w:pPr>
    </w:lvl>
    <w:lvl w:ilvl="5" w:tplc="0415001B" w:tentative="1">
      <w:start w:val="1"/>
      <w:numFmt w:val="lowerRoman"/>
      <w:lvlText w:val="%6."/>
      <w:lvlJc w:val="right"/>
      <w:pPr>
        <w:ind w:left="3918" w:hanging="180"/>
      </w:pPr>
    </w:lvl>
    <w:lvl w:ilvl="6" w:tplc="0415000F" w:tentative="1">
      <w:start w:val="1"/>
      <w:numFmt w:val="decimal"/>
      <w:lvlText w:val="%7."/>
      <w:lvlJc w:val="left"/>
      <w:pPr>
        <w:ind w:left="4638" w:hanging="360"/>
      </w:pPr>
    </w:lvl>
    <w:lvl w:ilvl="7" w:tplc="04150019" w:tentative="1">
      <w:start w:val="1"/>
      <w:numFmt w:val="lowerLetter"/>
      <w:lvlText w:val="%8."/>
      <w:lvlJc w:val="left"/>
      <w:pPr>
        <w:ind w:left="5358" w:hanging="360"/>
      </w:pPr>
    </w:lvl>
    <w:lvl w:ilvl="8" w:tplc="0415001B" w:tentative="1">
      <w:start w:val="1"/>
      <w:numFmt w:val="lowerRoman"/>
      <w:lvlText w:val="%9."/>
      <w:lvlJc w:val="right"/>
      <w:pPr>
        <w:ind w:left="6078" w:hanging="180"/>
      </w:pPr>
    </w:lvl>
  </w:abstractNum>
  <w:abstractNum w:abstractNumId="37" w15:restartNumberingAfterBreak="0">
    <w:nsid w:val="4A932B81"/>
    <w:multiLevelType w:val="hybridMultilevel"/>
    <w:tmpl w:val="6BF2B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AC3920"/>
    <w:multiLevelType w:val="hybridMultilevel"/>
    <w:tmpl w:val="95F0B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CC8664D"/>
    <w:multiLevelType w:val="hybridMultilevel"/>
    <w:tmpl w:val="50343644"/>
    <w:lvl w:ilvl="0" w:tplc="2EE45F3A">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FA47588">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58F78C">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F80BA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C2829A">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842A84">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FB80230">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F9CFFE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9BE6506">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D185B2A"/>
    <w:multiLevelType w:val="hybridMultilevel"/>
    <w:tmpl w:val="BB0A0946"/>
    <w:lvl w:ilvl="0" w:tplc="3004551C">
      <w:start w:val="1"/>
      <w:numFmt w:val="decimal"/>
      <w:lvlText w:val="%1."/>
      <w:lvlJc w:val="left"/>
      <w:pPr>
        <w:ind w:left="70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61ABCC8">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9E5A0A">
      <w:start w:val="1"/>
      <w:numFmt w:val="lowerRoman"/>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A2DF9E">
      <w:start w:val="1"/>
      <w:numFmt w:val="decimal"/>
      <w:lvlText w:val="%4"/>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EC3540">
      <w:start w:val="1"/>
      <w:numFmt w:val="lowerLetter"/>
      <w:lvlText w:val="%5"/>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6AF6A8">
      <w:start w:val="1"/>
      <w:numFmt w:val="lowerRoman"/>
      <w:lvlText w:val="%6"/>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AE7B96">
      <w:start w:val="1"/>
      <w:numFmt w:val="decimal"/>
      <w:lvlText w:val="%7"/>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2248A0">
      <w:start w:val="1"/>
      <w:numFmt w:val="lowerLetter"/>
      <w:lvlText w:val="%8"/>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381342">
      <w:start w:val="1"/>
      <w:numFmt w:val="lowerRoman"/>
      <w:lvlText w:val="%9"/>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511B3BC3"/>
    <w:multiLevelType w:val="hybridMultilevel"/>
    <w:tmpl w:val="4F7EFE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52233CDE"/>
    <w:multiLevelType w:val="hybridMultilevel"/>
    <w:tmpl w:val="601CAC04"/>
    <w:lvl w:ilvl="0" w:tplc="BA98FF24">
      <w:start w:val="1"/>
      <w:numFmt w:val="decimal"/>
      <w:lvlText w:val="%1)"/>
      <w:lvlJc w:val="left"/>
      <w:pPr>
        <w:ind w:left="644" w:hanging="360"/>
      </w:pPr>
      <w:rPr>
        <w:rFonts w:hint="default"/>
        <w:b w:val="0"/>
        <w:bCs w:val="0"/>
        <w:sz w:val="22"/>
        <w:szCs w:val="20"/>
      </w:rPr>
    </w:lvl>
    <w:lvl w:ilvl="1" w:tplc="8354D5B2">
      <w:start w:val="1"/>
      <w:numFmt w:val="decimal"/>
      <w:lvlText w:val="%2."/>
      <w:lvlJc w:val="left"/>
      <w:pPr>
        <w:ind w:left="928" w:hanging="360"/>
      </w:pPr>
      <w:rPr>
        <w:rFonts w:hint="default"/>
      </w:r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5C95442"/>
    <w:multiLevelType w:val="hybridMultilevel"/>
    <w:tmpl w:val="59161A38"/>
    <w:lvl w:ilvl="0" w:tplc="5EE4A79A">
      <w:start w:val="1"/>
      <w:numFmt w:val="decimal"/>
      <w:lvlText w:val="%1."/>
      <w:lvlJc w:val="left"/>
      <w:pPr>
        <w:ind w:left="502" w:hanging="360"/>
      </w:pPr>
      <w:rPr>
        <w:rFonts w:hint="default"/>
        <w:b w:val="0"/>
        <w:color w:val="00000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57C01968"/>
    <w:multiLevelType w:val="hybridMultilevel"/>
    <w:tmpl w:val="B80E622A"/>
    <w:lvl w:ilvl="0" w:tplc="396435F4">
      <w:start w:val="1"/>
      <w:numFmt w:val="decimal"/>
      <w:lvlText w:val="%1)"/>
      <w:lvlJc w:val="left"/>
      <w:pPr>
        <w:ind w:left="786" w:hanging="360"/>
      </w:pPr>
      <w:rPr>
        <w:rFonts w:asciiTheme="minorHAnsi" w:eastAsia="Arial" w:hAnsiTheme="minorHAnsi" w:cstheme="minorHAnsi"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312" w:hanging="360"/>
      </w:pPr>
    </w:lvl>
    <w:lvl w:ilvl="2" w:tplc="0415001B" w:tentative="1">
      <w:start w:val="1"/>
      <w:numFmt w:val="lowerRoman"/>
      <w:lvlText w:val="%3."/>
      <w:lvlJc w:val="right"/>
      <w:pPr>
        <w:ind w:left="2032" w:hanging="180"/>
      </w:pPr>
    </w:lvl>
    <w:lvl w:ilvl="3" w:tplc="0415000F" w:tentative="1">
      <w:start w:val="1"/>
      <w:numFmt w:val="decimal"/>
      <w:lvlText w:val="%4."/>
      <w:lvlJc w:val="left"/>
      <w:pPr>
        <w:ind w:left="2752" w:hanging="360"/>
      </w:pPr>
    </w:lvl>
    <w:lvl w:ilvl="4" w:tplc="04150019" w:tentative="1">
      <w:start w:val="1"/>
      <w:numFmt w:val="lowerLetter"/>
      <w:lvlText w:val="%5."/>
      <w:lvlJc w:val="left"/>
      <w:pPr>
        <w:ind w:left="3472" w:hanging="360"/>
      </w:pPr>
    </w:lvl>
    <w:lvl w:ilvl="5" w:tplc="0415001B" w:tentative="1">
      <w:start w:val="1"/>
      <w:numFmt w:val="lowerRoman"/>
      <w:lvlText w:val="%6."/>
      <w:lvlJc w:val="right"/>
      <w:pPr>
        <w:ind w:left="4192" w:hanging="180"/>
      </w:pPr>
    </w:lvl>
    <w:lvl w:ilvl="6" w:tplc="0415000F" w:tentative="1">
      <w:start w:val="1"/>
      <w:numFmt w:val="decimal"/>
      <w:lvlText w:val="%7."/>
      <w:lvlJc w:val="left"/>
      <w:pPr>
        <w:ind w:left="4912" w:hanging="360"/>
      </w:pPr>
    </w:lvl>
    <w:lvl w:ilvl="7" w:tplc="04150019" w:tentative="1">
      <w:start w:val="1"/>
      <w:numFmt w:val="lowerLetter"/>
      <w:lvlText w:val="%8."/>
      <w:lvlJc w:val="left"/>
      <w:pPr>
        <w:ind w:left="5632" w:hanging="360"/>
      </w:pPr>
    </w:lvl>
    <w:lvl w:ilvl="8" w:tplc="0415001B" w:tentative="1">
      <w:start w:val="1"/>
      <w:numFmt w:val="lowerRoman"/>
      <w:lvlText w:val="%9."/>
      <w:lvlJc w:val="right"/>
      <w:pPr>
        <w:ind w:left="6352" w:hanging="180"/>
      </w:pPr>
    </w:lvl>
  </w:abstractNum>
  <w:abstractNum w:abstractNumId="45" w15:restartNumberingAfterBreak="0">
    <w:nsid w:val="5DB1077B"/>
    <w:multiLevelType w:val="hybridMultilevel"/>
    <w:tmpl w:val="5540F1EC"/>
    <w:lvl w:ilvl="0" w:tplc="9DAC49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6" w15:restartNumberingAfterBreak="0">
    <w:nsid w:val="5E9F458B"/>
    <w:multiLevelType w:val="hybridMultilevel"/>
    <w:tmpl w:val="12DE194E"/>
    <w:lvl w:ilvl="0" w:tplc="4D2AC9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B83FB6">
      <w:start w:val="1"/>
      <w:numFmt w:val="decimal"/>
      <w:lvlText w:val="%2)"/>
      <w:lvlJc w:val="left"/>
      <w:pPr>
        <w:ind w:left="929"/>
      </w:pPr>
      <w:rPr>
        <w:rFonts w:hint="default"/>
        <w:b w:val="0"/>
        <w:i w:val="0"/>
        <w:strike w:val="0"/>
        <w:dstrike w:val="0"/>
        <w:color w:val="000000"/>
        <w:sz w:val="22"/>
        <w:szCs w:val="22"/>
        <w:u w:val="none" w:color="000000"/>
        <w:bdr w:val="none" w:sz="0" w:space="0" w:color="auto"/>
        <w:shd w:val="clear" w:color="auto" w:fill="auto"/>
        <w:vertAlign w:val="baseline"/>
      </w:rPr>
    </w:lvl>
    <w:lvl w:ilvl="2" w:tplc="27BA861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26B58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A852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8294B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42AE8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4E5D18">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408C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0F863A7"/>
    <w:multiLevelType w:val="hybridMultilevel"/>
    <w:tmpl w:val="8346BBD0"/>
    <w:lvl w:ilvl="0" w:tplc="BD9C8AF2">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FEF182">
      <w:start w:val="1"/>
      <w:numFmt w:val="decimal"/>
      <w:lvlText w:val="%2)"/>
      <w:lvlJc w:val="left"/>
      <w:pPr>
        <w:ind w:left="994"/>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2" w:tplc="005877E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2E42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624A6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69A1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D20CA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ACCD3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347F8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16E76B8"/>
    <w:multiLevelType w:val="hybridMultilevel"/>
    <w:tmpl w:val="C66A66AC"/>
    <w:lvl w:ilvl="0" w:tplc="3476E276">
      <w:start w:val="3"/>
      <w:numFmt w:val="decimal"/>
      <w:lvlText w:val="%1."/>
      <w:lvlJc w:val="left"/>
      <w:pPr>
        <w:ind w:left="360" w:hanging="360"/>
      </w:pPr>
      <w:rPr>
        <w:rFonts w:cs="Times New Roman" w:hint="default"/>
        <w:b w:val="0"/>
        <w:bCs/>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BF19C2"/>
    <w:multiLevelType w:val="multilevel"/>
    <w:tmpl w:val="C4C8A2C4"/>
    <w:lvl w:ilvl="0">
      <w:start w:val="1"/>
      <w:numFmt w:val="decimal"/>
      <w:lvlText w:val="%1."/>
      <w:lvlJc w:val="left"/>
      <w:pPr>
        <w:tabs>
          <w:tab w:val="num" w:pos="360"/>
        </w:tabs>
        <w:ind w:left="360" w:hanging="360"/>
      </w:pPr>
      <w:rPr>
        <w:rFonts w:ascii="Calibri" w:hAnsi="Calibri"/>
        <w:sz w:val="22"/>
        <w:szCs w:val="22"/>
      </w:rPr>
    </w:lvl>
    <w:lvl w:ilvl="1">
      <w:start w:val="1"/>
      <w:numFmt w:val="decimal"/>
      <w:lvlText w:val="%2."/>
      <w:lvlJc w:val="left"/>
      <w:pPr>
        <w:tabs>
          <w:tab w:val="num" w:pos="720"/>
        </w:tabs>
        <w:ind w:left="720" w:hanging="360"/>
      </w:pPr>
      <w:rPr>
        <w:rFonts w:ascii="Calibri" w:hAnsi="Calibri"/>
        <w:sz w:val="22"/>
        <w:szCs w:val="22"/>
      </w:rPr>
    </w:lvl>
    <w:lvl w:ilvl="2">
      <w:start w:val="1"/>
      <w:numFmt w:val="decimal"/>
      <w:lvlText w:val="%3."/>
      <w:lvlJc w:val="left"/>
      <w:pPr>
        <w:tabs>
          <w:tab w:val="num" w:pos="1080"/>
        </w:tabs>
        <w:ind w:left="1080" w:hanging="360"/>
      </w:pPr>
      <w:rPr>
        <w:rFonts w:ascii="Calibri" w:hAnsi="Calibri"/>
        <w:sz w:val="22"/>
        <w:szCs w:val="22"/>
      </w:rPr>
    </w:lvl>
    <w:lvl w:ilvl="3">
      <w:start w:val="1"/>
      <w:numFmt w:val="decimal"/>
      <w:lvlText w:val="%4."/>
      <w:lvlJc w:val="left"/>
      <w:pPr>
        <w:tabs>
          <w:tab w:val="num" w:pos="1440"/>
        </w:tabs>
        <w:ind w:left="1440" w:hanging="360"/>
      </w:pPr>
      <w:rPr>
        <w:rFonts w:ascii="Calibri" w:hAnsi="Calibri"/>
        <w:sz w:val="22"/>
        <w:szCs w:val="22"/>
      </w:rPr>
    </w:lvl>
    <w:lvl w:ilvl="4">
      <w:start w:val="1"/>
      <w:numFmt w:val="decimal"/>
      <w:lvlText w:val="%5."/>
      <w:lvlJc w:val="left"/>
      <w:pPr>
        <w:tabs>
          <w:tab w:val="num" w:pos="1800"/>
        </w:tabs>
        <w:ind w:left="1800" w:hanging="360"/>
      </w:pPr>
      <w:rPr>
        <w:rFonts w:ascii="Calibri" w:hAnsi="Calibri"/>
        <w:sz w:val="22"/>
        <w:szCs w:val="22"/>
      </w:rPr>
    </w:lvl>
    <w:lvl w:ilvl="5">
      <w:start w:val="1"/>
      <w:numFmt w:val="decimal"/>
      <w:lvlText w:val="%6."/>
      <w:lvlJc w:val="left"/>
      <w:pPr>
        <w:tabs>
          <w:tab w:val="num" w:pos="2160"/>
        </w:tabs>
        <w:ind w:left="2160" w:hanging="360"/>
      </w:pPr>
      <w:rPr>
        <w:rFonts w:ascii="Calibri" w:hAnsi="Calibri"/>
        <w:sz w:val="22"/>
        <w:szCs w:val="22"/>
      </w:rPr>
    </w:lvl>
    <w:lvl w:ilvl="6">
      <w:start w:val="1"/>
      <w:numFmt w:val="decimal"/>
      <w:lvlText w:val="%7."/>
      <w:lvlJc w:val="left"/>
      <w:pPr>
        <w:tabs>
          <w:tab w:val="num" w:pos="2520"/>
        </w:tabs>
        <w:ind w:left="2520" w:hanging="360"/>
      </w:pPr>
      <w:rPr>
        <w:rFonts w:ascii="Calibri" w:hAnsi="Calibri"/>
        <w:sz w:val="22"/>
        <w:szCs w:val="22"/>
      </w:rPr>
    </w:lvl>
    <w:lvl w:ilvl="7">
      <w:start w:val="1"/>
      <w:numFmt w:val="decimal"/>
      <w:lvlText w:val="%8."/>
      <w:lvlJc w:val="left"/>
      <w:pPr>
        <w:tabs>
          <w:tab w:val="num" w:pos="2880"/>
        </w:tabs>
        <w:ind w:left="2880" w:hanging="360"/>
      </w:pPr>
      <w:rPr>
        <w:rFonts w:ascii="Calibri" w:hAnsi="Calibri"/>
        <w:sz w:val="22"/>
        <w:szCs w:val="22"/>
      </w:rPr>
    </w:lvl>
    <w:lvl w:ilvl="8">
      <w:start w:val="1"/>
      <w:numFmt w:val="decimal"/>
      <w:lvlText w:val="%9."/>
      <w:lvlJc w:val="left"/>
      <w:pPr>
        <w:tabs>
          <w:tab w:val="num" w:pos="3240"/>
        </w:tabs>
        <w:ind w:left="3240" w:hanging="360"/>
      </w:pPr>
      <w:rPr>
        <w:rFonts w:ascii="Calibri" w:hAnsi="Calibri"/>
        <w:sz w:val="22"/>
        <w:szCs w:val="22"/>
      </w:rPr>
    </w:lvl>
  </w:abstractNum>
  <w:abstractNum w:abstractNumId="50" w15:restartNumberingAfterBreak="0">
    <w:nsid w:val="643E670E"/>
    <w:multiLevelType w:val="hybridMultilevel"/>
    <w:tmpl w:val="474C87A6"/>
    <w:lvl w:ilvl="0" w:tplc="5D002EC2">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0"/>
        <w:u w:val="none" w:color="000000"/>
        <w:bdr w:val="none" w:sz="0" w:space="0" w:color="auto"/>
        <w:shd w:val="clear" w:color="auto" w:fill="auto"/>
        <w:vertAlign w:val="baseline"/>
      </w:rPr>
    </w:lvl>
    <w:lvl w:ilvl="1" w:tplc="E230CD1A">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962F64">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40A172">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6FDEA">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BE2F7C">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4BEAC">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7E4BB6">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6E352E">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4B304BC"/>
    <w:multiLevelType w:val="hybridMultilevel"/>
    <w:tmpl w:val="9E9C4412"/>
    <w:lvl w:ilvl="0" w:tplc="3796E51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2C6A6A">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9705ECA">
      <w:start w:val="1"/>
      <w:numFmt w:val="decimal"/>
      <w:lvlRestart w:val="0"/>
      <w:lvlText w:val="%3)"/>
      <w:lvlJc w:val="left"/>
      <w:pPr>
        <w:ind w:left="158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tplc="973A0866">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84FF0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DC16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A818D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AC7B6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0A0FE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9511478"/>
    <w:multiLevelType w:val="hybridMultilevel"/>
    <w:tmpl w:val="CDB4074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53" w15:restartNumberingAfterBreak="0">
    <w:nsid w:val="6B294FA8"/>
    <w:multiLevelType w:val="hybridMultilevel"/>
    <w:tmpl w:val="1C9E30F0"/>
    <w:lvl w:ilvl="0" w:tplc="EEF0FAD4">
      <w:start w:val="2"/>
      <w:numFmt w:val="decimal"/>
      <w:lvlText w:val="%1."/>
      <w:lvlJc w:val="left"/>
      <w:pPr>
        <w:ind w:left="1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C949B9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66A72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C4AE2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83BD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B4E14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66D7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B838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DC27B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28C273F"/>
    <w:multiLevelType w:val="hybridMultilevel"/>
    <w:tmpl w:val="581EE5C2"/>
    <w:lvl w:ilvl="0" w:tplc="51BAC34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369264">
      <w:start w:val="1"/>
      <w:numFmt w:val="decimal"/>
      <w:lvlText w:val="%2)"/>
      <w:lvlJc w:val="left"/>
      <w:pPr>
        <w:ind w:left="72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4F8D56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583F5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02A3B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7C53C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0F9D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FCD1D6">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64593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72D46E18"/>
    <w:multiLevelType w:val="hybridMultilevel"/>
    <w:tmpl w:val="713A371A"/>
    <w:lvl w:ilvl="0" w:tplc="E1B8077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44C6D2">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1147"/>
      </w:pPr>
      <w:rPr>
        <w:rFonts w:hint="default"/>
        <w:b w:val="0"/>
        <w:i w:val="0"/>
        <w:strike w:val="0"/>
        <w:dstrike w:val="0"/>
        <w:color w:val="000000"/>
        <w:sz w:val="20"/>
        <w:szCs w:val="20"/>
        <w:u w:val="none" w:color="000000"/>
        <w:bdr w:val="none" w:sz="0" w:space="0" w:color="auto"/>
        <w:shd w:val="clear" w:color="auto" w:fill="auto"/>
        <w:vertAlign w:val="baseline"/>
      </w:rPr>
    </w:lvl>
    <w:lvl w:ilvl="3" w:tplc="89C0332E">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6B4BC">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78AD76">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E92458A">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D8B2DA">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CE5A20">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3770022"/>
    <w:multiLevelType w:val="hybridMultilevel"/>
    <w:tmpl w:val="320E89E2"/>
    <w:lvl w:ilvl="0" w:tplc="272AD7DA">
      <w:start w:val="2"/>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34B8DB7C">
      <w:start w:val="1"/>
      <w:numFmt w:val="lowerLetter"/>
      <w:lvlText w:val="%2"/>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E02A5A">
      <w:start w:val="1"/>
      <w:numFmt w:val="lowerRoman"/>
      <w:lvlText w:val="%3"/>
      <w:lvlJc w:val="left"/>
      <w:pPr>
        <w:ind w:left="1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4488AC">
      <w:start w:val="1"/>
      <w:numFmt w:val="decimal"/>
      <w:lvlText w:val="%4"/>
      <w:lvlJc w:val="left"/>
      <w:pPr>
        <w:ind w:left="25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4A0768">
      <w:start w:val="1"/>
      <w:numFmt w:val="lowerLetter"/>
      <w:lvlText w:val="%5"/>
      <w:lvlJc w:val="left"/>
      <w:pPr>
        <w:ind w:left="3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C61F7A">
      <w:start w:val="1"/>
      <w:numFmt w:val="lowerRoman"/>
      <w:lvlText w:val="%6"/>
      <w:lvlJc w:val="left"/>
      <w:pPr>
        <w:ind w:left="4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D67C1A">
      <w:start w:val="1"/>
      <w:numFmt w:val="decimal"/>
      <w:lvlText w:val="%7"/>
      <w:lvlJc w:val="left"/>
      <w:pPr>
        <w:ind w:left="4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5CCE2E">
      <w:start w:val="1"/>
      <w:numFmt w:val="lowerLetter"/>
      <w:lvlText w:val="%8"/>
      <w:lvlJc w:val="left"/>
      <w:pPr>
        <w:ind w:left="5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F81362">
      <w:start w:val="1"/>
      <w:numFmt w:val="lowerRoman"/>
      <w:lvlText w:val="%9"/>
      <w:lvlJc w:val="left"/>
      <w:pPr>
        <w:ind w:left="6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5D548B2"/>
    <w:multiLevelType w:val="hybridMultilevel"/>
    <w:tmpl w:val="5254E202"/>
    <w:lvl w:ilvl="0" w:tplc="228491A4">
      <w:start w:val="1"/>
      <w:numFmt w:val="decimal"/>
      <w:lvlText w:val="%1."/>
      <w:lvlJc w:val="left"/>
      <w:pPr>
        <w:tabs>
          <w:tab w:val="num" w:pos="405"/>
        </w:tabs>
        <w:ind w:left="405" w:hanging="405"/>
      </w:pPr>
      <w:rPr>
        <w:b w:val="0"/>
        <w:bCs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8" w15:restartNumberingAfterBreak="0">
    <w:nsid w:val="79BF6BE9"/>
    <w:multiLevelType w:val="hybridMultilevel"/>
    <w:tmpl w:val="EBB04668"/>
    <w:lvl w:ilvl="0" w:tplc="924AA458">
      <w:start w:val="1"/>
      <w:numFmt w:val="decimal"/>
      <w:lvlText w:val="%1)"/>
      <w:lvlJc w:val="left"/>
      <w:pPr>
        <w:ind w:left="847"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6EF631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D61E2A">
      <w:start w:val="1"/>
      <w:numFmt w:val="lowerLetter"/>
      <w:lvlText w:val="%3)"/>
      <w:lvlJc w:val="left"/>
      <w:pPr>
        <w:ind w:left="2160" w:hanging="360"/>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tplc="3C1C6C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62E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DEC96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EAE7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808C5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8EA2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7BB052E2"/>
    <w:multiLevelType w:val="hybridMultilevel"/>
    <w:tmpl w:val="1B586210"/>
    <w:lvl w:ilvl="0" w:tplc="E51C07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7CAB7288"/>
    <w:multiLevelType w:val="hybridMultilevel"/>
    <w:tmpl w:val="CA025D8C"/>
    <w:lvl w:ilvl="0" w:tplc="0415000F">
      <w:start w:val="1"/>
      <w:numFmt w:val="decimal"/>
      <w:lvlText w:val="%1."/>
      <w:lvlJc w:val="left"/>
      <w:pPr>
        <w:ind w:left="396"/>
      </w:pPr>
      <w:rPr>
        <w:rFonts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405"/>
      </w:pPr>
      <w:rPr>
        <w:rFonts w:hint="default"/>
        <w:b w:val="0"/>
        <w:i w:val="0"/>
        <w:strike w:val="0"/>
        <w:dstrike w:val="0"/>
        <w:color w:val="000000"/>
        <w:sz w:val="22"/>
        <w:szCs w:val="22"/>
        <w:u w:val="none" w:color="000000"/>
        <w:bdr w:val="none" w:sz="0" w:space="0" w:color="auto"/>
        <w:shd w:val="clear" w:color="auto" w:fill="auto"/>
        <w:vertAlign w:val="baseline"/>
      </w:rPr>
    </w:lvl>
    <w:lvl w:ilvl="2" w:tplc="E256A6F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8ED29A">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5496B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74459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2D63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FACDB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0A7EE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7CC60196"/>
    <w:multiLevelType w:val="hybridMultilevel"/>
    <w:tmpl w:val="8998FF5A"/>
    <w:lvl w:ilvl="0" w:tplc="B120A58C">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7CCA2E1F"/>
    <w:multiLevelType w:val="hybridMultilevel"/>
    <w:tmpl w:val="52CAAA3E"/>
    <w:lvl w:ilvl="0" w:tplc="8124A1FA">
      <w:start w:val="1"/>
      <w:numFmt w:val="decimal"/>
      <w:lvlText w:val="%1."/>
      <w:lvlJc w:val="left"/>
      <w:pPr>
        <w:ind w:left="360"/>
      </w:pPr>
      <w:rPr>
        <w:rFonts w:asciiTheme="minorHAnsi" w:eastAsia="Arial" w:hAnsiTheme="minorHAnsi" w:cstheme="minorHAnsi" w:hint="default"/>
        <w:b w:val="0"/>
        <w:bCs w:val="0"/>
        <w:i w:val="0"/>
        <w:strike w:val="0"/>
        <w:dstrike w:val="0"/>
        <w:color w:val="000000"/>
        <w:sz w:val="22"/>
        <w:szCs w:val="22"/>
        <w:u w:val="none" w:color="000000"/>
        <w:bdr w:val="none" w:sz="0" w:space="0" w:color="auto"/>
        <w:shd w:val="clear" w:color="auto" w:fill="auto"/>
        <w:vertAlign w:val="baseline"/>
      </w:rPr>
    </w:lvl>
    <w:lvl w:ilvl="1" w:tplc="9D846346">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E8F9B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B64EC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28DE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6AB3D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02E5E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68177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A1D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7F9D77AF"/>
    <w:multiLevelType w:val="multilevel"/>
    <w:tmpl w:val="679C4EE2"/>
    <w:lvl w:ilvl="0">
      <w:start w:val="1"/>
      <w:numFmt w:val="lowerLetter"/>
      <w:lvlText w:val="%1)"/>
      <w:lvlJc w:val="left"/>
      <w:pPr>
        <w:tabs>
          <w:tab w:val="num" w:pos="0"/>
        </w:tabs>
        <w:ind w:left="1353" w:hanging="360"/>
      </w:pPr>
      <w:rPr>
        <w:color w:val="auto"/>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64" w15:restartNumberingAfterBreak="0">
    <w:nsid w:val="7FF10468"/>
    <w:multiLevelType w:val="hybridMultilevel"/>
    <w:tmpl w:val="93C69B64"/>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227498431">
    <w:abstractNumId w:val="23"/>
  </w:num>
  <w:num w:numId="2" w16cid:durableId="434786918">
    <w:abstractNumId w:val="46"/>
  </w:num>
  <w:num w:numId="3" w16cid:durableId="1571039733">
    <w:abstractNumId w:val="24"/>
  </w:num>
  <w:num w:numId="4" w16cid:durableId="372122401">
    <w:abstractNumId w:val="14"/>
  </w:num>
  <w:num w:numId="5" w16cid:durableId="1152217821">
    <w:abstractNumId w:val="30"/>
  </w:num>
  <w:num w:numId="6" w16cid:durableId="1188568759">
    <w:abstractNumId w:val="51"/>
  </w:num>
  <w:num w:numId="7" w16cid:durableId="1129935684">
    <w:abstractNumId w:val="58"/>
  </w:num>
  <w:num w:numId="8" w16cid:durableId="30346281">
    <w:abstractNumId w:val="39"/>
  </w:num>
  <w:num w:numId="9" w16cid:durableId="466820908">
    <w:abstractNumId w:val="47"/>
  </w:num>
  <w:num w:numId="10" w16cid:durableId="1707411208">
    <w:abstractNumId w:val="17"/>
  </w:num>
  <w:num w:numId="11" w16cid:durableId="1944221932">
    <w:abstractNumId w:val="50"/>
  </w:num>
  <w:num w:numId="12" w16cid:durableId="1698848126">
    <w:abstractNumId w:val="31"/>
  </w:num>
  <w:num w:numId="13" w16cid:durableId="1355762296">
    <w:abstractNumId w:val="10"/>
  </w:num>
  <w:num w:numId="14" w16cid:durableId="140200726">
    <w:abstractNumId w:val="56"/>
  </w:num>
  <w:num w:numId="15" w16cid:durableId="770778747">
    <w:abstractNumId w:val="9"/>
  </w:num>
  <w:num w:numId="16" w16cid:durableId="1625648931">
    <w:abstractNumId w:val="28"/>
  </w:num>
  <w:num w:numId="17" w16cid:durableId="1725376033">
    <w:abstractNumId w:val="0"/>
  </w:num>
  <w:num w:numId="18" w16cid:durableId="78145898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7695385">
    <w:abstractNumId w:val="53"/>
  </w:num>
  <w:num w:numId="20" w16cid:durableId="1629773252">
    <w:abstractNumId w:val="60"/>
  </w:num>
  <w:num w:numId="21" w16cid:durableId="994143367">
    <w:abstractNumId w:val="54"/>
  </w:num>
  <w:num w:numId="22" w16cid:durableId="2016029788">
    <w:abstractNumId w:val="62"/>
  </w:num>
  <w:num w:numId="23" w16cid:durableId="533542062">
    <w:abstractNumId w:val="40"/>
  </w:num>
  <w:num w:numId="24" w16cid:durableId="436026555">
    <w:abstractNumId w:val="5"/>
  </w:num>
  <w:num w:numId="25" w16cid:durableId="1069305982">
    <w:abstractNumId w:val="33"/>
  </w:num>
  <w:num w:numId="26" w16cid:durableId="1312490119">
    <w:abstractNumId w:val="55"/>
  </w:num>
  <w:num w:numId="27" w16cid:durableId="196359840">
    <w:abstractNumId w:val="4"/>
  </w:num>
  <w:num w:numId="28" w16cid:durableId="65343839">
    <w:abstractNumId w:val="26"/>
  </w:num>
  <w:num w:numId="29" w16cid:durableId="410739249">
    <w:abstractNumId w:val="3"/>
  </w:num>
  <w:num w:numId="30" w16cid:durableId="1209026843">
    <w:abstractNumId w:val="37"/>
  </w:num>
  <w:num w:numId="31" w16cid:durableId="433593710">
    <w:abstractNumId w:val="42"/>
  </w:num>
  <w:num w:numId="32" w16cid:durableId="1164199716">
    <w:abstractNumId w:val="1"/>
    <w:lvlOverride w:ilvl="0">
      <w:startOverride w:val="1"/>
    </w:lvlOverride>
  </w:num>
  <w:num w:numId="33" w16cid:durableId="1098283709">
    <w:abstractNumId w:val="32"/>
  </w:num>
  <w:num w:numId="34" w16cid:durableId="1013263889">
    <w:abstractNumId w:val="45"/>
  </w:num>
  <w:num w:numId="35" w16cid:durableId="1707292486">
    <w:abstractNumId w:val="49"/>
  </w:num>
  <w:num w:numId="36" w16cid:durableId="84740167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82581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58888275">
    <w:abstractNumId w:val="6"/>
  </w:num>
  <w:num w:numId="39" w16cid:durableId="629626505">
    <w:abstractNumId w:val="18"/>
  </w:num>
  <w:num w:numId="40" w16cid:durableId="954562465">
    <w:abstractNumId w:val="20"/>
    <w:lvlOverride w:ilvl="0">
      <w:startOverride w:val="1"/>
    </w:lvlOverride>
  </w:num>
  <w:num w:numId="41" w16cid:durableId="251277203">
    <w:abstractNumId w:val="20"/>
  </w:num>
  <w:num w:numId="42" w16cid:durableId="304244376">
    <w:abstractNumId w:val="22"/>
  </w:num>
  <w:num w:numId="43" w16cid:durableId="1781413681">
    <w:abstractNumId w:val="34"/>
  </w:num>
  <w:num w:numId="44" w16cid:durableId="272710628">
    <w:abstractNumId w:val="15"/>
  </w:num>
  <w:num w:numId="45" w16cid:durableId="1476292512">
    <w:abstractNumId w:val="48"/>
  </w:num>
  <w:num w:numId="46" w16cid:durableId="1549224031">
    <w:abstractNumId w:val="8"/>
  </w:num>
  <w:num w:numId="47" w16cid:durableId="640118425">
    <w:abstractNumId w:val="29"/>
  </w:num>
  <w:num w:numId="48" w16cid:durableId="455754525">
    <w:abstractNumId w:val="44"/>
  </w:num>
  <w:num w:numId="49" w16cid:durableId="171530371">
    <w:abstractNumId w:val="63"/>
  </w:num>
  <w:num w:numId="50" w16cid:durableId="2108042607">
    <w:abstractNumId w:val="11"/>
  </w:num>
  <w:num w:numId="51" w16cid:durableId="1257055170">
    <w:abstractNumId w:val="59"/>
  </w:num>
  <w:num w:numId="52" w16cid:durableId="1891265645">
    <w:abstractNumId w:val="21"/>
  </w:num>
  <w:num w:numId="53" w16cid:durableId="2016034297">
    <w:abstractNumId w:val="35"/>
  </w:num>
  <w:num w:numId="54" w16cid:durableId="1554123196">
    <w:abstractNumId w:val="25"/>
  </w:num>
  <w:num w:numId="55" w16cid:durableId="1620381570">
    <w:abstractNumId w:val="61"/>
  </w:num>
  <w:num w:numId="56" w16cid:durableId="1626886728">
    <w:abstractNumId w:val="7"/>
  </w:num>
  <w:num w:numId="57" w16cid:durableId="1471089880">
    <w:abstractNumId w:val="38"/>
  </w:num>
  <w:num w:numId="58" w16cid:durableId="150105820">
    <w:abstractNumId w:val="36"/>
  </w:num>
  <w:num w:numId="59" w16cid:durableId="2105687246">
    <w:abstractNumId w:val="64"/>
  </w:num>
  <w:num w:numId="60" w16cid:durableId="103810149">
    <w:abstractNumId w:val="19"/>
  </w:num>
  <w:num w:numId="61" w16cid:durableId="1226143328">
    <w:abstractNumId w:val="16"/>
  </w:num>
  <w:num w:numId="62" w16cid:durableId="920258477">
    <w:abstractNumId w:val="43"/>
  </w:num>
  <w:num w:numId="63" w16cid:durableId="1919437218">
    <w:abstractNumId w:val="13"/>
  </w:num>
  <w:num w:numId="64" w16cid:durableId="1551959728">
    <w:abstractNumId w:val="27"/>
  </w:num>
  <w:num w:numId="65" w16cid:durableId="683020025">
    <w:abstractNumId w:val="1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FAC"/>
    <w:rsid w:val="000049AA"/>
    <w:rsid w:val="00004B73"/>
    <w:rsid w:val="0000786B"/>
    <w:rsid w:val="00011A73"/>
    <w:rsid w:val="00014626"/>
    <w:rsid w:val="000154CB"/>
    <w:rsid w:val="00016D03"/>
    <w:rsid w:val="00016EDE"/>
    <w:rsid w:val="00021786"/>
    <w:rsid w:val="0002543A"/>
    <w:rsid w:val="00030DB5"/>
    <w:rsid w:val="00034916"/>
    <w:rsid w:val="000505B7"/>
    <w:rsid w:val="00050C97"/>
    <w:rsid w:val="00051AE1"/>
    <w:rsid w:val="000521B0"/>
    <w:rsid w:val="00055BFA"/>
    <w:rsid w:val="00074150"/>
    <w:rsid w:val="0009082E"/>
    <w:rsid w:val="000A165B"/>
    <w:rsid w:val="000A3683"/>
    <w:rsid w:val="000A3E65"/>
    <w:rsid w:val="000A4E13"/>
    <w:rsid w:val="000A71F9"/>
    <w:rsid w:val="000B58D7"/>
    <w:rsid w:val="000B7071"/>
    <w:rsid w:val="000C0163"/>
    <w:rsid w:val="000C3A49"/>
    <w:rsid w:val="000C4CFA"/>
    <w:rsid w:val="000C4D56"/>
    <w:rsid w:val="000C70AE"/>
    <w:rsid w:val="000D3D7D"/>
    <w:rsid w:val="000E025C"/>
    <w:rsid w:val="000E2703"/>
    <w:rsid w:val="000E3E24"/>
    <w:rsid w:val="000E5616"/>
    <w:rsid w:val="000E6EB2"/>
    <w:rsid w:val="000E7C78"/>
    <w:rsid w:val="000F1E13"/>
    <w:rsid w:val="00104A63"/>
    <w:rsid w:val="001147CD"/>
    <w:rsid w:val="001154A8"/>
    <w:rsid w:val="00116524"/>
    <w:rsid w:val="00120345"/>
    <w:rsid w:val="00123CF4"/>
    <w:rsid w:val="001277A8"/>
    <w:rsid w:val="001352E3"/>
    <w:rsid w:val="001423CE"/>
    <w:rsid w:val="00146D87"/>
    <w:rsid w:val="00147278"/>
    <w:rsid w:val="001475D7"/>
    <w:rsid w:val="00151940"/>
    <w:rsid w:val="0015364E"/>
    <w:rsid w:val="00154D68"/>
    <w:rsid w:val="00156FB1"/>
    <w:rsid w:val="00162A76"/>
    <w:rsid w:val="00162F60"/>
    <w:rsid w:val="001767E8"/>
    <w:rsid w:val="001803AD"/>
    <w:rsid w:val="001809F7"/>
    <w:rsid w:val="00191315"/>
    <w:rsid w:val="00197EE2"/>
    <w:rsid w:val="001A258A"/>
    <w:rsid w:val="001A2DB8"/>
    <w:rsid w:val="001B5225"/>
    <w:rsid w:val="001C7C73"/>
    <w:rsid w:val="001D2949"/>
    <w:rsid w:val="001D5351"/>
    <w:rsid w:val="001D612C"/>
    <w:rsid w:val="001D78F4"/>
    <w:rsid w:val="001E1F24"/>
    <w:rsid w:val="0020046A"/>
    <w:rsid w:val="00200CAD"/>
    <w:rsid w:val="0020242D"/>
    <w:rsid w:val="002029F6"/>
    <w:rsid w:val="002059CC"/>
    <w:rsid w:val="00205FB8"/>
    <w:rsid w:val="00207313"/>
    <w:rsid w:val="00215B5D"/>
    <w:rsid w:val="0022143A"/>
    <w:rsid w:val="0022240F"/>
    <w:rsid w:val="00227AEC"/>
    <w:rsid w:val="00232B70"/>
    <w:rsid w:val="00232E21"/>
    <w:rsid w:val="00233588"/>
    <w:rsid w:val="002418ED"/>
    <w:rsid w:val="00246FE9"/>
    <w:rsid w:val="002501B8"/>
    <w:rsid w:val="002555DD"/>
    <w:rsid w:val="00260A3A"/>
    <w:rsid w:val="00264A16"/>
    <w:rsid w:val="00270121"/>
    <w:rsid w:val="00273A72"/>
    <w:rsid w:val="0028125A"/>
    <w:rsid w:val="0028258F"/>
    <w:rsid w:val="00285336"/>
    <w:rsid w:val="00286258"/>
    <w:rsid w:val="00286B9E"/>
    <w:rsid w:val="00297351"/>
    <w:rsid w:val="002A0487"/>
    <w:rsid w:val="002A49C9"/>
    <w:rsid w:val="002A4E6B"/>
    <w:rsid w:val="002A6AFA"/>
    <w:rsid w:val="002A6B2B"/>
    <w:rsid w:val="002A748E"/>
    <w:rsid w:val="002B5513"/>
    <w:rsid w:val="002B6B52"/>
    <w:rsid w:val="002C1312"/>
    <w:rsid w:val="002C2937"/>
    <w:rsid w:val="002C3253"/>
    <w:rsid w:val="002C5952"/>
    <w:rsid w:val="002D3469"/>
    <w:rsid w:val="002D4C25"/>
    <w:rsid w:val="002D519F"/>
    <w:rsid w:val="002E3A9B"/>
    <w:rsid w:val="003000CD"/>
    <w:rsid w:val="00310FA3"/>
    <w:rsid w:val="003138C6"/>
    <w:rsid w:val="003311CA"/>
    <w:rsid w:val="00344300"/>
    <w:rsid w:val="00344859"/>
    <w:rsid w:val="00351B52"/>
    <w:rsid w:val="00352FAC"/>
    <w:rsid w:val="003653BA"/>
    <w:rsid w:val="00370E48"/>
    <w:rsid w:val="0038087B"/>
    <w:rsid w:val="00382931"/>
    <w:rsid w:val="0038600C"/>
    <w:rsid w:val="003A1031"/>
    <w:rsid w:val="003A6F8D"/>
    <w:rsid w:val="003B1826"/>
    <w:rsid w:val="003B5879"/>
    <w:rsid w:val="003B707D"/>
    <w:rsid w:val="003B70EA"/>
    <w:rsid w:val="003C273C"/>
    <w:rsid w:val="003C39B6"/>
    <w:rsid w:val="003C69A9"/>
    <w:rsid w:val="003C7345"/>
    <w:rsid w:val="003D115B"/>
    <w:rsid w:val="003D2030"/>
    <w:rsid w:val="003D43B2"/>
    <w:rsid w:val="003E2C8D"/>
    <w:rsid w:val="003F2FE6"/>
    <w:rsid w:val="003F5969"/>
    <w:rsid w:val="004012A9"/>
    <w:rsid w:val="0040485C"/>
    <w:rsid w:val="00406B0C"/>
    <w:rsid w:val="0043453E"/>
    <w:rsid w:val="00442323"/>
    <w:rsid w:val="00454991"/>
    <w:rsid w:val="00454DD2"/>
    <w:rsid w:val="00455083"/>
    <w:rsid w:val="00455C85"/>
    <w:rsid w:val="00455D8F"/>
    <w:rsid w:val="00462921"/>
    <w:rsid w:val="00467F4C"/>
    <w:rsid w:val="004734CA"/>
    <w:rsid w:val="004748CC"/>
    <w:rsid w:val="00482441"/>
    <w:rsid w:val="0048289D"/>
    <w:rsid w:val="00482925"/>
    <w:rsid w:val="00484B73"/>
    <w:rsid w:val="0049054E"/>
    <w:rsid w:val="00495F33"/>
    <w:rsid w:val="00497270"/>
    <w:rsid w:val="00497DD5"/>
    <w:rsid w:val="004A528A"/>
    <w:rsid w:val="004B3ABD"/>
    <w:rsid w:val="004B6F3F"/>
    <w:rsid w:val="004B731F"/>
    <w:rsid w:val="004C1729"/>
    <w:rsid w:val="004C515E"/>
    <w:rsid w:val="004D5F5C"/>
    <w:rsid w:val="004E0FBA"/>
    <w:rsid w:val="004E44C8"/>
    <w:rsid w:val="004E5DAF"/>
    <w:rsid w:val="004E70C5"/>
    <w:rsid w:val="004F28DB"/>
    <w:rsid w:val="004F3E35"/>
    <w:rsid w:val="004F44FF"/>
    <w:rsid w:val="004F46A3"/>
    <w:rsid w:val="004F6851"/>
    <w:rsid w:val="00500191"/>
    <w:rsid w:val="00501875"/>
    <w:rsid w:val="00501A34"/>
    <w:rsid w:val="00503E58"/>
    <w:rsid w:val="00516817"/>
    <w:rsid w:val="0052685C"/>
    <w:rsid w:val="00527C3F"/>
    <w:rsid w:val="00530E57"/>
    <w:rsid w:val="00531523"/>
    <w:rsid w:val="00533574"/>
    <w:rsid w:val="005462AB"/>
    <w:rsid w:val="00553EA8"/>
    <w:rsid w:val="00556358"/>
    <w:rsid w:val="0057075A"/>
    <w:rsid w:val="00571C37"/>
    <w:rsid w:val="005736D9"/>
    <w:rsid w:val="00575387"/>
    <w:rsid w:val="00583D16"/>
    <w:rsid w:val="00585034"/>
    <w:rsid w:val="00594159"/>
    <w:rsid w:val="005A3BC0"/>
    <w:rsid w:val="005A750C"/>
    <w:rsid w:val="005B5752"/>
    <w:rsid w:val="005C10AA"/>
    <w:rsid w:val="005C2785"/>
    <w:rsid w:val="005C33D2"/>
    <w:rsid w:val="005D1B40"/>
    <w:rsid w:val="005D591F"/>
    <w:rsid w:val="005D61E8"/>
    <w:rsid w:val="005E568B"/>
    <w:rsid w:val="005E57EC"/>
    <w:rsid w:val="005F0A03"/>
    <w:rsid w:val="005F0DCE"/>
    <w:rsid w:val="005F7BD6"/>
    <w:rsid w:val="006038DE"/>
    <w:rsid w:val="0060639C"/>
    <w:rsid w:val="00614470"/>
    <w:rsid w:val="00616918"/>
    <w:rsid w:val="00617FD1"/>
    <w:rsid w:val="006215E3"/>
    <w:rsid w:val="0063117E"/>
    <w:rsid w:val="0063547F"/>
    <w:rsid w:val="006400E7"/>
    <w:rsid w:val="00641AC3"/>
    <w:rsid w:val="00643C60"/>
    <w:rsid w:val="00645889"/>
    <w:rsid w:val="00651C82"/>
    <w:rsid w:val="00653836"/>
    <w:rsid w:val="006551BC"/>
    <w:rsid w:val="006570F4"/>
    <w:rsid w:val="00660FE6"/>
    <w:rsid w:val="0066275C"/>
    <w:rsid w:val="00667D45"/>
    <w:rsid w:val="0067339F"/>
    <w:rsid w:val="0067383F"/>
    <w:rsid w:val="00673B9C"/>
    <w:rsid w:val="006A1A72"/>
    <w:rsid w:val="006A5957"/>
    <w:rsid w:val="006B4F8D"/>
    <w:rsid w:val="006C0E93"/>
    <w:rsid w:val="006C2936"/>
    <w:rsid w:val="006C30B6"/>
    <w:rsid w:val="006C34E2"/>
    <w:rsid w:val="006C3904"/>
    <w:rsid w:val="006C7010"/>
    <w:rsid w:val="006C7732"/>
    <w:rsid w:val="006C7A2D"/>
    <w:rsid w:val="006D331C"/>
    <w:rsid w:val="006E0FF9"/>
    <w:rsid w:val="006E107D"/>
    <w:rsid w:val="006E2540"/>
    <w:rsid w:val="006F3F94"/>
    <w:rsid w:val="0070676B"/>
    <w:rsid w:val="007118AF"/>
    <w:rsid w:val="00713B64"/>
    <w:rsid w:val="00715BD1"/>
    <w:rsid w:val="0073133E"/>
    <w:rsid w:val="00731B99"/>
    <w:rsid w:val="00741F53"/>
    <w:rsid w:val="007443D1"/>
    <w:rsid w:val="00745813"/>
    <w:rsid w:val="00753786"/>
    <w:rsid w:val="00762701"/>
    <w:rsid w:val="00767CEF"/>
    <w:rsid w:val="007704FC"/>
    <w:rsid w:val="00781AA0"/>
    <w:rsid w:val="00785B05"/>
    <w:rsid w:val="00796FEA"/>
    <w:rsid w:val="007977BB"/>
    <w:rsid w:val="007A4BEF"/>
    <w:rsid w:val="007B4E9D"/>
    <w:rsid w:val="007B6B06"/>
    <w:rsid w:val="007C646E"/>
    <w:rsid w:val="007D06FA"/>
    <w:rsid w:val="007D2C9F"/>
    <w:rsid w:val="007D4672"/>
    <w:rsid w:val="007D6990"/>
    <w:rsid w:val="007D6B83"/>
    <w:rsid w:val="007E421B"/>
    <w:rsid w:val="007E7050"/>
    <w:rsid w:val="007E757C"/>
    <w:rsid w:val="007E7D22"/>
    <w:rsid w:val="007F1DB8"/>
    <w:rsid w:val="00800A2B"/>
    <w:rsid w:val="00800FDE"/>
    <w:rsid w:val="00802375"/>
    <w:rsid w:val="008031CC"/>
    <w:rsid w:val="00806BC0"/>
    <w:rsid w:val="00807468"/>
    <w:rsid w:val="00811BB6"/>
    <w:rsid w:val="00816770"/>
    <w:rsid w:val="00816915"/>
    <w:rsid w:val="00816FA5"/>
    <w:rsid w:val="00821D45"/>
    <w:rsid w:val="00822E10"/>
    <w:rsid w:val="008259D1"/>
    <w:rsid w:val="00831B6B"/>
    <w:rsid w:val="0083615A"/>
    <w:rsid w:val="0083791F"/>
    <w:rsid w:val="00842E6D"/>
    <w:rsid w:val="00856A15"/>
    <w:rsid w:val="00864B32"/>
    <w:rsid w:val="008662C7"/>
    <w:rsid w:val="00872F7B"/>
    <w:rsid w:val="008835FD"/>
    <w:rsid w:val="00884776"/>
    <w:rsid w:val="00885999"/>
    <w:rsid w:val="00885EFB"/>
    <w:rsid w:val="0088732A"/>
    <w:rsid w:val="008876B2"/>
    <w:rsid w:val="008878F6"/>
    <w:rsid w:val="00890EB5"/>
    <w:rsid w:val="00895568"/>
    <w:rsid w:val="008963A0"/>
    <w:rsid w:val="008A2079"/>
    <w:rsid w:val="008B08A7"/>
    <w:rsid w:val="008B0BEA"/>
    <w:rsid w:val="008B1C16"/>
    <w:rsid w:val="008B55EB"/>
    <w:rsid w:val="008C6D65"/>
    <w:rsid w:val="008D156F"/>
    <w:rsid w:val="008D4220"/>
    <w:rsid w:val="008E4CB9"/>
    <w:rsid w:val="00903511"/>
    <w:rsid w:val="009055F8"/>
    <w:rsid w:val="0090595A"/>
    <w:rsid w:val="0091043A"/>
    <w:rsid w:val="00915517"/>
    <w:rsid w:val="0091648F"/>
    <w:rsid w:val="00917E6F"/>
    <w:rsid w:val="009227E9"/>
    <w:rsid w:val="009305C7"/>
    <w:rsid w:val="009312D7"/>
    <w:rsid w:val="0093176A"/>
    <w:rsid w:val="009378D0"/>
    <w:rsid w:val="00937A90"/>
    <w:rsid w:val="009467F3"/>
    <w:rsid w:val="0094773E"/>
    <w:rsid w:val="00950760"/>
    <w:rsid w:val="00952B91"/>
    <w:rsid w:val="009546F7"/>
    <w:rsid w:val="00954FE1"/>
    <w:rsid w:val="009557D5"/>
    <w:rsid w:val="00956A54"/>
    <w:rsid w:val="00957C1D"/>
    <w:rsid w:val="00970791"/>
    <w:rsid w:val="00970C6B"/>
    <w:rsid w:val="00970C6E"/>
    <w:rsid w:val="00972737"/>
    <w:rsid w:val="0097487B"/>
    <w:rsid w:val="009A0126"/>
    <w:rsid w:val="009A0826"/>
    <w:rsid w:val="009A261E"/>
    <w:rsid w:val="009A606C"/>
    <w:rsid w:val="009A7BFC"/>
    <w:rsid w:val="009B4ADF"/>
    <w:rsid w:val="009B50D7"/>
    <w:rsid w:val="009C071E"/>
    <w:rsid w:val="009C3DBF"/>
    <w:rsid w:val="009D1220"/>
    <w:rsid w:val="009D2CBA"/>
    <w:rsid w:val="009E0C91"/>
    <w:rsid w:val="009F0A01"/>
    <w:rsid w:val="009F3BC2"/>
    <w:rsid w:val="009F47A2"/>
    <w:rsid w:val="009F49C6"/>
    <w:rsid w:val="009F5200"/>
    <w:rsid w:val="009F6AD5"/>
    <w:rsid w:val="009F76B9"/>
    <w:rsid w:val="00A02B8C"/>
    <w:rsid w:val="00A0577B"/>
    <w:rsid w:val="00A065BE"/>
    <w:rsid w:val="00A127F6"/>
    <w:rsid w:val="00A1393F"/>
    <w:rsid w:val="00A2287D"/>
    <w:rsid w:val="00A25AAC"/>
    <w:rsid w:val="00A31D29"/>
    <w:rsid w:val="00A34A4E"/>
    <w:rsid w:val="00A36AC6"/>
    <w:rsid w:val="00A3714D"/>
    <w:rsid w:val="00A41A77"/>
    <w:rsid w:val="00A4231A"/>
    <w:rsid w:val="00A539A5"/>
    <w:rsid w:val="00A544E2"/>
    <w:rsid w:val="00A65FE1"/>
    <w:rsid w:val="00A67E32"/>
    <w:rsid w:val="00A70BA6"/>
    <w:rsid w:val="00A81393"/>
    <w:rsid w:val="00A9171F"/>
    <w:rsid w:val="00A927A3"/>
    <w:rsid w:val="00A95AFD"/>
    <w:rsid w:val="00AA5B37"/>
    <w:rsid w:val="00AA6BF9"/>
    <w:rsid w:val="00AB2BEE"/>
    <w:rsid w:val="00AB5913"/>
    <w:rsid w:val="00AB5EB2"/>
    <w:rsid w:val="00AB66F9"/>
    <w:rsid w:val="00AC2197"/>
    <w:rsid w:val="00AC4D2E"/>
    <w:rsid w:val="00AC629E"/>
    <w:rsid w:val="00AC66EE"/>
    <w:rsid w:val="00AD1C95"/>
    <w:rsid w:val="00AD32AB"/>
    <w:rsid w:val="00AD70A9"/>
    <w:rsid w:val="00AD79AA"/>
    <w:rsid w:val="00AE5F36"/>
    <w:rsid w:val="00AF06BE"/>
    <w:rsid w:val="00AF3699"/>
    <w:rsid w:val="00AF71B7"/>
    <w:rsid w:val="00AF7727"/>
    <w:rsid w:val="00AF7FB3"/>
    <w:rsid w:val="00B004DF"/>
    <w:rsid w:val="00B02C1C"/>
    <w:rsid w:val="00B139B1"/>
    <w:rsid w:val="00B26319"/>
    <w:rsid w:val="00B30339"/>
    <w:rsid w:val="00B3383B"/>
    <w:rsid w:val="00B413CB"/>
    <w:rsid w:val="00B416D7"/>
    <w:rsid w:val="00B41A53"/>
    <w:rsid w:val="00B41CDA"/>
    <w:rsid w:val="00B453BC"/>
    <w:rsid w:val="00B4743C"/>
    <w:rsid w:val="00B51C93"/>
    <w:rsid w:val="00B54ECE"/>
    <w:rsid w:val="00B55D11"/>
    <w:rsid w:val="00B603BE"/>
    <w:rsid w:val="00B635BF"/>
    <w:rsid w:val="00B6383A"/>
    <w:rsid w:val="00B63CA6"/>
    <w:rsid w:val="00B64E8D"/>
    <w:rsid w:val="00B67B65"/>
    <w:rsid w:val="00B72285"/>
    <w:rsid w:val="00B7542B"/>
    <w:rsid w:val="00B82A42"/>
    <w:rsid w:val="00B83C3F"/>
    <w:rsid w:val="00B86A3C"/>
    <w:rsid w:val="00B94614"/>
    <w:rsid w:val="00B94BE9"/>
    <w:rsid w:val="00B9739B"/>
    <w:rsid w:val="00BA23BE"/>
    <w:rsid w:val="00BA6746"/>
    <w:rsid w:val="00BB0D71"/>
    <w:rsid w:val="00BB1643"/>
    <w:rsid w:val="00BB1F18"/>
    <w:rsid w:val="00BB3A05"/>
    <w:rsid w:val="00BC3B2C"/>
    <w:rsid w:val="00BD7DEA"/>
    <w:rsid w:val="00BE38A3"/>
    <w:rsid w:val="00BE5F05"/>
    <w:rsid w:val="00C033BF"/>
    <w:rsid w:val="00C07AE2"/>
    <w:rsid w:val="00C13FC3"/>
    <w:rsid w:val="00C2104C"/>
    <w:rsid w:val="00C216B3"/>
    <w:rsid w:val="00C24CF4"/>
    <w:rsid w:val="00C274FE"/>
    <w:rsid w:val="00C30770"/>
    <w:rsid w:val="00C35728"/>
    <w:rsid w:val="00C41FAB"/>
    <w:rsid w:val="00C4561D"/>
    <w:rsid w:val="00C603DF"/>
    <w:rsid w:val="00C60AB3"/>
    <w:rsid w:val="00C67317"/>
    <w:rsid w:val="00C7706F"/>
    <w:rsid w:val="00C86DF5"/>
    <w:rsid w:val="00C87F23"/>
    <w:rsid w:val="00C901B8"/>
    <w:rsid w:val="00C91EE2"/>
    <w:rsid w:val="00C94C2C"/>
    <w:rsid w:val="00C956ED"/>
    <w:rsid w:val="00CA2DF5"/>
    <w:rsid w:val="00CA2FE9"/>
    <w:rsid w:val="00CA5954"/>
    <w:rsid w:val="00CC1C49"/>
    <w:rsid w:val="00CC5E44"/>
    <w:rsid w:val="00CC652C"/>
    <w:rsid w:val="00CD21ED"/>
    <w:rsid w:val="00CD2E5E"/>
    <w:rsid w:val="00CD71E4"/>
    <w:rsid w:val="00CD79F9"/>
    <w:rsid w:val="00CE646B"/>
    <w:rsid w:val="00CF0C4E"/>
    <w:rsid w:val="00CF281D"/>
    <w:rsid w:val="00CF2AF7"/>
    <w:rsid w:val="00CF30C6"/>
    <w:rsid w:val="00D054FB"/>
    <w:rsid w:val="00D1323C"/>
    <w:rsid w:val="00D22EAA"/>
    <w:rsid w:val="00D25F0A"/>
    <w:rsid w:val="00D26A85"/>
    <w:rsid w:val="00D277B7"/>
    <w:rsid w:val="00D34D0A"/>
    <w:rsid w:val="00D43BC0"/>
    <w:rsid w:val="00D50C45"/>
    <w:rsid w:val="00D61F80"/>
    <w:rsid w:val="00D640FF"/>
    <w:rsid w:val="00D66A09"/>
    <w:rsid w:val="00D6739B"/>
    <w:rsid w:val="00D93B7D"/>
    <w:rsid w:val="00D95386"/>
    <w:rsid w:val="00DA2D90"/>
    <w:rsid w:val="00DB4F65"/>
    <w:rsid w:val="00DC05F0"/>
    <w:rsid w:val="00DC0F67"/>
    <w:rsid w:val="00DC15B8"/>
    <w:rsid w:val="00DC1620"/>
    <w:rsid w:val="00DC380E"/>
    <w:rsid w:val="00DC4B55"/>
    <w:rsid w:val="00DC638D"/>
    <w:rsid w:val="00DC74EE"/>
    <w:rsid w:val="00DC7F01"/>
    <w:rsid w:val="00DD0CEF"/>
    <w:rsid w:val="00DD0F6C"/>
    <w:rsid w:val="00DD5A63"/>
    <w:rsid w:val="00DD7D1E"/>
    <w:rsid w:val="00DE74AB"/>
    <w:rsid w:val="00DF09E5"/>
    <w:rsid w:val="00DF42B4"/>
    <w:rsid w:val="00E034D7"/>
    <w:rsid w:val="00E035BE"/>
    <w:rsid w:val="00E03A4C"/>
    <w:rsid w:val="00E1045D"/>
    <w:rsid w:val="00E21BBB"/>
    <w:rsid w:val="00E2394A"/>
    <w:rsid w:val="00E243CD"/>
    <w:rsid w:val="00E269B2"/>
    <w:rsid w:val="00E400A1"/>
    <w:rsid w:val="00E5429E"/>
    <w:rsid w:val="00E57B6D"/>
    <w:rsid w:val="00E72234"/>
    <w:rsid w:val="00E73D04"/>
    <w:rsid w:val="00E769B1"/>
    <w:rsid w:val="00E775FA"/>
    <w:rsid w:val="00E80B47"/>
    <w:rsid w:val="00E85C86"/>
    <w:rsid w:val="00E87081"/>
    <w:rsid w:val="00E91165"/>
    <w:rsid w:val="00E93DD3"/>
    <w:rsid w:val="00E94F05"/>
    <w:rsid w:val="00EA1DFB"/>
    <w:rsid w:val="00EA4493"/>
    <w:rsid w:val="00EC11B3"/>
    <w:rsid w:val="00EC1AA9"/>
    <w:rsid w:val="00EC722A"/>
    <w:rsid w:val="00ED09D0"/>
    <w:rsid w:val="00ED3B98"/>
    <w:rsid w:val="00ED6991"/>
    <w:rsid w:val="00EE109C"/>
    <w:rsid w:val="00EE5FEA"/>
    <w:rsid w:val="00EE7566"/>
    <w:rsid w:val="00EF215B"/>
    <w:rsid w:val="00EF466D"/>
    <w:rsid w:val="00EF7131"/>
    <w:rsid w:val="00F00D7D"/>
    <w:rsid w:val="00F072ED"/>
    <w:rsid w:val="00F11786"/>
    <w:rsid w:val="00F12CDF"/>
    <w:rsid w:val="00F172A8"/>
    <w:rsid w:val="00F215F6"/>
    <w:rsid w:val="00F21B4E"/>
    <w:rsid w:val="00F22108"/>
    <w:rsid w:val="00F22B39"/>
    <w:rsid w:val="00F2367C"/>
    <w:rsid w:val="00F27FB3"/>
    <w:rsid w:val="00F301AC"/>
    <w:rsid w:val="00F30696"/>
    <w:rsid w:val="00F3217B"/>
    <w:rsid w:val="00F37138"/>
    <w:rsid w:val="00F42B1D"/>
    <w:rsid w:val="00F443FD"/>
    <w:rsid w:val="00F52670"/>
    <w:rsid w:val="00F62D85"/>
    <w:rsid w:val="00F64513"/>
    <w:rsid w:val="00F75855"/>
    <w:rsid w:val="00F820C3"/>
    <w:rsid w:val="00F850E1"/>
    <w:rsid w:val="00F946C5"/>
    <w:rsid w:val="00F97695"/>
    <w:rsid w:val="00FA116F"/>
    <w:rsid w:val="00FA1995"/>
    <w:rsid w:val="00FA32B7"/>
    <w:rsid w:val="00FA607B"/>
    <w:rsid w:val="00FA7CBC"/>
    <w:rsid w:val="00FB0F4A"/>
    <w:rsid w:val="00FB3E22"/>
    <w:rsid w:val="00FC1DB1"/>
    <w:rsid w:val="00FC3BFA"/>
    <w:rsid w:val="00FC5D89"/>
    <w:rsid w:val="00FC700B"/>
    <w:rsid w:val="00FD08CE"/>
    <w:rsid w:val="00FD6880"/>
    <w:rsid w:val="00FE073C"/>
    <w:rsid w:val="00FE11D6"/>
    <w:rsid w:val="00FE24BC"/>
    <w:rsid w:val="00FE279B"/>
    <w:rsid w:val="00FE45FA"/>
    <w:rsid w:val="00FE4CE7"/>
    <w:rsid w:val="00FF1D53"/>
    <w:rsid w:val="00FF77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82505"/>
  <w15:docId w15:val="{CB8F7D29-7875-4C0B-BDA6-787C7A66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6F3F"/>
    <w:pPr>
      <w:spacing w:after="39" w:line="271" w:lineRule="auto"/>
      <w:ind w:left="152" w:hanging="10"/>
    </w:pPr>
    <w:rPr>
      <w:rFonts w:ascii="Arial" w:eastAsia="Arial" w:hAnsi="Arial" w:cs="Arial"/>
      <w:color w:val="000000"/>
    </w:rPr>
  </w:style>
  <w:style w:type="paragraph" w:styleId="Nagwek1">
    <w:name w:val="heading 1"/>
    <w:next w:val="Normalny"/>
    <w:link w:val="Nagwek1Znak"/>
    <w:uiPriority w:val="9"/>
    <w:qFormat/>
    <w:pPr>
      <w:keepNext/>
      <w:keepLines/>
      <w:spacing w:after="55"/>
      <w:ind w:left="152" w:hanging="10"/>
      <w:outlineLvl w:val="0"/>
    </w:pPr>
    <w:rPr>
      <w:rFonts w:ascii="Arial" w:eastAsia="Arial" w:hAnsi="Arial" w:cs="Arial"/>
      <w:b/>
      <w:color w:val="000000"/>
    </w:rPr>
  </w:style>
  <w:style w:type="paragraph" w:styleId="Nagwek2">
    <w:name w:val="heading 2"/>
    <w:next w:val="Normalny"/>
    <w:link w:val="Nagwek2Znak"/>
    <w:uiPriority w:val="9"/>
    <w:unhideWhenUsed/>
    <w:qFormat/>
    <w:pPr>
      <w:keepNext/>
      <w:keepLines/>
      <w:spacing w:after="55"/>
      <w:ind w:left="152" w:hanging="10"/>
      <w:outlineLvl w:val="1"/>
    </w:pPr>
    <w:rPr>
      <w:rFonts w:ascii="Arial" w:eastAsia="Arial" w:hAnsi="Arial" w:cs="Arial"/>
      <w:b/>
      <w:color w:val="000000"/>
    </w:rPr>
  </w:style>
  <w:style w:type="paragraph" w:styleId="Nagwek3">
    <w:name w:val="heading 3"/>
    <w:basedOn w:val="Normalny"/>
    <w:next w:val="Normalny"/>
    <w:link w:val="Nagwek3Znak"/>
    <w:uiPriority w:val="9"/>
    <w:semiHidden/>
    <w:unhideWhenUsed/>
    <w:qFormat/>
    <w:rsid w:val="004345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customStyle="1" w:styleId="footnotedescription">
    <w:name w:val="footnote description"/>
    <w:next w:val="Normalny"/>
    <w:link w:val="footnotedescriptionChar"/>
    <w:hidden/>
    <w:pPr>
      <w:spacing w:after="0"/>
      <w:ind w:left="14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Akapitzlist">
    <w:name w:val="List Paragraph"/>
    <w:aliases w:val="CW_Lista,wypunktowanie,lp1,List Paragraph2,Preambuła,Bullet Number,Body MS Bullet,ISCG Numerowanie,L1,Numerowanie,2 heading,A_wyliczenie,K-P_odwolanie,Akapit z listą5,maz_wyliczenie,opis dzialania,Podsis rysunku,T_SZ_List Paragraph,Bullet"/>
    <w:basedOn w:val="Normalny"/>
    <w:link w:val="AkapitzlistZnak"/>
    <w:uiPriority w:val="34"/>
    <w:qFormat/>
    <w:rsid w:val="00F172A8"/>
    <w:pPr>
      <w:ind w:left="720"/>
      <w:contextualSpacing/>
    </w:pPr>
  </w:style>
  <w:style w:type="character" w:styleId="Odwoaniedokomentarza">
    <w:name w:val="annotation reference"/>
    <w:basedOn w:val="Domylnaczcionkaakapitu"/>
    <w:uiPriority w:val="99"/>
    <w:semiHidden/>
    <w:unhideWhenUsed/>
    <w:rsid w:val="002A6B2B"/>
    <w:rPr>
      <w:sz w:val="16"/>
      <w:szCs w:val="16"/>
    </w:rPr>
  </w:style>
  <w:style w:type="paragraph" w:styleId="Tekstkomentarza">
    <w:name w:val="annotation text"/>
    <w:basedOn w:val="Normalny"/>
    <w:link w:val="TekstkomentarzaZnak"/>
    <w:uiPriority w:val="99"/>
    <w:semiHidden/>
    <w:unhideWhenUsed/>
    <w:rsid w:val="002A6B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6B2B"/>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2A6B2B"/>
    <w:rPr>
      <w:b/>
      <w:bCs/>
    </w:rPr>
  </w:style>
  <w:style w:type="character" w:customStyle="1" w:styleId="TematkomentarzaZnak">
    <w:name w:val="Temat komentarza Znak"/>
    <w:basedOn w:val="TekstkomentarzaZnak"/>
    <w:link w:val="Tematkomentarza"/>
    <w:uiPriority w:val="99"/>
    <w:semiHidden/>
    <w:rsid w:val="002A6B2B"/>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3829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31"/>
    <w:rPr>
      <w:rFonts w:ascii="Tahoma" w:eastAsia="Arial" w:hAnsi="Tahoma" w:cs="Tahoma"/>
      <w:color w:val="000000"/>
      <w:sz w:val="16"/>
      <w:szCs w:val="16"/>
    </w:rPr>
  </w:style>
  <w:style w:type="paragraph" w:styleId="Poprawka">
    <w:name w:val="Revision"/>
    <w:hidden/>
    <w:uiPriority w:val="99"/>
    <w:semiHidden/>
    <w:rsid w:val="0066275C"/>
    <w:pPr>
      <w:spacing w:after="0" w:line="240" w:lineRule="auto"/>
    </w:pPr>
    <w:rPr>
      <w:rFonts w:ascii="Arial" w:eastAsia="Arial" w:hAnsi="Arial" w:cs="Arial"/>
      <w:color w:val="000000"/>
    </w:rPr>
  </w:style>
  <w:style w:type="paragraph" w:customStyle="1" w:styleId="Art">
    <w:name w:val="Art"/>
    <w:basedOn w:val="Nagwek1"/>
    <w:rsid w:val="00BC3B2C"/>
    <w:pPr>
      <w:keepLines w:val="0"/>
      <w:numPr>
        <w:numId w:val="17"/>
      </w:numPr>
      <w:pBdr>
        <w:top w:val="none" w:sz="0" w:space="0" w:color="000000"/>
        <w:left w:val="none" w:sz="0" w:space="0" w:color="000000"/>
        <w:bottom w:val="single" w:sz="12" w:space="1" w:color="000000"/>
        <w:right w:val="none" w:sz="0" w:space="0" w:color="000000"/>
      </w:pBdr>
      <w:suppressAutoHyphens/>
      <w:overflowPunct w:val="0"/>
      <w:autoSpaceDE w:val="0"/>
      <w:spacing w:before="240" w:after="120" w:line="240" w:lineRule="auto"/>
      <w:jc w:val="both"/>
      <w:textAlignment w:val="baseline"/>
    </w:pPr>
    <w:rPr>
      <w:rFonts w:eastAsia="Times New Roman"/>
      <w:spacing w:val="-3"/>
      <w:kern w:val="1"/>
      <w:sz w:val="24"/>
      <w:szCs w:val="24"/>
      <w:lang w:eastAsia="zh-CN"/>
    </w:rPr>
  </w:style>
  <w:style w:type="character" w:customStyle="1" w:styleId="AkapitzlistZnak">
    <w:name w:val="Akapit z listą Znak"/>
    <w:aliases w:val="CW_Lista Znak,wypunktowanie Znak,lp1 Znak,List Paragraph2 Znak,Preambuła Znak,Bullet Number Znak,Body MS Bullet Znak,ISCG Numerowanie Znak,L1 Znak,Numerowanie Znak,2 heading Znak,A_wyliczenie Znak,K-P_odwolanie Znak,Bullet Znak"/>
    <w:link w:val="Akapitzlist"/>
    <w:uiPriority w:val="34"/>
    <w:qFormat/>
    <w:rsid w:val="0022143A"/>
    <w:rPr>
      <w:rFonts w:ascii="Arial" w:eastAsia="Arial" w:hAnsi="Arial" w:cs="Arial"/>
      <w:color w:val="000000"/>
    </w:rPr>
  </w:style>
  <w:style w:type="paragraph" w:styleId="Tekstpodstawowy">
    <w:name w:val="Body Text"/>
    <w:basedOn w:val="Normalny"/>
    <w:link w:val="TekstpodstawowyZnak"/>
    <w:uiPriority w:val="99"/>
    <w:semiHidden/>
    <w:unhideWhenUsed/>
    <w:rsid w:val="0083791F"/>
    <w:pPr>
      <w:spacing w:after="120"/>
    </w:pPr>
  </w:style>
  <w:style w:type="character" w:customStyle="1" w:styleId="TekstpodstawowyZnak">
    <w:name w:val="Tekst podstawowy Znak"/>
    <w:basedOn w:val="Domylnaczcionkaakapitu"/>
    <w:link w:val="Tekstpodstawowy"/>
    <w:uiPriority w:val="99"/>
    <w:semiHidden/>
    <w:rsid w:val="0083791F"/>
    <w:rPr>
      <w:rFonts w:ascii="Arial" w:eastAsia="Arial" w:hAnsi="Arial" w:cs="Arial"/>
      <w:color w:val="000000"/>
    </w:rPr>
  </w:style>
  <w:style w:type="paragraph" w:styleId="Nagwek">
    <w:name w:val="header"/>
    <w:basedOn w:val="Normalny"/>
    <w:link w:val="NagwekZnak"/>
    <w:uiPriority w:val="99"/>
    <w:unhideWhenUsed/>
    <w:rsid w:val="00EE109C"/>
    <w:pPr>
      <w:suppressLineNumbers/>
      <w:tabs>
        <w:tab w:val="center" w:pos="4535"/>
        <w:tab w:val="right" w:pos="9071"/>
      </w:tabs>
      <w:suppressAutoHyphens/>
      <w:spacing w:after="0" w:line="240" w:lineRule="auto"/>
      <w:ind w:left="0" w:firstLine="0"/>
    </w:pPr>
    <w:rPr>
      <w:rFonts w:ascii="Times New Roman" w:eastAsia="Times New Roman" w:hAnsi="Times New Roman" w:cs="Times New Roman"/>
      <w:color w:val="auto"/>
      <w:sz w:val="20"/>
      <w:szCs w:val="20"/>
      <w:lang w:eastAsia="ar-SA"/>
    </w:rPr>
  </w:style>
  <w:style w:type="character" w:customStyle="1" w:styleId="NagwekZnak">
    <w:name w:val="Nagłówek Znak"/>
    <w:basedOn w:val="Domylnaczcionkaakapitu"/>
    <w:link w:val="Nagwek"/>
    <w:uiPriority w:val="99"/>
    <w:qFormat/>
    <w:rsid w:val="00EE109C"/>
    <w:rPr>
      <w:rFonts w:ascii="Times New Roman" w:eastAsia="Times New Roman" w:hAnsi="Times New Roman" w:cs="Times New Roman"/>
      <w:sz w:val="20"/>
      <w:szCs w:val="20"/>
      <w:lang w:eastAsia="ar-SA"/>
    </w:rPr>
  </w:style>
  <w:style w:type="character" w:customStyle="1" w:styleId="AkapitzlistZnak1">
    <w:name w:val="Akapit z listą Znak1"/>
    <w:aliases w:val="wypunktowanie Znak1,CW_Lista Znak1,lp1 Znak1,List Paragraph2 Znak1,Preambuła Znak1,Bullet Number Znak1,Body MS Bullet Znak1,ISCG Numerowanie Znak1,L1 Znak1,Numerowanie Znak1,2 heading Znak1,A_wyliczenie Znak1,K-P_odwolanie Znak1"/>
    <w:uiPriority w:val="34"/>
    <w:qFormat/>
    <w:rsid w:val="00AC629E"/>
    <w:rPr>
      <w:rFonts w:cs="Calibri"/>
      <w:sz w:val="22"/>
      <w:szCs w:val="24"/>
      <w:lang w:eastAsia="zh-CN"/>
    </w:rPr>
  </w:style>
  <w:style w:type="character" w:customStyle="1" w:styleId="Nagwek3Znak">
    <w:name w:val="Nagłówek 3 Znak"/>
    <w:basedOn w:val="Domylnaczcionkaakapitu"/>
    <w:link w:val="Nagwek3"/>
    <w:qFormat/>
    <w:rsid w:val="0043453E"/>
    <w:rPr>
      <w:rFonts w:asciiTheme="majorHAnsi" w:eastAsiaTheme="majorEastAsia" w:hAnsiTheme="majorHAnsi" w:cstheme="majorBidi"/>
      <w:color w:val="1F3763" w:themeColor="accent1" w:themeShade="7F"/>
      <w:sz w:val="24"/>
      <w:szCs w:val="24"/>
    </w:rPr>
  </w:style>
  <w:style w:type="paragraph" w:customStyle="1" w:styleId="Standard">
    <w:name w:val="Standard"/>
    <w:uiPriority w:val="99"/>
    <w:qFormat/>
    <w:rsid w:val="00A927A3"/>
    <w:pPr>
      <w:widowControl w:val="0"/>
      <w:suppressAutoHyphens/>
      <w:spacing w:after="0" w:line="240" w:lineRule="auto"/>
    </w:pPr>
    <w:rPr>
      <w:rFonts w:ascii="Times New Roman" w:eastAsia="Times New Roman" w:hAnsi="Times New Roman" w:cs="Times New Roman"/>
      <w:sz w:val="24"/>
      <w:szCs w:val="24"/>
    </w:rPr>
  </w:style>
  <w:style w:type="paragraph" w:styleId="NormalnyWeb">
    <w:name w:val="Normal (Web)"/>
    <w:basedOn w:val="Normalny"/>
    <w:uiPriority w:val="99"/>
    <w:qFormat/>
    <w:rsid w:val="00A927A3"/>
    <w:pPr>
      <w:suppressAutoHyphens/>
      <w:spacing w:before="100" w:after="100" w:line="240" w:lineRule="auto"/>
      <w:ind w:left="0" w:firstLine="0"/>
      <w:jc w:val="both"/>
    </w:pPr>
    <w:rPr>
      <w:rFonts w:ascii="Times New Roman" w:eastAsia="Times New Roman" w:hAnsi="Times New Roman" w:cs="Verdana"/>
      <w:color w:val="auto"/>
      <w:sz w:val="20"/>
      <w:szCs w:val="20"/>
      <w:lang w:eastAsia="zh-CN"/>
    </w:rPr>
  </w:style>
  <w:style w:type="paragraph" w:customStyle="1" w:styleId="Wypunktowanie">
    <w:name w:val="Wypunktowanie"/>
    <w:basedOn w:val="Normalny"/>
    <w:qFormat/>
    <w:rsid w:val="00641AC3"/>
    <w:pPr>
      <w:numPr>
        <w:numId w:val="42"/>
      </w:numPr>
      <w:suppressAutoHyphens/>
      <w:spacing w:before="120" w:after="0" w:line="240" w:lineRule="auto"/>
      <w:jc w:val="both"/>
    </w:pPr>
    <w:rPr>
      <w:rFonts w:eastAsia="Times New Roman"/>
      <w:color w:val="auto"/>
      <w:szCs w:val="24"/>
      <w:lang w:eastAsia="zh-CN"/>
    </w:rPr>
  </w:style>
  <w:style w:type="paragraph" w:styleId="Stopka">
    <w:name w:val="footer"/>
    <w:basedOn w:val="Normalny"/>
    <w:link w:val="StopkaZnak"/>
    <w:uiPriority w:val="99"/>
    <w:unhideWhenUsed/>
    <w:rsid w:val="005C2785"/>
    <w:pPr>
      <w:tabs>
        <w:tab w:val="center" w:pos="4536"/>
        <w:tab w:val="right" w:pos="9072"/>
      </w:tabs>
      <w:spacing w:after="0" w:line="240" w:lineRule="auto"/>
      <w:ind w:left="0" w:firstLine="0"/>
      <w:jc w:val="both"/>
    </w:pPr>
    <w:rPr>
      <w:rFonts w:ascii="Book Antiqua" w:eastAsia="Calibri" w:hAnsi="Book Antiqua" w:cs="Times New Roman"/>
      <w:color w:val="auto"/>
      <w:sz w:val="24"/>
      <w:szCs w:val="20"/>
      <w:lang w:val="x-none" w:eastAsia="x-none"/>
    </w:rPr>
  </w:style>
  <w:style w:type="character" w:customStyle="1" w:styleId="StopkaZnak">
    <w:name w:val="Stopka Znak"/>
    <w:basedOn w:val="Domylnaczcionkaakapitu"/>
    <w:link w:val="Stopka"/>
    <w:uiPriority w:val="99"/>
    <w:rsid w:val="005C2785"/>
    <w:rPr>
      <w:rFonts w:ascii="Book Antiqua" w:eastAsia="Calibri" w:hAnsi="Book Antiqua" w:cs="Times New Roman"/>
      <w:sz w:val="24"/>
      <w:szCs w:val="20"/>
      <w:lang w:val="x-none" w:eastAsia="x-none"/>
    </w:rPr>
  </w:style>
  <w:style w:type="character" w:styleId="Hipercze">
    <w:name w:val="Hyperlink"/>
    <w:uiPriority w:val="99"/>
    <w:rsid w:val="00016D0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00634">
      <w:bodyDiv w:val="1"/>
      <w:marLeft w:val="0"/>
      <w:marRight w:val="0"/>
      <w:marTop w:val="0"/>
      <w:marBottom w:val="0"/>
      <w:divBdr>
        <w:top w:val="none" w:sz="0" w:space="0" w:color="auto"/>
        <w:left w:val="none" w:sz="0" w:space="0" w:color="auto"/>
        <w:bottom w:val="none" w:sz="0" w:space="0" w:color="auto"/>
        <w:right w:val="none" w:sz="0" w:space="0" w:color="auto"/>
      </w:divBdr>
    </w:div>
    <w:div w:id="348601749">
      <w:bodyDiv w:val="1"/>
      <w:marLeft w:val="0"/>
      <w:marRight w:val="0"/>
      <w:marTop w:val="0"/>
      <w:marBottom w:val="0"/>
      <w:divBdr>
        <w:top w:val="none" w:sz="0" w:space="0" w:color="auto"/>
        <w:left w:val="none" w:sz="0" w:space="0" w:color="auto"/>
        <w:bottom w:val="none" w:sz="0" w:space="0" w:color="auto"/>
        <w:right w:val="none" w:sz="0" w:space="0" w:color="auto"/>
      </w:divBdr>
    </w:div>
    <w:div w:id="386301447">
      <w:bodyDiv w:val="1"/>
      <w:marLeft w:val="0"/>
      <w:marRight w:val="0"/>
      <w:marTop w:val="0"/>
      <w:marBottom w:val="0"/>
      <w:divBdr>
        <w:top w:val="none" w:sz="0" w:space="0" w:color="auto"/>
        <w:left w:val="none" w:sz="0" w:space="0" w:color="auto"/>
        <w:bottom w:val="none" w:sz="0" w:space="0" w:color="auto"/>
        <w:right w:val="none" w:sz="0" w:space="0" w:color="auto"/>
      </w:divBdr>
    </w:div>
    <w:div w:id="589196481">
      <w:bodyDiv w:val="1"/>
      <w:marLeft w:val="0"/>
      <w:marRight w:val="0"/>
      <w:marTop w:val="0"/>
      <w:marBottom w:val="0"/>
      <w:divBdr>
        <w:top w:val="none" w:sz="0" w:space="0" w:color="auto"/>
        <w:left w:val="none" w:sz="0" w:space="0" w:color="auto"/>
        <w:bottom w:val="none" w:sz="0" w:space="0" w:color="auto"/>
        <w:right w:val="none" w:sz="0" w:space="0" w:color="auto"/>
      </w:divBdr>
    </w:div>
    <w:div w:id="728115112">
      <w:bodyDiv w:val="1"/>
      <w:marLeft w:val="0"/>
      <w:marRight w:val="0"/>
      <w:marTop w:val="0"/>
      <w:marBottom w:val="0"/>
      <w:divBdr>
        <w:top w:val="none" w:sz="0" w:space="0" w:color="auto"/>
        <w:left w:val="none" w:sz="0" w:space="0" w:color="auto"/>
        <w:bottom w:val="none" w:sz="0" w:space="0" w:color="auto"/>
        <w:right w:val="none" w:sz="0" w:space="0" w:color="auto"/>
      </w:divBdr>
    </w:div>
    <w:div w:id="809253371">
      <w:bodyDiv w:val="1"/>
      <w:marLeft w:val="0"/>
      <w:marRight w:val="0"/>
      <w:marTop w:val="0"/>
      <w:marBottom w:val="0"/>
      <w:divBdr>
        <w:top w:val="none" w:sz="0" w:space="0" w:color="auto"/>
        <w:left w:val="none" w:sz="0" w:space="0" w:color="auto"/>
        <w:bottom w:val="none" w:sz="0" w:space="0" w:color="auto"/>
        <w:right w:val="none" w:sz="0" w:space="0" w:color="auto"/>
      </w:divBdr>
    </w:div>
    <w:div w:id="908223394">
      <w:bodyDiv w:val="1"/>
      <w:marLeft w:val="0"/>
      <w:marRight w:val="0"/>
      <w:marTop w:val="0"/>
      <w:marBottom w:val="0"/>
      <w:divBdr>
        <w:top w:val="none" w:sz="0" w:space="0" w:color="auto"/>
        <w:left w:val="none" w:sz="0" w:space="0" w:color="auto"/>
        <w:bottom w:val="none" w:sz="0" w:space="0" w:color="auto"/>
        <w:right w:val="none" w:sz="0" w:space="0" w:color="auto"/>
      </w:divBdr>
    </w:div>
    <w:div w:id="947084306">
      <w:bodyDiv w:val="1"/>
      <w:marLeft w:val="0"/>
      <w:marRight w:val="0"/>
      <w:marTop w:val="0"/>
      <w:marBottom w:val="0"/>
      <w:divBdr>
        <w:top w:val="none" w:sz="0" w:space="0" w:color="auto"/>
        <w:left w:val="none" w:sz="0" w:space="0" w:color="auto"/>
        <w:bottom w:val="none" w:sz="0" w:space="0" w:color="auto"/>
        <w:right w:val="none" w:sz="0" w:space="0" w:color="auto"/>
      </w:divBdr>
    </w:div>
    <w:div w:id="1376004995">
      <w:bodyDiv w:val="1"/>
      <w:marLeft w:val="0"/>
      <w:marRight w:val="0"/>
      <w:marTop w:val="0"/>
      <w:marBottom w:val="0"/>
      <w:divBdr>
        <w:top w:val="none" w:sz="0" w:space="0" w:color="auto"/>
        <w:left w:val="none" w:sz="0" w:space="0" w:color="auto"/>
        <w:bottom w:val="none" w:sz="0" w:space="0" w:color="auto"/>
        <w:right w:val="none" w:sz="0" w:space="0" w:color="auto"/>
      </w:divBdr>
    </w:div>
    <w:div w:id="1508322492">
      <w:bodyDiv w:val="1"/>
      <w:marLeft w:val="0"/>
      <w:marRight w:val="0"/>
      <w:marTop w:val="0"/>
      <w:marBottom w:val="0"/>
      <w:divBdr>
        <w:top w:val="none" w:sz="0" w:space="0" w:color="auto"/>
        <w:left w:val="none" w:sz="0" w:space="0" w:color="auto"/>
        <w:bottom w:val="none" w:sz="0" w:space="0" w:color="auto"/>
        <w:right w:val="none" w:sz="0" w:space="0" w:color="auto"/>
      </w:divBdr>
    </w:div>
    <w:div w:id="1653212673">
      <w:bodyDiv w:val="1"/>
      <w:marLeft w:val="0"/>
      <w:marRight w:val="0"/>
      <w:marTop w:val="0"/>
      <w:marBottom w:val="0"/>
      <w:divBdr>
        <w:top w:val="none" w:sz="0" w:space="0" w:color="auto"/>
        <w:left w:val="none" w:sz="0" w:space="0" w:color="auto"/>
        <w:bottom w:val="none" w:sz="0" w:space="0" w:color="auto"/>
        <w:right w:val="none" w:sz="0" w:space="0" w:color="auto"/>
      </w:divBdr>
    </w:div>
    <w:div w:id="1800879494">
      <w:bodyDiv w:val="1"/>
      <w:marLeft w:val="0"/>
      <w:marRight w:val="0"/>
      <w:marTop w:val="0"/>
      <w:marBottom w:val="0"/>
      <w:divBdr>
        <w:top w:val="none" w:sz="0" w:space="0" w:color="auto"/>
        <w:left w:val="none" w:sz="0" w:space="0" w:color="auto"/>
        <w:bottom w:val="none" w:sz="0" w:space="0" w:color="auto"/>
        <w:right w:val="none" w:sz="0" w:space="0" w:color="auto"/>
      </w:divBdr>
    </w:div>
    <w:div w:id="1907303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od@comp-ne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5FE19-C881-4385-A5D7-C764CEBCE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32</Pages>
  <Words>12440</Words>
  <Characters>74643</Characters>
  <Application>Microsoft Office Word</Application>
  <DocSecurity>0</DocSecurity>
  <Lines>622</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Jmichalska</dc:creator>
  <cp:lastModifiedBy>Bartosz Twers</cp:lastModifiedBy>
  <cp:revision>13</cp:revision>
  <cp:lastPrinted>2025-03-19T10:24:00Z</cp:lastPrinted>
  <dcterms:created xsi:type="dcterms:W3CDTF">2025-03-05T09:11:00Z</dcterms:created>
  <dcterms:modified xsi:type="dcterms:W3CDTF">2025-03-19T11:31:00Z</dcterms:modified>
</cp:coreProperties>
</file>