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BF3B" w14:textId="36442230" w:rsidR="00C86F14" w:rsidRDefault="00C86F14" w:rsidP="00C86F14">
      <w:pPr>
        <w:pStyle w:val="Bezodstpw"/>
        <w:ind w:left="6656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06461">
        <w:rPr>
          <w:rFonts w:ascii="Times New Roman" w:hAnsi="Times New Roman" w:cs="Times New Roman"/>
          <w:b/>
          <w:bCs/>
          <w:sz w:val="20"/>
          <w:szCs w:val="20"/>
        </w:rPr>
        <w:t>Załącznik nr 3 do OPZ</w:t>
      </w:r>
    </w:p>
    <w:p w14:paraId="15292DB3" w14:textId="77777777" w:rsidR="00CF4877" w:rsidRDefault="00CF4877" w:rsidP="00C86F14">
      <w:pPr>
        <w:pStyle w:val="Bezodstpw"/>
        <w:ind w:left="6656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7CAE934" w14:textId="77777777" w:rsidR="00CF4877" w:rsidRDefault="00CF4877" w:rsidP="00C86F14">
      <w:pPr>
        <w:pStyle w:val="Bezodstpw"/>
        <w:ind w:left="6656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1CCD962" w14:textId="404E5FED" w:rsidR="00CF4877" w:rsidRDefault="00CF4877" w:rsidP="00CF4877">
      <w:pPr>
        <w:pStyle w:val="Bezodstpw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2C68C0">
        <w:rPr>
          <w:rFonts w:ascii="Times New Roman" w:hAnsi="Times New Roman" w:cs="Times New Roman"/>
          <w:bCs/>
          <w:sz w:val="20"/>
          <w:szCs w:val="20"/>
        </w:rPr>
        <w:t>Specyfikacja techniczna (</w:t>
      </w:r>
      <w:r w:rsidRPr="002C68C0">
        <w:rPr>
          <w:rFonts w:ascii="Times New Roman" w:hAnsi="Times New Roman" w:cs="Times New Roman"/>
          <w:b/>
          <w:bCs/>
          <w:sz w:val="20"/>
          <w:szCs w:val="20"/>
        </w:rPr>
        <w:t>ST</w:t>
      </w:r>
      <w:r w:rsidRPr="002C68C0">
        <w:rPr>
          <w:rFonts w:ascii="Times New Roman" w:hAnsi="Times New Roman" w:cs="Times New Roman"/>
          <w:bCs/>
          <w:sz w:val="20"/>
          <w:szCs w:val="20"/>
        </w:rPr>
        <w:t>)</w:t>
      </w:r>
      <w:r w:rsidR="002C68C0" w:rsidRPr="002C68C0">
        <w:rPr>
          <w:rFonts w:ascii="Times New Roman" w:hAnsi="Times New Roman" w:cs="Times New Roman"/>
          <w:bCs/>
          <w:sz w:val="20"/>
          <w:szCs w:val="20"/>
        </w:rPr>
        <w:t xml:space="preserve"> samochodu ciężarowego</w:t>
      </w:r>
    </w:p>
    <w:p w14:paraId="19C2E6A2" w14:textId="77777777" w:rsidR="002C68C0" w:rsidRPr="002C68C0" w:rsidRDefault="002C68C0" w:rsidP="00CF4877">
      <w:pPr>
        <w:pStyle w:val="Bezodstpw"/>
        <w:jc w:val="center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11AAD64D" w14:textId="77777777" w:rsidR="00AD21F7" w:rsidRPr="00506461" w:rsidRDefault="00AD21F7" w:rsidP="00796CF8">
      <w:pPr>
        <w:pStyle w:val="Bezodstpw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14314D" w14:textId="48851F7A" w:rsidR="0010474E" w:rsidRPr="00F1689F" w:rsidRDefault="0010474E" w:rsidP="00796CF8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689F">
        <w:rPr>
          <w:rFonts w:ascii="Times New Roman" w:hAnsi="Times New Roman" w:cs="Times New Roman"/>
          <w:b/>
          <w:sz w:val="20"/>
          <w:szCs w:val="20"/>
        </w:rPr>
        <w:t>Przedmiot zamówienia obejmuje:</w:t>
      </w:r>
    </w:p>
    <w:p w14:paraId="32FF4D7E" w14:textId="6E19E483" w:rsidR="00761257" w:rsidRDefault="0010474E" w:rsidP="003E0301">
      <w:pPr>
        <w:pStyle w:val="Bezodstpw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Dostawę fabrycznie nowego pojazdu ciężarowego</w:t>
      </w:r>
      <w:r w:rsidR="00796CF8">
        <w:rPr>
          <w:rFonts w:ascii="Times New Roman" w:hAnsi="Times New Roman" w:cs="Times New Roman"/>
          <w:sz w:val="20"/>
          <w:szCs w:val="20"/>
        </w:rPr>
        <w:t xml:space="preserve">, </w:t>
      </w:r>
      <w:r w:rsidR="00424469">
        <w:rPr>
          <w:rFonts w:ascii="Times New Roman" w:hAnsi="Times New Roman" w:cs="Times New Roman"/>
          <w:sz w:val="20"/>
          <w:szCs w:val="20"/>
        </w:rPr>
        <w:t>nie starszego niż 202</w:t>
      </w:r>
      <w:r w:rsidR="00976BCF">
        <w:rPr>
          <w:rFonts w:ascii="Times New Roman" w:hAnsi="Times New Roman" w:cs="Times New Roman"/>
          <w:sz w:val="20"/>
          <w:szCs w:val="20"/>
        </w:rPr>
        <w:t>4</w:t>
      </w:r>
      <w:r w:rsidR="00424469">
        <w:rPr>
          <w:rFonts w:ascii="Times New Roman" w:hAnsi="Times New Roman" w:cs="Times New Roman"/>
          <w:sz w:val="20"/>
          <w:szCs w:val="20"/>
        </w:rPr>
        <w:t xml:space="preserve">, </w:t>
      </w:r>
      <w:r w:rsidR="001A30D5">
        <w:rPr>
          <w:rFonts w:ascii="Times New Roman" w:hAnsi="Times New Roman" w:cs="Times New Roman"/>
          <w:sz w:val="20"/>
          <w:szCs w:val="20"/>
        </w:rPr>
        <w:t>do przewo</w:t>
      </w:r>
      <w:r w:rsidR="00796CF8">
        <w:rPr>
          <w:rFonts w:ascii="Times New Roman" w:hAnsi="Times New Roman" w:cs="Times New Roman"/>
          <w:sz w:val="20"/>
          <w:szCs w:val="20"/>
        </w:rPr>
        <w:t>z</w:t>
      </w:r>
      <w:r w:rsidR="001A30D5">
        <w:rPr>
          <w:rFonts w:ascii="Times New Roman" w:hAnsi="Times New Roman" w:cs="Times New Roman"/>
          <w:sz w:val="20"/>
          <w:szCs w:val="20"/>
        </w:rPr>
        <w:t>ów</w:t>
      </w:r>
      <w:r w:rsidR="00796CF8">
        <w:rPr>
          <w:rFonts w:ascii="Times New Roman" w:hAnsi="Times New Roman" w:cs="Times New Roman"/>
          <w:sz w:val="20"/>
          <w:szCs w:val="20"/>
        </w:rPr>
        <w:t xml:space="preserve"> materiałów i grup remontowych </w:t>
      </w:r>
      <w:r w:rsidR="00796CF8" w:rsidRPr="00796CF8">
        <w:rPr>
          <w:rFonts w:ascii="Times New Roman" w:hAnsi="Times New Roman" w:cs="Times New Roman"/>
          <w:sz w:val="20"/>
          <w:szCs w:val="20"/>
        </w:rPr>
        <w:t>obsługujących siec</w:t>
      </w:r>
      <w:r w:rsidR="00796CF8">
        <w:rPr>
          <w:rFonts w:ascii="Times New Roman" w:hAnsi="Times New Roman" w:cs="Times New Roman"/>
          <w:sz w:val="20"/>
          <w:szCs w:val="20"/>
        </w:rPr>
        <w:t xml:space="preserve">i ciepłownicze, </w:t>
      </w:r>
      <w:r w:rsidR="001A30D5">
        <w:rPr>
          <w:rFonts w:ascii="Times New Roman" w:hAnsi="Times New Roman" w:cs="Times New Roman"/>
          <w:sz w:val="20"/>
          <w:szCs w:val="20"/>
        </w:rPr>
        <w:t>z otwartą skrzynią</w:t>
      </w:r>
      <w:r w:rsidR="00796CF8" w:rsidRPr="00796CF8">
        <w:rPr>
          <w:rFonts w:ascii="Times New Roman" w:hAnsi="Times New Roman" w:cs="Times New Roman"/>
          <w:sz w:val="20"/>
          <w:szCs w:val="20"/>
        </w:rPr>
        <w:t xml:space="preserve"> ł</w:t>
      </w:r>
      <w:r w:rsidR="00424469">
        <w:rPr>
          <w:rFonts w:ascii="Times New Roman" w:hAnsi="Times New Roman" w:cs="Times New Roman"/>
          <w:sz w:val="20"/>
          <w:szCs w:val="20"/>
        </w:rPr>
        <w:t xml:space="preserve">adunkowa, homologacją ciężarową </w:t>
      </w:r>
      <w:r w:rsidR="001A30D5">
        <w:rPr>
          <w:rFonts w:ascii="Times New Roman" w:hAnsi="Times New Roman" w:cs="Times New Roman"/>
          <w:sz w:val="20"/>
          <w:szCs w:val="20"/>
        </w:rPr>
        <w:br/>
      </w:r>
      <w:r w:rsidR="00424469">
        <w:rPr>
          <w:rFonts w:ascii="Times New Roman" w:hAnsi="Times New Roman" w:cs="Times New Roman"/>
          <w:sz w:val="20"/>
          <w:szCs w:val="20"/>
        </w:rPr>
        <w:t xml:space="preserve">o </w:t>
      </w:r>
      <w:r w:rsidR="00796CF8" w:rsidRPr="00796CF8">
        <w:rPr>
          <w:rFonts w:ascii="Times New Roman" w:hAnsi="Times New Roman" w:cs="Times New Roman"/>
          <w:sz w:val="20"/>
          <w:szCs w:val="20"/>
        </w:rPr>
        <w:t>DMC 3,5 t.</w:t>
      </w:r>
      <w:r w:rsidR="00424469">
        <w:rPr>
          <w:rFonts w:ascii="Times New Roman" w:hAnsi="Times New Roman" w:cs="Times New Roman"/>
          <w:sz w:val="20"/>
          <w:szCs w:val="20"/>
        </w:rPr>
        <w:t xml:space="preserve"> </w:t>
      </w:r>
      <w:r w:rsidR="007A035F" w:rsidRPr="00506461">
        <w:rPr>
          <w:rFonts w:ascii="Times New Roman" w:hAnsi="Times New Roman" w:cs="Times New Roman"/>
          <w:sz w:val="20"/>
          <w:szCs w:val="20"/>
        </w:rPr>
        <w:t>Pojazd</w:t>
      </w:r>
      <w:r w:rsidR="00761257" w:rsidRPr="00506461">
        <w:rPr>
          <w:rFonts w:ascii="Times New Roman" w:hAnsi="Times New Roman" w:cs="Times New Roman"/>
          <w:sz w:val="20"/>
          <w:szCs w:val="20"/>
        </w:rPr>
        <w:t xml:space="preserve"> nie może być prototypem, powin</w:t>
      </w:r>
      <w:r w:rsidR="007A035F" w:rsidRPr="00506461">
        <w:rPr>
          <w:rFonts w:ascii="Times New Roman" w:hAnsi="Times New Roman" w:cs="Times New Roman"/>
          <w:sz w:val="20"/>
          <w:szCs w:val="20"/>
        </w:rPr>
        <w:t>ien</w:t>
      </w:r>
      <w:r w:rsidR="00761257" w:rsidRPr="00506461">
        <w:rPr>
          <w:rFonts w:ascii="Times New Roman" w:hAnsi="Times New Roman" w:cs="Times New Roman"/>
          <w:sz w:val="20"/>
          <w:szCs w:val="20"/>
        </w:rPr>
        <w:t xml:space="preserve"> pochodzić z seryjnej produkcji oraz spełniać obowiązujące w Polsce normy i przepisy prawne. </w:t>
      </w:r>
      <w:r w:rsidR="000F0BA2" w:rsidRPr="00506461">
        <w:rPr>
          <w:rFonts w:ascii="Times New Roman" w:hAnsi="Times New Roman" w:cs="Times New Roman"/>
          <w:sz w:val="20"/>
          <w:szCs w:val="20"/>
        </w:rPr>
        <w:t xml:space="preserve">Dopuszczony do ruchu drogowego na trenie UE. </w:t>
      </w:r>
      <w:r w:rsidR="007A035F" w:rsidRPr="00506461">
        <w:rPr>
          <w:rFonts w:ascii="Times New Roman" w:hAnsi="Times New Roman" w:cs="Times New Roman"/>
          <w:sz w:val="20"/>
          <w:szCs w:val="20"/>
        </w:rPr>
        <w:t>Pojazd</w:t>
      </w:r>
      <w:r w:rsidR="00761257" w:rsidRPr="00506461">
        <w:rPr>
          <w:rFonts w:ascii="Times New Roman" w:hAnsi="Times New Roman" w:cs="Times New Roman"/>
          <w:sz w:val="20"/>
          <w:szCs w:val="20"/>
        </w:rPr>
        <w:t xml:space="preserve"> woln</w:t>
      </w:r>
      <w:r w:rsidR="007A035F" w:rsidRPr="00506461">
        <w:rPr>
          <w:rFonts w:ascii="Times New Roman" w:hAnsi="Times New Roman" w:cs="Times New Roman"/>
          <w:sz w:val="20"/>
          <w:szCs w:val="20"/>
        </w:rPr>
        <w:t xml:space="preserve">y </w:t>
      </w:r>
      <w:r w:rsidR="00761257" w:rsidRPr="00506461">
        <w:rPr>
          <w:rFonts w:ascii="Times New Roman" w:hAnsi="Times New Roman" w:cs="Times New Roman"/>
          <w:sz w:val="20"/>
          <w:szCs w:val="20"/>
        </w:rPr>
        <w:t>od wad: konstrukcyjnych, materiałowych, wykonawczych, ukrytych i prawnych.</w:t>
      </w:r>
      <w:r w:rsidR="00DB78DA" w:rsidRPr="00506461">
        <w:rPr>
          <w:rFonts w:ascii="Times New Roman" w:hAnsi="Times New Roman" w:cs="Times New Roman"/>
          <w:sz w:val="20"/>
          <w:szCs w:val="20"/>
        </w:rPr>
        <w:t xml:space="preserve"> </w:t>
      </w:r>
      <w:r w:rsidR="00BB0F35">
        <w:rPr>
          <w:rFonts w:ascii="Times New Roman" w:hAnsi="Times New Roman" w:cs="Times New Roman"/>
          <w:sz w:val="20"/>
          <w:szCs w:val="20"/>
        </w:rPr>
        <w:t>Pojazd m</w:t>
      </w:r>
      <w:r w:rsidR="00DB78DA" w:rsidRPr="00506461">
        <w:rPr>
          <w:rFonts w:ascii="Times New Roman" w:hAnsi="Times New Roman" w:cs="Times New Roman"/>
          <w:sz w:val="20"/>
          <w:szCs w:val="20"/>
        </w:rPr>
        <w:t xml:space="preserve">usi spełniać </w:t>
      </w:r>
      <w:r w:rsidR="0021201D" w:rsidRPr="00506461">
        <w:rPr>
          <w:rFonts w:ascii="Times New Roman" w:hAnsi="Times New Roman" w:cs="Times New Roman"/>
          <w:sz w:val="20"/>
          <w:szCs w:val="20"/>
        </w:rPr>
        <w:t>odpowiednią kwalifikację</w:t>
      </w:r>
      <w:r w:rsidR="00DB78DA" w:rsidRPr="00506461">
        <w:rPr>
          <w:rFonts w:ascii="Times New Roman" w:hAnsi="Times New Roman" w:cs="Times New Roman"/>
          <w:sz w:val="20"/>
          <w:szCs w:val="20"/>
        </w:rPr>
        <w:t xml:space="preserve"> do odliczenia w 100% podatku </w:t>
      </w:r>
      <w:r w:rsidR="00424469">
        <w:rPr>
          <w:rFonts w:ascii="Times New Roman" w:hAnsi="Times New Roman" w:cs="Times New Roman"/>
          <w:sz w:val="20"/>
          <w:szCs w:val="20"/>
        </w:rPr>
        <w:t>VAT</w:t>
      </w:r>
      <w:r w:rsidR="003E0301">
        <w:rPr>
          <w:rFonts w:ascii="Times New Roman" w:hAnsi="Times New Roman" w:cs="Times New Roman"/>
          <w:sz w:val="20"/>
          <w:szCs w:val="20"/>
        </w:rPr>
        <w:t xml:space="preserve">. </w:t>
      </w:r>
      <w:r w:rsidR="0052533C" w:rsidRPr="00506461">
        <w:rPr>
          <w:rFonts w:ascii="Times New Roman" w:hAnsi="Times New Roman" w:cs="Times New Roman"/>
          <w:sz w:val="20"/>
          <w:szCs w:val="20"/>
        </w:rPr>
        <w:t xml:space="preserve">Pojazd po zabudowie </w:t>
      </w:r>
      <w:r w:rsidR="006077DC">
        <w:rPr>
          <w:rFonts w:ascii="Times New Roman" w:hAnsi="Times New Roman" w:cs="Times New Roman"/>
          <w:sz w:val="20"/>
          <w:szCs w:val="20"/>
        </w:rPr>
        <w:t>musi posiadać homologacj</w:t>
      </w:r>
      <w:r w:rsidR="003E0301">
        <w:rPr>
          <w:rFonts w:ascii="Times New Roman" w:hAnsi="Times New Roman" w:cs="Times New Roman"/>
          <w:sz w:val="20"/>
          <w:szCs w:val="20"/>
        </w:rPr>
        <w:t xml:space="preserve">ę </w:t>
      </w:r>
      <w:r w:rsidR="00254452">
        <w:rPr>
          <w:rFonts w:ascii="Times New Roman" w:hAnsi="Times New Roman" w:cs="Times New Roman"/>
          <w:sz w:val="20"/>
          <w:szCs w:val="20"/>
        </w:rPr>
        <w:t>zgodną</w:t>
      </w:r>
      <w:r w:rsidR="003E0301">
        <w:rPr>
          <w:rFonts w:ascii="Times New Roman" w:hAnsi="Times New Roman" w:cs="Times New Roman"/>
          <w:sz w:val="20"/>
          <w:szCs w:val="20"/>
        </w:rPr>
        <w:t xml:space="preserve"> z </w:t>
      </w:r>
      <w:r w:rsidR="00254452">
        <w:rPr>
          <w:rFonts w:ascii="Times New Roman" w:hAnsi="Times New Roman" w:cs="Times New Roman"/>
          <w:sz w:val="20"/>
          <w:szCs w:val="20"/>
        </w:rPr>
        <w:t>obowiązującą w UE</w:t>
      </w:r>
      <w:r w:rsidR="00C86F14" w:rsidRPr="00506461">
        <w:rPr>
          <w:rFonts w:ascii="Times New Roman" w:hAnsi="Times New Roman" w:cs="Times New Roman"/>
          <w:sz w:val="20"/>
          <w:szCs w:val="20"/>
        </w:rPr>
        <w:t>.</w:t>
      </w:r>
    </w:p>
    <w:p w14:paraId="0F7E9C16" w14:textId="5AB8201C" w:rsidR="00C86F14" w:rsidRPr="002C74BA" w:rsidRDefault="00C86F14" w:rsidP="002C74BA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74BA">
        <w:rPr>
          <w:rFonts w:ascii="Times New Roman" w:hAnsi="Times New Roman" w:cs="Times New Roman"/>
          <w:b/>
          <w:sz w:val="20"/>
          <w:szCs w:val="20"/>
        </w:rPr>
        <w:t>Dostawca udzieli min</w:t>
      </w:r>
      <w:r w:rsidR="002C74BA" w:rsidRPr="002C74BA">
        <w:rPr>
          <w:rFonts w:ascii="Times New Roman" w:hAnsi="Times New Roman" w:cs="Times New Roman"/>
          <w:b/>
          <w:sz w:val="20"/>
          <w:szCs w:val="20"/>
        </w:rPr>
        <w:t>.</w:t>
      </w:r>
      <w:r w:rsidRPr="002C74BA">
        <w:rPr>
          <w:rFonts w:ascii="Times New Roman" w:hAnsi="Times New Roman" w:cs="Times New Roman"/>
          <w:b/>
          <w:sz w:val="20"/>
          <w:szCs w:val="20"/>
        </w:rPr>
        <w:t xml:space="preserve"> 24 miesięcznej gwa</w:t>
      </w:r>
      <w:r w:rsidR="006077DC" w:rsidRPr="002C74BA">
        <w:rPr>
          <w:rFonts w:ascii="Times New Roman" w:hAnsi="Times New Roman" w:cs="Times New Roman"/>
          <w:b/>
          <w:sz w:val="20"/>
          <w:szCs w:val="20"/>
        </w:rPr>
        <w:t>rancji</w:t>
      </w:r>
      <w:r w:rsidR="00CB559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077DC" w:rsidRPr="002C74BA">
        <w:rPr>
          <w:rFonts w:ascii="Times New Roman" w:hAnsi="Times New Roman" w:cs="Times New Roman"/>
          <w:b/>
          <w:sz w:val="20"/>
          <w:szCs w:val="20"/>
        </w:rPr>
        <w:t xml:space="preserve">od daty </w:t>
      </w:r>
      <w:r w:rsidR="006B301F">
        <w:rPr>
          <w:rFonts w:ascii="Times New Roman" w:hAnsi="Times New Roman" w:cs="Times New Roman"/>
          <w:b/>
          <w:sz w:val="20"/>
          <w:szCs w:val="20"/>
        </w:rPr>
        <w:t>zakupu</w:t>
      </w:r>
      <w:r w:rsidR="006077DC" w:rsidRPr="002C74BA">
        <w:rPr>
          <w:rFonts w:ascii="Times New Roman" w:hAnsi="Times New Roman" w:cs="Times New Roman"/>
          <w:b/>
          <w:sz w:val="20"/>
          <w:szCs w:val="20"/>
        </w:rPr>
        <w:t xml:space="preserve"> pojazdu</w:t>
      </w:r>
      <w:r w:rsidR="00CB5594">
        <w:rPr>
          <w:rFonts w:ascii="Times New Roman" w:hAnsi="Times New Roman" w:cs="Times New Roman"/>
          <w:b/>
          <w:sz w:val="20"/>
          <w:szCs w:val="20"/>
        </w:rPr>
        <w:t>,</w:t>
      </w:r>
      <w:r w:rsidR="006077DC" w:rsidRPr="002C74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2D0C">
        <w:rPr>
          <w:rFonts w:ascii="Times New Roman" w:hAnsi="Times New Roman" w:cs="Times New Roman"/>
          <w:b/>
          <w:sz w:val="20"/>
          <w:szCs w:val="20"/>
        </w:rPr>
        <w:t xml:space="preserve">przy nielimitowanej ilości </w:t>
      </w:r>
      <w:r w:rsidR="00F82502">
        <w:rPr>
          <w:rFonts w:ascii="Times New Roman" w:hAnsi="Times New Roman" w:cs="Times New Roman"/>
          <w:b/>
          <w:sz w:val="20"/>
          <w:szCs w:val="20"/>
        </w:rPr>
        <w:t>przejechanych</w:t>
      </w:r>
      <w:r w:rsidR="0072721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2D0C">
        <w:rPr>
          <w:rFonts w:ascii="Times New Roman" w:hAnsi="Times New Roman" w:cs="Times New Roman"/>
          <w:b/>
          <w:sz w:val="20"/>
          <w:szCs w:val="20"/>
        </w:rPr>
        <w:t>kilometrów</w:t>
      </w:r>
      <w:r w:rsidR="0058080F">
        <w:rPr>
          <w:rFonts w:ascii="Times New Roman" w:hAnsi="Times New Roman" w:cs="Times New Roman"/>
          <w:b/>
          <w:sz w:val="20"/>
          <w:szCs w:val="20"/>
        </w:rPr>
        <w:t>.</w:t>
      </w:r>
    </w:p>
    <w:p w14:paraId="529C11C8" w14:textId="77777777" w:rsidR="00450582" w:rsidRPr="00450582" w:rsidRDefault="00450582" w:rsidP="0045058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1AC7E79A" w14:textId="77777777" w:rsidR="00450582" w:rsidRPr="00450582" w:rsidRDefault="00450582" w:rsidP="0045058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5A4D00AA" w14:textId="11F0A8B4" w:rsidR="00C86F14" w:rsidRPr="0058080F" w:rsidRDefault="0058080F" w:rsidP="0058080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74BA">
        <w:rPr>
          <w:rFonts w:ascii="Times New Roman" w:hAnsi="Times New Roman" w:cs="Times New Roman"/>
          <w:b/>
          <w:sz w:val="20"/>
          <w:szCs w:val="20"/>
        </w:rPr>
        <w:t>Dostawca udzieli min. 24 miesięcznej gwarancji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C74BA">
        <w:rPr>
          <w:rFonts w:ascii="Times New Roman" w:hAnsi="Times New Roman" w:cs="Times New Roman"/>
          <w:b/>
          <w:sz w:val="20"/>
          <w:szCs w:val="20"/>
        </w:rPr>
        <w:t xml:space="preserve">od daty </w:t>
      </w:r>
      <w:r w:rsidR="006B301F">
        <w:rPr>
          <w:rFonts w:ascii="Times New Roman" w:hAnsi="Times New Roman" w:cs="Times New Roman"/>
          <w:b/>
          <w:sz w:val="20"/>
          <w:szCs w:val="20"/>
        </w:rPr>
        <w:t>zakupu</w:t>
      </w:r>
      <w:r w:rsidRPr="002C74BA">
        <w:rPr>
          <w:rFonts w:ascii="Times New Roman" w:hAnsi="Times New Roman" w:cs="Times New Roman"/>
          <w:b/>
          <w:sz w:val="20"/>
          <w:szCs w:val="20"/>
        </w:rPr>
        <w:t xml:space="preserve"> pojazdu</w:t>
      </w:r>
      <w:r w:rsidRPr="005808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na </w:t>
      </w:r>
      <w:r w:rsidR="00C86F14" w:rsidRPr="0058080F">
        <w:rPr>
          <w:rFonts w:ascii="Times New Roman" w:hAnsi="Times New Roman" w:cs="Times New Roman"/>
          <w:b/>
          <w:sz w:val="20"/>
          <w:szCs w:val="20"/>
        </w:rPr>
        <w:t>wad</w:t>
      </w:r>
      <w:r w:rsidR="00A079C8" w:rsidRPr="0058080F">
        <w:rPr>
          <w:rFonts w:ascii="Times New Roman" w:hAnsi="Times New Roman" w:cs="Times New Roman"/>
          <w:b/>
          <w:sz w:val="20"/>
          <w:szCs w:val="20"/>
        </w:rPr>
        <w:t>y związane z</w:t>
      </w:r>
      <w:r w:rsidR="00C86F14" w:rsidRPr="0058080F">
        <w:rPr>
          <w:rFonts w:ascii="Times New Roman" w:hAnsi="Times New Roman" w:cs="Times New Roman"/>
          <w:b/>
          <w:sz w:val="20"/>
          <w:szCs w:val="20"/>
        </w:rPr>
        <w:t xml:space="preserve"> lakierem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1BAC1E90" w14:textId="108627EC" w:rsidR="00F1689F" w:rsidRDefault="00F1689F" w:rsidP="00F1689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Dostawca </w:t>
      </w:r>
      <w:r w:rsidRPr="00F1689F">
        <w:rPr>
          <w:rFonts w:ascii="Times New Roman" w:hAnsi="Times New Roman" w:cs="Times New Roman"/>
          <w:b/>
          <w:sz w:val="20"/>
          <w:szCs w:val="20"/>
        </w:rPr>
        <w:t>udzieli min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F1689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96 miesięcznej</w:t>
      </w:r>
      <w:r w:rsidRPr="00F1689F">
        <w:rPr>
          <w:rFonts w:ascii="Times New Roman" w:hAnsi="Times New Roman" w:cs="Times New Roman"/>
          <w:b/>
          <w:sz w:val="20"/>
          <w:szCs w:val="20"/>
        </w:rPr>
        <w:t xml:space="preserve"> gwarancji</w:t>
      </w:r>
      <w:r w:rsidR="00CB5594">
        <w:rPr>
          <w:rFonts w:ascii="Times New Roman" w:hAnsi="Times New Roman" w:cs="Times New Roman"/>
          <w:b/>
          <w:sz w:val="20"/>
          <w:szCs w:val="20"/>
        </w:rPr>
        <w:t>,</w:t>
      </w:r>
      <w:r w:rsidRPr="00F168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5594" w:rsidRPr="002C74BA">
        <w:rPr>
          <w:rFonts w:ascii="Times New Roman" w:hAnsi="Times New Roman" w:cs="Times New Roman"/>
          <w:b/>
          <w:sz w:val="20"/>
          <w:szCs w:val="20"/>
        </w:rPr>
        <w:t xml:space="preserve">od daty </w:t>
      </w:r>
      <w:r w:rsidR="006B301F">
        <w:rPr>
          <w:rFonts w:ascii="Times New Roman" w:hAnsi="Times New Roman" w:cs="Times New Roman"/>
          <w:b/>
          <w:sz w:val="20"/>
          <w:szCs w:val="20"/>
        </w:rPr>
        <w:t>zakupu</w:t>
      </w:r>
      <w:r w:rsidR="00CB5594" w:rsidRPr="002C74BA">
        <w:rPr>
          <w:rFonts w:ascii="Times New Roman" w:hAnsi="Times New Roman" w:cs="Times New Roman"/>
          <w:b/>
          <w:sz w:val="20"/>
          <w:szCs w:val="20"/>
        </w:rPr>
        <w:t xml:space="preserve"> pojazdu</w:t>
      </w:r>
      <w:r w:rsidR="00440D9E">
        <w:rPr>
          <w:rFonts w:ascii="Times New Roman" w:hAnsi="Times New Roman" w:cs="Times New Roman"/>
          <w:b/>
          <w:sz w:val="20"/>
          <w:szCs w:val="20"/>
        </w:rPr>
        <w:t>,</w:t>
      </w:r>
      <w:r w:rsidR="00CB5594" w:rsidRPr="00F168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1689F">
        <w:rPr>
          <w:rFonts w:ascii="Times New Roman" w:hAnsi="Times New Roman" w:cs="Times New Roman"/>
          <w:b/>
          <w:sz w:val="20"/>
          <w:szCs w:val="20"/>
        </w:rPr>
        <w:t>na</w:t>
      </w:r>
      <w:r w:rsidR="00440D9E">
        <w:rPr>
          <w:rFonts w:ascii="Times New Roman" w:hAnsi="Times New Roman" w:cs="Times New Roman"/>
          <w:b/>
          <w:sz w:val="20"/>
          <w:szCs w:val="20"/>
        </w:rPr>
        <w:t xml:space="preserve"> karoserię </w:t>
      </w:r>
      <w:r w:rsidRPr="00F1689F">
        <w:rPr>
          <w:rFonts w:ascii="Times New Roman" w:hAnsi="Times New Roman" w:cs="Times New Roman"/>
          <w:b/>
          <w:sz w:val="20"/>
          <w:szCs w:val="20"/>
        </w:rPr>
        <w:t>na wypadek perforacji w wyniku korozji</w:t>
      </w:r>
      <w:r w:rsidR="00DA4542">
        <w:rPr>
          <w:rFonts w:ascii="Times New Roman" w:hAnsi="Times New Roman" w:cs="Times New Roman"/>
          <w:b/>
          <w:sz w:val="20"/>
          <w:szCs w:val="20"/>
        </w:rPr>
        <w:t>.</w:t>
      </w:r>
    </w:p>
    <w:p w14:paraId="571F72C4" w14:textId="708D1C3B" w:rsidR="00C86F14" w:rsidRDefault="005C5D77" w:rsidP="00A079C8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Dostawca w okresie gwarancji:</w:t>
      </w:r>
    </w:p>
    <w:p w14:paraId="53F599DA" w14:textId="77777777" w:rsidR="00A92FD4" w:rsidRPr="00A92FD4" w:rsidRDefault="00A92FD4" w:rsidP="00A92F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24BD334D" w14:textId="77777777" w:rsidR="00A92FD4" w:rsidRPr="00A92FD4" w:rsidRDefault="00A92FD4" w:rsidP="00A92F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2278A712" w14:textId="77777777" w:rsidR="00A92FD4" w:rsidRPr="00A92FD4" w:rsidRDefault="00A92FD4" w:rsidP="00A92FD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3DA7115E" w14:textId="0BAB368F" w:rsidR="005C5D77" w:rsidRPr="00E31493" w:rsidRDefault="007023C1" w:rsidP="0057380B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zapewni </w:t>
      </w:r>
      <w:r w:rsidR="005C5D77" w:rsidRPr="002C74B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napraw</w:t>
      </w:r>
      <w:r w:rsidR="005C5D7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y</w:t>
      </w:r>
      <w:r w:rsidR="005C5D77" w:rsidRPr="002C74B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części </w:t>
      </w:r>
      <w:r w:rsidR="00AA57C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podlegających gwarancji producenta nieodpłatnie</w:t>
      </w:r>
      <w:r w:rsidR="0036140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="005C5D77" w:rsidRPr="002C74B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w tym robocizny</w:t>
      </w:r>
      <w:r w:rsidR="0057380B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przy czym gwarancja nie obejmuje wymiany lub uzupełnienia oleju i płynów eksploatacyjnych oraz wymiany elementów ulegających normalnemu zużyciu w toku eksploatacji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7ACDBD46" w14:textId="36154FD6" w:rsidR="005C5D77" w:rsidRPr="006D1FE9" w:rsidRDefault="007023C1" w:rsidP="006D1FE9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6D1F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u</w:t>
      </w:r>
      <w:r w:rsidR="005C5D77" w:rsidRPr="006D1F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dostępni </w:t>
      </w:r>
      <w:r w:rsidR="004D0BD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nieodpłatnie </w:t>
      </w:r>
      <w:r w:rsidR="005C5D77" w:rsidRPr="006D1F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auto zastępcze</w:t>
      </w:r>
      <w:r w:rsidR="001A30D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6CB83784" w14:textId="7B22E00E" w:rsidR="00C86F14" w:rsidRPr="007023C1" w:rsidRDefault="00C86F14" w:rsidP="007023C1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23C1">
        <w:rPr>
          <w:rFonts w:ascii="Times New Roman" w:hAnsi="Times New Roman" w:cs="Times New Roman"/>
          <w:b/>
          <w:sz w:val="20"/>
          <w:szCs w:val="20"/>
        </w:rPr>
        <w:t xml:space="preserve">Dostawca </w:t>
      </w:r>
      <w:r w:rsidR="007023C1" w:rsidRPr="007023C1">
        <w:rPr>
          <w:rFonts w:ascii="Times New Roman" w:hAnsi="Times New Roman" w:cs="Times New Roman"/>
          <w:b/>
          <w:sz w:val="20"/>
          <w:szCs w:val="20"/>
        </w:rPr>
        <w:t xml:space="preserve">wraz z pojazdem </w:t>
      </w:r>
      <w:r w:rsidRPr="007023C1">
        <w:rPr>
          <w:rFonts w:ascii="Times New Roman" w:hAnsi="Times New Roman" w:cs="Times New Roman"/>
          <w:b/>
          <w:sz w:val="20"/>
          <w:szCs w:val="20"/>
        </w:rPr>
        <w:t>dostarczy:</w:t>
      </w:r>
    </w:p>
    <w:p w14:paraId="277F67F9" w14:textId="77777777" w:rsidR="006D1FE9" w:rsidRPr="006D1FE9" w:rsidRDefault="006D1FE9" w:rsidP="006D1FE9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7236BA03" w14:textId="5DC48BA1" w:rsidR="00C86F14" w:rsidRPr="00506461" w:rsidRDefault="00C86F14" w:rsidP="006D1FE9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instrukcję obsługi pojazdu w języku polskim</w:t>
      </w:r>
      <w:r w:rsidR="006D1F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388AF70E" w14:textId="582D9277" w:rsidR="00C86F14" w:rsidRPr="00506461" w:rsidRDefault="00C86F14" w:rsidP="007023C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książkę serwisową w języku polskim</w:t>
      </w:r>
      <w:r w:rsidR="006D1F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1E9B0920" w14:textId="65B8C473" w:rsidR="00863C86" w:rsidRDefault="00C86F14" w:rsidP="007023C1">
      <w:pPr>
        <w:pStyle w:val="Akapitzlist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pod</w:t>
      </w:r>
      <w:r w:rsidR="0010474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stawowy zestaw narzędzi, gaśnicę, trójkąt ostrzegawczy</w:t>
      </w:r>
      <w:r w:rsidR="00F424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1E30C667" w14:textId="464739CE" w:rsidR="00863C86" w:rsidRPr="00506461" w:rsidRDefault="00F51B2D" w:rsidP="00C86F1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Parametry techniczne</w:t>
      </w:r>
      <w:r w:rsidR="007023C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pojazdu</w:t>
      </w:r>
      <w:r w:rsidR="00863C86" w:rsidRPr="0050646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:</w:t>
      </w:r>
    </w:p>
    <w:p w14:paraId="47E605BF" w14:textId="37618BEA" w:rsidR="007A035F" w:rsidRPr="00506461" w:rsidRDefault="001A5609" w:rsidP="00C86F14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Kabina</w:t>
      </w:r>
    </w:p>
    <w:p w14:paraId="318C972D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32E82968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22692A78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06A29916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3983F8F4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6F53C810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30A1AA96" w14:textId="77777777" w:rsidR="00E10B23" w:rsidRPr="00E10B23" w:rsidRDefault="00E10B23" w:rsidP="00E10B2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123CAA8F" w14:textId="77777777" w:rsidR="00E10B23" w:rsidRPr="00E10B23" w:rsidRDefault="00E10B23" w:rsidP="00E10B23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15004EE6" w14:textId="54BEF9C6" w:rsidR="00333C81" w:rsidRPr="00506461" w:rsidRDefault="00254452" w:rsidP="00E10B23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dowolny kolor lakieru,</w:t>
      </w:r>
    </w:p>
    <w:p w14:paraId="610517ED" w14:textId="64D1B84F" w:rsidR="00BD6731" w:rsidRPr="00506461" w:rsidRDefault="00BD6731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ilość drzwi 4 (cztery)</w:t>
      </w:r>
      <w:r w:rsidR="00CB55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0232EDF3" w14:textId="62D1E6C5" w:rsidR="00815470" w:rsidRPr="00506461" w:rsidRDefault="007A035F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dwa rzędy siedzeń</w:t>
      </w:r>
      <w:r w:rsidR="00CB55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40934498" w14:textId="298EF25A" w:rsidR="007A035F" w:rsidRPr="00506461" w:rsidRDefault="007A035F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ilość miejsc 7</w:t>
      </w:r>
      <w:r w:rsidR="00BD6731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1077EC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(siedem)</w:t>
      </w:r>
      <w:r w:rsidR="00CB55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6793B3D5" w14:textId="6BF437EA" w:rsidR="00333C81" w:rsidRPr="00506461" w:rsidRDefault="00333C81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tapicerka</w:t>
      </w:r>
      <w:r w:rsidR="00BD6731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: 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sztuczna skóra, kolor ciemny</w:t>
      </w:r>
      <w:r w:rsidR="00CB55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06A79A34" w14:textId="13120851" w:rsidR="00333C81" w:rsidRDefault="00333C81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podłokietnik i regulacja lędźwiowa siedzenia kierowcy</w:t>
      </w:r>
      <w:r w:rsidR="00CB55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466DB363" w14:textId="2E3CB346" w:rsidR="00BF0B80" w:rsidRPr="00506461" w:rsidRDefault="00BF0B80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czujnik zapięcia pasów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567F7C78" w14:textId="1EA154BE" w:rsidR="00333C81" w:rsidRPr="00506461" w:rsidRDefault="00333C81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poduszka powietrzna  kierowcy</w:t>
      </w:r>
      <w:r w:rsidR="00F424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+</w:t>
      </w:r>
      <w:r w:rsidR="004D33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F424A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pasażer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3F556898" w14:textId="7C846B2F" w:rsidR="00107D96" w:rsidRPr="00506461" w:rsidRDefault="00254452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klimatyzacja,</w:t>
      </w:r>
    </w:p>
    <w:p w14:paraId="0F6A8108" w14:textId="2A59C801" w:rsidR="00CA445A" w:rsidRPr="00D40F25" w:rsidRDefault="0036476F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l-PL"/>
          <w14:ligatures w14:val="none"/>
        </w:rPr>
      </w:pPr>
      <w:r w:rsidRPr="00D40F2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l-PL"/>
          <w14:ligatures w14:val="none"/>
        </w:rPr>
        <w:t>system  ESC</w:t>
      </w:r>
      <w:r w:rsidR="00CA445A" w:rsidRPr="00D40F2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l-PL"/>
          <w14:ligatures w14:val="none"/>
        </w:rPr>
        <w:t>+</w:t>
      </w:r>
      <w:r w:rsidRPr="00D40F2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l-PL"/>
          <w14:ligatures w14:val="none"/>
        </w:rPr>
        <w:t>ABS+</w:t>
      </w:r>
      <w:r w:rsidR="00CA445A" w:rsidRPr="00D40F2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l-PL"/>
          <w14:ligatures w14:val="none"/>
        </w:rPr>
        <w:t>EBD+ASR</w:t>
      </w:r>
      <w:r w:rsidR="00CB5594" w:rsidRPr="00D40F2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en-US" w:eastAsia="pl-PL"/>
          <w14:ligatures w14:val="none"/>
        </w:rPr>
        <w:t>,</w:t>
      </w:r>
    </w:p>
    <w:p w14:paraId="7E26BA04" w14:textId="13DCA726" w:rsidR="007900D1" w:rsidRPr="00506461" w:rsidRDefault="007900D1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tempomat</w:t>
      </w:r>
      <w:r w:rsidR="00BF0B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z ogranicznikiem prędkości</w:t>
      </w:r>
    </w:p>
    <w:p w14:paraId="153A59FD" w14:textId="3AE5DEB3" w:rsidR="00BD6731" w:rsidRDefault="004F774B" w:rsidP="004F774B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radio z </w:t>
      </w:r>
      <w:proofErr w:type="spellStart"/>
      <w:r w:rsidR="001A315C" w:rsidRPr="001A315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bluetooth</w:t>
      </w:r>
      <w:proofErr w:type="spellEnd"/>
      <w:r w:rsidRPr="001A315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(z </w:t>
      </w:r>
      <w:r w:rsidR="001A315C" w:rsidRPr="001A315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zestawem</w:t>
      </w:r>
      <w:r w:rsidR="001A315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głośno</w:t>
      </w:r>
      <w:r w:rsidRPr="001A315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mówiącym),</w:t>
      </w:r>
      <w:r w:rsidR="00BD6731" w:rsidRPr="001A315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port USB</w:t>
      </w:r>
      <w:r w:rsidR="00CB5594" w:rsidRPr="001A315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412F4123" w14:textId="3F439469" w:rsidR="00BF0B80" w:rsidRPr="004F774B" w:rsidRDefault="00BF0B80" w:rsidP="004F774B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kamera cofania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6CE90454" w14:textId="7344E1F2" w:rsidR="008D06FE" w:rsidRPr="00B465DF" w:rsidRDefault="007900D1" w:rsidP="00B465DF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lusterka zewnętrzne na wysięgniku, regulowane elektrycznie i podgrzewane</w:t>
      </w:r>
      <w:r w:rsidR="00CB55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58293D20" w14:textId="01D794B9" w:rsidR="007261DB" w:rsidRDefault="007261DB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oświetlenie standardowe </w:t>
      </w:r>
      <w:r w:rsidR="00BE1C99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12V</w:t>
      </w:r>
      <w:r w:rsidR="0036213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698DB437" w14:textId="13264C23" w:rsidR="004D33B0" w:rsidRPr="00506461" w:rsidRDefault="004D33B0" w:rsidP="00C86F14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światła do jazdy dziennej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071AB5CA" w14:textId="0747F150" w:rsidR="00107D96" w:rsidRPr="00506461" w:rsidRDefault="002C74BA" w:rsidP="001A5609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S</w:t>
      </w:r>
      <w:r w:rsidR="0010474E" w:rsidRPr="0050646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ilnik</w:t>
      </w:r>
    </w:p>
    <w:p w14:paraId="63372E12" w14:textId="77777777" w:rsidR="001A5609" w:rsidRPr="001A5609" w:rsidRDefault="001A5609" w:rsidP="001A5609">
      <w:pPr>
        <w:pStyle w:val="Akapitzlist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kern w:val="0"/>
          <w:sz w:val="20"/>
          <w:szCs w:val="20"/>
          <w:lang w:eastAsia="pl-PL"/>
          <w14:ligatures w14:val="none"/>
        </w:rPr>
      </w:pPr>
    </w:p>
    <w:p w14:paraId="533BFD0C" w14:textId="65B72C92" w:rsidR="005178C9" w:rsidRDefault="005178C9" w:rsidP="001A5609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pojemność silnika min. </w:t>
      </w:r>
      <w:r w:rsidR="007900D1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000 </w:t>
      </w:r>
      <w:r w:rsidR="003D505A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cm³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3210C868" w14:textId="4952A546" w:rsidR="00B678A8" w:rsidRDefault="005178C9" w:rsidP="001A5609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moc silnika min. </w:t>
      </w:r>
      <w:r w:rsidR="008D06FE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140 KM</w:t>
      </w:r>
      <w:r w:rsidR="00CB55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38A83D14" w14:textId="04E6B24F" w:rsidR="006B301F" w:rsidRPr="00506461" w:rsidRDefault="006B301F" w:rsidP="001A5609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skrzynia biegów manualna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319D788B" w14:textId="4EC583EB" w:rsidR="007900D1" w:rsidRPr="00506461" w:rsidRDefault="007900D1" w:rsidP="001A5609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rodzaj paliwa </w:t>
      </w:r>
      <w:r w:rsidR="00D750A3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olej napędowy (ON)</w:t>
      </w:r>
      <w:r w:rsidR="00CB55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337EE540" w14:textId="0A62AF55" w:rsidR="00D750A3" w:rsidRPr="00506461" w:rsidRDefault="00D750A3" w:rsidP="001A5609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turbo doładowany</w:t>
      </w:r>
      <w:r w:rsidR="00CB55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3145E97C" w14:textId="4C0DFDEC" w:rsidR="00BE1C99" w:rsidRPr="00506461" w:rsidRDefault="00BE1C99" w:rsidP="001A5609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alternator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min.</w:t>
      </w:r>
      <w:r w:rsidR="005C218D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B718C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180</w:t>
      </w:r>
      <w:r w:rsidR="005C218D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A</w:t>
      </w:r>
      <w:r w:rsidR="00CB559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6D0F3120" w14:textId="0C64D404" w:rsidR="00B678A8" w:rsidRPr="00506461" w:rsidRDefault="007261DB" w:rsidP="001A5609">
      <w:pPr>
        <w:pStyle w:val="Akapitzlist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norma emisji spalin </w:t>
      </w:r>
      <w:r w:rsidR="009C0A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min. 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EURO 6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5A4C277A" w14:textId="01264A4F" w:rsidR="00333C81" w:rsidRPr="00506461" w:rsidRDefault="00333C81" w:rsidP="00333C8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07BF8E40" w14:textId="142DA2C7" w:rsidR="00333C81" w:rsidRPr="00506461" w:rsidRDefault="002C74BA" w:rsidP="00287329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S</w:t>
      </w:r>
      <w:r w:rsidR="0010474E" w:rsidRPr="0050646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krzynia ładunkowa</w:t>
      </w:r>
    </w:p>
    <w:p w14:paraId="76DF2C43" w14:textId="0EB89C6E" w:rsidR="00815470" w:rsidRPr="00506461" w:rsidRDefault="00287329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skrzynia ładunkowa otwarta o wymiarach</w:t>
      </w:r>
      <w:r w:rsidR="005B2E1F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0151B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szerokość min. 21</w:t>
      </w:r>
      <w:r w:rsidR="005B2E1F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00</w:t>
      </w:r>
      <w:r w:rsidR="00D25474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0151BD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mm,  długość max.</w:t>
      </w:r>
      <w:r w:rsidR="005B2E1F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3000 mm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50B08F21" w14:textId="7A22BD1C" w:rsidR="005F6358" w:rsidRDefault="005F6358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wysokość skrzyni od podłoża maks. 1000 mm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165897F8" w14:textId="43004996" w:rsidR="009C0AFA" w:rsidRPr="00506461" w:rsidRDefault="009C0AFA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uchwyty do mocowania przedmiotów w  przedziale ładunkowym,</w:t>
      </w:r>
    </w:p>
    <w:p w14:paraId="732D31F3" w14:textId="21BDCC17" w:rsidR="0039252A" w:rsidRPr="00506461" w:rsidRDefault="0039252A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rama pośrednia i podłużnice wykonane z profili aluminiowych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0BFF627F" w14:textId="7BCD0FDE" w:rsidR="002E1EAE" w:rsidRDefault="00D25474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burty aluminiowe o wysoko</w:t>
      </w:r>
      <w:r w:rsidR="00762773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ś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ci 400 mm, otwierane, niedzielone symetrycznie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296ECE16" w14:textId="66B8B900" w:rsidR="00762773" w:rsidRPr="00506461" w:rsidRDefault="00762773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zamknięcia pionowe kasetowe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19A1F76B" w14:textId="19409C4F" w:rsidR="00762773" w:rsidRPr="00506461" w:rsidRDefault="00762773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lastRenderedPageBreak/>
        <w:t>podłoga ze sklejki mi</w:t>
      </w:r>
      <w:r w:rsidR="00CB1F0C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n</w:t>
      </w:r>
      <w:r w:rsidR="00AD2DF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15 mm, zabezpieczona od dołu wodoodp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orną folią z uszczelnieniem 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silikonowym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35C4BADA" w14:textId="66589804" w:rsidR="00762773" w:rsidRPr="00506461" w:rsidRDefault="00762773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stopień wejściowy na tylnej burcie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7A46DE06" w14:textId="6FCCC01F" w:rsidR="00CB1F0C" w:rsidRPr="00506461" w:rsidRDefault="00CB1F0C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stalowe uchwyty mocowania ładunku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38F68EDF" w14:textId="1CF349F8" w:rsidR="00D54D3B" w:rsidRPr="00506461" w:rsidRDefault="00D54D3B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nadkola plastikowe </w:t>
      </w:r>
      <w:r w:rsidR="0039252A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z 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fartuchami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68236790" w14:textId="1176EF55" w:rsidR="005F2AD4" w:rsidRPr="00B718C2" w:rsidRDefault="0052533C" w:rsidP="00B718C2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osłony aluminiowe anty rowerowe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35BCA782" w14:textId="29E22652" w:rsidR="005A2B44" w:rsidRPr="002C74BA" w:rsidRDefault="00C71C5E" w:rsidP="002C74BA">
      <w:pPr>
        <w:pStyle w:val="Akapitzlist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P</w:t>
      </w:r>
      <w:r w:rsidR="0010474E" w:rsidRPr="00506461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odwozie</w:t>
      </w:r>
    </w:p>
    <w:p w14:paraId="5A8C0639" w14:textId="5EB93F9D" w:rsidR="00256D6E" w:rsidRPr="00506461" w:rsidRDefault="00F96CA5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rozstaw osi 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min.</w:t>
      </w:r>
      <w:r w:rsidR="00AD2DF7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256D6E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4005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256D6E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mm - maks. 4035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256D6E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mm</w:t>
      </w:r>
      <w:r w:rsidR="00C71C5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039BBB3D" w14:textId="262A1D87" w:rsidR="00CA445A" w:rsidRPr="00C71C5E" w:rsidRDefault="00CA445A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napęd na przednią oś</w:t>
      </w:r>
      <w:r w:rsidR="00C71C5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3DE65C7C" w14:textId="38BB7B6A" w:rsidR="005A2B44" w:rsidRPr="00506461" w:rsidRDefault="00CA445A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zawieszenie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przednie 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standardowe</w:t>
      </w:r>
      <w:r w:rsidR="00C71C5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8D34B86" w14:textId="0B7A7444" w:rsidR="00CA445A" w:rsidRPr="00506461" w:rsidRDefault="00CA445A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zawieszenie tylne, wzmacniane resory</w:t>
      </w:r>
      <w:r w:rsidR="00C71C5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4ED7DBBD" w14:textId="7CC0CAF4" w:rsidR="00451F2C" w:rsidRPr="00506461" w:rsidRDefault="00451F2C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felgi kół</w:t>
      </w:r>
      <w:r w:rsidR="004D33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z</w:t>
      </w:r>
      <w:r w:rsidR="009C0AF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e</w:t>
      </w:r>
      <w:r w:rsidR="004D33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wzmocnionej stali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 15'</w:t>
      </w:r>
      <w:r w:rsidR="004D33B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/16'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+ kołpaki</w:t>
      </w:r>
      <w:r w:rsidR="00C71C5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0FA19EAC" w14:textId="5155C3BE" w:rsidR="00451F2C" w:rsidRDefault="00451F2C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opony wzmacniane</w:t>
      </w:r>
      <w:r w:rsidR="003D505A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do poj. cięż.</w:t>
      </w:r>
      <w:r w:rsidR="00C71C5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65EE9D5B" w14:textId="1548F79D" w:rsidR="008D0ABE" w:rsidRPr="00506461" w:rsidRDefault="008D0ABE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system monitujący ciśnienie</w:t>
      </w:r>
      <w:r w:rsidR="00BF0B80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w oponach (TPMS pomiar pośredni)</w:t>
      </w:r>
    </w:p>
    <w:p w14:paraId="472DF513" w14:textId="7BA80A75" w:rsidR="003D505A" w:rsidRDefault="003D505A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bookmarkStart w:id="0" w:name="_Hlk149198435"/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rozstaw osi 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min.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4005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mm</w:t>
      </w:r>
      <w:r w:rsidR="00D01583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- </w:t>
      </w:r>
      <w:r w:rsidR="00D01583"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maks. 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4035</w:t>
      </w:r>
      <w:r w:rsidR="00F96CA5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mm</w:t>
      </w:r>
      <w:r w:rsidR="00C71C5E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0B94D96E" w14:textId="2AF1070B" w:rsidR="003E0301" w:rsidRPr="00506461" w:rsidRDefault="003E0301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zbiornik paliwa min. 90L</w:t>
      </w:r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,</w:t>
      </w:r>
    </w:p>
    <w:p w14:paraId="005D8FC5" w14:textId="102307DB" w:rsidR="00815470" w:rsidRDefault="00256D6E" w:rsidP="00C71C5E">
      <w:pPr>
        <w:pStyle w:val="Akapitzlist"/>
        <w:numPr>
          <w:ilvl w:val="2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0646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pełnowymiarowe koło zapasowe</w:t>
      </w:r>
      <w:bookmarkEnd w:id="0"/>
      <w:r w:rsidR="001034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4E955DD7" w14:textId="2E2C7B0E" w:rsidR="00CD475F" w:rsidRDefault="00CD475F" w:rsidP="009C0AF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4F7F7641" w14:textId="77777777" w:rsidR="00AA57C6" w:rsidRPr="00AA57C6" w:rsidRDefault="00AA57C6" w:rsidP="00AA57C6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6B516C" w14:textId="77777777" w:rsidR="00AA57C6" w:rsidRPr="00AA57C6" w:rsidRDefault="00AA57C6" w:rsidP="00AA57C6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AA57C6" w:rsidRPr="00AA57C6" w:rsidSect="00CB5594">
      <w:footerReference w:type="default" r:id="rId7"/>
      <w:pgSz w:w="11906" w:h="16838"/>
      <w:pgMar w:top="993" w:right="1417" w:bottom="1417" w:left="1417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8CFA1" w14:textId="77777777" w:rsidR="00D2275B" w:rsidRDefault="00D2275B" w:rsidP="00B20806">
      <w:pPr>
        <w:spacing w:after="0" w:line="240" w:lineRule="auto"/>
      </w:pPr>
      <w:r>
        <w:separator/>
      </w:r>
    </w:p>
  </w:endnote>
  <w:endnote w:type="continuationSeparator" w:id="0">
    <w:p w14:paraId="3BE342A0" w14:textId="77777777" w:rsidR="00D2275B" w:rsidRDefault="00D2275B" w:rsidP="00B2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60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B20806" w:rsidRPr="00BF66DB" w14:paraId="15A54C4B" w14:textId="77777777" w:rsidTr="00E7701C">
      <w:trPr>
        <w:trHeight w:val="847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42718BF7" w14:textId="77777777" w:rsidR="00B20806" w:rsidRPr="00BF66DB" w:rsidRDefault="00B20806" w:rsidP="00B20806">
          <w:pPr>
            <w:tabs>
              <w:tab w:val="center" w:pos="4536"/>
              <w:tab w:val="right" w:pos="9072"/>
            </w:tabs>
            <w:snapToGrid w:val="0"/>
            <w:ind w:right="-16"/>
            <w:jc w:val="right"/>
            <w:rPr>
              <w:rFonts w:ascii="Calibri" w:eastAsia="Times New Roman" w:hAnsi="Calibri" w:cs="Times New Roman"/>
            </w:rPr>
          </w:pPr>
          <w:r w:rsidRPr="00BF66DB">
            <w:rPr>
              <w:rFonts w:ascii="Verdana" w:eastAsia="Times New Roman" w:hAnsi="Verdana" w:cs="Verdana"/>
              <w:noProof/>
              <w:sz w:val="16"/>
              <w:szCs w:val="24"/>
              <w:lang w:eastAsia="pl-PL"/>
            </w:rPr>
            <w:drawing>
              <wp:inline distT="0" distB="0" distL="0" distR="0" wp14:anchorId="016C96FE" wp14:editId="3DE93529">
                <wp:extent cx="309880" cy="341630"/>
                <wp:effectExtent l="0" t="0" r="0" b="127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1" t="-40" r="-41" b="-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50" cy="343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191354B4" w14:textId="77777777" w:rsidR="00B20806" w:rsidRPr="001132E7" w:rsidRDefault="00B20806" w:rsidP="00B20806">
          <w:pPr>
            <w:tabs>
              <w:tab w:val="center" w:pos="4536"/>
              <w:tab w:val="right" w:pos="9072"/>
            </w:tabs>
            <w:snapToGrid w:val="0"/>
            <w:ind w:right="360"/>
            <w:rPr>
              <w:rFonts w:ascii="Times New Roman" w:eastAsia="Verdana" w:hAnsi="Times New Roman" w:cs="Times New Roman"/>
              <w:bCs/>
              <w:i/>
              <w:sz w:val="16"/>
              <w:szCs w:val="16"/>
              <w:lang w:eastAsia="ar-SA"/>
            </w:rPr>
          </w:pPr>
          <w:r w:rsidRPr="001132E7">
            <w:rPr>
              <w:rFonts w:ascii="Times New Roman" w:hAnsi="Times New Roman" w:cs="Times New Roman"/>
              <w:bCs/>
              <w:sz w:val="16"/>
              <w:szCs w:val="16"/>
            </w:rPr>
            <w:t>Dostawa fabrycznie nowego pojazdu ciężarowego o dopuszczalnej masie całkowitej 3,5 t</w:t>
          </w:r>
        </w:p>
      </w:tc>
    </w:tr>
  </w:tbl>
  <w:p w14:paraId="30970035" w14:textId="77777777" w:rsidR="00B20806" w:rsidRDefault="00B20806" w:rsidP="00CB55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F6727" w14:textId="77777777" w:rsidR="00D2275B" w:rsidRDefault="00D2275B" w:rsidP="00B20806">
      <w:pPr>
        <w:spacing w:after="0" w:line="240" w:lineRule="auto"/>
      </w:pPr>
      <w:r>
        <w:separator/>
      </w:r>
    </w:p>
  </w:footnote>
  <w:footnote w:type="continuationSeparator" w:id="0">
    <w:p w14:paraId="4B88841C" w14:textId="77777777" w:rsidR="00D2275B" w:rsidRDefault="00D2275B" w:rsidP="00B20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E13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321869"/>
    <w:multiLevelType w:val="multilevel"/>
    <w:tmpl w:val="71DA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72154"/>
    <w:multiLevelType w:val="hybridMultilevel"/>
    <w:tmpl w:val="7EE20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03035"/>
    <w:multiLevelType w:val="hybridMultilevel"/>
    <w:tmpl w:val="FCAC0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96D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5496B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BA31D07"/>
    <w:multiLevelType w:val="multilevel"/>
    <w:tmpl w:val="8F0AF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367234">
    <w:abstractNumId w:val="1"/>
  </w:num>
  <w:num w:numId="2" w16cid:durableId="2120220807">
    <w:abstractNumId w:val="3"/>
  </w:num>
  <w:num w:numId="3" w16cid:durableId="91047258">
    <w:abstractNumId w:val="6"/>
  </w:num>
  <w:num w:numId="4" w16cid:durableId="1530029853">
    <w:abstractNumId w:val="0"/>
  </w:num>
  <w:num w:numId="5" w16cid:durableId="70784184">
    <w:abstractNumId w:val="4"/>
  </w:num>
  <w:num w:numId="6" w16cid:durableId="238559428">
    <w:abstractNumId w:val="2"/>
  </w:num>
  <w:num w:numId="7" w16cid:durableId="1515613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70"/>
    <w:rsid w:val="000151BD"/>
    <w:rsid w:val="00025000"/>
    <w:rsid w:val="000A30B6"/>
    <w:rsid w:val="000D4A79"/>
    <w:rsid w:val="000F0BA2"/>
    <w:rsid w:val="00103493"/>
    <w:rsid w:val="0010474E"/>
    <w:rsid w:val="001077EC"/>
    <w:rsid w:val="00107D96"/>
    <w:rsid w:val="001229AE"/>
    <w:rsid w:val="001650B5"/>
    <w:rsid w:val="001A30D5"/>
    <w:rsid w:val="001A315C"/>
    <w:rsid w:val="001A5609"/>
    <w:rsid w:val="001C2181"/>
    <w:rsid w:val="001D1C52"/>
    <w:rsid w:val="0021201D"/>
    <w:rsid w:val="00254452"/>
    <w:rsid w:val="00256D6E"/>
    <w:rsid w:val="00287329"/>
    <w:rsid w:val="002A58CD"/>
    <w:rsid w:val="002C6754"/>
    <w:rsid w:val="002C68C0"/>
    <w:rsid w:val="002C74BA"/>
    <w:rsid w:val="002E1EAE"/>
    <w:rsid w:val="002E5DD9"/>
    <w:rsid w:val="0031747A"/>
    <w:rsid w:val="00333C81"/>
    <w:rsid w:val="00337C65"/>
    <w:rsid w:val="00342D0C"/>
    <w:rsid w:val="0036140E"/>
    <w:rsid w:val="00362132"/>
    <w:rsid w:val="0036476F"/>
    <w:rsid w:val="0039252A"/>
    <w:rsid w:val="003D505A"/>
    <w:rsid w:val="003E0301"/>
    <w:rsid w:val="00424469"/>
    <w:rsid w:val="00440D9E"/>
    <w:rsid w:val="00450582"/>
    <w:rsid w:val="00451F2C"/>
    <w:rsid w:val="0048556F"/>
    <w:rsid w:val="004D0BD8"/>
    <w:rsid w:val="004D33B0"/>
    <w:rsid w:val="004F774B"/>
    <w:rsid w:val="005008D2"/>
    <w:rsid w:val="00506461"/>
    <w:rsid w:val="005178C9"/>
    <w:rsid w:val="0052533C"/>
    <w:rsid w:val="0057380B"/>
    <w:rsid w:val="0058080F"/>
    <w:rsid w:val="005A2B44"/>
    <w:rsid w:val="005B2E1F"/>
    <w:rsid w:val="005C218D"/>
    <w:rsid w:val="005C5D77"/>
    <w:rsid w:val="005F2AD4"/>
    <w:rsid w:val="005F6358"/>
    <w:rsid w:val="006077DC"/>
    <w:rsid w:val="00632F7B"/>
    <w:rsid w:val="006B301F"/>
    <w:rsid w:val="006D1FE9"/>
    <w:rsid w:val="006D6E0E"/>
    <w:rsid w:val="007020B5"/>
    <w:rsid w:val="007023C1"/>
    <w:rsid w:val="00710E3D"/>
    <w:rsid w:val="007221F8"/>
    <w:rsid w:val="007261DB"/>
    <w:rsid w:val="00727217"/>
    <w:rsid w:val="00736298"/>
    <w:rsid w:val="00761257"/>
    <w:rsid w:val="00762773"/>
    <w:rsid w:val="007900D1"/>
    <w:rsid w:val="00796CF8"/>
    <w:rsid w:val="007A035F"/>
    <w:rsid w:val="007A6A6A"/>
    <w:rsid w:val="007F4A4B"/>
    <w:rsid w:val="0080281E"/>
    <w:rsid w:val="00815470"/>
    <w:rsid w:val="008270EE"/>
    <w:rsid w:val="00863C86"/>
    <w:rsid w:val="008D06FE"/>
    <w:rsid w:val="008D0ABE"/>
    <w:rsid w:val="008E3E03"/>
    <w:rsid w:val="00935D44"/>
    <w:rsid w:val="00976BCF"/>
    <w:rsid w:val="009802B5"/>
    <w:rsid w:val="009C0AFA"/>
    <w:rsid w:val="009E2BFE"/>
    <w:rsid w:val="00A079C8"/>
    <w:rsid w:val="00A13BC3"/>
    <w:rsid w:val="00A6565C"/>
    <w:rsid w:val="00A74273"/>
    <w:rsid w:val="00A92FD4"/>
    <w:rsid w:val="00AA57C6"/>
    <w:rsid w:val="00AD21F7"/>
    <w:rsid w:val="00AD2DF7"/>
    <w:rsid w:val="00B20806"/>
    <w:rsid w:val="00B27E1D"/>
    <w:rsid w:val="00B465DF"/>
    <w:rsid w:val="00B678A8"/>
    <w:rsid w:val="00B718C2"/>
    <w:rsid w:val="00B84264"/>
    <w:rsid w:val="00BB0F35"/>
    <w:rsid w:val="00BD6731"/>
    <w:rsid w:val="00BE1C99"/>
    <w:rsid w:val="00BF0B80"/>
    <w:rsid w:val="00C71C5E"/>
    <w:rsid w:val="00C86F14"/>
    <w:rsid w:val="00CA445A"/>
    <w:rsid w:val="00CB1F0C"/>
    <w:rsid w:val="00CB5594"/>
    <w:rsid w:val="00CD475F"/>
    <w:rsid w:val="00CF4877"/>
    <w:rsid w:val="00D01583"/>
    <w:rsid w:val="00D2275B"/>
    <w:rsid w:val="00D25474"/>
    <w:rsid w:val="00D40F25"/>
    <w:rsid w:val="00D54D3B"/>
    <w:rsid w:val="00D750A3"/>
    <w:rsid w:val="00DA4542"/>
    <w:rsid w:val="00DA7CDA"/>
    <w:rsid w:val="00DB78DA"/>
    <w:rsid w:val="00E10B23"/>
    <w:rsid w:val="00E27DD3"/>
    <w:rsid w:val="00E31493"/>
    <w:rsid w:val="00E60BF8"/>
    <w:rsid w:val="00ED254B"/>
    <w:rsid w:val="00F05C3A"/>
    <w:rsid w:val="00F1689F"/>
    <w:rsid w:val="00F424AD"/>
    <w:rsid w:val="00F51B2D"/>
    <w:rsid w:val="00F62912"/>
    <w:rsid w:val="00F82502"/>
    <w:rsid w:val="00F96CA5"/>
    <w:rsid w:val="00FA631E"/>
    <w:rsid w:val="00FE215F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C39E7"/>
  <w15:chartTrackingRefBased/>
  <w15:docId w15:val="{4CBE161C-5F31-4367-A6ED-10A6DC96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125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6F1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806"/>
  </w:style>
  <w:style w:type="paragraph" w:styleId="Stopka">
    <w:name w:val="footer"/>
    <w:basedOn w:val="Normalny"/>
    <w:link w:val="StopkaZnak"/>
    <w:uiPriority w:val="99"/>
    <w:unhideWhenUsed/>
    <w:rsid w:val="00B20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806"/>
  </w:style>
  <w:style w:type="paragraph" w:styleId="Tekstdymka">
    <w:name w:val="Balloon Text"/>
    <w:basedOn w:val="Normalny"/>
    <w:link w:val="TekstdymkaZnak"/>
    <w:uiPriority w:val="99"/>
    <w:semiHidden/>
    <w:unhideWhenUsed/>
    <w:rsid w:val="000A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Wroński</dc:creator>
  <cp:keywords/>
  <dc:description/>
  <cp:lastModifiedBy>Aleksandra Kupczyk</cp:lastModifiedBy>
  <cp:revision>4</cp:revision>
  <cp:lastPrinted>2025-03-24T06:55:00Z</cp:lastPrinted>
  <dcterms:created xsi:type="dcterms:W3CDTF">2025-03-25T08:12:00Z</dcterms:created>
  <dcterms:modified xsi:type="dcterms:W3CDTF">2025-03-26T11:15:00Z</dcterms:modified>
</cp:coreProperties>
</file>