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ABD6" w14:textId="7F8DA45E" w:rsidR="00180140" w:rsidRPr="00E0403B" w:rsidRDefault="00180140" w:rsidP="00180140">
      <w:pPr>
        <w:suppressAutoHyphens/>
        <w:spacing w:after="0"/>
        <w:jc w:val="right"/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  <w:t xml:space="preserve">Załącznik nr </w:t>
      </w:r>
      <w:r w:rsidR="00282441"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  <w:t>6</w:t>
      </w:r>
    </w:p>
    <w:p w14:paraId="14410946" w14:textId="77777777" w:rsidR="00E0403B" w:rsidRDefault="00E0403B" w:rsidP="00E0403B">
      <w:pPr>
        <w:suppressAutoHyphens/>
        <w:spacing w:after="0"/>
        <w:jc w:val="center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087EF3C8" w14:textId="77777777" w:rsidR="00E0403B" w:rsidRDefault="00E0403B" w:rsidP="00E0403B">
      <w:pPr>
        <w:suppressAutoHyphens/>
        <w:spacing w:after="0"/>
        <w:jc w:val="center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34825C60" w14:textId="1E0D8A4A" w:rsidR="00E0403B" w:rsidRDefault="00E0403B" w:rsidP="00E0403B">
      <w:pPr>
        <w:suppressAutoHyphens/>
        <w:spacing w:after="0"/>
        <w:jc w:val="center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  <w:t>OŚWIADCZENIE O AKTUALNOŚCI INFORMACJI ZAWARTYCH W OŚWIADCZENIU, O KTÓRYM MOWA W ART. 125 UST. 1 USTAWY PZP</w:t>
      </w:r>
    </w:p>
    <w:p w14:paraId="0A271323" w14:textId="77777777" w:rsidR="00AA589A" w:rsidRDefault="00AA589A" w:rsidP="00E0403B">
      <w:pPr>
        <w:suppressAutoHyphens/>
        <w:spacing w:after="0"/>
        <w:jc w:val="center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1A9B9A12" w14:textId="0F9BCAF6" w:rsidR="00AA589A" w:rsidRPr="00AA589A" w:rsidRDefault="00AA589A" w:rsidP="00E0403B">
      <w:pPr>
        <w:suppressAutoHyphens/>
        <w:spacing w:after="0"/>
        <w:jc w:val="center"/>
        <w:rPr>
          <w:rFonts w:ascii="Garamond" w:eastAsia="Times New Roman" w:hAnsi="Garamond" w:cs="Calibri"/>
          <w:b/>
          <w:bCs/>
          <w:color w:val="FF0000"/>
          <w:kern w:val="0"/>
          <w:sz w:val="22"/>
          <w:szCs w:val="22"/>
          <w:lang w:eastAsia="zh-CN"/>
          <w14:ligatures w14:val="none"/>
        </w:rPr>
      </w:pPr>
      <w:r w:rsidRPr="00AA589A">
        <w:rPr>
          <w:rFonts w:ascii="Garamond" w:eastAsia="Times New Roman" w:hAnsi="Garamond" w:cs="Calibri"/>
          <w:b/>
          <w:bCs/>
          <w:color w:val="FF0000"/>
          <w:kern w:val="0"/>
          <w:sz w:val="22"/>
          <w:szCs w:val="22"/>
          <w:lang w:eastAsia="zh-CN"/>
          <w14:ligatures w14:val="none"/>
        </w:rPr>
        <w:t>(Na wezwanie Zamawiającego)</w:t>
      </w:r>
    </w:p>
    <w:p w14:paraId="2A5E879A" w14:textId="77777777" w:rsidR="00180140" w:rsidRPr="00E0403B" w:rsidRDefault="00180140" w:rsidP="00180140">
      <w:pPr>
        <w:tabs>
          <w:tab w:val="left" w:pos="990"/>
        </w:tabs>
        <w:suppressAutoHyphens/>
        <w:spacing w:after="0"/>
        <w:jc w:val="both"/>
        <w:rPr>
          <w:rFonts w:ascii="Garamond" w:eastAsia="Times New Roman" w:hAnsi="Garamond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2A4CA37B" w14:textId="77777777" w:rsidR="00180140" w:rsidRPr="00E0403B" w:rsidRDefault="00180140" w:rsidP="00180140">
      <w:pPr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4429BB52" w14:textId="150CF4A5" w:rsidR="003A39F6" w:rsidRDefault="00180140" w:rsidP="00BC2FD5">
      <w:pPr>
        <w:autoSpaceDE w:val="0"/>
        <w:rPr>
          <w:rFonts w:ascii="Garamond" w:eastAsia="Times New Roman" w:hAnsi="Garamond" w:cs="Calibri"/>
          <w:kern w:val="0"/>
          <w:sz w:val="22"/>
          <w:szCs w:val="22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Na potrzeby postępowania o udzielenie zamówienia publicznego </w:t>
      </w:r>
      <w:r w:rsidRPr="00E0403B">
        <w:rPr>
          <w:rFonts w:ascii="Garamond" w:eastAsia="Times New Roman" w:hAnsi="Garamond" w:cs="Calibri"/>
          <w:kern w:val="0"/>
          <w:sz w:val="22"/>
          <w:szCs w:val="22"/>
          <w14:ligatures w14:val="none"/>
        </w:rPr>
        <w:t xml:space="preserve">pn. </w:t>
      </w:r>
    </w:p>
    <w:p w14:paraId="291C0894" w14:textId="77777777" w:rsidR="00BC2FD5" w:rsidRPr="00BC2FD5" w:rsidRDefault="00BC2FD5" w:rsidP="00BC2FD5">
      <w:pPr>
        <w:autoSpaceDE w:val="0"/>
        <w:rPr>
          <w:rFonts w:ascii="Garamond" w:eastAsia="Times New Roman" w:hAnsi="Garamond" w:cs="Calibri"/>
          <w:kern w:val="0"/>
          <w:sz w:val="22"/>
          <w:szCs w:val="22"/>
          <w14:ligatures w14:val="none"/>
        </w:rPr>
      </w:pPr>
    </w:p>
    <w:p w14:paraId="77E7AB3F" w14:textId="77777777" w:rsidR="00282441" w:rsidRDefault="00282441" w:rsidP="00282441">
      <w:pPr>
        <w:autoSpaceDE w:val="0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92590918"/>
      <w:r w:rsidRPr="003D0A88">
        <w:rPr>
          <w:rFonts w:ascii="Garamond" w:hAnsi="Garamond"/>
          <w:b/>
          <w:bCs/>
          <w:sz w:val="22"/>
          <w:szCs w:val="22"/>
        </w:rPr>
        <w:t xml:space="preserve">Dostawa podzespołów i akcesoriów komputerowych </w:t>
      </w:r>
    </w:p>
    <w:bookmarkEnd w:id="0"/>
    <w:p w14:paraId="5374BC52" w14:textId="40B5DB15" w:rsidR="00E0403B" w:rsidRDefault="00E0403B" w:rsidP="003A39F6">
      <w:pPr>
        <w:autoSpaceDE w:val="0"/>
        <w:rPr>
          <w:rFonts w:ascii="Garamond" w:hAnsi="Garamond" w:cs="Arial"/>
          <w:b/>
          <w:sz w:val="22"/>
          <w:szCs w:val="22"/>
        </w:rPr>
      </w:pPr>
    </w:p>
    <w:p w14:paraId="538E106C" w14:textId="490B597C" w:rsidR="00180140" w:rsidRPr="00E0403B" w:rsidRDefault="00180140" w:rsidP="00E0403B">
      <w:pPr>
        <w:autoSpaceDE w:val="0"/>
        <w:rPr>
          <w:rFonts w:ascii="Garamond" w:hAnsi="Garamond" w:cs="Arial"/>
          <w:b/>
          <w:sz w:val="22"/>
          <w:szCs w:val="22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stosownie do treści art. 125 ust. 1 ustawy z dnia 11 września 2019r. - Prawo zamówień publicznych (t. j. Dz. U. z </w:t>
      </w:r>
      <w:r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202</w:t>
      </w:r>
      <w:r w:rsidR="00E0403B"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4</w:t>
      </w:r>
      <w:r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 xml:space="preserve"> r. poz. 1</w:t>
      </w:r>
      <w:r w:rsidR="00E0403B"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320</w:t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) – dalej „ustawa Pzp” </w:t>
      </w: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  <w:t>oświadczam, że informacje zawarte w oświadczeniu</w:t>
      </w:r>
      <w:r w:rsidRPr="00E0403B">
        <w:rPr>
          <w:rFonts w:ascii="Garamond" w:eastAsia="Times New Roman" w:hAnsi="Garamond" w:cs="Calibri"/>
          <w:bCs/>
          <w:kern w:val="0"/>
          <w:sz w:val="22"/>
          <w:szCs w:val="22"/>
          <w:lang w:eastAsia="zh-CN"/>
          <w14:ligatures w14:val="none"/>
        </w:rPr>
        <w:t xml:space="preserve">, o którym mowa w art. 125 ust. 1 ustawy Pzp  w zakresie podstaw wykluczenia z postępowania wskazanych przez zamawiającego, </w:t>
      </w:r>
    </w:p>
    <w:p w14:paraId="03B63650" w14:textId="77777777" w:rsidR="00E0403B" w:rsidRPr="00E0403B" w:rsidRDefault="00E0403B" w:rsidP="00180140">
      <w:pPr>
        <w:autoSpaceDE w:val="0"/>
        <w:autoSpaceDN w:val="0"/>
        <w:adjustRightInd w:val="0"/>
        <w:contextualSpacing/>
        <w:jc w:val="both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0C18E4C4" w14:textId="61220F3D" w:rsidR="00180140" w:rsidRPr="00E0403B" w:rsidRDefault="00180140" w:rsidP="00180140">
      <w:pPr>
        <w:autoSpaceDE w:val="0"/>
        <w:autoSpaceDN w:val="0"/>
        <w:adjustRightInd w:val="0"/>
        <w:contextualSpacing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>są</w:t>
      </w:r>
      <w:r w:rsid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>*</w:t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: </w:t>
      </w:r>
    </w:p>
    <w:p w14:paraId="320CEB67" w14:textId="77777777" w:rsidR="00180140" w:rsidRPr="00E0403B" w:rsidRDefault="00180140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sym w:font="Wingdings 2" w:char="F0A3"/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 aktualne</w:t>
      </w:r>
    </w:p>
    <w:p w14:paraId="7EF45C92" w14:textId="77777777" w:rsidR="003E60C6" w:rsidRDefault="003E60C6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34AF8ABC" w14:textId="1DF5EF91" w:rsidR="00180140" w:rsidRPr="00E0403B" w:rsidRDefault="00180140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sym w:font="Wingdings 2" w:char="F0A3"/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 nieaktualne</w:t>
      </w:r>
    </w:p>
    <w:p w14:paraId="266DF65D" w14:textId="77777777" w:rsidR="00E0403B" w:rsidRPr="00E0403B" w:rsidRDefault="00E0403B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</w:pPr>
    </w:p>
    <w:p w14:paraId="4D6A309A" w14:textId="72AF738B" w:rsidR="00180140" w:rsidRPr="00E0403B" w:rsidRDefault="00E0403B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</w:pPr>
      <w:r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  <w:t>*</w:t>
      </w:r>
      <w:r w:rsidR="00180140" w:rsidRPr="00E0403B"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  <w:t>należy zaznaczyć właściwe</w:t>
      </w:r>
    </w:p>
    <w:p w14:paraId="7DD769C5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4C01A500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7623C358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180140" w:rsidRPr="00E0403B" w14:paraId="3942DF8D" w14:textId="77777777" w:rsidTr="00E0403B">
        <w:tc>
          <w:tcPr>
            <w:tcW w:w="5005" w:type="dxa"/>
          </w:tcPr>
          <w:p w14:paraId="5509F8B5" w14:textId="0678BE1D" w:rsidR="00180140" w:rsidRPr="00E0403B" w:rsidRDefault="00180140">
            <w:pPr>
              <w:suppressAutoHyphens/>
              <w:spacing w:after="0"/>
              <w:ind w:left="360"/>
              <w:contextualSpacing/>
              <w:jc w:val="both"/>
              <w:rPr>
                <w:rFonts w:ascii="Garamond" w:eastAsia="Times New Roman" w:hAnsi="Garamond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918" w:type="dxa"/>
          </w:tcPr>
          <w:p w14:paraId="2E421C42" w14:textId="55C1CA3F" w:rsidR="00180140" w:rsidRPr="00E0403B" w:rsidRDefault="00180140">
            <w:pPr>
              <w:suppressAutoHyphens/>
              <w:spacing w:after="0"/>
              <w:ind w:left="360"/>
              <w:contextualSpacing/>
              <w:jc w:val="both"/>
              <w:rPr>
                <w:rFonts w:ascii="Garamond" w:eastAsia="Times New Roman" w:hAnsi="Garamond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5586FA50" w14:textId="77777777" w:rsidR="00180140" w:rsidRPr="00E0403B" w:rsidRDefault="00180140" w:rsidP="00180140">
      <w:pPr>
        <w:jc w:val="both"/>
        <w:rPr>
          <w:rFonts w:ascii="Garamond" w:hAnsi="Garamond" w:cs="Calibri"/>
          <w:sz w:val="22"/>
          <w:szCs w:val="22"/>
        </w:rPr>
      </w:pPr>
    </w:p>
    <w:p w14:paraId="05BF8192" w14:textId="77777777" w:rsidR="00E0403B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3CF9C9DC" w14:textId="77777777" w:rsidR="00E0403B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4E7F86C7" w14:textId="1EDA6FA5" w:rsidR="00E0403B" w:rsidRPr="00C84027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7A09772F" w14:textId="77777777" w:rsidR="001872D3" w:rsidRDefault="001872D3"/>
    <w:sectPr w:rsidR="001872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37CF" w14:textId="77777777" w:rsidR="007D5B6E" w:rsidRDefault="007D5B6E" w:rsidP="00E0403B">
      <w:pPr>
        <w:spacing w:after="0" w:line="240" w:lineRule="auto"/>
      </w:pPr>
      <w:r>
        <w:separator/>
      </w:r>
    </w:p>
  </w:endnote>
  <w:endnote w:type="continuationSeparator" w:id="0">
    <w:p w14:paraId="06BA06EE" w14:textId="77777777" w:rsidR="007D5B6E" w:rsidRDefault="007D5B6E" w:rsidP="00E0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7D18" w14:textId="77777777" w:rsidR="007D5B6E" w:rsidRDefault="007D5B6E" w:rsidP="00E0403B">
      <w:pPr>
        <w:spacing w:after="0" w:line="240" w:lineRule="auto"/>
      </w:pPr>
      <w:r>
        <w:separator/>
      </w:r>
    </w:p>
  </w:footnote>
  <w:footnote w:type="continuationSeparator" w:id="0">
    <w:p w14:paraId="22E9BF29" w14:textId="77777777" w:rsidR="007D5B6E" w:rsidRDefault="007D5B6E" w:rsidP="00E0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D9D1" w14:textId="4698E9B2" w:rsidR="00E0403B" w:rsidRPr="00E0403B" w:rsidRDefault="00E0403B">
    <w:pPr>
      <w:pStyle w:val="Nagwek"/>
      <w:rPr>
        <w:rFonts w:ascii="Garamond" w:hAnsi="Garamond"/>
        <w:i/>
        <w:iCs/>
        <w:sz w:val="20"/>
        <w:szCs w:val="20"/>
      </w:rPr>
    </w:pPr>
    <w:r w:rsidRPr="00E0403B">
      <w:rPr>
        <w:rFonts w:ascii="Garamond" w:hAnsi="Garamond"/>
        <w:i/>
        <w:iCs/>
        <w:sz w:val="20"/>
        <w:szCs w:val="20"/>
      </w:rPr>
      <w:t>MPW.ZP.3121.</w:t>
    </w:r>
    <w:r w:rsidR="00282441">
      <w:rPr>
        <w:rFonts w:ascii="Garamond" w:hAnsi="Garamond"/>
        <w:i/>
        <w:iCs/>
        <w:sz w:val="20"/>
        <w:szCs w:val="20"/>
      </w:rPr>
      <w:t>11</w:t>
    </w:r>
    <w:r w:rsidRPr="00E0403B">
      <w:rPr>
        <w:rFonts w:ascii="Garamond" w:hAnsi="Garamond"/>
        <w:i/>
        <w:iCs/>
        <w:sz w:val="20"/>
        <w:szCs w:val="20"/>
      </w:rPr>
      <w:t>.202</w:t>
    </w:r>
    <w:r w:rsidR="003A39F6">
      <w:rPr>
        <w:rFonts w:ascii="Garamond" w:hAnsi="Garamond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157"/>
    <w:multiLevelType w:val="hybridMultilevel"/>
    <w:tmpl w:val="54D27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8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40"/>
    <w:rsid w:val="00005881"/>
    <w:rsid w:val="000B10AA"/>
    <w:rsid w:val="00180140"/>
    <w:rsid w:val="001872D3"/>
    <w:rsid w:val="00197ED3"/>
    <w:rsid w:val="001B1580"/>
    <w:rsid w:val="00220E8C"/>
    <w:rsid w:val="00282441"/>
    <w:rsid w:val="002F6ED4"/>
    <w:rsid w:val="00387328"/>
    <w:rsid w:val="003A39F6"/>
    <w:rsid w:val="003E60C6"/>
    <w:rsid w:val="00471B0F"/>
    <w:rsid w:val="0058423E"/>
    <w:rsid w:val="007D5B6E"/>
    <w:rsid w:val="007F4D00"/>
    <w:rsid w:val="009E5965"/>
    <w:rsid w:val="009F64D6"/>
    <w:rsid w:val="00AA589A"/>
    <w:rsid w:val="00B45489"/>
    <w:rsid w:val="00BC2FD5"/>
    <w:rsid w:val="00CA511C"/>
    <w:rsid w:val="00E0403B"/>
    <w:rsid w:val="00E1250D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B0D"/>
  <w15:chartTrackingRefBased/>
  <w15:docId w15:val="{C30F542A-DEA6-4342-AF69-AFEF942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40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1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1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140"/>
    <w:rPr>
      <w:i/>
      <w:iCs/>
      <w:color w:val="404040" w:themeColor="text1" w:themeTint="BF"/>
    </w:rPr>
  </w:style>
  <w:style w:type="paragraph" w:styleId="Akapitzlist">
    <w:name w:val="List Paragraph"/>
    <w:aliases w:val="sw tekst,List Paragraph,ISCG Numerowanie,lp1,Akapit z listą BS,L1,Numerowanie,Podsis rysunku,CW_Lista,maz_wyliczenie,opis dzialania,K-P_odwolanie,A_wyliczenie,Akapit z listą 1,Table of contents numbered,Akapit z listą5,BulletC,Wyliczanie"/>
    <w:basedOn w:val="Normalny"/>
    <w:link w:val="AkapitzlistZnak"/>
    <w:uiPriority w:val="34"/>
    <w:qFormat/>
    <w:rsid w:val="00180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1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1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14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List Paragraph Znak,ISCG Numerowanie Znak,lp1 Znak,Akapit z listą BS Znak,L1 Znak,Numerowanie Znak,Podsis rysunku Znak,CW_Lista Znak,maz_wyliczenie Znak,opis dzialania Znak,K-P_odwolanie Znak,A_wyliczenie Znak"/>
    <w:link w:val="Akapitzlist"/>
    <w:uiPriority w:val="34"/>
    <w:qFormat/>
    <w:locked/>
    <w:rsid w:val="00180140"/>
  </w:style>
  <w:style w:type="paragraph" w:styleId="Nagwek">
    <w:name w:val="header"/>
    <w:basedOn w:val="Normalny"/>
    <w:link w:val="NagwekZnak"/>
    <w:uiPriority w:val="99"/>
    <w:unhideWhenUsed/>
    <w:rsid w:val="00E0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0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2025-05-27T11:41:00Z</dcterms:created>
  <dcterms:modified xsi:type="dcterms:W3CDTF">2025-05-27T11:41:00Z</dcterms:modified>
</cp:coreProperties>
</file>