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EF6581">
        <w:rPr>
          <w:rFonts w:ascii="Arial" w:eastAsia="Times New Roman" w:hAnsi="Arial" w:cs="Arial"/>
          <w:i/>
          <w:sz w:val="20"/>
          <w:szCs w:val="20"/>
          <w:lang w:eastAsia="pl-PL"/>
        </w:rPr>
        <w:t>3</w:t>
      </w:r>
      <w:r w:rsidR="00734032">
        <w:rPr>
          <w:rFonts w:ascii="Arial" w:eastAsia="Times New Roman" w:hAnsi="Arial" w:cs="Arial"/>
          <w:i/>
          <w:sz w:val="20"/>
          <w:szCs w:val="20"/>
          <w:lang w:eastAsia="pl-PL"/>
        </w:rPr>
        <w:t xml:space="preserve"> </w:t>
      </w:r>
      <w:r w:rsidR="00453847" w:rsidRPr="004325FE">
        <w:rPr>
          <w:rFonts w:ascii="Arial" w:eastAsia="Times New Roman" w:hAnsi="Arial" w:cs="Arial"/>
          <w:i/>
          <w:sz w:val="20"/>
          <w:szCs w:val="20"/>
          <w:lang w:eastAsia="pl-PL"/>
        </w:rPr>
        <w:t xml:space="preserve"> do zaproszenia </w:t>
      </w:r>
    </w:p>
    <w:p w:rsidR="006C0BB0" w:rsidRDefault="00453847" w:rsidP="00E47A91">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rsidR="00453847" w:rsidRPr="00453847" w:rsidRDefault="00F555EB"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1</w:t>
      </w:r>
    </w:p>
    <w:p w:rsidR="007F465A" w:rsidRDefault="004D3268" w:rsidP="007F465A">
      <w:pPr>
        <w:spacing w:after="0" w:line="360" w:lineRule="auto"/>
        <w:jc w:val="both"/>
        <w:rPr>
          <w:rFonts w:ascii="Arial" w:hAnsi="Arial" w:cs="Arial"/>
          <w:b/>
          <w:sz w:val="20"/>
          <w:szCs w:val="20"/>
        </w:rPr>
      </w:pPr>
      <w:r>
        <w:rPr>
          <w:rFonts w:ascii="Arial" w:eastAsia="Times New Roman" w:hAnsi="Arial" w:cs="Arial"/>
          <w:sz w:val="20"/>
          <w:szCs w:val="20"/>
          <w:lang w:eastAsia="pl-PL"/>
        </w:rPr>
        <w:t xml:space="preserve">1. </w:t>
      </w:r>
      <w:r w:rsidR="00453847" w:rsidRPr="004D3268">
        <w:rPr>
          <w:rFonts w:ascii="Arial" w:eastAsia="Times New Roman" w:hAnsi="Arial" w:cs="Arial"/>
          <w:sz w:val="20"/>
          <w:szCs w:val="20"/>
          <w:lang w:eastAsia="pl-PL"/>
        </w:rPr>
        <w:t xml:space="preserve">Zgodnie z wynikiem postępowania o udzielenie zamówienia publicznego nr: </w:t>
      </w:r>
      <w:r w:rsidR="007F465A">
        <w:rPr>
          <w:rFonts w:ascii="Arial" w:eastAsia="Times New Roman" w:hAnsi="Arial" w:cs="Arial"/>
          <w:b/>
          <w:sz w:val="20"/>
          <w:szCs w:val="20"/>
          <w:lang w:eastAsia="pl-PL"/>
        </w:rPr>
        <w:t>7</w:t>
      </w:r>
      <w:r w:rsidR="00580D2F">
        <w:rPr>
          <w:rFonts w:ascii="Arial" w:eastAsia="Times New Roman" w:hAnsi="Arial" w:cs="Arial"/>
          <w:b/>
          <w:sz w:val="20"/>
          <w:szCs w:val="20"/>
          <w:lang w:eastAsia="pl-PL"/>
        </w:rPr>
        <w:t>/P/SRM</w:t>
      </w:r>
      <w:r w:rsidRPr="004D3268">
        <w:rPr>
          <w:rFonts w:ascii="Arial" w:eastAsia="Times New Roman" w:hAnsi="Arial" w:cs="Arial"/>
          <w:b/>
          <w:sz w:val="20"/>
          <w:szCs w:val="20"/>
          <w:lang w:eastAsia="pl-PL"/>
        </w:rPr>
        <w:t>/202</w:t>
      </w:r>
      <w:r w:rsidR="007F465A">
        <w:rPr>
          <w:rFonts w:ascii="Arial" w:eastAsia="Times New Roman" w:hAnsi="Arial" w:cs="Arial"/>
          <w:b/>
          <w:sz w:val="20"/>
          <w:szCs w:val="20"/>
          <w:lang w:eastAsia="pl-PL"/>
        </w:rPr>
        <w:t>5</w:t>
      </w:r>
      <w:r w:rsidR="00453847" w:rsidRPr="004D3268">
        <w:rPr>
          <w:rFonts w:ascii="Arial" w:eastAsia="Times New Roman" w:hAnsi="Arial" w:cs="Arial"/>
          <w:sz w:val="20"/>
          <w:szCs w:val="20"/>
          <w:lang w:eastAsia="pl-PL"/>
        </w:rPr>
        <w:t xml:space="preserve">  prowadzonego na podstawie „Regulaminu udzielania zamówień publicznych w Komendzie Portu Wojennego Gdynia” </w:t>
      </w:r>
      <w:r w:rsidR="006245D5" w:rsidRPr="006245D5">
        <w:rPr>
          <w:rFonts w:ascii="Arial" w:eastAsia="Times New Roman" w:hAnsi="Arial" w:cs="Arial"/>
          <w:sz w:val="20"/>
          <w:szCs w:val="20"/>
          <w:lang w:eastAsia="pl-PL"/>
        </w:rPr>
        <w:t>w związku art. 2 ust 1 pkt. 1) ustawy z dnia 11 września  2019 r. Prawo Zam</w:t>
      </w:r>
      <w:r w:rsidR="00F555EB">
        <w:rPr>
          <w:rFonts w:ascii="Arial" w:eastAsia="Times New Roman" w:hAnsi="Arial" w:cs="Arial"/>
          <w:sz w:val="20"/>
          <w:szCs w:val="20"/>
          <w:lang w:eastAsia="pl-PL"/>
        </w:rPr>
        <w:t>ówień Publicznych (Dz. U. z 202</w:t>
      </w:r>
      <w:r w:rsidR="007F465A">
        <w:rPr>
          <w:rFonts w:ascii="Arial" w:eastAsia="Times New Roman" w:hAnsi="Arial" w:cs="Arial"/>
          <w:sz w:val="20"/>
          <w:szCs w:val="20"/>
          <w:lang w:eastAsia="pl-PL"/>
        </w:rPr>
        <w:t>4</w:t>
      </w:r>
      <w:r w:rsidR="00F555EB">
        <w:rPr>
          <w:rFonts w:ascii="Arial" w:eastAsia="Times New Roman" w:hAnsi="Arial" w:cs="Arial"/>
          <w:sz w:val="20"/>
          <w:szCs w:val="20"/>
          <w:lang w:eastAsia="pl-PL"/>
        </w:rPr>
        <w:t xml:space="preserve">r., poz. </w:t>
      </w:r>
      <w:r w:rsidR="007F465A">
        <w:rPr>
          <w:rFonts w:ascii="Arial" w:eastAsia="Times New Roman" w:hAnsi="Arial" w:cs="Arial"/>
          <w:sz w:val="20"/>
          <w:szCs w:val="20"/>
          <w:lang w:eastAsia="pl-PL"/>
        </w:rPr>
        <w:t>1320 tj</w:t>
      </w:r>
      <w:r w:rsidR="006245D5" w:rsidRPr="006245D5">
        <w:rPr>
          <w:rFonts w:ascii="Arial" w:eastAsia="Times New Roman" w:hAnsi="Arial" w:cs="Arial"/>
          <w:sz w:val="20"/>
          <w:szCs w:val="20"/>
          <w:lang w:eastAsia="pl-PL"/>
        </w:rPr>
        <w:t>.), którego wartość nie przekracza 130 000 zł,</w:t>
      </w:r>
      <w:r w:rsidR="006245D5">
        <w:rPr>
          <w:rFonts w:ascii="Arial" w:eastAsia="Times New Roman" w:hAnsi="Arial" w:cs="Arial"/>
          <w:sz w:val="20"/>
          <w:szCs w:val="20"/>
          <w:lang w:eastAsia="pl-PL"/>
        </w:rPr>
        <w:t xml:space="preserve"> </w:t>
      </w:r>
      <w:r w:rsidR="00453847" w:rsidRPr="004D3268">
        <w:rPr>
          <w:rFonts w:ascii="Arial" w:eastAsia="Times New Roman" w:hAnsi="Arial" w:cs="Arial"/>
          <w:sz w:val="20"/>
          <w:szCs w:val="20"/>
          <w:lang w:eastAsia="pl-PL"/>
        </w:rPr>
        <w:t>Zamawiający zleca, a Wykonawca zobowiązuje się wykonać:</w:t>
      </w:r>
      <w:r w:rsidR="007C4C89" w:rsidRPr="004D3268">
        <w:rPr>
          <w:rFonts w:ascii="Arial" w:hAnsi="Arial" w:cs="Arial"/>
          <w:sz w:val="20"/>
          <w:szCs w:val="20"/>
        </w:rPr>
        <w:t xml:space="preserve"> </w:t>
      </w:r>
      <w:r w:rsidR="007F465A" w:rsidRPr="007D4103">
        <w:rPr>
          <w:rFonts w:ascii="Arial" w:hAnsi="Arial" w:cs="Arial"/>
          <w:b/>
          <w:sz w:val="20"/>
          <w:szCs w:val="20"/>
        </w:rPr>
        <w:t>Dostawa sprzętu ratownictwa morskiego do zabezpieczenia pirotechnicznego okrętów MW i Lotnictwa Morskiego</w:t>
      </w:r>
    </w:p>
    <w:p w:rsidR="00363559" w:rsidRPr="00DA4F93" w:rsidRDefault="004D3268" w:rsidP="007F465A">
      <w:pPr>
        <w:spacing w:after="0" w:line="360" w:lineRule="auto"/>
        <w:jc w:val="both"/>
        <w:rPr>
          <w:rFonts w:ascii="Arial" w:hAnsi="Arial" w:cs="Arial"/>
          <w:b/>
          <w:sz w:val="20"/>
          <w:szCs w:val="20"/>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232975" w:rsidRPr="00232975">
        <w:rPr>
          <w:rFonts w:ascii="Arial" w:hAnsi="Arial" w:cs="Arial"/>
          <w:spacing w:val="-4"/>
          <w:sz w:val="20"/>
          <w:szCs w:val="20"/>
        </w:rPr>
        <w:t xml:space="preserve">w </w:t>
      </w:r>
      <w:r w:rsidR="00397408" w:rsidRPr="00453847">
        <w:rPr>
          <w:rFonts w:ascii="Arial" w:eastAsia="Times New Roman" w:hAnsi="Arial" w:cs="Arial"/>
          <w:b/>
          <w:sz w:val="20"/>
          <w:szCs w:val="20"/>
          <w:lang w:eastAsia="pl-PL"/>
        </w:rPr>
        <w:sym w:font="Times New Roman" w:char="00A7"/>
      </w:r>
      <w:r w:rsidR="00397408" w:rsidRPr="00453847">
        <w:rPr>
          <w:rFonts w:ascii="Arial" w:eastAsia="Times New Roman" w:hAnsi="Arial" w:cs="Arial"/>
          <w:b/>
          <w:sz w:val="20"/>
          <w:szCs w:val="20"/>
          <w:lang w:eastAsia="pl-PL"/>
        </w:rPr>
        <w:t xml:space="preserve"> </w:t>
      </w:r>
      <w:r w:rsidR="00232975" w:rsidRPr="00232975">
        <w:rPr>
          <w:rFonts w:ascii="Arial" w:eastAsia="Times New Roman" w:hAnsi="Arial" w:cs="Arial"/>
          <w:sz w:val="20"/>
          <w:szCs w:val="20"/>
          <w:lang w:eastAsia="pl-PL"/>
        </w:rPr>
        <w:t>3 pkt 3</w:t>
      </w:r>
      <w:r w:rsidR="006C2DE2">
        <w:rPr>
          <w:rFonts w:ascii="Arial" w:eastAsia="Times New Roman" w:hAnsi="Arial" w:cs="Arial"/>
          <w:sz w:val="20"/>
          <w:szCs w:val="20"/>
          <w:lang w:eastAsia="pl-PL"/>
        </w:rPr>
        <w:t xml:space="preserve"> do</w:t>
      </w:r>
      <w:r w:rsidR="00232975">
        <w:rPr>
          <w:rFonts w:ascii="Arial" w:hAnsi="Arial" w:cs="Arial"/>
          <w:spacing w:val="-4"/>
          <w:sz w:val="20"/>
          <w:szCs w:val="20"/>
        </w:rPr>
        <w:t xml:space="preserve"> </w:t>
      </w:r>
      <w:r w:rsidR="00E901DB" w:rsidRPr="004D3268">
        <w:rPr>
          <w:rFonts w:ascii="Arial" w:hAnsi="Arial" w:cs="Arial"/>
          <w:spacing w:val="-4"/>
          <w:sz w:val="20"/>
          <w:szCs w:val="20"/>
        </w:rPr>
        <w:t xml:space="preserve"> </w:t>
      </w:r>
      <w:r w:rsidR="00891004">
        <w:rPr>
          <w:rFonts w:ascii="Arial" w:hAnsi="Arial" w:cs="Arial"/>
          <w:spacing w:val="-4"/>
          <w:sz w:val="20"/>
          <w:szCs w:val="20"/>
        </w:rPr>
        <w:t>umowy</w:t>
      </w:r>
      <w:r w:rsidR="00EA4613">
        <w:rPr>
          <w:rFonts w:ascii="Arial" w:hAnsi="Arial" w:cs="Arial"/>
          <w:spacing w:val="-4"/>
          <w:sz w:val="20"/>
          <w:szCs w:val="20"/>
        </w:rPr>
        <w:t>.</w:t>
      </w:r>
      <w:r w:rsidR="00FD1B3F">
        <w:rPr>
          <w:rFonts w:ascii="Arial" w:hAnsi="Arial" w:cs="Arial"/>
          <w:spacing w:val="-4"/>
          <w:sz w:val="20"/>
          <w:szCs w:val="20"/>
        </w:rPr>
        <w:t xml:space="preserve"> </w:t>
      </w:r>
    </w:p>
    <w:p w:rsidR="007C4C89" w:rsidRPr="004D3268" w:rsidRDefault="004D3268" w:rsidP="00DA4F93">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rsidR="007C4C89" w:rsidRPr="007A7900" w:rsidRDefault="00A738C5" w:rsidP="00E47A91">
      <w:pPr>
        <w:spacing w:after="0" w:line="360" w:lineRule="auto"/>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E47A91">
        <w:rPr>
          <w:rFonts w:ascii="Arial" w:hAnsi="Arial" w:cs="Arial"/>
          <w:sz w:val="20"/>
          <w:szCs w:val="20"/>
        </w:rPr>
        <w:t>…</w:t>
      </w:r>
      <w:r w:rsidR="007C4C89">
        <w:rPr>
          <w:rFonts w:ascii="Arial" w:hAnsi="Arial" w:cs="Arial"/>
          <w:sz w:val="20"/>
          <w:szCs w:val="20"/>
        </w:rPr>
        <w:t>………………………..</w:t>
      </w:r>
      <w:r w:rsidR="00F555EB">
        <w:rPr>
          <w:rFonts w:ascii="Arial" w:hAnsi="Arial" w:cs="Arial"/>
          <w:sz w:val="20"/>
          <w:szCs w:val="20"/>
        </w:rPr>
        <w:t xml:space="preserve"> </w:t>
      </w:r>
      <w:r w:rsidR="007C4C89">
        <w:rPr>
          <w:rFonts w:ascii="Arial" w:hAnsi="Arial" w:cs="Arial"/>
          <w:sz w:val="20"/>
          <w:szCs w:val="20"/>
        </w:rPr>
        <w:t>tel.  …………………………………</w:t>
      </w:r>
    </w:p>
    <w:p w:rsidR="00DB7124" w:rsidRPr="00787668" w:rsidRDefault="00A738C5" w:rsidP="00DA4F93">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Pr>
          <w:rFonts w:ascii="Arial" w:hAnsi="Arial" w:cs="Arial"/>
          <w:sz w:val="20"/>
          <w:szCs w:val="20"/>
          <w:lang w:eastAsia="ar-SA"/>
        </w:rPr>
        <w:t>….</w:t>
      </w:r>
      <w:r w:rsidR="005C1140">
        <w:rPr>
          <w:rFonts w:ascii="Arial" w:hAnsi="Arial" w:cs="Arial"/>
          <w:sz w:val="20"/>
          <w:szCs w:val="20"/>
          <w:lang w:eastAsia="ar-SA"/>
        </w:rPr>
        <w:t xml:space="preserve"> E-mail: ……</w:t>
      </w:r>
    </w:p>
    <w:p w:rsidR="00EF6581" w:rsidRDefault="00EF6581" w:rsidP="00733FFE">
      <w:pPr>
        <w:spacing w:after="0" w:line="360" w:lineRule="auto"/>
        <w:jc w:val="center"/>
        <w:rPr>
          <w:rFonts w:ascii="Arial" w:eastAsia="Times New Roman" w:hAnsi="Arial" w:cs="Arial"/>
          <w:b/>
          <w:sz w:val="20"/>
          <w:szCs w:val="20"/>
          <w:lang w:eastAsia="pl-PL"/>
        </w:rPr>
      </w:pP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2</w:t>
      </w:r>
    </w:p>
    <w:p w:rsidR="00EF6581" w:rsidRPr="007F465A" w:rsidRDefault="007F465A" w:rsidP="007F465A">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 xml:space="preserve">1. </w:t>
      </w:r>
      <w:r w:rsidR="009879F1" w:rsidRPr="007F465A">
        <w:rPr>
          <w:rFonts w:ascii="Arial" w:eastAsia="Times New Roman" w:hAnsi="Arial" w:cs="Arial"/>
          <w:sz w:val="20"/>
          <w:szCs w:val="20"/>
          <w:lang w:eastAsia="pl-PL"/>
        </w:rPr>
        <w:t>Termin realizacji umowy:</w:t>
      </w:r>
      <w:r w:rsidR="00E901DB" w:rsidRPr="007F465A">
        <w:rPr>
          <w:rFonts w:ascii="Arial" w:eastAsia="Times New Roman" w:hAnsi="Arial" w:cs="Arial"/>
          <w:b/>
          <w:sz w:val="20"/>
          <w:szCs w:val="20"/>
          <w:lang w:eastAsia="pl-PL"/>
        </w:rPr>
        <w:t xml:space="preserve"> </w:t>
      </w:r>
      <w:r>
        <w:rPr>
          <w:rFonts w:ascii="Arial" w:eastAsia="Times New Roman" w:hAnsi="Arial" w:cs="Arial"/>
          <w:b/>
          <w:sz w:val="20"/>
          <w:szCs w:val="20"/>
          <w:lang w:eastAsia="pl-PL"/>
        </w:rPr>
        <w:t>w</w:t>
      </w:r>
      <w:r w:rsidR="00EF6581" w:rsidRPr="007F465A">
        <w:rPr>
          <w:rFonts w:ascii="Arial" w:eastAsia="Times New Roman" w:hAnsi="Arial" w:cs="Arial"/>
          <w:b/>
          <w:sz w:val="20"/>
          <w:szCs w:val="20"/>
          <w:lang w:eastAsia="pl-PL"/>
        </w:rPr>
        <w:t xml:space="preserve"> ciągu 4</w:t>
      </w:r>
      <w:r w:rsidRPr="007F465A">
        <w:rPr>
          <w:rFonts w:ascii="Arial" w:eastAsia="Times New Roman" w:hAnsi="Arial" w:cs="Arial"/>
          <w:b/>
          <w:sz w:val="20"/>
          <w:szCs w:val="20"/>
          <w:lang w:eastAsia="pl-PL"/>
        </w:rPr>
        <w:t>5</w:t>
      </w:r>
      <w:r w:rsidR="00EF6581" w:rsidRPr="007F465A">
        <w:rPr>
          <w:rFonts w:ascii="Arial" w:eastAsia="Times New Roman" w:hAnsi="Arial" w:cs="Arial"/>
          <w:b/>
          <w:sz w:val="20"/>
          <w:szCs w:val="20"/>
          <w:lang w:eastAsia="pl-PL"/>
        </w:rPr>
        <w:t xml:space="preserve"> dni </w:t>
      </w:r>
      <w:r w:rsidRPr="007F465A">
        <w:rPr>
          <w:rFonts w:ascii="Arial" w:eastAsia="Times New Roman" w:hAnsi="Arial" w:cs="Arial"/>
          <w:b/>
          <w:sz w:val="20"/>
          <w:szCs w:val="20"/>
          <w:lang w:eastAsia="pl-PL"/>
        </w:rPr>
        <w:t>roboczych</w:t>
      </w:r>
      <w:r w:rsidR="00EF6581" w:rsidRPr="007F465A">
        <w:rPr>
          <w:rFonts w:ascii="Arial" w:eastAsia="Times New Roman" w:hAnsi="Arial" w:cs="Arial"/>
          <w:b/>
          <w:sz w:val="20"/>
          <w:szCs w:val="20"/>
          <w:lang w:eastAsia="pl-PL"/>
        </w:rPr>
        <w:t xml:space="preserve"> od daty podpisania umowy.</w:t>
      </w:r>
    </w:p>
    <w:p w:rsidR="00207E9A" w:rsidRPr="00207E9A" w:rsidRDefault="007F465A" w:rsidP="00E47A91">
      <w:pPr>
        <w:tabs>
          <w:tab w:val="left" w:pos="284"/>
        </w:tabs>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00207E9A" w:rsidRPr="00207E9A">
        <w:rPr>
          <w:rFonts w:ascii="Arial" w:eastAsia="Times New Roman" w:hAnsi="Arial" w:cs="Arial"/>
          <w:sz w:val="20"/>
          <w:szCs w:val="20"/>
          <w:lang w:eastAsia="pl-PL"/>
        </w:rPr>
        <w:t xml:space="preserve">Miejsce dostawy: </w:t>
      </w:r>
      <w:r w:rsidR="00E47A91" w:rsidRPr="00E47A91">
        <w:rPr>
          <w:rFonts w:ascii="Arial" w:eastAsia="Times New Roman" w:hAnsi="Arial" w:cs="Arial"/>
          <w:sz w:val="20"/>
          <w:szCs w:val="20"/>
          <w:lang w:eastAsia="pl-PL"/>
        </w:rPr>
        <w:t xml:space="preserve">Magazyn </w:t>
      </w:r>
      <w:r w:rsidR="006C2DE2">
        <w:rPr>
          <w:rFonts w:ascii="Arial" w:eastAsia="Times New Roman" w:hAnsi="Arial" w:cs="Arial"/>
          <w:sz w:val="20"/>
          <w:szCs w:val="20"/>
          <w:lang w:eastAsia="pl-PL"/>
        </w:rPr>
        <w:t>Służby Ratownictwa Morskiego</w:t>
      </w:r>
      <w:r w:rsidR="00E47A91" w:rsidRPr="00E47A91">
        <w:rPr>
          <w:rFonts w:ascii="Arial" w:eastAsia="Times New Roman" w:hAnsi="Arial" w:cs="Arial"/>
          <w:sz w:val="20"/>
          <w:szCs w:val="20"/>
          <w:lang w:eastAsia="pl-PL"/>
        </w:rPr>
        <w:t xml:space="preserve"> KPW Gdynia, 81-103 Gdynia </w:t>
      </w:r>
      <w:r w:rsidR="00E47A91">
        <w:rPr>
          <w:rFonts w:ascii="Arial" w:eastAsia="Times New Roman" w:hAnsi="Arial" w:cs="Arial"/>
          <w:sz w:val="20"/>
          <w:szCs w:val="20"/>
          <w:lang w:eastAsia="pl-PL"/>
        </w:rPr>
        <w:t>ul. Rondo Bitwy pod Oliwą 1</w:t>
      </w:r>
      <w:r>
        <w:rPr>
          <w:rFonts w:ascii="Arial" w:eastAsia="Times New Roman" w:hAnsi="Arial" w:cs="Arial"/>
          <w:sz w:val="20"/>
          <w:szCs w:val="20"/>
          <w:lang w:eastAsia="pl-PL"/>
        </w:rPr>
        <w:t xml:space="preserve"> (dostawa jednorazowa)</w:t>
      </w:r>
      <w:r w:rsidR="00E47A91">
        <w:rPr>
          <w:rFonts w:ascii="Arial" w:eastAsia="Times New Roman" w:hAnsi="Arial" w:cs="Arial"/>
          <w:sz w:val="20"/>
          <w:szCs w:val="20"/>
          <w:lang w:eastAsia="pl-PL"/>
        </w:rPr>
        <w:t>.</w:t>
      </w:r>
    </w:p>
    <w:p w:rsidR="007F465A" w:rsidRDefault="007F465A" w:rsidP="007F465A">
      <w:pPr>
        <w:tabs>
          <w:tab w:val="left" w:pos="284"/>
        </w:tabs>
        <w:spacing w:after="0" w:line="360" w:lineRule="auto"/>
        <w:jc w:val="both"/>
        <w:rPr>
          <w:rFonts w:ascii="Arial" w:eastAsia="Times New Roman" w:hAnsi="Arial" w:cs="Arial"/>
          <w:b/>
          <w:sz w:val="20"/>
          <w:szCs w:val="20"/>
          <w:lang w:eastAsia="pl-PL"/>
        </w:rPr>
      </w:pPr>
      <w:r>
        <w:rPr>
          <w:rFonts w:ascii="Arial" w:eastAsia="Times New Roman" w:hAnsi="Arial" w:cs="Arial"/>
          <w:sz w:val="20"/>
          <w:szCs w:val="20"/>
          <w:lang w:eastAsia="pl-PL"/>
        </w:rPr>
        <w:t xml:space="preserve">3. </w:t>
      </w:r>
      <w:r w:rsidR="00453847" w:rsidRPr="00A738C5">
        <w:rPr>
          <w:rFonts w:ascii="Arial" w:eastAsia="Times New Roman" w:hAnsi="Arial" w:cs="Arial"/>
          <w:sz w:val="20"/>
          <w:szCs w:val="20"/>
          <w:lang w:eastAsia="pl-PL"/>
        </w:rPr>
        <w:t>Wykonawca zobowiązuje się dostarczyć przedmiot umowy własnym transportem i na własny koszt, włącznie z wniesieniem do</w:t>
      </w:r>
      <w:r w:rsidR="00207E9A">
        <w:rPr>
          <w:rFonts w:ascii="Arial" w:hAnsi="Arial" w:cs="Arial"/>
          <w:sz w:val="20"/>
          <w:szCs w:val="20"/>
        </w:rPr>
        <w:t xml:space="preserve"> wskazanego miejsca przez Zamawiającego</w:t>
      </w:r>
      <w:r w:rsidR="00DB7124" w:rsidRPr="00A738C5">
        <w:rPr>
          <w:rFonts w:ascii="Arial" w:hAnsi="Arial" w:cs="Arial"/>
          <w:sz w:val="20"/>
          <w:szCs w:val="20"/>
        </w:rPr>
        <w:t xml:space="preserve">, </w:t>
      </w:r>
      <w:r w:rsidR="00453847" w:rsidRPr="00A738C5">
        <w:rPr>
          <w:rFonts w:ascii="Arial" w:eastAsia="Times New Roman" w:hAnsi="Arial" w:cs="Arial"/>
          <w:sz w:val="20"/>
          <w:szCs w:val="20"/>
          <w:lang w:eastAsia="pl-PL"/>
        </w:rPr>
        <w:t>w dni robocze w godzinach 8:00</w:t>
      </w:r>
      <w:r w:rsidR="00A738C5">
        <w:rPr>
          <w:rFonts w:ascii="Arial" w:eastAsia="Times New Roman" w:hAnsi="Arial" w:cs="Arial"/>
          <w:sz w:val="20"/>
          <w:szCs w:val="20"/>
          <w:lang w:eastAsia="pl-PL"/>
        </w:rPr>
        <w:t xml:space="preserve"> – 14:00 po uprzednim </w:t>
      </w:r>
      <w:r w:rsidR="00453847" w:rsidRPr="00A738C5">
        <w:rPr>
          <w:rFonts w:ascii="Arial" w:eastAsia="Times New Roman" w:hAnsi="Arial" w:cs="Arial"/>
          <w:sz w:val="20"/>
          <w:szCs w:val="20"/>
          <w:lang w:eastAsia="pl-PL"/>
        </w:rPr>
        <w:t>zawiadomieniu przedstawiciela Zamawiającego o planowanym terminie dostawy</w:t>
      </w:r>
      <w:r w:rsidR="00A738C5">
        <w:rPr>
          <w:rFonts w:ascii="Arial" w:eastAsia="Times New Roman" w:hAnsi="Arial" w:cs="Arial"/>
          <w:sz w:val="20"/>
          <w:szCs w:val="20"/>
          <w:lang w:eastAsia="pl-PL"/>
        </w:rPr>
        <w:t xml:space="preserve"> (co najmniej na 2 dni przed planowaną dostawą)</w:t>
      </w:r>
      <w:r w:rsidR="00207E9A">
        <w:rPr>
          <w:rFonts w:ascii="Arial" w:eastAsia="Times New Roman" w:hAnsi="Arial" w:cs="Arial"/>
          <w:sz w:val="20"/>
          <w:szCs w:val="20"/>
          <w:lang w:eastAsia="pl-PL"/>
        </w:rPr>
        <w:t>.</w:t>
      </w:r>
    </w:p>
    <w:p w:rsidR="009879F1" w:rsidRPr="007F465A" w:rsidRDefault="007F465A" w:rsidP="007F465A">
      <w:pPr>
        <w:tabs>
          <w:tab w:val="left" w:pos="284"/>
        </w:tabs>
        <w:spacing w:after="0" w:line="360" w:lineRule="auto"/>
        <w:jc w:val="both"/>
        <w:rPr>
          <w:rFonts w:ascii="Arial" w:eastAsia="Times New Roman" w:hAnsi="Arial" w:cs="Arial"/>
          <w:b/>
          <w:sz w:val="20"/>
          <w:szCs w:val="20"/>
          <w:lang w:eastAsia="pl-PL"/>
        </w:rPr>
      </w:pPr>
      <w:r w:rsidRPr="007F465A">
        <w:rPr>
          <w:rFonts w:ascii="Arial" w:eastAsia="Times New Roman" w:hAnsi="Arial" w:cs="Arial"/>
          <w:sz w:val="20"/>
          <w:szCs w:val="20"/>
          <w:lang w:eastAsia="pl-PL"/>
        </w:rPr>
        <w:t>4.</w:t>
      </w:r>
      <w:r>
        <w:rPr>
          <w:rFonts w:ascii="Arial" w:eastAsia="Times New Roman" w:hAnsi="Arial" w:cs="Arial"/>
          <w:b/>
          <w:sz w:val="20"/>
          <w:szCs w:val="20"/>
          <w:lang w:eastAsia="pl-PL"/>
        </w:rPr>
        <w:t xml:space="preserve"> </w:t>
      </w:r>
      <w:r w:rsidR="009879F1" w:rsidRPr="00453847">
        <w:rPr>
          <w:rFonts w:ascii="Arial" w:eastAsia="Times New Roman" w:hAnsi="Arial" w:cs="Arial"/>
          <w:sz w:val="20"/>
          <w:szCs w:val="20"/>
          <w:lang w:eastAsia="pl-PL"/>
        </w:rPr>
        <w:t xml:space="preserve">Zamawiający wymaga, aby w dostawie uczestniczył upoważniony przedstawiciel wykonawcy </w:t>
      </w:r>
      <w:r w:rsidR="009879F1" w:rsidRPr="00453847">
        <w:rPr>
          <w:rFonts w:ascii="Arial" w:eastAsia="Times New Roman" w:hAnsi="Arial" w:cs="Arial"/>
          <w:sz w:val="20"/>
          <w:szCs w:val="20"/>
          <w:lang w:eastAsia="pl-PL"/>
        </w:rPr>
        <w:br/>
        <w:t xml:space="preserve">ze względu na konieczność sprawdzenia i udokumentowania przedmiotu dostawy pod względem spełniania wymogów </w:t>
      </w:r>
      <w:proofErr w:type="spellStart"/>
      <w:r w:rsidR="009879F1" w:rsidRPr="00453847">
        <w:rPr>
          <w:rFonts w:ascii="Arial" w:eastAsia="Times New Roman" w:hAnsi="Arial" w:cs="Arial"/>
          <w:sz w:val="20"/>
          <w:szCs w:val="20"/>
          <w:lang w:eastAsia="pl-PL"/>
        </w:rPr>
        <w:t>techniczno</w:t>
      </w:r>
      <w:proofErr w:type="spellEnd"/>
      <w:r w:rsidR="00F03901">
        <w:rPr>
          <w:rFonts w:ascii="Arial" w:eastAsia="Times New Roman" w:hAnsi="Arial" w:cs="Arial"/>
          <w:sz w:val="20"/>
          <w:szCs w:val="20"/>
          <w:lang w:eastAsia="pl-PL"/>
        </w:rPr>
        <w:t xml:space="preserve"> </w:t>
      </w:r>
      <w:r w:rsidR="00397408">
        <w:rPr>
          <w:rFonts w:ascii="Arial" w:eastAsia="Times New Roman" w:hAnsi="Arial" w:cs="Arial"/>
          <w:sz w:val="20"/>
          <w:szCs w:val="20"/>
          <w:lang w:eastAsia="pl-PL"/>
        </w:rPr>
        <w:t>–</w:t>
      </w:r>
      <w:r w:rsidR="00F03901">
        <w:rPr>
          <w:rFonts w:ascii="Arial" w:eastAsia="Times New Roman" w:hAnsi="Arial" w:cs="Arial"/>
          <w:sz w:val="20"/>
          <w:szCs w:val="20"/>
          <w:lang w:eastAsia="pl-PL"/>
        </w:rPr>
        <w:t xml:space="preserve"> </w:t>
      </w:r>
      <w:r w:rsidR="009879F1" w:rsidRPr="00453847">
        <w:rPr>
          <w:rFonts w:ascii="Arial" w:eastAsia="Times New Roman" w:hAnsi="Arial" w:cs="Arial"/>
          <w:sz w:val="20"/>
          <w:szCs w:val="20"/>
          <w:lang w:eastAsia="pl-PL"/>
        </w:rPr>
        <w:t>jakościowych oraz podpisania protokołu odbioru</w:t>
      </w:r>
      <w:r w:rsidR="009879F1" w:rsidRPr="009879F1">
        <w:rPr>
          <w:rFonts w:ascii="Arial" w:eastAsia="Times New Roman" w:hAnsi="Arial" w:cs="Arial"/>
          <w:sz w:val="20"/>
          <w:szCs w:val="20"/>
          <w:lang w:eastAsia="pl-PL"/>
        </w:rPr>
        <w:t>.</w:t>
      </w:r>
    </w:p>
    <w:p w:rsidR="00E95259" w:rsidRPr="007F465A" w:rsidRDefault="007F465A" w:rsidP="007F465A">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 xml:space="preserve">5. </w:t>
      </w:r>
      <w:r w:rsidR="00E95259" w:rsidRPr="007F465A">
        <w:rPr>
          <w:rFonts w:ascii="Arial" w:hAnsi="Arial" w:cs="Arial"/>
          <w:sz w:val="20"/>
          <w:szCs w:val="20"/>
          <w:lang w:eastAsia="ar-SA"/>
        </w:rPr>
        <w:t>Dostarczon</w:t>
      </w:r>
      <w:r w:rsidR="00EA4613" w:rsidRPr="007F465A">
        <w:rPr>
          <w:rFonts w:ascii="Arial" w:hAnsi="Arial" w:cs="Arial"/>
          <w:sz w:val="20"/>
          <w:szCs w:val="20"/>
          <w:lang w:eastAsia="ar-SA"/>
        </w:rPr>
        <w:t xml:space="preserve">y przedmiot zamówienia winien </w:t>
      </w:r>
      <w:r w:rsidR="00E95259" w:rsidRPr="007F465A">
        <w:rPr>
          <w:rFonts w:ascii="Arial" w:hAnsi="Arial" w:cs="Arial"/>
          <w:sz w:val="20"/>
          <w:szCs w:val="20"/>
          <w:lang w:eastAsia="ar-SA"/>
        </w:rPr>
        <w:t>być:</w:t>
      </w:r>
    </w:p>
    <w:p w:rsidR="00BF503E"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951938">
        <w:rPr>
          <w:rFonts w:ascii="Arial" w:hAnsi="Arial" w:cs="Arial"/>
          <w:sz w:val="20"/>
          <w:szCs w:val="20"/>
          <w:lang w:eastAsia="ar-SA"/>
        </w:rPr>
        <w:t>y</w:t>
      </w:r>
      <w:r w:rsidRPr="00F03901">
        <w:rPr>
          <w:rFonts w:ascii="Arial" w:hAnsi="Arial" w:cs="Arial"/>
          <w:sz w:val="20"/>
          <w:szCs w:val="20"/>
          <w:lang w:eastAsia="ar-SA"/>
        </w:rPr>
        <w:t>, nieużywan</w:t>
      </w:r>
      <w:r w:rsidR="00951938">
        <w:rPr>
          <w:rFonts w:ascii="Arial" w:hAnsi="Arial" w:cs="Arial"/>
          <w:sz w:val="20"/>
          <w:szCs w:val="20"/>
          <w:lang w:eastAsia="ar-SA"/>
        </w:rPr>
        <w:t>y</w:t>
      </w:r>
      <w:r w:rsidRPr="00F03901">
        <w:rPr>
          <w:rFonts w:ascii="Arial" w:hAnsi="Arial" w:cs="Arial"/>
          <w:sz w:val="20"/>
          <w:szCs w:val="20"/>
          <w:lang w:eastAsia="ar-SA"/>
        </w:rPr>
        <w:t>, woln</w:t>
      </w:r>
      <w:r w:rsidR="00951938">
        <w:rPr>
          <w:rFonts w:ascii="Arial" w:hAnsi="Arial" w:cs="Arial"/>
          <w:sz w:val="20"/>
          <w:szCs w:val="20"/>
          <w:lang w:eastAsia="ar-SA"/>
        </w:rPr>
        <w:t>y</w:t>
      </w:r>
      <w:r w:rsidRPr="00F03901">
        <w:rPr>
          <w:rFonts w:ascii="Arial" w:hAnsi="Arial" w:cs="Arial"/>
          <w:sz w:val="20"/>
          <w:szCs w:val="20"/>
          <w:lang w:eastAsia="ar-SA"/>
        </w:rPr>
        <w:t xml:space="preserve"> od wad</w:t>
      </w:r>
    </w:p>
    <w:p w:rsidR="003368A1" w:rsidRDefault="003368A1"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w oryginalnych opakowaniach producenta nienoszących znamion otwierania</w:t>
      </w:r>
      <w:r w:rsidR="001750D4">
        <w:rPr>
          <w:rFonts w:ascii="Arial" w:hAnsi="Arial" w:cs="Arial"/>
          <w:sz w:val="20"/>
          <w:szCs w:val="20"/>
          <w:lang w:eastAsia="ar-SA"/>
        </w:rPr>
        <w:t xml:space="preserve"> z widocznym opisem zawartości</w:t>
      </w:r>
    </w:p>
    <w:p w:rsidR="001750D4" w:rsidRPr="00F03901" w:rsidRDefault="001750D4"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oznaczony w sposób umożliwiający jednoznaczną identyfikację</w:t>
      </w:r>
    </w:p>
    <w:p w:rsidR="00E95259"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rsidR="00EA220C" w:rsidRPr="00D00FBF" w:rsidRDefault="006C2DE2"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6</w:t>
      </w:r>
      <w:r w:rsidR="00EA220C">
        <w:rPr>
          <w:rFonts w:ascii="Arial" w:hAnsi="Arial" w:cs="Arial"/>
          <w:sz w:val="20"/>
          <w:szCs w:val="20"/>
          <w:lang w:eastAsia="ar-SA"/>
        </w:rPr>
        <w:t xml:space="preserve">. </w:t>
      </w:r>
      <w:r w:rsidR="002009F3" w:rsidRPr="00D00FBF">
        <w:rPr>
          <w:rFonts w:ascii="Arial" w:hAnsi="Arial" w:cs="Arial"/>
          <w:bCs/>
          <w:sz w:val="20"/>
          <w:szCs w:val="20"/>
        </w:rPr>
        <w:t xml:space="preserve">Wykonawca udziela gwarancji na dostarczony asortyment na okres zgodny z okresem gwarancji udzielanej przez producenta danego materiału, lecz nie krótszy niż </w:t>
      </w:r>
      <w:r w:rsidR="00F40C74">
        <w:rPr>
          <w:rFonts w:ascii="Arial" w:hAnsi="Arial" w:cs="Arial"/>
          <w:bCs/>
          <w:sz w:val="20"/>
          <w:szCs w:val="20"/>
        </w:rPr>
        <w:t>36 miesięcy</w:t>
      </w:r>
      <w:bookmarkStart w:id="0" w:name="_GoBack"/>
      <w:bookmarkEnd w:id="0"/>
      <w:r w:rsidR="002009F3" w:rsidRPr="00D00FBF">
        <w:rPr>
          <w:rFonts w:ascii="Arial" w:hAnsi="Arial" w:cs="Arial"/>
          <w:bCs/>
          <w:sz w:val="20"/>
          <w:szCs w:val="20"/>
        </w:rPr>
        <w:t>. Okres gwarancji liczony będzie odpowiednio od daty dostarczenia towaru</w:t>
      </w:r>
      <w:r w:rsidR="00EA220C" w:rsidRPr="00D00FBF">
        <w:rPr>
          <w:rFonts w:ascii="Arial" w:hAnsi="Arial" w:cs="Arial"/>
          <w:sz w:val="20"/>
          <w:szCs w:val="20"/>
          <w:lang w:eastAsia="ar-SA"/>
        </w:rPr>
        <w:t>.</w:t>
      </w:r>
    </w:p>
    <w:p w:rsidR="006C0BB0" w:rsidRPr="00787668" w:rsidRDefault="006C2DE2" w:rsidP="00787668">
      <w:pPr>
        <w:tabs>
          <w:tab w:val="left" w:pos="284"/>
        </w:tabs>
        <w:spacing w:after="0" w:line="360" w:lineRule="auto"/>
        <w:jc w:val="both"/>
        <w:rPr>
          <w:rFonts w:ascii="Arial" w:hAnsi="Arial" w:cs="Arial"/>
          <w:bCs/>
          <w:sz w:val="20"/>
          <w:szCs w:val="20"/>
        </w:rPr>
      </w:pPr>
      <w:r>
        <w:rPr>
          <w:rFonts w:ascii="Arial" w:hAnsi="Arial" w:cs="Arial"/>
          <w:sz w:val="20"/>
          <w:szCs w:val="20"/>
        </w:rPr>
        <w:t>7</w:t>
      </w:r>
      <w:r w:rsidR="00E70315" w:rsidRPr="00D00FBF">
        <w:rPr>
          <w:rFonts w:ascii="Arial" w:hAnsi="Arial" w:cs="Arial"/>
          <w:sz w:val="20"/>
          <w:szCs w:val="20"/>
        </w:rPr>
        <w:t>.</w:t>
      </w:r>
      <w:r w:rsidR="00443856" w:rsidRPr="00D00FBF">
        <w:rPr>
          <w:rFonts w:ascii="Arial" w:hAnsi="Arial" w:cs="Arial"/>
          <w:sz w:val="20"/>
          <w:szCs w:val="20"/>
        </w:rPr>
        <w:t xml:space="preserve"> </w:t>
      </w:r>
      <w:r w:rsidR="009879F1" w:rsidRPr="00D00FBF">
        <w:rPr>
          <w:rFonts w:ascii="Arial" w:hAnsi="Arial" w:cs="Arial"/>
          <w:sz w:val="20"/>
          <w:szCs w:val="20"/>
        </w:rPr>
        <w:t>Odbiór przedmiotu zamówienia zostanie potwierdzony protokołem odbioru sporządzonym przez Zamawiającego i podpisanym przez przedstawicieli stron</w:t>
      </w:r>
      <w:r w:rsidR="004262AE" w:rsidRPr="00D00FBF">
        <w:rPr>
          <w:rFonts w:ascii="Arial" w:hAnsi="Arial" w:cs="Arial"/>
          <w:sz w:val="20"/>
          <w:szCs w:val="20"/>
        </w:rPr>
        <w:t xml:space="preserve">. </w:t>
      </w:r>
    </w:p>
    <w:p w:rsidR="00EF6581" w:rsidRDefault="00EF6581" w:rsidP="00733FFE">
      <w:pPr>
        <w:spacing w:after="0" w:line="360" w:lineRule="auto"/>
        <w:jc w:val="center"/>
        <w:rPr>
          <w:rFonts w:ascii="Arial" w:eastAsia="Times New Roman" w:hAnsi="Arial" w:cs="Arial"/>
          <w:b/>
          <w:sz w:val="20"/>
          <w:szCs w:val="20"/>
          <w:lang w:eastAsia="pl-PL"/>
        </w:rPr>
      </w:pP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3</w:t>
      </w:r>
    </w:p>
    <w:p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787668">
        <w:rPr>
          <w:rFonts w:ascii="Arial" w:eastAsia="Times New Roman" w:hAnsi="Arial" w:cs="Arial"/>
          <w:b/>
          <w:sz w:val="20"/>
          <w:szCs w:val="20"/>
          <w:lang w:eastAsia="pl-PL"/>
        </w:rPr>
        <w:t>…………….</w:t>
      </w:r>
      <w:r w:rsidR="00326CFF" w:rsidRPr="00787668">
        <w:rPr>
          <w:rFonts w:ascii="Arial" w:eastAsia="Times New Roman" w:hAnsi="Arial" w:cs="Arial"/>
          <w:b/>
          <w:sz w:val="20"/>
          <w:szCs w:val="20"/>
          <w:lang w:eastAsia="pl-PL"/>
        </w:rPr>
        <w:t xml:space="preserve"> </w:t>
      </w:r>
      <w:r w:rsidR="00787668" w:rsidRPr="00787668">
        <w:rPr>
          <w:rFonts w:ascii="Arial" w:eastAsia="Times New Roman" w:hAnsi="Arial" w:cs="Arial"/>
          <w:b/>
          <w:sz w:val="20"/>
          <w:szCs w:val="20"/>
          <w:lang w:eastAsia="pl-PL"/>
        </w:rPr>
        <w:t>zł</w:t>
      </w:r>
      <w:r w:rsidRPr="00787668">
        <w:rPr>
          <w:rFonts w:ascii="Arial" w:eastAsia="Times New Roman" w:hAnsi="Arial" w:cs="Arial"/>
          <w:b/>
          <w:sz w:val="20"/>
          <w:szCs w:val="20"/>
          <w:lang w:eastAsia="pl-PL"/>
        </w:rPr>
        <w:t xml:space="preserve">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rsidR="0087471E" w:rsidRDefault="0087471E" w:rsidP="00733FFE">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Ceny jednostkowe za poszczególny asortyment </w:t>
      </w:r>
      <w:r w:rsidR="00DA4F93">
        <w:rPr>
          <w:rFonts w:ascii="Arial" w:eastAsia="Times New Roman" w:hAnsi="Arial" w:cs="Arial"/>
          <w:sz w:val="20"/>
          <w:szCs w:val="20"/>
          <w:lang w:eastAsia="pl-PL"/>
        </w:rPr>
        <w:t xml:space="preserve">oraz szczegółowy opis przedmiotu zamówienia zawiera poniższa tabela: </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969"/>
        <w:gridCol w:w="709"/>
        <w:gridCol w:w="992"/>
        <w:gridCol w:w="1418"/>
        <w:gridCol w:w="1417"/>
      </w:tblGrid>
      <w:tr w:rsidR="007D227F" w:rsidTr="0043565E">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rsidR="007D227F" w:rsidRPr="007D227F" w:rsidRDefault="007D227F" w:rsidP="007D227F">
            <w:pPr>
              <w:rPr>
                <w:rFonts w:ascii="Arial" w:hAnsi="Arial" w:cs="Arial"/>
                <w:b/>
                <w:sz w:val="20"/>
                <w:szCs w:val="20"/>
              </w:rPr>
            </w:pPr>
            <w:proofErr w:type="spellStart"/>
            <w:r w:rsidRPr="007D227F">
              <w:rPr>
                <w:rFonts w:ascii="Arial" w:hAnsi="Arial" w:cs="Arial"/>
                <w:b/>
                <w:sz w:val="20"/>
                <w:szCs w:val="20"/>
              </w:rPr>
              <w:t>Lp</w:t>
            </w:r>
            <w:proofErr w:type="spellEnd"/>
          </w:p>
        </w:tc>
        <w:tc>
          <w:tcPr>
            <w:tcW w:w="3969"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Wyszczególnienie</w:t>
            </w:r>
          </w:p>
        </w:tc>
        <w:tc>
          <w:tcPr>
            <w:tcW w:w="709"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J. m</w:t>
            </w:r>
          </w:p>
        </w:tc>
        <w:tc>
          <w:tcPr>
            <w:tcW w:w="992"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241360">
            <w:pPr>
              <w:jc w:val="center"/>
              <w:rPr>
                <w:rFonts w:ascii="Arial" w:hAnsi="Arial" w:cs="Arial"/>
                <w:b/>
                <w:sz w:val="20"/>
                <w:szCs w:val="20"/>
              </w:rPr>
            </w:pPr>
            <w:r>
              <w:rPr>
                <w:rFonts w:ascii="Arial" w:hAnsi="Arial" w:cs="Arial"/>
                <w:b/>
                <w:sz w:val="20"/>
                <w:szCs w:val="20"/>
              </w:rPr>
              <w:t>Ilość</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27F" w:rsidRDefault="00904872" w:rsidP="00241360">
            <w:pPr>
              <w:jc w:val="center"/>
              <w:rPr>
                <w:rFonts w:ascii="Arial" w:hAnsi="Arial" w:cs="Arial"/>
                <w:b/>
                <w:sz w:val="20"/>
                <w:szCs w:val="20"/>
              </w:rPr>
            </w:pPr>
            <w:r>
              <w:rPr>
                <w:rFonts w:ascii="Arial" w:hAnsi="Arial" w:cs="Arial"/>
                <w:b/>
                <w:sz w:val="20"/>
                <w:szCs w:val="20"/>
              </w:rPr>
              <w:t>Cena jednostkowa brutto zł</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27F" w:rsidRDefault="007D227F" w:rsidP="0043565E">
            <w:pPr>
              <w:jc w:val="center"/>
              <w:rPr>
                <w:rFonts w:ascii="Arial" w:hAnsi="Arial" w:cs="Arial"/>
                <w:b/>
                <w:sz w:val="20"/>
                <w:szCs w:val="20"/>
              </w:rPr>
            </w:pPr>
            <w:r>
              <w:rPr>
                <w:rFonts w:ascii="Arial" w:hAnsi="Arial" w:cs="Arial"/>
                <w:b/>
                <w:sz w:val="20"/>
                <w:szCs w:val="20"/>
              </w:rPr>
              <w:t>Wartość</w:t>
            </w:r>
            <w:r w:rsidR="00F555EB">
              <w:rPr>
                <w:rFonts w:ascii="Arial" w:hAnsi="Arial" w:cs="Arial"/>
                <w:b/>
                <w:sz w:val="20"/>
                <w:szCs w:val="20"/>
              </w:rPr>
              <w:t xml:space="preserve"> </w:t>
            </w:r>
            <w:r w:rsidR="00904872">
              <w:rPr>
                <w:rFonts w:ascii="Arial" w:hAnsi="Arial" w:cs="Arial"/>
                <w:b/>
                <w:sz w:val="20"/>
                <w:szCs w:val="20"/>
              </w:rPr>
              <w:t>brutto zł</w:t>
            </w:r>
            <w:r>
              <w:rPr>
                <w:rFonts w:ascii="Arial" w:hAnsi="Arial" w:cs="Arial"/>
                <w:b/>
                <w:sz w:val="20"/>
                <w:szCs w:val="20"/>
              </w:rPr>
              <w:t xml:space="preserve">         (kol.4x</w:t>
            </w:r>
            <w:r w:rsidR="0043565E">
              <w:rPr>
                <w:rFonts w:ascii="Arial" w:hAnsi="Arial" w:cs="Arial"/>
                <w:b/>
                <w:sz w:val="20"/>
                <w:szCs w:val="20"/>
              </w:rPr>
              <w:t>kol.</w:t>
            </w:r>
            <w:r>
              <w:rPr>
                <w:rFonts w:ascii="Arial" w:hAnsi="Arial" w:cs="Arial"/>
                <w:b/>
                <w:sz w:val="20"/>
                <w:szCs w:val="20"/>
              </w:rPr>
              <w:t>5</w:t>
            </w:r>
            <w:r w:rsidR="0043565E">
              <w:rPr>
                <w:rFonts w:ascii="Arial" w:hAnsi="Arial" w:cs="Arial"/>
                <w:b/>
                <w:sz w:val="20"/>
                <w:szCs w:val="20"/>
              </w:rPr>
              <w:t>)</w:t>
            </w:r>
          </w:p>
        </w:tc>
      </w:tr>
      <w:tr w:rsidR="007D227F" w:rsidRPr="009C1769" w:rsidTr="0043565E">
        <w:trPr>
          <w:trHeight w:hRule="exact" w:val="257"/>
        </w:trPr>
        <w:tc>
          <w:tcPr>
            <w:tcW w:w="567" w:type="dxa"/>
            <w:tcBorders>
              <w:top w:val="single" w:sz="4" w:space="0" w:color="auto"/>
              <w:left w:val="single" w:sz="4" w:space="0" w:color="auto"/>
              <w:bottom w:val="single" w:sz="4" w:space="0" w:color="auto"/>
              <w:right w:val="single" w:sz="4" w:space="0" w:color="auto"/>
            </w:tcBorders>
            <w:vAlign w:val="center"/>
          </w:tcPr>
          <w:p w:rsidR="007D227F" w:rsidRDefault="007D227F" w:rsidP="00241360">
            <w:pPr>
              <w:jc w:val="center"/>
              <w:rPr>
                <w:rFonts w:ascii="Arial" w:hAnsi="Arial" w:cs="Arial"/>
                <w:b/>
                <w:sz w:val="20"/>
                <w:szCs w:val="20"/>
              </w:rPr>
            </w:pPr>
            <w:r>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5</w:t>
            </w:r>
          </w:p>
        </w:tc>
        <w:tc>
          <w:tcPr>
            <w:tcW w:w="1417" w:type="dxa"/>
            <w:tcBorders>
              <w:top w:val="single" w:sz="4" w:space="0" w:color="auto"/>
              <w:left w:val="single" w:sz="4" w:space="0" w:color="auto"/>
              <w:bottom w:val="single" w:sz="4" w:space="0" w:color="auto"/>
              <w:right w:val="single" w:sz="4" w:space="0" w:color="auto"/>
            </w:tcBorders>
            <w:vAlign w:val="center"/>
          </w:tcPr>
          <w:p w:rsidR="007D227F" w:rsidRPr="009C1769" w:rsidRDefault="007D227F" w:rsidP="00241360">
            <w:pPr>
              <w:jc w:val="center"/>
              <w:rPr>
                <w:rFonts w:ascii="Arial" w:hAnsi="Arial" w:cs="Arial"/>
                <w:sz w:val="20"/>
                <w:szCs w:val="20"/>
              </w:rPr>
            </w:pPr>
            <w:r w:rsidRPr="009C1769">
              <w:rPr>
                <w:rFonts w:ascii="Arial" w:hAnsi="Arial" w:cs="Arial"/>
                <w:sz w:val="20"/>
                <w:szCs w:val="20"/>
              </w:rPr>
              <w:t>6</w:t>
            </w:r>
          </w:p>
        </w:tc>
      </w:tr>
      <w:tr w:rsidR="007D227F" w:rsidTr="0043565E">
        <w:trPr>
          <w:trHeight w:val="457"/>
        </w:trPr>
        <w:tc>
          <w:tcPr>
            <w:tcW w:w="567" w:type="dxa"/>
            <w:tcBorders>
              <w:top w:val="single" w:sz="4" w:space="0" w:color="auto"/>
              <w:left w:val="single" w:sz="4" w:space="0" w:color="auto"/>
              <w:bottom w:val="single" w:sz="4" w:space="0" w:color="auto"/>
              <w:right w:val="single" w:sz="4" w:space="0" w:color="auto"/>
            </w:tcBorders>
            <w:vAlign w:val="center"/>
          </w:tcPr>
          <w:p w:rsidR="007D227F" w:rsidRDefault="007D227F" w:rsidP="00904872">
            <w:pPr>
              <w:rPr>
                <w:rFonts w:ascii="Arial" w:hAnsi="Arial" w:cs="Arial"/>
                <w:b/>
                <w:sz w:val="20"/>
                <w:szCs w:val="20"/>
              </w:rPr>
            </w:pPr>
            <w:r>
              <w:rPr>
                <w:rFonts w:ascii="Arial" w:hAnsi="Arial" w:cs="Arial"/>
                <w:b/>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5A2595" w:rsidRPr="005A2595" w:rsidRDefault="00DA4F93" w:rsidP="00904872">
            <w:pPr>
              <w:ind w:firstLine="17"/>
              <w:rPr>
                <w:rFonts w:cs="Times New Roman"/>
              </w:rPr>
            </w:pPr>
            <w:r>
              <w:rPr>
                <w:rFonts w:cs="Times New Roman"/>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7D227F" w:rsidRPr="00113C96" w:rsidRDefault="00904872" w:rsidP="00241360">
            <w:pPr>
              <w:jc w:val="center"/>
              <w:rPr>
                <w:rFonts w:ascii="Arial" w:hAnsi="Arial" w:cs="Arial"/>
                <w:sz w:val="20"/>
                <w:szCs w:val="20"/>
              </w:rPr>
            </w:pPr>
            <w:r>
              <w:rPr>
                <w:rFonts w:ascii="Arial" w:hAnsi="Arial" w:cs="Arial"/>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jc w:val="cente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jc w:val="center"/>
              <w:rPr>
                <w:rFonts w:ascii="Arial" w:hAnsi="Arial" w:cs="Arial"/>
                <w:b/>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7D227F" w:rsidRPr="00113C96" w:rsidRDefault="007D227F" w:rsidP="00241360">
            <w:pPr>
              <w:rPr>
                <w:rFonts w:ascii="Arial" w:hAnsi="Arial" w:cs="Arial"/>
                <w:b/>
                <w:sz w:val="20"/>
                <w:szCs w:val="20"/>
              </w:rPr>
            </w:pPr>
          </w:p>
        </w:tc>
      </w:tr>
    </w:tbl>
    <w:p w:rsidR="00113C96" w:rsidRPr="00D00FBF" w:rsidRDefault="00113C96" w:rsidP="00D00FBF">
      <w:pPr>
        <w:shd w:val="clear" w:color="auto" w:fill="FFFFFF"/>
        <w:spacing w:after="0" w:line="360" w:lineRule="auto"/>
        <w:jc w:val="both"/>
        <w:rPr>
          <w:rFonts w:ascii="Arial" w:hAnsi="Arial" w:cs="Arial"/>
          <w:color w:val="000000"/>
          <w:sz w:val="20"/>
          <w:szCs w:val="20"/>
          <w:lang w:eastAsia="pl-PL"/>
        </w:rPr>
      </w:pPr>
    </w:p>
    <w:p w:rsidR="006C0BB0" w:rsidRPr="00EA4613" w:rsidRDefault="002009F3" w:rsidP="00EA4613">
      <w:pPr>
        <w:spacing w:after="0" w:line="360" w:lineRule="auto"/>
        <w:rPr>
          <w:rFonts w:ascii="Arial" w:eastAsia="Times New Roman" w:hAnsi="Arial" w:cs="Arial"/>
          <w:sz w:val="20"/>
          <w:szCs w:val="20"/>
          <w:lang w:eastAsia="pl-PL"/>
        </w:rPr>
      </w:pPr>
      <w:r w:rsidRPr="002009F3">
        <w:rPr>
          <w:rFonts w:ascii="Arial" w:eastAsia="Times New Roman" w:hAnsi="Arial" w:cs="Arial"/>
          <w:sz w:val="20"/>
          <w:szCs w:val="20"/>
          <w:lang w:eastAsia="pl-PL"/>
        </w:rPr>
        <w:t xml:space="preserve">4. </w:t>
      </w:r>
      <w:r w:rsidRPr="00860FAB">
        <w:rPr>
          <w:rFonts w:ascii="Arial" w:hAnsi="Arial"/>
          <w:sz w:val="20"/>
          <w:szCs w:val="20"/>
        </w:rPr>
        <w:t>W cenie wykonawca jest zobowiązany uwzględnić wszystkie koszty związane z realizacją zamówienia</w:t>
      </w:r>
      <w:r w:rsidR="00EA4613">
        <w:rPr>
          <w:rFonts w:ascii="Arial" w:hAnsi="Arial"/>
          <w:sz w:val="20"/>
          <w:szCs w:val="20"/>
        </w:rPr>
        <w:t xml:space="preserve">. </w:t>
      </w:r>
    </w:p>
    <w:p w:rsidR="00453847" w:rsidRPr="00453847" w:rsidRDefault="00F555EB"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w:t>
      </w:r>
      <w:r w:rsidR="00453847" w:rsidRPr="00453847">
        <w:rPr>
          <w:rFonts w:ascii="Arial" w:eastAsia="Times New Roman" w:hAnsi="Arial" w:cs="Arial"/>
          <w:b/>
          <w:sz w:val="20"/>
          <w:szCs w:val="20"/>
          <w:lang w:eastAsia="pl-PL"/>
        </w:rPr>
        <w:t xml:space="preserve"> 4</w:t>
      </w:r>
    </w:p>
    <w:p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załącznik</w:t>
      </w:r>
      <w:r w:rsidR="00232975">
        <w:rPr>
          <w:rFonts w:ascii="Arial" w:eastAsia="Times New Roman" w:hAnsi="Arial" w:cs="Arial"/>
          <w:sz w:val="20"/>
          <w:szCs w:val="20"/>
          <w:lang w:eastAsia="pl-PL"/>
        </w:rPr>
        <w:t xml:space="preserve"> nr </w:t>
      </w:r>
      <w:r w:rsidR="006C2DE2">
        <w:rPr>
          <w:rFonts w:ascii="Arial" w:eastAsia="Times New Roman" w:hAnsi="Arial" w:cs="Arial"/>
          <w:sz w:val="20"/>
          <w:szCs w:val="20"/>
          <w:lang w:eastAsia="pl-PL"/>
        </w:rPr>
        <w:t>2</w:t>
      </w:r>
      <w:r w:rsidRPr="00453847">
        <w:rPr>
          <w:rFonts w:ascii="Arial" w:eastAsia="Times New Roman" w:hAnsi="Arial" w:cs="Arial"/>
          <w:sz w:val="20"/>
          <w:szCs w:val="20"/>
          <w:lang w:eastAsia="pl-PL"/>
        </w:rPr>
        <w:t xml:space="preserve"> do umowy. </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określonego dla asortymentu, pozostawi towar do dyspozycji Wykonawcy, p</w:t>
      </w:r>
      <w:r w:rsidR="007F465A">
        <w:rPr>
          <w:rFonts w:ascii="Arial" w:eastAsia="Times New Roman" w:hAnsi="Arial" w:cs="Arial"/>
          <w:sz w:val="20"/>
          <w:szCs w:val="20"/>
          <w:lang w:eastAsia="pl-PL"/>
        </w:rPr>
        <w:t xml:space="preserve">owiadamiając </w:t>
      </w:r>
      <w:r w:rsidR="007F465A">
        <w:rPr>
          <w:rFonts w:ascii="Arial" w:eastAsia="Times New Roman" w:hAnsi="Arial" w:cs="Arial"/>
          <w:sz w:val="20"/>
          <w:szCs w:val="20"/>
          <w:lang w:eastAsia="pl-PL"/>
        </w:rPr>
        <w:br/>
        <w:t>go niezwłocznie (</w:t>
      </w:r>
      <w:r w:rsidRPr="00453847">
        <w:rPr>
          <w:rFonts w:ascii="Arial" w:eastAsia="Times New Roman" w:hAnsi="Arial" w:cs="Arial"/>
          <w:sz w:val="20"/>
          <w:szCs w:val="20"/>
          <w:lang w:eastAsia="pl-PL"/>
        </w:rPr>
        <w:t>telefonicznie/mailem) o wadach.</w:t>
      </w:r>
    </w:p>
    <w:p w:rsidR="000751BB" w:rsidRPr="000751BB"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0751BB">
        <w:rPr>
          <w:rFonts w:ascii="Arial" w:eastAsia="Times New Roman" w:hAnsi="Arial" w:cs="Arial"/>
          <w:sz w:val="20"/>
          <w:szCs w:val="20"/>
          <w:lang w:eastAsia="pl-PL"/>
        </w:rPr>
        <w:t xml:space="preserve">W przypadku zgłoszenia reklamacyjnego (okres gwarancyjny) przez Zamawiającego/Użytkownika  Wykonawca odbierze na własny koszt wadliwy towar w ciągu 3 dni roboczych od dostarczenia zgłoszenia reklamacyjnego i dostarczy  produkt nowy do zamawiającego/użytkownika na własny koszt w ciągu </w:t>
      </w:r>
      <w:r w:rsidR="007F465A">
        <w:rPr>
          <w:rFonts w:ascii="Arial" w:eastAsia="Times New Roman" w:hAnsi="Arial" w:cs="Arial"/>
          <w:sz w:val="20"/>
          <w:szCs w:val="20"/>
          <w:lang w:eastAsia="pl-PL"/>
        </w:rPr>
        <w:t>21</w:t>
      </w:r>
      <w:r w:rsidRPr="000751BB">
        <w:rPr>
          <w:rFonts w:ascii="Arial" w:eastAsia="Times New Roman" w:hAnsi="Arial" w:cs="Arial"/>
          <w:sz w:val="20"/>
          <w:szCs w:val="20"/>
          <w:lang w:eastAsia="pl-PL"/>
        </w:rPr>
        <w:t xml:space="preserve"> dni roboczych licząc od daty odbioru wadliwego produktu od użytkownika. Wymiany przedmiotu umowy Wykonawca dokona na swój koszt, bez żadnej dopłaty, nawet gdyby ceny uległy zmianie. </w:t>
      </w:r>
    </w:p>
    <w:p w:rsidR="000751BB" w:rsidRPr="000751BB"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0751BB">
        <w:rPr>
          <w:rFonts w:ascii="Arial" w:eastAsia="Times New Roman" w:hAnsi="Arial" w:cs="Arial"/>
          <w:sz w:val="20"/>
          <w:szCs w:val="20"/>
          <w:lang w:eastAsia="pl-PL"/>
        </w:rPr>
        <w:t>Jeżeli Wykonawca nie wywiąże się z obowiązków gwarancyjnych lub wywiąże się w sposób nienależyty, Zamawiającemu przysługiwać będzie prawo zastępczego usunięcia wad na koszt i ryzyko Wykonawcy.</w:t>
      </w:r>
    </w:p>
    <w:p w:rsidR="000751BB" w:rsidRPr="000751BB"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0751BB">
        <w:rPr>
          <w:rFonts w:ascii="Arial" w:eastAsia="Times New Roman" w:hAnsi="Arial" w:cs="Arial"/>
          <w:sz w:val="20"/>
          <w:szCs w:val="20"/>
          <w:lang w:eastAsia="pl-PL"/>
        </w:rPr>
        <w:t xml:space="preserve">Powyższe postanowienia nie ograniczają uprawnień Zamawiającego wynikających z rękojmi  względem Wykonawcy. Wykonawca ponosi wobec Zamawiającego odpowiedzialność z tytułu  rękojmi  za  wady fizyczne i prawne przedmiotu umowy. </w:t>
      </w:r>
    </w:p>
    <w:p w:rsidR="000751BB" w:rsidRPr="000751BB" w:rsidRDefault="000751BB" w:rsidP="000751BB">
      <w:pPr>
        <w:pStyle w:val="Akapitzlist"/>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0751BB">
        <w:rPr>
          <w:rFonts w:ascii="Arial" w:eastAsia="Times New Roman" w:hAnsi="Arial" w:cs="Arial"/>
          <w:sz w:val="20"/>
          <w:szCs w:val="20"/>
          <w:lang w:eastAsia="pl-PL"/>
        </w:rPr>
        <w:t xml:space="preserve"> W ramach rękojmi Wykonawca jest zobowiązany, niezależnie od obowiązków wynikających z kodeksu cywilnego, do wymiany rzeczy wadliwej  na wolną  od wad  na swój  koszt w terminie 21 dni roboczych  od daty zgłoszenia wykrycia wady.</w:t>
      </w:r>
    </w:p>
    <w:p w:rsidR="00453847" w:rsidRDefault="000751BB" w:rsidP="000751BB">
      <w:pPr>
        <w:pStyle w:val="Akapitzlist"/>
        <w:numPr>
          <w:ilvl w:val="0"/>
          <w:numId w:val="2"/>
        </w:numPr>
        <w:tabs>
          <w:tab w:val="left" w:pos="283"/>
        </w:tabs>
        <w:suppressAutoHyphens/>
        <w:spacing w:after="0" w:line="360" w:lineRule="auto"/>
        <w:jc w:val="both"/>
        <w:rPr>
          <w:rFonts w:ascii="Arial" w:hAnsi="Arial" w:cs="Arial"/>
          <w:sz w:val="20"/>
          <w:szCs w:val="20"/>
        </w:rPr>
      </w:pPr>
      <w:r w:rsidRPr="000751BB">
        <w:rPr>
          <w:rFonts w:ascii="Arial" w:eastAsia="Times New Roman" w:hAnsi="Arial" w:cs="Arial"/>
          <w:sz w:val="20"/>
          <w:szCs w:val="20"/>
          <w:lang w:eastAsia="pl-PL"/>
        </w:rPr>
        <w:t>Wykonanie zobowiązań z tytułu gwarancji i rękojmi należy do przedmiotu umowy</w:t>
      </w:r>
      <w:r w:rsidR="007A0B52" w:rsidRPr="007A0B52">
        <w:rPr>
          <w:rFonts w:ascii="Arial" w:hAnsi="Arial" w:cs="Arial"/>
          <w:sz w:val="20"/>
          <w:szCs w:val="20"/>
        </w:rPr>
        <w:t>.</w:t>
      </w:r>
    </w:p>
    <w:p w:rsidR="006C2DE2" w:rsidRPr="00787668" w:rsidRDefault="006C2DE2" w:rsidP="000751BB">
      <w:pPr>
        <w:pStyle w:val="Akapitzlist"/>
        <w:tabs>
          <w:tab w:val="left" w:pos="283"/>
        </w:tabs>
        <w:suppressAutoHyphens/>
        <w:spacing w:after="0" w:line="360" w:lineRule="auto"/>
        <w:ind w:left="360"/>
        <w:jc w:val="both"/>
        <w:rPr>
          <w:rFonts w:ascii="Arial" w:hAnsi="Arial" w:cs="Arial"/>
          <w:sz w:val="20"/>
          <w:szCs w:val="20"/>
        </w:rPr>
      </w:pPr>
    </w:p>
    <w:p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 5</w:t>
      </w:r>
    </w:p>
    <w:p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lastRenderedPageBreak/>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w:t>
      </w:r>
      <w:r w:rsidR="00DB5CB9">
        <w:rPr>
          <w:rFonts w:ascii="Arial" w:eastAsia="Times New Roman" w:hAnsi="Arial" w:cs="Arial"/>
          <w:sz w:val="20"/>
          <w:szCs w:val="20"/>
          <w:lang w:eastAsia="pl-PL"/>
        </w:rPr>
        <w:t xml:space="preserve">umownym terminie, w wysokości 1 </w:t>
      </w:r>
      <w:r w:rsidRPr="00302C19">
        <w:rPr>
          <w:rFonts w:ascii="Arial" w:eastAsia="Times New Roman" w:hAnsi="Arial" w:cs="Arial"/>
          <w:sz w:val="20"/>
          <w:szCs w:val="20"/>
          <w:lang w:eastAsia="pl-PL"/>
        </w:rPr>
        <w:t>%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0751BB">
        <w:rPr>
          <w:rFonts w:ascii="Arial" w:eastAsia="Times New Roman" w:hAnsi="Arial" w:cs="Arial"/>
          <w:sz w:val="20"/>
          <w:szCs w:val="20"/>
          <w:lang w:eastAsia="pl-PL"/>
        </w:rPr>
        <w:t>4 i 7</w:t>
      </w:r>
      <w:r w:rsidRPr="00302C19">
        <w:rPr>
          <w:rFonts w:ascii="Arial" w:eastAsia="Times New Roman" w:hAnsi="Arial" w:cs="Arial"/>
          <w:sz w:val="20"/>
          <w:szCs w:val="20"/>
          <w:lang w:eastAsia="pl-PL"/>
        </w:rPr>
        <w:t>.</w:t>
      </w:r>
    </w:p>
    <w:p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rsidR="00453847" w:rsidRPr="00787668"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rsidR="000751BB" w:rsidRDefault="000751BB" w:rsidP="00733FFE">
      <w:pPr>
        <w:spacing w:after="0" w:line="360" w:lineRule="auto"/>
        <w:jc w:val="center"/>
        <w:rPr>
          <w:rFonts w:ascii="Arial" w:eastAsia="Times New Roman" w:hAnsi="Arial" w:cs="Arial"/>
          <w:b/>
          <w:color w:val="000000"/>
          <w:sz w:val="20"/>
          <w:szCs w:val="20"/>
          <w:lang w:eastAsia="pl-PL"/>
        </w:rPr>
      </w:pPr>
    </w:p>
    <w:p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DB5CB9">
        <w:rPr>
          <w:rFonts w:ascii="Arial" w:eastAsia="Times New Roman" w:hAnsi="Arial" w:cs="Arial"/>
          <w:b/>
          <w:sz w:val="20"/>
          <w:szCs w:val="20"/>
          <w:lang w:eastAsia="pl-PL"/>
        </w:rPr>
        <w:t>586-010-45-52</w:t>
      </w:r>
      <w:r w:rsidR="00453847" w:rsidRPr="0066496B">
        <w:rPr>
          <w:rFonts w:ascii="Arial" w:eastAsia="Times New Roman" w:hAnsi="Arial" w:cs="Arial"/>
          <w:sz w:val="20"/>
          <w:szCs w:val="20"/>
          <w:lang w:eastAsia="pl-PL"/>
        </w:rPr>
        <w:t>;</w:t>
      </w:r>
    </w:p>
    <w:p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  ………………………</w:t>
      </w:r>
      <w:r w:rsidR="00D73FC7" w:rsidRPr="0066496B">
        <w:rPr>
          <w:rFonts w:ascii="Arial" w:eastAsia="Times New Roman" w:hAnsi="Arial" w:cs="Arial"/>
          <w:sz w:val="20"/>
          <w:szCs w:val="20"/>
          <w:lang w:eastAsia="pl-PL"/>
        </w:rPr>
        <w:tab/>
      </w:r>
    </w:p>
    <w:p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EF6581" w:rsidRPr="00EF6581" w:rsidRDefault="0066496B" w:rsidP="00EF6581">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rsidR="001750D4" w:rsidRPr="00EF6581" w:rsidRDefault="001750D4" w:rsidP="00EF6581">
      <w:pPr>
        <w:tabs>
          <w:tab w:val="left" w:pos="6465"/>
        </w:tabs>
        <w:spacing w:after="0" w:line="360" w:lineRule="auto"/>
        <w:jc w:val="center"/>
        <w:rPr>
          <w:rFonts w:ascii="Arial" w:eastAsia="Times New Roman" w:hAnsi="Arial" w:cs="Arial"/>
          <w:b/>
          <w:sz w:val="20"/>
          <w:szCs w:val="20"/>
          <w:lang w:eastAsia="pl-PL"/>
        </w:rPr>
      </w:pPr>
      <w:r w:rsidRPr="00EF6581">
        <w:rPr>
          <w:rFonts w:ascii="Arial" w:hAnsi="Arial"/>
          <w:b/>
          <w:sz w:val="20"/>
          <w:szCs w:val="20"/>
          <w:lang w:eastAsia="pl-PL"/>
        </w:rPr>
        <w:t>§ 7</w:t>
      </w:r>
    </w:p>
    <w:p w:rsidR="001750D4" w:rsidRPr="001750D4" w:rsidRDefault="00EA2CFA" w:rsidP="001750D4">
      <w:pPr>
        <w:pStyle w:val="Tekstpodstawowy"/>
        <w:widowControl w:val="0"/>
        <w:numPr>
          <w:ilvl w:val="0"/>
          <w:numId w:val="44"/>
        </w:numPr>
        <w:tabs>
          <w:tab w:val="left" w:pos="709"/>
        </w:tabs>
        <w:suppressAutoHyphens/>
        <w:autoSpaceDN/>
        <w:adjustRightInd/>
        <w:spacing w:line="360" w:lineRule="auto"/>
        <w:textAlignment w:val="baseline"/>
        <w:rPr>
          <w:rFonts w:ascii="Arial" w:hAnsi="Arial" w:cs="Arial"/>
          <w:sz w:val="20"/>
        </w:rPr>
      </w:pPr>
      <w:r>
        <w:rPr>
          <w:rFonts w:ascii="Arial" w:hAnsi="Arial" w:cs="Arial"/>
          <w:sz w:val="20"/>
        </w:rPr>
        <w:t xml:space="preserve">1. </w:t>
      </w:r>
      <w:r w:rsidR="001750D4" w:rsidRPr="002E458F">
        <w:rPr>
          <w:rFonts w:ascii="Arial" w:hAnsi="Arial" w:cs="Arial"/>
          <w:sz w:val="20"/>
        </w:rPr>
        <w:t xml:space="preserve">Wykonawca jest zobowiązany do przestrzegania wewnętrznych zarządzeń, przepisów i instrukcji </w:t>
      </w:r>
      <w:r w:rsidR="001750D4" w:rsidRPr="002E458F">
        <w:rPr>
          <w:rFonts w:ascii="Arial" w:hAnsi="Arial" w:cs="Arial"/>
          <w:sz w:val="20"/>
        </w:rPr>
        <w:lastRenderedPageBreak/>
        <w:t>obowiązujących na terenie Zamawiającego a w szczególności: BHP, ppoż., ochrony środowiska, ruc</w:t>
      </w:r>
      <w:r w:rsidR="001750D4">
        <w:rPr>
          <w:rFonts w:ascii="Arial" w:hAnsi="Arial" w:cs="Arial"/>
          <w:sz w:val="20"/>
        </w:rPr>
        <w:t>hu wewnętrznego, ochrony mienia</w:t>
      </w:r>
      <w:r w:rsidR="001750D4" w:rsidRPr="002E458F">
        <w:rPr>
          <w:rFonts w:ascii="Arial" w:hAnsi="Arial" w:cs="Arial"/>
          <w:sz w:val="20"/>
        </w:rPr>
        <w:t>, zachowania tajemnicy</w:t>
      </w:r>
      <w:r w:rsidR="001750D4" w:rsidRPr="008D6A7F">
        <w:rPr>
          <w:rFonts w:ascii="Arial" w:hAnsi="Arial" w:cs="Arial"/>
          <w:sz w:val="20"/>
        </w:rPr>
        <w:t>.</w:t>
      </w:r>
    </w:p>
    <w:p w:rsidR="006245D5" w:rsidRDefault="00EA2CFA" w:rsidP="006245D5">
      <w:pPr>
        <w:spacing w:after="0" w:line="360" w:lineRule="auto"/>
        <w:jc w:val="both"/>
        <w:rPr>
          <w:rFonts w:ascii="Arial" w:hAnsi="Arial" w:cs="Arial"/>
          <w:sz w:val="20"/>
          <w:szCs w:val="20"/>
        </w:rPr>
      </w:pPr>
      <w:r>
        <w:rPr>
          <w:rFonts w:ascii="Arial" w:hAnsi="Arial" w:cs="Arial"/>
          <w:sz w:val="20"/>
          <w:szCs w:val="20"/>
          <w:lang w:eastAsia="x-none"/>
        </w:rPr>
        <w:t>2</w:t>
      </w:r>
      <w:r w:rsidR="00364128">
        <w:rPr>
          <w:rFonts w:ascii="Arial" w:hAnsi="Arial" w:cs="Arial"/>
          <w:sz w:val="20"/>
          <w:szCs w:val="20"/>
          <w:lang w:eastAsia="x-none"/>
        </w:rPr>
        <w:t xml:space="preserve">. </w:t>
      </w:r>
      <w:r w:rsidR="006245D5" w:rsidRPr="006245D5">
        <w:rPr>
          <w:rFonts w:ascii="Arial" w:hAnsi="Arial" w:cs="Arial"/>
          <w:sz w:val="20"/>
          <w:szCs w:val="20"/>
          <w:lang w:eastAsia="x-none"/>
        </w:rPr>
        <w:t xml:space="preserve">Organizacja </w:t>
      </w:r>
      <w:r w:rsidR="006245D5" w:rsidRPr="006245D5">
        <w:rPr>
          <w:rFonts w:ascii="Arial" w:hAnsi="Arial" w:cs="Arial"/>
          <w:sz w:val="20"/>
          <w:szCs w:val="20"/>
        </w:rPr>
        <w:t xml:space="preserve">systemu </w:t>
      </w:r>
      <w:proofErr w:type="spellStart"/>
      <w:r w:rsidR="006245D5" w:rsidRPr="006245D5">
        <w:rPr>
          <w:rFonts w:ascii="Arial" w:hAnsi="Arial" w:cs="Arial"/>
          <w:sz w:val="20"/>
          <w:szCs w:val="20"/>
        </w:rPr>
        <w:t>przepust</w:t>
      </w:r>
      <w:r w:rsidR="00364128">
        <w:rPr>
          <w:rFonts w:ascii="Arial" w:hAnsi="Arial" w:cs="Arial"/>
          <w:sz w:val="20"/>
          <w:szCs w:val="20"/>
        </w:rPr>
        <w:t>k</w:t>
      </w:r>
      <w:r w:rsidR="006245D5" w:rsidRPr="006245D5">
        <w:rPr>
          <w:rFonts w:ascii="Arial" w:hAnsi="Arial" w:cs="Arial"/>
          <w:sz w:val="20"/>
          <w:szCs w:val="20"/>
        </w:rPr>
        <w:t>owego</w:t>
      </w:r>
      <w:proofErr w:type="spellEnd"/>
      <w:r w:rsidR="006245D5" w:rsidRPr="006245D5">
        <w:rPr>
          <w:rFonts w:ascii="Arial" w:hAnsi="Arial" w:cs="Arial"/>
          <w:sz w:val="20"/>
          <w:szCs w:val="20"/>
        </w:rPr>
        <w:t xml:space="preserve"> oraz inne regulacje dotyczące ochrony informacji niejawnych Komendy Portu Wojennego Gdynia zawarte są w załączniku nr </w:t>
      </w:r>
      <w:r w:rsidR="00733A24">
        <w:rPr>
          <w:rFonts w:ascii="Arial" w:hAnsi="Arial" w:cs="Arial"/>
          <w:sz w:val="20"/>
          <w:szCs w:val="20"/>
        </w:rPr>
        <w:t>2</w:t>
      </w:r>
      <w:r w:rsidR="006245D5" w:rsidRPr="006245D5">
        <w:rPr>
          <w:rFonts w:ascii="Arial" w:hAnsi="Arial" w:cs="Arial"/>
          <w:sz w:val="20"/>
          <w:szCs w:val="20"/>
        </w:rPr>
        <w:t xml:space="preserve"> do umowy.</w:t>
      </w:r>
    </w:p>
    <w:p w:rsidR="006245D5" w:rsidRDefault="00EA2CFA" w:rsidP="00787668">
      <w:pPr>
        <w:spacing w:after="0" w:line="360" w:lineRule="auto"/>
        <w:jc w:val="both"/>
        <w:rPr>
          <w:rFonts w:ascii="Arial" w:hAnsi="Arial" w:cs="Arial"/>
          <w:sz w:val="20"/>
          <w:szCs w:val="20"/>
        </w:rPr>
      </w:pPr>
      <w:r>
        <w:rPr>
          <w:rFonts w:ascii="Arial" w:hAnsi="Arial" w:cs="Arial"/>
          <w:sz w:val="20"/>
          <w:szCs w:val="20"/>
        </w:rPr>
        <w:t>3</w:t>
      </w:r>
      <w:r w:rsidR="00364128">
        <w:rPr>
          <w:rFonts w:ascii="Arial" w:hAnsi="Arial" w:cs="Arial"/>
          <w:sz w:val="20"/>
          <w:szCs w:val="20"/>
        </w:rPr>
        <w:t>. Klauzula informa</w:t>
      </w:r>
      <w:r w:rsidR="004A5A84">
        <w:rPr>
          <w:rFonts w:ascii="Arial" w:hAnsi="Arial" w:cs="Arial"/>
          <w:sz w:val="20"/>
          <w:szCs w:val="20"/>
        </w:rPr>
        <w:t xml:space="preserve">cyjna </w:t>
      </w:r>
      <w:r w:rsidR="007F465A">
        <w:rPr>
          <w:rFonts w:ascii="Arial" w:hAnsi="Arial" w:cs="Arial"/>
          <w:sz w:val="20"/>
          <w:szCs w:val="20"/>
        </w:rPr>
        <w:t xml:space="preserve">zawarta jest w </w:t>
      </w:r>
      <w:r w:rsidR="004A5A84">
        <w:rPr>
          <w:rFonts w:ascii="Arial" w:hAnsi="Arial" w:cs="Arial"/>
          <w:sz w:val="20"/>
          <w:szCs w:val="20"/>
        </w:rPr>
        <w:t xml:space="preserve"> załącznik</w:t>
      </w:r>
      <w:r w:rsidR="007F465A">
        <w:rPr>
          <w:rFonts w:ascii="Arial" w:hAnsi="Arial" w:cs="Arial"/>
          <w:sz w:val="20"/>
          <w:szCs w:val="20"/>
        </w:rPr>
        <w:t>u</w:t>
      </w:r>
      <w:r w:rsidR="00A96EC3">
        <w:rPr>
          <w:rFonts w:ascii="Arial" w:hAnsi="Arial" w:cs="Arial"/>
          <w:sz w:val="20"/>
          <w:szCs w:val="20"/>
        </w:rPr>
        <w:t xml:space="preserve"> nr 3</w:t>
      </w:r>
      <w:r w:rsidR="00364128">
        <w:rPr>
          <w:rFonts w:ascii="Arial" w:hAnsi="Arial" w:cs="Arial"/>
          <w:sz w:val="20"/>
          <w:szCs w:val="20"/>
        </w:rPr>
        <w:t xml:space="preserve"> do umowy</w:t>
      </w:r>
      <w:r w:rsidR="00EF6581">
        <w:rPr>
          <w:rFonts w:ascii="Arial" w:hAnsi="Arial" w:cs="Arial"/>
          <w:sz w:val="20"/>
          <w:szCs w:val="20"/>
        </w:rPr>
        <w:t>.</w:t>
      </w:r>
    </w:p>
    <w:p w:rsidR="001750D4" w:rsidRPr="002E458F" w:rsidRDefault="001750D4" w:rsidP="001750D4">
      <w:pPr>
        <w:spacing w:after="0" w:line="360" w:lineRule="auto"/>
        <w:jc w:val="center"/>
        <w:rPr>
          <w:rFonts w:ascii="Arial" w:hAnsi="Arial" w:cs="Arial"/>
          <w:b/>
          <w:sz w:val="20"/>
          <w:szCs w:val="20"/>
          <w:lang w:eastAsia="pl-PL"/>
        </w:rPr>
      </w:pPr>
      <w:r>
        <w:rPr>
          <w:rFonts w:ascii="Arial" w:hAnsi="Arial"/>
          <w:b/>
          <w:sz w:val="20"/>
          <w:szCs w:val="20"/>
          <w:lang w:eastAsia="pl-PL"/>
        </w:rPr>
        <w:t xml:space="preserve">§ </w:t>
      </w:r>
      <w:r w:rsidR="00EA2CFA">
        <w:rPr>
          <w:rFonts w:ascii="Arial" w:hAnsi="Arial"/>
          <w:b/>
          <w:sz w:val="20"/>
          <w:szCs w:val="20"/>
          <w:lang w:eastAsia="pl-PL"/>
        </w:rPr>
        <w:t>8</w:t>
      </w:r>
    </w:p>
    <w:p w:rsidR="001750D4" w:rsidRPr="0018485E" w:rsidRDefault="001750D4" w:rsidP="001750D4">
      <w:pPr>
        <w:numPr>
          <w:ilvl w:val="0"/>
          <w:numId w:val="42"/>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rsidR="001750D4" w:rsidRPr="003F32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rsidR="001750D4" w:rsidRPr="006476CA" w:rsidRDefault="001750D4" w:rsidP="001750D4">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rsidR="001750D4" w:rsidRDefault="001750D4" w:rsidP="001750D4">
      <w:pPr>
        <w:numPr>
          <w:ilvl w:val="0"/>
          <w:numId w:val="43"/>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rsidR="001750D4" w:rsidRDefault="001750D4" w:rsidP="001750D4">
      <w:pPr>
        <w:spacing w:after="0" w:line="360" w:lineRule="auto"/>
        <w:jc w:val="both"/>
        <w:rPr>
          <w:rFonts w:ascii="Arial" w:hAnsi="Arial" w:cs="Arial"/>
          <w:sz w:val="20"/>
          <w:szCs w:val="20"/>
        </w:rPr>
      </w:pPr>
      <w:r>
        <w:rPr>
          <w:rFonts w:ascii="Arial" w:hAnsi="Arial" w:cs="Arial"/>
          <w:sz w:val="20"/>
          <w:szCs w:val="20"/>
        </w:rPr>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rsidR="001750D4" w:rsidRPr="001750D4" w:rsidRDefault="001750D4" w:rsidP="001750D4">
      <w:pPr>
        <w:tabs>
          <w:tab w:val="left" w:pos="709"/>
        </w:tabs>
        <w:overflowPunct w:val="0"/>
        <w:autoSpaceDE w:val="0"/>
        <w:autoSpaceDN w:val="0"/>
        <w:adjustRightInd w:val="0"/>
        <w:spacing w:after="0" w:line="360" w:lineRule="auto"/>
        <w:jc w:val="both"/>
        <w:textAlignment w:val="baseline"/>
        <w:rPr>
          <w:rFonts w:ascii="Arial" w:hAnsi="Arial" w:cs="Arial"/>
          <w:b/>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EA2CFA">
        <w:rPr>
          <w:rFonts w:ascii="Arial" w:eastAsia="Times New Roman" w:hAnsi="Arial" w:cs="Times New Roman"/>
          <w:b/>
          <w:sz w:val="20"/>
          <w:szCs w:val="20"/>
          <w:lang w:eastAsia="pl-PL"/>
        </w:rPr>
        <w:t xml:space="preserve"> 9</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rsidR="00453847" w:rsidRPr="00453847" w:rsidRDefault="00453847" w:rsidP="00733FFE">
      <w:pPr>
        <w:spacing w:after="0" w:line="360" w:lineRule="auto"/>
        <w:jc w:val="both"/>
        <w:rPr>
          <w:rFonts w:ascii="Arial" w:eastAsia="Times New Roman" w:hAnsi="Arial" w:cs="Arial"/>
          <w:sz w:val="20"/>
          <w:szCs w:val="20"/>
          <w:lang w:eastAsia="pl-PL"/>
        </w:rPr>
      </w:pPr>
    </w:p>
    <w:p w:rsidR="00453847" w:rsidRPr="00787668" w:rsidRDefault="00453847" w:rsidP="00733FFE">
      <w:pPr>
        <w:spacing w:after="0" w:line="360" w:lineRule="auto"/>
        <w:jc w:val="both"/>
        <w:rPr>
          <w:rFonts w:ascii="Arial" w:eastAsia="Times New Roman" w:hAnsi="Arial" w:cs="Arial"/>
          <w:sz w:val="20"/>
          <w:szCs w:val="20"/>
          <w:u w:val="single"/>
          <w:lang w:eastAsia="pl-PL"/>
        </w:rPr>
      </w:pPr>
      <w:r w:rsidRPr="00787668">
        <w:rPr>
          <w:rFonts w:ascii="Arial" w:eastAsia="Times New Roman" w:hAnsi="Arial" w:cs="Arial"/>
          <w:sz w:val="20"/>
          <w:szCs w:val="20"/>
          <w:u w:val="single"/>
          <w:lang w:eastAsia="pl-PL"/>
        </w:rPr>
        <w:t>Załączniki:</w:t>
      </w:r>
    </w:p>
    <w:p w:rsidR="00994079"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364128">
        <w:rPr>
          <w:rFonts w:ascii="Arial" w:eastAsia="Times New Roman" w:hAnsi="Arial" w:cs="Arial"/>
          <w:sz w:val="20"/>
          <w:szCs w:val="20"/>
          <w:lang w:eastAsia="pl-PL"/>
        </w:rPr>
        <w:t xml:space="preserve"> </w:t>
      </w:r>
      <w:r w:rsidR="00453847" w:rsidRPr="007C26C8">
        <w:rPr>
          <w:rFonts w:ascii="Arial" w:eastAsia="Times New Roman" w:hAnsi="Arial" w:cs="Arial"/>
          <w:sz w:val="20"/>
          <w:szCs w:val="20"/>
          <w:lang w:eastAsia="pl-PL"/>
        </w:rPr>
        <w:t>Protokół odbioru</w:t>
      </w:r>
    </w:p>
    <w:p w:rsidR="00D646C2" w:rsidRDefault="007F465A" w:rsidP="007C26C8">
      <w:pPr>
        <w:spacing w:after="0" w:line="360" w:lineRule="auto"/>
        <w:rPr>
          <w:rFonts w:ascii="Arial" w:hAnsi="Arial" w:cs="Arial"/>
          <w:sz w:val="20"/>
          <w:szCs w:val="20"/>
        </w:rPr>
      </w:pPr>
      <w:r>
        <w:rPr>
          <w:rFonts w:ascii="Arial" w:eastAsia="Times New Roman" w:hAnsi="Arial" w:cs="Arial"/>
          <w:sz w:val="20"/>
          <w:szCs w:val="20"/>
          <w:lang w:eastAsia="pl-PL"/>
        </w:rPr>
        <w:t>2</w:t>
      </w:r>
      <w:r w:rsidR="006C0BB0">
        <w:rPr>
          <w:rFonts w:ascii="Arial" w:eastAsia="Times New Roman" w:hAnsi="Arial" w:cs="Arial"/>
          <w:sz w:val="20"/>
          <w:szCs w:val="20"/>
          <w:lang w:eastAsia="pl-PL"/>
        </w:rPr>
        <w:t>.</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 xml:space="preserve">systemu </w:t>
      </w:r>
      <w:proofErr w:type="spellStart"/>
      <w:r w:rsidR="00D646C2" w:rsidRPr="006245D5">
        <w:rPr>
          <w:rFonts w:ascii="Arial" w:hAnsi="Arial" w:cs="Arial"/>
          <w:sz w:val="20"/>
          <w:szCs w:val="20"/>
        </w:rPr>
        <w:t>przepust</w:t>
      </w:r>
      <w:r w:rsidR="00364128">
        <w:rPr>
          <w:rFonts w:ascii="Arial" w:hAnsi="Arial" w:cs="Arial"/>
          <w:sz w:val="20"/>
          <w:szCs w:val="20"/>
        </w:rPr>
        <w:t>k</w:t>
      </w:r>
      <w:r w:rsidR="00D646C2" w:rsidRPr="006245D5">
        <w:rPr>
          <w:rFonts w:ascii="Arial" w:hAnsi="Arial" w:cs="Arial"/>
          <w:sz w:val="20"/>
          <w:szCs w:val="20"/>
        </w:rPr>
        <w:t>owego</w:t>
      </w:r>
      <w:proofErr w:type="spellEnd"/>
      <w:r w:rsidR="00D646C2" w:rsidRPr="006245D5">
        <w:rPr>
          <w:rFonts w:ascii="Arial" w:hAnsi="Arial" w:cs="Arial"/>
          <w:sz w:val="20"/>
          <w:szCs w:val="20"/>
        </w:rPr>
        <w:t xml:space="preserve"> oraz inne regulacje dotyczące ochrony informacji niejawnych Komendy Portu Wojennego Gdynia </w:t>
      </w:r>
    </w:p>
    <w:p w:rsidR="00364128" w:rsidRDefault="007F465A" w:rsidP="007C26C8">
      <w:pPr>
        <w:spacing w:after="0" w:line="360" w:lineRule="auto"/>
        <w:rPr>
          <w:rFonts w:ascii="Arial" w:eastAsia="Times New Roman" w:hAnsi="Arial" w:cs="Arial"/>
          <w:sz w:val="20"/>
          <w:szCs w:val="20"/>
          <w:lang w:eastAsia="pl-PL"/>
        </w:rPr>
      </w:pPr>
      <w:r>
        <w:rPr>
          <w:rFonts w:ascii="Arial" w:hAnsi="Arial" w:cs="Arial"/>
          <w:sz w:val="20"/>
          <w:szCs w:val="20"/>
        </w:rPr>
        <w:t>3</w:t>
      </w:r>
      <w:r w:rsidR="00364128">
        <w:rPr>
          <w:rFonts w:ascii="Arial" w:hAnsi="Arial" w:cs="Arial"/>
          <w:sz w:val="20"/>
          <w:szCs w:val="20"/>
        </w:rPr>
        <w:t>. Klauzula informacyjna</w:t>
      </w: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7F465A" w:rsidRDefault="007F465A" w:rsidP="00496246">
      <w:pPr>
        <w:spacing w:after="0"/>
        <w:jc w:val="right"/>
        <w:rPr>
          <w:rFonts w:ascii="Arial" w:eastAsia="Times New Roman" w:hAnsi="Arial" w:cs="Arial"/>
          <w:i/>
          <w:sz w:val="18"/>
          <w:szCs w:val="18"/>
          <w:lang w:eastAsia="pl-PL"/>
        </w:rPr>
      </w:pPr>
    </w:p>
    <w:p w:rsidR="00994079" w:rsidRPr="004A5A84" w:rsidRDefault="004A5A84" w:rsidP="00496246">
      <w:pPr>
        <w:spacing w:after="0"/>
        <w:jc w:val="right"/>
        <w:rPr>
          <w:rFonts w:ascii="Arial" w:eastAsia="Times New Roman" w:hAnsi="Arial" w:cs="Arial"/>
          <w:i/>
          <w:sz w:val="18"/>
          <w:szCs w:val="18"/>
          <w:lang w:eastAsia="pl-PL"/>
        </w:rPr>
      </w:pPr>
      <w:r>
        <w:rPr>
          <w:rFonts w:ascii="Arial" w:eastAsia="Times New Roman" w:hAnsi="Arial" w:cs="Arial"/>
          <w:i/>
          <w:sz w:val="18"/>
          <w:szCs w:val="18"/>
          <w:lang w:eastAsia="pl-PL"/>
        </w:rPr>
        <w:lastRenderedPageBreak/>
        <w:t>Załącznik</w:t>
      </w:r>
      <w:r w:rsidR="00994079" w:rsidRPr="004A5A84">
        <w:rPr>
          <w:rFonts w:ascii="Arial" w:eastAsia="Times New Roman" w:hAnsi="Arial" w:cs="Arial"/>
          <w:i/>
          <w:sz w:val="18"/>
          <w:szCs w:val="18"/>
          <w:lang w:eastAsia="pl-PL"/>
        </w:rPr>
        <w:t xml:space="preserve"> nr </w:t>
      </w:r>
      <w:r w:rsidR="007F465A">
        <w:rPr>
          <w:rFonts w:ascii="Arial" w:eastAsia="Times New Roman" w:hAnsi="Arial" w:cs="Arial"/>
          <w:i/>
          <w:sz w:val="18"/>
          <w:szCs w:val="18"/>
          <w:lang w:eastAsia="pl-PL"/>
        </w:rPr>
        <w:t>1</w:t>
      </w:r>
      <w:r w:rsidR="00994079" w:rsidRPr="004A5A84">
        <w:rPr>
          <w:rFonts w:ascii="Arial" w:eastAsia="Times New Roman" w:hAnsi="Arial" w:cs="Arial"/>
          <w:i/>
          <w:sz w:val="18"/>
          <w:szCs w:val="18"/>
          <w:lang w:eastAsia="pl-PL"/>
        </w:rPr>
        <w:t xml:space="preserve"> do umowy</w:t>
      </w:r>
    </w:p>
    <w:p w:rsidR="00D646C2" w:rsidRDefault="00D646C2" w:rsidP="00364128">
      <w:pPr>
        <w:spacing w:after="0"/>
        <w:jc w:val="right"/>
        <w:rPr>
          <w:rFonts w:ascii="Arial" w:eastAsia="Times New Roman" w:hAnsi="Arial" w:cs="Arial"/>
          <w:sz w:val="20"/>
          <w:szCs w:val="20"/>
          <w:lang w:eastAsia="pl-PL"/>
        </w:rPr>
      </w:pPr>
    </w:p>
    <w:p w:rsidR="00364128" w:rsidRPr="00B01F56" w:rsidRDefault="00364128" w:rsidP="00364128">
      <w:pPr>
        <w:spacing w:after="0"/>
        <w:jc w:val="center"/>
        <w:rPr>
          <w:rFonts w:ascii="Arial" w:hAnsi="Arial" w:cs="Arial"/>
          <w:b/>
        </w:rPr>
      </w:pPr>
      <w:r w:rsidRPr="00B01F56">
        <w:rPr>
          <w:rFonts w:ascii="Arial" w:hAnsi="Arial" w:cs="Arial"/>
          <w:b/>
        </w:rPr>
        <w:t>PROTOKÓŁ ODBIORU</w:t>
      </w:r>
    </w:p>
    <w:p w:rsidR="00364128" w:rsidRPr="00B01F56" w:rsidRDefault="00364128" w:rsidP="00364128">
      <w:pPr>
        <w:jc w:val="center"/>
        <w:rPr>
          <w:rFonts w:ascii="Arial" w:hAnsi="Arial" w:cs="Arial"/>
        </w:rPr>
      </w:pPr>
    </w:p>
    <w:p w:rsidR="00364128" w:rsidRPr="005C40E1" w:rsidRDefault="00364128" w:rsidP="00364128">
      <w:pPr>
        <w:spacing w:after="0"/>
        <w:ind w:hanging="284"/>
        <w:rPr>
          <w:rFonts w:ascii="Arial" w:hAnsi="Arial" w:cs="Arial"/>
        </w:rPr>
      </w:pPr>
      <w:r w:rsidRPr="005C40E1">
        <w:rPr>
          <w:rFonts w:ascii="Arial" w:hAnsi="Arial" w:cs="Arial"/>
          <w:b/>
        </w:rPr>
        <w:t>Na podstawie umowy nr</w:t>
      </w:r>
      <w:r w:rsidR="001750D4">
        <w:rPr>
          <w:rFonts w:ascii="Arial" w:hAnsi="Arial" w:cs="Arial"/>
          <w:b/>
        </w:rPr>
        <w:t xml:space="preserve"> </w:t>
      </w:r>
      <w:r w:rsidRPr="005C40E1">
        <w:rPr>
          <w:rFonts w:ascii="Arial" w:hAnsi="Arial" w:cs="Arial"/>
          <w:b/>
        </w:rPr>
        <w:t>…………</w:t>
      </w:r>
      <w:r w:rsidRPr="005C40E1">
        <w:rPr>
          <w:rFonts w:ascii="Arial" w:hAnsi="Arial" w:cs="Arial"/>
        </w:rPr>
        <w:t xml:space="preserve">     </w:t>
      </w:r>
      <w:r w:rsidRPr="005C40E1">
        <w:rPr>
          <w:rFonts w:ascii="Arial" w:hAnsi="Arial" w:cs="Arial"/>
          <w:b/>
        </w:rPr>
        <w:t>z dnia …………………….</w:t>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r>
      <w:r w:rsidRPr="005C40E1">
        <w:rPr>
          <w:rFonts w:ascii="Arial" w:hAnsi="Arial" w:cs="Arial"/>
        </w:rPr>
        <w:tab/>
        <w:t xml:space="preserve">           </w:t>
      </w:r>
    </w:p>
    <w:p w:rsidR="00E47A91" w:rsidRPr="00E47A91" w:rsidRDefault="00364128" w:rsidP="00E47A91">
      <w:pPr>
        <w:spacing w:after="0" w:line="360" w:lineRule="auto"/>
        <w:jc w:val="both"/>
        <w:rPr>
          <w:rFonts w:ascii="Arial" w:hAnsi="Arial" w:cs="Arial"/>
          <w:b/>
        </w:rPr>
      </w:pPr>
      <w:r w:rsidRPr="005C40E1">
        <w:rPr>
          <w:rFonts w:ascii="Arial" w:hAnsi="Arial" w:cs="Arial"/>
          <w:b/>
        </w:rPr>
        <w:t>Na</w:t>
      </w:r>
      <w:r w:rsidRPr="00364128">
        <w:rPr>
          <w:rFonts w:ascii="Arial" w:hAnsi="Arial" w:cs="Arial"/>
        </w:rPr>
        <w:t xml:space="preserve"> </w:t>
      </w:r>
      <w:r w:rsidRPr="005C40E1">
        <w:rPr>
          <w:rFonts w:ascii="Arial" w:hAnsi="Arial" w:cs="Arial"/>
        </w:rPr>
        <w:t xml:space="preserve">: </w:t>
      </w:r>
      <w:r w:rsidR="00E47A91" w:rsidRPr="00E47A91">
        <w:rPr>
          <w:rFonts w:ascii="Arial" w:hAnsi="Arial" w:cs="Arial"/>
          <w:b/>
        </w:rPr>
        <w:t xml:space="preserve">Dostawę </w:t>
      </w:r>
      <w:r w:rsidR="000751BB">
        <w:rPr>
          <w:rFonts w:ascii="Arial" w:hAnsi="Arial" w:cs="Arial"/>
          <w:b/>
        </w:rPr>
        <w:t>sprzętu ratownictwa morskiego</w:t>
      </w:r>
      <w:r w:rsidR="00E47A91" w:rsidRPr="00E47A91">
        <w:rPr>
          <w:rFonts w:ascii="Arial" w:hAnsi="Arial" w:cs="Arial"/>
          <w:b/>
        </w:rPr>
        <w:t>.</w:t>
      </w:r>
    </w:p>
    <w:p w:rsidR="00364128" w:rsidRPr="005C40E1" w:rsidRDefault="00364128" w:rsidP="00364128">
      <w:pPr>
        <w:spacing w:after="0"/>
        <w:ind w:hanging="284"/>
        <w:rPr>
          <w:rFonts w:ascii="Arial" w:hAnsi="Arial" w:cs="Arial"/>
          <w:b/>
          <w:bCs/>
        </w:rPr>
      </w:pPr>
    </w:p>
    <w:p w:rsidR="00364128" w:rsidRPr="000259F0" w:rsidRDefault="00364128" w:rsidP="00364128">
      <w:pPr>
        <w:spacing w:after="0"/>
        <w:ind w:hanging="284"/>
        <w:rPr>
          <w:rFonts w:ascii="Arial" w:hAnsi="Arial" w:cs="Arial"/>
          <w:i/>
          <w:sz w:val="16"/>
          <w:szCs w:val="16"/>
        </w:rPr>
      </w:pPr>
      <w:r w:rsidRPr="000259F0">
        <w:rPr>
          <w:rFonts w:ascii="Arial" w:hAnsi="Arial" w:cs="Arial"/>
          <w:i/>
          <w:sz w:val="16"/>
          <w:szCs w:val="16"/>
        </w:rPr>
        <w:t xml:space="preserve">                                     (przedmiot zamówienia</w:t>
      </w:r>
      <w:r>
        <w:rPr>
          <w:rFonts w:ascii="Arial" w:hAnsi="Arial" w:cs="Arial"/>
          <w:i/>
          <w:sz w:val="16"/>
          <w:szCs w:val="16"/>
        </w:rPr>
        <w:t>)</w:t>
      </w:r>
    </w:p>
    <w:p w:rsidR="00364128" w:rsidRPr="000259F0" w:rsidRDefault="00364128" w:rsidP="00364128">
      <w:pPr>
        <w:ind w:hanging="284"/>
        <w:rPr>
          <w:rFonts w:ascii="Arial" w:hAnsi="Arial" w:cs="Arial"/>
          <w:b/>
          <w:sz w:val="16"/>
          <w:szCs w:val="16"/>
        </w:rPr>
      </w:pPr>
    </w:p>
    <w:p w:rsidR="00364128" w:rsidRPr="005C40E1" w:rsidRDefault="00364128" w:rsidP="00364128">
      <w:pPr>
        <w:spacing w:after="0"/>
        <w:ind w:hanging="284"/>
        <w:rPr>
          <w:rFonts w:ascii="Arial" w:hAnsi="Arial" w:cs="Arial"/>
        </w:rPr>
      </w:pPr>
      <w:r w:rsidRPr="005C40E1">
        <w:rPr>
          <w:rFonts w:ascii="Arial" w:hAnsi="Arial" w:cs="Arial"/>
          <w:b/>
        </w:rPr>
        <w:t>w dniu</w:t>
      </w:r>
      <w:r w:rsidRPr="005C40E1">
        <w:rPr>
          <w:rFonts w:ascii="Arial" w:hAnsi="Arial" w:cs="Arial"/>
        </w:rPr>
        <w:t>.......................................</w:t>
      </w:r>
      <w:r w:rsidRPr="005C40E1">
        <w:rPr>
          <w:rFonts w:ascii="Arial" w:hAnsi="Arial" w:cs="Arial"/>
          <w:b/>
        </w:rPr>
        <w:t>przedstawiciel Zamawiającego:</w:t>
      </w:r>
    </w:p>
    <w:p w:rsidR="00364128" w:rsidRDefault="00364128" w:rsidP="00364128">
      <w:pPr>
        <w:ind w:hanging="284"/>
        <w:rPr>
          <w:rFonts w:ascii="Arial" w:hAnsi="Arial" w:cs="Arial"/>
        </w:rPr>
      </w:pPr>
    </w:p>
    <w:p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rsidR="00364128"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rsidR="00364128" w:rsidRPr="00B01F56" w:rsidRDefault="00364128" w:rsidP="00364128">
      <w:pPr>
        <w:spacing w:after="0"/>
        <w:ind w:hanging="284"/>
        <w:rPr>
          <w:rFonts w:ascii="Arial" w:hAnsi="Arial" w:cs="Arial"/>
          <w:i/>
          <w:sz w:val="16"/>
          <w:szCs w:val="16"/>
        </w:rPr>
      </w:pPr>
    </w:p>
    <w:p w:rsidR="00364128" w:rsidRPr="00B01F56" w:rsidRDefault="00364128" w:rsidP="00364128">
      <w:pPr>
        <w:spacing w:after="0"/>
        <w:ind w:hanging="284"/>
        <w:rPr>
          <w:rFonts w:ascii="Arial" w:hAnsi="Arial" w:cs="Arial"/>
        </w:rPr>
      </w:pPr>
      <w:r>
        <w:rPr>
          <w:rFonts w:ascii="Arial" w:hAnsi="Arial" w:cs="Arial"/>
          <w:b/>
        </w:rPr>
        <w:t>2</w:t>
      </w:r>
      <w:r w:rsidRPr="00B01F56">
        <w:rPr>
          <w:rFonts w:ascii="Arial" w:hAnsi="Arial" w:cs="Arial"/>
          <w:b/>
        </w:rPr>
        <w:t>.</w:t>
      </w:r>
      <w:r w:rsidRPr="00B01F56">
        <w:rPr>
          <w:rFonts w:ascii="Arial" w:hAnsi="Arial" w:cs="Arial"/>
        </w:rPr>
        <w:t xml:space="preserve">  ........................................................</w:t>
      </w:r>
    </w:p>
    <w:p w:rsidR="00364128" w:rsidRPr="00B01F56"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rsidR="00364128" w:rsidRPr="00B01F56" w:rsidRDefault="00364128" w:rsidP="00364128">
      <w:pPr>
        <w:spacing w:after="0"/>
        <w:ind w:hanging="284"/>
        <w:rPr>
          <w:rFonts w:ascii="Arial" w:hAnsi="Arial" w:cs="Arial"/>
        </w:rPr>
      </w:pPr>
    </w:p>
    <w:p w:rsidR="00364128" w:rsidRPr="005C40E1" w:rsidRDefault="00364128" w:rsidP="00364128">
      <w:pPr>
        <w:spacing w:after="0"/>
        <w:ind w:hanging="284"/>
        <w:rPr>
          <w:rFonts w:ascii="Arial" w:hAnsi="Arial" w:cs="Arial"/>
        </w:rPr>
      </w:pPr>
      <w:r w:rsidRPr="005C40E1">
        <w:rPr>
          <w:rFonts w:ascii="Arial" w:hAnsi="Arial" w:cs="Arial"/>
          <w:b/>
        </w:rPr>
        <w:t>w obecności przedstawiciela Wykonawcy</w:t>
      </w:r>
      <w:r w:rsidRPr="005C40E1">
        <w:rPr>
          <w:rFonts w:ascii="Arial" w:hAnsi="Arial" w:cs="Arial"/>
        </w:rPr>
        <w:t>:</w:t>
      </w:r>
    </w:p>
    <w:p w:rsidR="00364128" w:rsidRDefault="00364128" w:rsidP="00364128">
      <w:pPr>
        <w:spacing w:after="0"/>
        <w:ind w:hanging="284"/>
        <w:rPr>
          <w:rFonts w:ascii="Arial" w:hAnsi="Arial" w:cs="Arial"/>
        </w:rPr>
      </w:pPr>
    </w:p>
    <w:p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rsidR="00364128" w:rsidRPr="00B01F56" w:rsidRDefault="00364128" w:rsidP="00364128">
      <w:pPr>
        <w:spacing w:after="0"/>
        <w:ind w:firstLine="708"/>
        <w:rPr>
          <w:rFonts w:ascii="Arial" w:hAnsi="Arial" w:cs="Arial"/>
          <w:i/>
          <w:sz w:val="16"/>
          <w:szCs w:val="16"/>
        </w:rPr>
      </w:pPr>
      <w:r w:rsidRPr="00B01F56">
        <w:rPr>
          <w:rFonts w:ascii="Arial" w:hAnsi="Arial" w:cs="Arial"/>
          <w:i/>
          <w:sz w:val="16"/>
          <w:szCs w:val="16"/>
        </w:rPr>
        <w:t>(imię i nazwisko)</w:t>
      </w:r>
    </w:p>
    <w:p w:rsidR="00364128" w:rsidRPr="00B01F56" w:rsidRDefault="00364128" w:rsidP="00364128">
      <w:pPr>
        <w:spacing w:after="0"/>
        <w:rPr>
          <w:rFonts w:ascii="Arial" w:hAnsi="Arial" w:cs="Arial"/>
        </w:rPr>
      </w:pPr>
    </w:p>
    <w:p w:rsidR="00364128" w:rsidRPr="005C40E1" w:rsidRDefault="00364128" w:rsidP="00364128">
      <w:pPr>
        <w:spacing w:after="0"/>
        <w:ind w:hanging="142"/>
        <w:rPr>
          <w:rFonts w:ascii="Arial" w:hAnsi="Arial" w:cs="Arial"/>
          <w:b/>
        </w:rPr>
      </w:pPr>
      <w:r w:rsidRPr="005C40E1">
        <w:rPr>
          <w:rFonts w:ascii="Arial" w:hAnsi="Arial" w:cs="Arial"/>
          <w:b/>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0"/>
      </w:tblGrid>
      <w:tr w:rsidR="00364128" w:rsidRPr="00B01F56" w:rsidTr="00364128">
        <w:trPr>
          <w:trHeight w:val="1651"/>
        </w:trPr>
        <w:tc>
          <w:tcPr>
            <w:tcW w:w="9210" w:type="dxa"/>
            <w:tcBorders>
              <w:top w:val="single" w:sz="4" w:space="0" w:color="auto"/>
              <w:left w:val="single" w:sz="4" w:space="0" w:color="auto"/>
              <w:bottom w:val="single" w:sz="4" w:space="0" w:color="auto"/>
              <w:right w:val="single" w:sz="4" w:space="0" w:color="auto"/>
            </w:tcBorders>
          </w:tcPr>
          <w:p w:rsidR="00364128" w:rsidRPr="00B01F56" w:rsidRDefault="00364128" w:rsidP="003A6173">
            <w:pPr>
              <w:rPr>
                <w:rFonts w:ascii="Arial" w:hAnsi="Arial" w:cs="Arial"/>
                <w:b/>
                <w:bCs/>
                <w:lang w:val="de-DE"/>
              </w:rPr>
            </w:pPr>
          </w:p>
          <w:p w:rsidR="00364128" w:rsidRPr="00B01F56" w:rsidRDefault="00364128" w:rsidP="003A6173">
            <w:pPr>
              <w:ind w:firstLine="708"/>
              <w:rPr>
                <w:rFonts w:ascii="Arial" w:hAnsi="Arial" w:cs="Arial"/>
              </w:rPr>
            </w:pPr>
          </w:p>
        </w:tc>
      </w:tr>
      <w:tr w:rsidR="00364128" w:rsidRPr="00B01F56" w:rsidTr="00364128">
        <w:trPr>
          <w:trHeight w:val="943"/>
        </w:trPr>
        <w:tc>
          <w:tcPr>
            <w:tcW w:w="9210" w:type="dxa"/>
            <w:tcBorders>
              <w:top w:val="single" w:sz="4" w:space="0" w:color="auto"/>
            </w:tcBorders>
          </w:tcPr>
          <w:p w:rsidR="00364128" w:rsidRPr="00B01F56" w:rsidRDefault="00364128" w:rsidP="003A6173">
            <w:pPr>
              <w:rPr>
                <w:rFonts w:ascii="Arial" w:hAnsi="Arial" w:cs="Arial"/>
                <w:b/>
              </w:rPr>
            </w:pPr>
            <w:r w:rsidRPr="00B01F56">
              <w:rPr>
                <w:rFonts w:ascii="Arial" w:hAnsi="Arial" w:cs="Arial"/>
                <w:b/>
              </w:rPr>
              <w:t>Uwagi</w:t>
            </w:r>
          </w:p>
          <w:p w:rsidR="00364128" w:rsidRPr="00B01F56" w:rsidRDefault="00364128" w:rsidP="003A6173">
            <w:pPr>
              <w:rPr>
                <w:rFonts w:ascii="Arial" w:hAnsi="Arial" w:cs="Arial"/>
                <w:b/>
              </w:rPr>
            </w:pPr>
          </w:p>
        </w:tc>
      </w:tr>
    </w:tbl>
    <w:p w:rsidR="00364128" w:rsidRPr="00B01F56" w:rsidRDefault="00364128" w:rsidP="00364128">
      <w:pPr>
        <w:rPr>
          <w:rFonts w:ascii="Arial" w:hAnsi="Arial" w:cs="Arial"/>
        </w:rPr>
      </w:pPr>
    </w:p>
    <w:p w:rsidR="00364128" w:rsidRPr="00D746B4" w:rsidRDefault="00364128" w:rsidP="00364128">
      <w:pPr>
        <w:spacing w:after="0"/>
        <w:rPr>
          <w:rFonts w:ascii="Arial" w:hAnsi="Arial" w:cs="Arial"/>
        </w:rPr>
      </w:pPr>
      <w:r w:rsidRPr="00B01F56">
        <w:rPr>
          <w:rFonts w:ascii="Arial" w:hAnsi="Arial" w:cs="Arial"/>
        </w:rPr>
        <w:t>Dostawę wykonano zgodnie z zamówieniem.</w:t>
      </w:r>
    </w:p>
    <w:p w:rsidR="00364128" w:rsidRPr="00B01F56" w:rsidRDefault="00364128" w:rsidP="00364128">
      <w:pPr>
        <w:pStyle w:val="Tekstpodstawowy"/>
        <w:overflowPunct/>
        <w:autoSpaceDE/>
        <w:spacing w:line="360" w:lineRule="auto"/>
        <w:rPr>
          <w:rFonts w:ascii="Arial" w:hAnsi="Arial" w:cs="Arial"/>
          <w:sz w:val="20"/>
        </w:rPr>
      </w:pPr>
      <w:r w:rsidRPr="00B01F56">
        <w:rPr>
          <w:rFonts w:ascii="Arial" w:hAnsi="Arial" w:cs="Arial"/>
          <w:b/>
          <w:sz w:val="20"/>
        </w:rPr>
        <w:t>Podpisy przedstawicieli stron</w:t>
      </w:r>
      <w:r w:rsidRPr="00B01F56">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4A5A84" w:rsidRPr="005F09A1" w:rsidTr="00DE0C63">
        <w:tc>
          <w:tcPr>
            <w:tcW w:w="2302" w:type="dxa"/>
            <w:tcBorders>
              <w:top w:val="single" w:sz="4" w:space="0" w:color="auto"/>
              <w:left w:val="single" w:sz="4" w:space="0" w:color="auto"/>
              <w:bottom w:val="single" w:sz="4" w:space="0" w:color="auto"/>
              <w:right w:val="single" w:sz="4" w:space="0" w:color="auto"/>
            </w:tcBorders>
          </w:tcPr>
          <w:p w:rsidR="004A5A84" w:rsidRPr="005F09A1" w:rsidRDefault="004A5A84" w:rsidP="00DE0C63">
            <w:pPr>
              <w:pStyle w:val="Tekstpodstawowy"/>
              <w:overflowPunct/>
              <w:autoSpaceDE/>
              <w:spacing w:line="360" w:lineRule="auto"/>
              <w:rPr>
                <w:rFonts w:ascii="Arial" w:hAnsi="Arial" w:cs="Arial"/>
                <w:sz w:val="20"/>
              </w:rPr>
            </w:pPr>
          </w:p>
        </w:tc>
        <w:tc>
          <w:tcPr>
            <w:tcW w:w="4752" w:type="dxa"/>
            <w:tcBorders>
              <w:top w:val="single" w:sz="4" w:space="0" w:color="auto"/>
              <w:left w:val="single" w:sz="4" w:space="0" w:color="auto"/>
              <w:bottom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Imię i nazwisko</w:t>
            </w:r>
          </w:p>
        </w:tc>
        <w:tc>
          <w:tcPr>
            <w:tcW w:w="1985" w:type="dxa"/>
            <w:tcBorders>
              <w:top w:val="single" w:sz="4" w:space="0" w:color="auto"/>
              <w:left w:val="single" w:sz="4" w:space="0" w:color="auto"/>
              <w:bottom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podpis</w:t>
            </w:r>
          </w:p>
        </w:tc>
      </w:tr>
      <w:tr w:rsidR="004A5A84" w:rsidRPr="005F09A1" w:rsidTr="00DE0C63">
        <w:trPr>
          <w:trHeight w:val="700"/>
        </w:trPr>
        <w:tc>
          <w:tcPr>
            <w:tcW w:w="230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Zamawiający:</w:t>
            </w:r>
          </w:p>
        </w:tc>
        <w:tc>
          <w:tcPr>
            <w:tcW w:w="475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p w:rsidR="00912475" w:rsidRDefault="00912475" w:rsidP="00DE0C63">
            <w:pPr>
              <w:pStyle w:val="Tekstpodstawowy"/>
              <w:spacing w:line="360" w:lineRule="auto"/>
              <w:rPr>
                <w:rFonts w:ascii="Arial" w:hAnsi="Arial" w:cs="Arial"/>
                <w:sz w:val="20"/>
              </w:rPr>
            </w:pPr>
            <w:r>
              <w:rPr>
                <w:rFonts w:ascii="Arial" w:hAnsi="Arial" w:cs="Arial"/>
                <w:sz w:val="20"/>
              </w:rPr>
              <w:t>2 …………………………………………</w:t>
            </w:r>
          </w:p>
          <w:p w:rsidR="00912475" w:rsidRPr="005F09A1" w:rsidRDefault="00912475" w:rsidP="00DE0C63">
            <w:pPr>
              <w:pStyle w:val="Tekstpodstawowy"/>
              <w:spacing w:line="360" w:lineRule="auto"/>
              <w:rPr>
                <w:rFonts w:ascii="Arial" w:hAnsi="Arial" w:cs="Arial"/>
                <w:sz w:val="20"/>
              </w:rPr>
            </w:pPr>
            <w:r>
              <w:rPr>
                <w:rFonts w:ascii="Arial" w:hAnsi="Arial" w:cs="Arial"/>
                <w:sz w:val="20"/>
              </w:rPr>
              <w:t>3 …………………………………………..</w:t>
            </w:r>
          </w:p>
        </w:tc>
        <w:tc>
          <w:tcPr>
            <w:tcW w:w="1985"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Default="004A5A84" w:rsidP="00DE0C63">
            <w:pPr>
              <w:pStyle w:val="Tekstpodstawowy"/>
              <w:spacing w:line="360" w:lineRule="auto"/>
              <w:rPr>
                <w:rFonts w:ascii="Arial" w:hAnsi="Arial" w:cs="Arial"/>
                <w:sz w:val="20"/>
              </w:rPr>
            </w:pPr>
            <w:r w:rsidRPr="005F09A1">
              <w:rPr>
                <w:rFonts w:ascii="Arial" w:hAnsi="Arial" w:cs="Arial"/>
                <w:sz w:val="20"/>
              </w:rPr>
              <w:t>………………</w:t>
            </w:r>
          </w:p>
          <w:p w:rsidR="00912475" w:rsidRDefault="00912475" w:rsidP="00DE0C63">
            <w:pPr>
              <w:pStyle w:val="Tekstpodstawowy"/>
              <w:spacing w:line="360" w:lineRule="auto"/>
              <w:rPr>
                <w:rFonts w:ascii="Arial" w:hAnsi="Arial" w:cs="Arial"/>
                <w:sz w:val="20"/>
              </w:rPr>
            </w:pPr>
            <w:r>
              <w:rPr>
                <w:rFonts w:ascii="Arial" w:hAnsi="Arial" w:cs="Arial"/>
                <w:sz w:val="20"/>
              </w:rPr>
              <w:t>………………</w:t>
            </w:r>
          </w:p>
          <w:p w:rsidR="00912475" w:rsidRPr="005F09A1" w:rsidRDefault="00912475" w:rsidP="00DE0C63">
            <w:pPr>
              <w:pStyle w:val="Tekstpodstawowy"/>
              <w:spacing w:line="360" w:lineRule="auto"/>
              <w:rPr>
                <w:rFonts w:ascii="Arial" w:hAnsi="Arial" w:cs="Arial"/>
                <w:sz w:val="20"/>
              </w:rPr>
            </w:pPr>
            <w:r>
              <w:rPr>
                <w:rFonts w:ascii="Arial" w:hAnsi="Arial" w:cs="Arial"/>
                <w:sz w:val="20"/>
              </w:rPr>
              <w:t>……………….</w:t>
            </w:r>
          </w:p>
        </w:tc>
      </w:tr>
      <w:tr w:rsidR="004A5A84" w:rsidRPr="005F09A1" w:rsidTr="00DE0C63">
        <w:trPr>
          <w:trHeight w:val="700"/>
        </w:trPr>
        <w:tc>
          <w:tcPr>
            <w:tcW w:w="230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 xml:space="preserve">Wykonawca: </w:t>
            </w:r>
          </w:p>
        </w:tc>
        <w:tc>
          <w:tcPr>
            <w:tcW w:w="4752"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Pr="005F09A1"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tc>
        <w:tc>
          <w:tcPr>
            <w:tcW w:w="1985" w:type="dxa"/>
            <w:tcBorders>
              <w:top w:val="single" w:sz="4" w:space="0" w:color="auto"/>
              <w:left w:val="single" w:sz="4" w:space="0" w:color="auto"/>
              <w:right w:val="single" w:sz="4" w:space="0" w:color="auto"/>
            </w:tcBorders>
            <w:hideMark/>
          </w:tcPr>
          <w:p w:rsidR="004A5A84" w:rsidRPr="005F09A1" w:rsidRDefault="004A5A84" w:rsidP="00DE0C63">
            <w:pPr>
              <w:pStyle w:val="Tekstpodstawowy"/>
              <w:overflowPunct/>
              <w:autoSpaceDE/>
              <w:spacing w:line="360" w:lineRule="auto"/>
              <w:rPr>
                <w:rFonts w:ascii="Arial" w:hAnsi="Arial" w:cs="Arial"/>
                <w:sz w:val="20"/>
              </w:rPr>
            </w:pPr>
          </w:p>
          <w:p w:rsidR="004A5A84" w:rsidRPr="005F09A1" w:rsidRDefault="004A5A84" w:rsidP="00DE0C63">
            <w:pPr>
              <w:pStyle w:val="Tekstpodstawowy"/>
              <w:spacing w:line="360" w:lineRule="auto"/>
              <w:rPr>
                <w:rFonts w:ascii="Arial" w:hAnsi="Arial" w:cs="Arial"/>
                <w:sz w:val="20"/>
              </w:rPr>
            </w:pPr>
            <w:r w:rsidRPr="005F09A1">
              <w:rPr>
                <w:rFonts w:ascii="Arial" w:hAnsi="Arial" w:cs="Arial"/>
                <w:sz w:val="20"/>
              </w:rPr>
              <w:t>………………</w:t>
            </w:r>
          </w:p>
        </w:tc>
      </w:tr>
    </w:tbl>
    <w:p w:rsidR="00364128" w:rsidRDefault="00364128" w:rsidP="00364128">
      <w:pPr>
        <w:spacing w:after="0" w:line="240" w:lineRule="auto"/>
        <w:jc w:val="right"/>
        <w:rPr>
          <w:rFonts w:ascii="Arial" w:eastAsia="Times New Roman" w:hAnsi="Arial" w:cs="Arial"/>
          <w:b/>
          <w:sz w:val="20"/>
          <w:szCs w:val="20"/>
          <w:lang w:eastAsia="pl-PL"/>
        </w:rPr>
      </w:pPr>
    </w:p>
    <w:p w:rsidR="00364128" w:rsidRDefault="00364128" w:rsidP="00364128">
      <w:pPr>
        <w:spacing w:after="0" w:line="240" w:lineRule="auto"/>
        <w:jc w:val="right"/>
        <w:rPr>
          <w:rFonts w:ascii="Arial" w:eastAsia="Times New Roman" w:hAnsi="Arial" w:cs="Arial"/>
          <w:b/>
          <w:sz w:val="20"/>
          <w:szCs w:val="20"/>
          <w:lang w:eastAsia="pl-PL"/>
        </w:rPr>
      </w:pPr>
    </w:p>
    <w:p w:rsidR="005C1140" w:rsidRPr="00A96EC3" w:rsidRDefault="005C1140" w:rsidP="00A96EC3">
      <w:pPr>
        <w:rPr>
          <w:rFonts w:ascii="Arial" w:hAnsi="Arial" w:cs="Arial"/>
          <w:sz w:val="20"/>
          <w:szCs w:val="20"/>
        </w:rPr>
      </w:pPr>
    </w:p>
    <w:p w:rsidR="00904872" w:rsidRDefault="00904872" w:rsidP="00A96EC3">
      <w:pPr>
        <w:spacing w:after="0" w:line="240" w:lineRule="auto"/>
        <w:jc w:val="right"/>
        <w:rPr>
          <w:rFonts w:ascii="Arial" w:eastAsia="Times New Roman" w:hAnsi="Arial" w:cs="Arial"/>
          <w:i/>
          <w:sz w:val="20"/>
          <w:szCs w:val="20"/>
          <w:lang w:eastAsia="pl-PL"/>
        </w:rPr>
      </w:pPr>
    </w:p>
    <w:p w:rsidR="00A96EC3" w:rsidRPr="00A96EC3" w:rsidRDefault="00A96EC3" w:rsidP="00A96EC3">
      <w:pPr>
        <w:spacing w:after="0" w:line="240" w:lineRule="auto"/>
        <w:jc w:val="right"/>
        <w:rPr>
          <w:rFonts w:ascii="Arial" w:eastAsia="Times New Roman" w:hAnsi="Arial" w:cs="Arial"/>
          <w:i/>
          <w:sz w:val="20"/>
          <w:szCs w:val="20"/>
          <w:lang w:eastAsia="pl-PL"/>
        </w:rPr>
      </w:pPr>
      <w:r w:rsidRPr="00A96EC3">
        <w:rPr>
          <w:rFonts w:ascii="Arial" w:eastAsia="Times New Roman" w:hAnsi="Arial" w:cs="Arial"/>
          <w:i/>
          <w:sz w:val="20"/>
          <w:szCs w:val="20"/>
          <w:lang w:eastAsia="pl-PL"/>
        </w:rPr>
        <w:t xml:space="preserve">Załącznik nr  </w:t>
      </w:r>
      <w:r w:rsidR="007F465A">
        <w:rPr>
          <w:rFonts w:ascii="Arial" w:eastAsia="Times New Roman" w:hAnsi="Arial" w:cs="Arial"/>
          <w:i/>
          <w:sz w:val="20"/>
          <w:szCs w:val="20"/>
          <w:lang w:eastAsia="pl-PL"/>
        </w:rPr>
        <w:t>3</w:t>
      </w:r>
      <w:r w:rsidRPr="00A96EC3">
        <w:rPr>
          <w:rFonts w:ascii="Arial" w:eastAsia="Times New Roman" w:hAnsi="Arial" w:cs="Arial"/>
          <w:i/>
          <w:sz w:val="20"/>
          <w:szCs w:val="20"/>
          <w:lang w:eastAsia="pl-PL"/>
        </w:rPr>
        <w:t xml:space="preserve">  do umowy</w:t>
      </w:r>
    </w:p>
    <w:p w:rsidR="00A96EC3" w:rsidRPr="005F2324" w:rsidRDefault="00A96EC3" w:rsidP="00A96EC3">
      <w:pPr>
        <w:spacing w:after="0" w:line="240" w:lineRule="auto"/>
        <w:jc w:val="center"/>
        <w:rPr>
          <w:rFonts w:ascii="Arial" w:eastAsia="Calibri" w:hAnsi="Arial" w:cs="Arial"/>
          <w:b/>
          <w:sz w:val="20"/>
          <w:szCs w:val="20"/>
          <w:u w:val="single"/>
        </w:rPr>
      </w:pPr>
    </w:p>
    <w:p w:rsidR="00A96EC3" w:rsidRPr="005F2324" w:rsidRDefault="00A96EC3" w:rsidP="00A96EC3">
      <w:pPr>
        <w:spacing w:after="0" w:line="240" w:lineRule="auto"/>
        <w:jc w:val="center"/>
        <w:rPr>
          <w:rFonts w:ascii="Arial" w:eastAsia="Calibri" w:hAnsi="Arial" w:cs="Arial"/>
          <w:b/>
          <w:sz w:val="20"/>
          <w:szCs w:val="20"/>
          <w:u w:val="single"/>
        </w:rPr>
      </w:pPr>
      <w:r w:rsidRPr="005F2324">
        <w:rPr>
          <w:rFonts w:ascii="Arial" w:eastAsia="Calibri" w:hAnsi="Arial" w:cs="Arial"/>
          <w:b/>
          <w:sz w:val="20"/>
          <w:szCs w:val="20"/>
          <w:u w:val="single"/>
        </w:rPr>
        <w:t xml:space="preserve">KLAUZULA INFORMACYJNA </w:t>
      </w:r>
    </w:p>
    <w:p w:rsidR="00A96EC3" w:rsidRPr="00166055" w:rsidRDefault="00A96EC3" w:rsidP="00A96EC3">
      <w:pPr>
        <w:spacing w:after="0" w:line="240" w:lineRule="auto"/>
        <w:jc w:val="center"/>
        <w:rPr>
          <w:rFonts w:ascii="Arial" w:eastAsia="Calibri" w:hAnsi="Arial" w:cs="Arial"/>
          <w:i/>
          <w:sz w:val="19"/>
          <w:szCs w:val="19"/>
          <w:u w:val="single"/>
        </w:rPr>
      </w:pPr>
    </w:p>
    <w:p w:rsidR="00A96EC3" w:rsidRPr="00166055" w:rsidRDefault="00A96EC3" w:rsidP="00A96EC3">
      <w:pPr>
        <w:spacing w:after="0"/>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Zgodnie z art. 13 ust. 1 i 2 </w:t>
      </w:r>
      <w:r w:rsidRPr="00166055">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sidRPr="00166055">
        <w:rPr>
          <w:rFonts w:ascii="Arial" w:eastAsia="Calibri" w:hAnsi="Arial" w:cs="Arial"/>
          <w:sz w:val="19"/>
          <w:szCs w:val="19"/>
        </w:rPr>
        <w:br/>
        <w:t xml:space="preserve">i w sprawie swobodnego przepływu takich danych oraz uchylenia dyrektywy 95/46/WE (ogólne rozporządzenie o ochronie danych) (Dz. Urz. UE L 119 z 04.05.2016, str. 1 z </w:t>
      </w:r>
      <w:proofErr w:type="spellStart"/>
      <w:r w:rsidRPr="00166055">
        <w:rPr>
          <w:rFonts w:ascii="Arial" w:eastAsia="Calibri" w:hAnsi="Arial" w:cs="Arial"/>
          <w:sz w:val="19"/>
          <w:szCs w:val="19"/>
        </w:rPr>
        <w:t>poźn</w:t>
      </w:r>
      <w:proofErr w:type="spellEnd"/>
      <w:r w:rsidRPr="00166055">
        <w:rPr>
          <w:rFonts w:ascii="Arial" w:eastAsia="Calibri" w:hAnsi="Arial" w:cs="Arial"/>
          <w:sz w:val="19"/>
          <w:szCs w:val="19"/>
        </w:rPr>
        <w:t xml:space="preserve">. </w:t>
      </w:r>
      <w:proofErr w:type="spellStart"/>
      <w:r w:rsidRPr="00166055">
        <w:rPr>
          <w:rFonts w:ascii="Arial" w:eastAsia="Calibri" w:hAnsi="Arial" w:cs="Arial"/>
          <w:sz w:val="19"/>
          <w:szCs w:val="19"/>
        </w:rPr>
        <w:t>zm</w:t>
      </w:r>
      <w:proofErr w:type="spellEnd"/>
      <w:r w:rsidRPr="00166055">
        <w:rPr>
          <w:rFonts w:ascii="Arial" w:eastAsia="Calibri" w:hAnsi="Arial" w:cs="Arial"/>
          <w:sz w:val="19"/>
          <w:szCs w:val="19"/>
        </w:rPr>
        <w:t xml:space="preserve">), </w:t>
      </w:r>
      <w:r w:rsidRPr="00166055">
        <w:rPr>
          <w:rFonts w:ascii="Arial" w:eastAsia="Times New Roman" w:hAnsi="Arial" w:cs="Arial"/>
          <w:sz w:val="19"/>
          <w:szCs w:val="19"/>
          <w:lang w:eastAsia="pl-PL"/>
        </w:rPr>
        <w:t xml:space="preserve">dalej „RODO”, informuję, że: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Administratorem Pani/Pana danych osobowych jest Zamawiający: Komenda Portu Wojennego Gdynia ul. Rondo Bitwy pod Oliwą 1, 81-10 Gdynia.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Administrator wyznaczył Inspektora Ochrony Danych, z którym można się skontaktować </w:t>
      </w:r>
      <w:r w:rsidRPr="00166055">
        <w:rPr>
          <w:rFonts w:ascii="Arial" w:eastAsia="Times New Roman" w:hAnsi="Arial" w:cs="Arial"/>
          <w:sz w:val="19"/>
          <w:szCs w:val="19"/>
          <w:lang w:eastAsia="pl-PL"/>
        </w:rPr>
        <w:br/>
        <w:t>w sprawach dotyczących Pani/Pana danych osobowych, pisemnie na adres siedziby Administratora wskazany w pkt. I lub telefoniczne: 261-26-67-28.</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danych osobowych nie przekazujemy poza teren Polski/UE/Europejskiego Obszaru Gospodarczego.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Posiada Pani/Pan:</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15 RODO prawo dostępu do danych osobowych Pani/Pana dotyczących,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sidRPr="00166055">
        <w:rPr>
          <w:rFonts w:ascii="Arial" w:eastAsia="Times New Roman" w:hAnsi="Arial" w:cs="Arial"/>
          <w:sz w:val="19"/>
          <w:szCs w:val="19"/>
          <w:lang w:eastAsia="pl-PL"/>
        </w:rPr>
        <w:br/>
        <w:t xml:space="preserve">o udzielenie zamówienia publicznego, ani zmianą postanowień umowy w zakresie niezgodnym z ustawą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oraz nie może naruszać integralności protokołu oraz jego załączników,</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sidRPr="00166055">
        <w:rPr>
          <w:rFonts w:ascii="Arial" w:eastAsia="Times New Roman" w:hAnsi="Arial" w:cs="Arial"/>
          <w:sz w:val="19"/>
          <w:szCs w:val="19"/>
          <w:lang w:eastAsia="pl-PL"/>
        </w:rPr>
        <w:br/>
        <w:t>w przypadku uznania, iż przetwarzanie przez Administratora Pani/Pana danych osobowych narusza przepisy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i/>
          <w:sz w:val="19"/>
          <w:szCs w:val="19"/>
          <w:lang w:eastAsia="pl-PL"/>
        </w:rPr>
      </w:pPr>
      <w:r w:rsidRPr="00166055">
        <w:rPr>
          <w:rFonts w:ascii="Arial" w:eastAsia="Times New Roman" w:hAnsi="Arial" w:cs="Arial"/>
          <w:sz w:val="19"/>
          <w:szCs w:val="19"/>
          <w:lang w:eastAsia="pl-PL"/>
        </w:rPr>
        <w:t>Nie przysługuje Pani/Panu:</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związku z art. 17 ust. 3 lit. b, d lub e RODO prawo do usunięcia danych osobowych,</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 prawo do przenoszenia danych osobowych, o którym mowa w art. 20 RODO,</w:t>
      </w:r>
    </w:p>
    <w:p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Obowiązek podania przez Panią/Pana danych osobowych jest wymogiem ustawowym określonym w przepisach ustawy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związanym z udziałem w postępowaniu o udzielenie zamówienia publicznego, konsekwencje niepodania określonych danych wynikają z ustawy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w:t>
      </w:r>
    </w:p>
    <w:p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odniesieniu do Pani/Pana danych osobowych decyzje nie będą podejmowane w sposób zautomatyzowany, stosowanie do art. 22 RODO.</w:t>
      </w:r>
    </w:p>
    <w:p w:rsidR="00F53C3F" w:rsidRDefault="00F53C3F" w:rsidP="004A5A84">
      <w:pPr>
        <w:rPr>
          <w:rFonts w:ascii="Arial" w:eastAsia="Times New Roman" w:hAnsi="Arial" w:cs="Arial"/>
          <w:sz w:val="20"/>
          <w:szCs w:val="20"/>
          <w:lang w:eastAsia="pl-PL"/>
        </w:rPr>
      </w:pPr>
    </w:p>
    <w:sectPr w:rsidR="00F53C3F" w:rsidSect="00951938">
      <w:headerReference w:type="even" r:id="rId8"/>
      <w:headerReference w:type="default" r:id="rId9"/>
      <w:pgSz w:w="11906" w:h="16838"/>
      <w:pgMar w:top="709" w:right="1274" w:bottom="141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DD5" w:rsidRDefault="007C1D76">
      <w:pPr>
        <w:spacing w:after="0" w:line="240" w:lineRule="auto"/>
      </w:pPr>
      <w:r>
        <w:separator/>
      </w:r>
    </w:p>
  </w:endnote>
  <w:endnote w:type="continuationSeparator" w:id="0">
    <w:p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DD5" w:rsidRDefault="007C1D76">
      <w:pPr>
        <w:spacing w:after="0" w:line="240" w:lineRule="auto"/>
      </w:pPr>
      <w:r>
        <w:separator/>
      </w:r>
    </w:p>
  </w:footnote>
  <w:footnote w:type="continuationSeparator" w:id="0">
    <w:p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15FF1" w:rsidRDefault="00D4109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FF1" w:rsidRPr="006D20BD" w:rsidRDefault="00D41096" w:rsidP="006D20BD">
    <w:pPr>
      <w:pStyle w:val="Nagwek"/>
      <w:tabs>
        <w:tab w:val="clear" w:pos="4536"/>
        <w:tab w:val="clear" w:pos="9072"/>
        <w:tab w:val="left" w:pos="7785"/>
      </w:tabs>
      <w:jc w:val="both"/>
      <w:rPr>
        <w:rFonts w:ascii="Arial" w:hAnsi="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6D1350"/>
    <w:multiLevelType w:val="hybridMultilevel"/>
    <w:tmpl w:val="DF1E2DC4"/>
    <w:lvl w:ilvl="0" w:tplc="452AC2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10"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CE4133"/>
    <w:multiLevelType w:val="hybridMultilevel"/>
    <w:tmpl w:val="714E39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29"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6"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abstractNumId w:val="2"/>
  </w:num>
  <w:num w:numId="2">
    <w:abstractNumId w:val="0"/>
  </w:num>
  <w:num w:numId="3">
    <w:abstractNumId w:val="22"/>
  </w:num>
  <w:num w:numId="4">
    <w:abstractNumId w:val="12"/>
  </w:num>
  <w:num w:numId="5">
    <w:abstractNumId w:val="31"/>
  </w:num>
  <w:num w:numId="6">
    <w:abstractNumId w:val="28"/>
  </w:num>
  <w:num w:numId="7">
    <w:abstractNumId w:val="9"/>
  </w:num>
  <w:num w:numId="8">
    <w:abstractNumId w:val="29"/>
  </w:num>
  <w:num w:numId="9">
    <w:abstractNumId w:val="10"/>
  </w:num>
  <w:num w:numId="10">
    <w:abstractNumId w:val="3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3"/>
  </w:num>
  <w:num w:numId="19">
    <w:abstractNumId w:val="8"/>
  </w:num>
  <w:num w:numId="20">
    <w:abstractNumId w:val="6"/>
  </w:num>
  <w:num w:numId="21">
    <w:abstractNumId w:val="14"/>
  </w:num>
  <w:num w:numId="22">
    <w:abstractNumId w:val="36"/>
  </w:num>
  <w:num w:numId="23">
    <w:abstractNumId w:val="16"/>
  </w:num>
  <w:num w:numId="24">
    <w:abstractNumId w:val="18"/>
  </w:num>
  <w:num w:numId="25">
    <w:abstractNumId w:val="32"/>
  </w:num>
  <w:num w:numId="26">
    <w:abstractNumId w:val="15"/>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1"/>
  </w:num>
  <w:num w:numId="35">
    <w:abstractNumId w:val="19"/>
  </w:num>
  <w:num w:numId="36">
    <w:abstractNumId w:val="20"/>
  </w:num>
  <w:num w:numId="37">
    <w:abstractNumId w:val="26"/>
  </w:num>
  <w:num w:numId="38">
    <w:abstractNumId w:val="5"/>
  </w:num>
  <w:num w:numId="39">
    <w:abstractNumId w:val="13"/>
  </w:num>
  <w:num w:numId="40">
    <w:abstractNumId w:val="0"/>
  </w:num>
  <w:num w:numId="41">
    <w:abstractNumId w:val="38"/>
  </w:num>
  <w:num w:numId="42">
    <w:abstractNumId w:val="25"/>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1D"/>
    <w:rsid w:val="000751BB"/>
    <w:rsid w:val="0007763A"/>
    <w:rsid w:val="0008218A"/>
    <w:rsid w:val="000A573F"/>
    <w:rsid w:val="000D071C"/>
    <w:rsid w:val="000D2A6D"/>
    <w:rsid w:val="000D4E36"/>
    <w:rsid w:val="000E5FE5"/>
    <w:rsid w:val="000F5FCF"/>
    <w:rsid w:val="00103B6B"/>
    <w:rsid w:val="00113C96"/>
    <w:rsid w:val="001233DF"/>
    <w:rsid w:val="00142049"/>
    <w:rsid w:val="00152BCE"/>
    <w:rsid w:val="00153946"/>
    <w:rsid w:val="001750D4"/>
    <w:rsid w:val="00175A4E"/>
    <w:rsid w:val="001A541D"/>
    <w:rsid w:val="001C087E"/>
    <w:rsid w:val="001E2DD5"/>
    <w:rsid w:val="002009F3"/>
    <w:rsid w:val="002037B4"/>
    <w:rsid w:val="00207A3C"/>
    <w:rsid w:val="00207E9A"/>
    <w:rsid w:val="002148D2"/>
    <w:rsid w:val="002158A2"/>
    <w:rsid w:val="00217DD9"/>
    <w:rsid w:val="00232975"/>
    <w:rsid w:val="00243E1B"/>
    <w:rsid w:val="0025132A"/>
    <w:rsid w:val="00280FFF"/>
    <w:rsid w:val="002903BC"/>
    <w:rsid w:val="002B352F"/>
    <w:rsid w:val="002D318B"/>
    <w:rsid w:val="002E43EC"/>
    <w:rsid w:val="00302C19"/>
    <w:rsid w:val="00326CFF"/>
    <w:rsid w:val="003355B5"/>
    <w:rsid w:val="003368A1"/>
    <w:rsid w:val="003463C6"/>
    <w:rsid w:val="0035206E"/>
    <w:rsid w:val="00363559"/>
    <w:rsid w:val="00364128"/>
    <w:rsid w:val="00374592"/>
    <w:rsid w:val="00397408"/>
    <w:rsid w:val="003D3A2E"/>
    <w:rsid w:val="003D5E66"/>
    <w:rsid w:val="003E1F0D"/>
    <w:rsid w:val="00422420"/>
    <w:rsid w:val="004262AE"/>
    <w:rsid w:val="004325FE"/>
    <w:rsid w:val="0043565E"/>
    <w:rsid w:val="00443856"/>
    <w:rsid w:val="0044743F"/>
    <w:rsid w:val="00453847"/>
    <w:rsid w:val="00496246"/>
    <w:rsid w:val="00496345"/>
    <w:rsid w:val="004A1545"/>
    <w:rsid w:val="004A5A84"/>
    <w:rsid w:val="004C6598"/>
    <w:rsid w:val="004D3268"/>
    <w:rsid w:val="004E70D2"/>
    <w:rsid w:val="004F4F93"/>
    <w:rsid w:val="00511F3C"/>
    <w:rsid w:val="00536562"/>
    <w:rsid w:val="005433F7"/>
    <w:rsid w:val="0054639B"/>
    <w:rsid w:val="00560D71"/>
    <w:rsid w:val="00571B35"/>
    <w:rsid w:val="00580D2F"/>
    <w:rsid w:val="005932AB"/>
    <w:rsid w:val="005A2595"/>
    <w:rsid w:val="005C1140"/>
    <w:rsid w:val="005E072E"/>
    <w:rsid w:val="005E5192"/>
    <w:rsid w:val="005F376E"/>
    <w:rsid w:val="0061262F"/>
    <w:rsid w:val="006245D5"/>
    <w:rsid w:val="00640098"/>
    <w:rsid w:val="006611BC"/>
    <w:rsid w:val="0066496B"/>
    <w:rsid w:val="00682618"/>
    <w:rsid w:val="00690A8C"/>
    <w:rsid w:val="00697415"/>
    <w:rsid w:val="006C0BB0"/>
    <w:rsid w:val="006C2D82"/>
    <w:rsid w:val="006C2DE2"/>
    <w:rsid w:val="006C7959"/>
    <w:rsid w:val="00723158"/>
    <w:rsid w:val="007236C0"/>
    <w:rsid w:val="00733A24"/>
    <w:rsid w:val="00733FFE"/>
    <w:rsid w:val="00734032"/>
    <w:rsid w:val="00761681"/>
    <w:rsid w:val="00787668"/>
    <w:rsid w:val="007A0B52"/>
    <w:rsid w:val="007C1D76"/>
    <w:rsid w:val="007C26C8"/>
    <w:rsid w:val="007C4C89"/>
    <w:rsid w:val="007D227F"/>
    <w:rsid w:val="007E6EAB"/>
    <w:rsid w:val="007F27C4"/>
    <w:rsid w:val="007F3FF0"/>
    <w:rsid w:val="007F465A"/>
    <w:rsid w:val="00834E0A"/>
    <w:rsid w:val="0087471E"/>
    <w:rsid w:val="00891004"/>
    <w:rsid w:val="008A11B8"/>
    <w:rsid w:val="008D194C"/>
    <w:rsid w:val="00903A53"/>
    <w:rsid w:val="00904872"/>
    <w:rsid w:val="00912475"/>
    <w:rsid w:val="00951938"/>
    <w:rsid w:val="009553D3"/>
    <w:rsid w:val="0096425E"/>
    <w:rsid w:val="009707B0"/>
    <w:rsid w:val="009838F7"/>
    <w:rsid w:val="00985DFB"/>
    <w:rsid w:val="009879F1"/>
    <w:rsid w:val="009925F9"/>
    <w:rsid w:val="00994079"/>
    <w:rsid w:val="009B1DEF"/>
    <w:rsid w:val="009E0321"/>
    <w:rsid w:val="009E1D86"/>
    <w:rsid w:val="00A45FF3"/>
    <w:rsid w:val="00A738C5"/>
    <w:rsid w:val="00A91467"/>
    <w:rsid w:val="00A96EC3"/>
    <w:rsid w:val="00AC2E9F"/>
    <w:rsid w:val="00AC6895"/>
    <w:rsid w:val="00AE7BD0"/>
    <w:rsid w:val="00B11B9B"/>
    <w:rsid w:val="00B708B9"/>
    <w:rsid w:val="00B958E3"/>
    <w:rsid w:val="00BE2AA0"/>
    <w:rsid w:val="00BF503E"/>
    <w:rsid w:val="00C20984"/>
    <w:rsid w:val="00C265CB"/>
    <w:rsid w:val="00CB2C8F"/>
    <w:rsid w:val="00CB7D45"/>
    <w:rsid w:val="00D00FBF"/>
    <w:rsid w:val="00D22BF6"/>
    <w:rsid w:val="00D41096"/>
    <w:rsid w:val="00D41F55"/>
    <w:rsid w:val="00D47BC0"/>
    <w:rsid w:val="00D63422"/>
    <w:rsid w:val="00D646C2"/>
    <w:rsid w:val="00D73FC7"/>
    <w:rsid w:val="00D82B90"/>
    <w:rsid w:val="00DA4F93"/>
    <w:rsid w:val="00DB5CB9"/>
    <w:rsid w:val="00DB7124"/>
    <w:rsid w:val="00DD5B67"/>
    <w:rsid w:val="00DF6AC7"/>
    <w:rsid w:val="00E47A91"/>
    <w:rsid w:val="00E509A1"/>
    <w:rsid w:val="00E622E9"/>
    <w:rsid w:val="00E70315"/>
    <w:rsid w:val="00E901DB"/>
    <w:rsid w:val="00E95259"/>
    <w:rsid w:val="00EA220C"/>
    <w:rsid w:val="00EA2CFA"/>
    <w:rsid w:val="00EA4613"/>
    <w:rsid w:val="00EA62FE"/>
    <w:rsid w:val="00EC2835"/>
    <w:rsid w:val="00EE22CC"/>
    <w:rsid w:val="00EF6581"/>
    <w:rsid w:val="00F03901"/>
    <w:rsid w:val="00F06725"/>
    <w:rsid w:val="00F32AB1"/>
    <w:rsid w:val="00F40C74"/>
    <w:rsid w:val="00F53C3F"/>
    <w:rsid w:val="00F555EB"/>
    <w:rsid w:val="00F57558"/>
    <w:rsid w:val="00FA3A00"/>
    <w:rsid w:val="00FD1B3F"/>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3718878"/>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185751849">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75C4ED9-D931-4068-927B-1AEAADD4007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6</Pages>
  <Words>2152</Words>
  <Characters>12912</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Dane Ukryte</cp:lastModifiedBy>
  <cp:revision>121</cp:revision>
  <cp:lastPrinted>2024-07-29T09:11:00Z</cp:lastPrinted>
  <dcterms:created xsi:type="dcterms:W3CDTF">2016-02-22T11:46:00Z</dcterms:created>
  <dcterms:modified xsi:type="dcterms:W3CDTF">2025-04-14T10:38:00Z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