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FABD6" w14:textId="55EEFA31" w:rsidR="00180140" w:rsidRPr="00E0403B" w:rsidRDefault="00180140" w:rsidP="00180140">
      <w:pPr>
        <w:suppressAutoHyphens/>
        <w:spacing w:after="0"/>
        <w:jc w:val="right"/>
        <w:rPr>
          <w:rFonts w:ascii="Garamond" w:eastAsia="Times New Roman" w:hAnsi="Garamond" w:cs="Calibri"/>
          <w:b/>
          <w:kern w:val="0"/>
          <w:sz w:val="22"/>
          <w:szCs w:val="22"/>
          <w:lang w:eastAsia="zh-CN"/>
          <w14:ligatures w14:val="none"/>
        </w:rPr>
      </w:pPr>
      <w:r w:rsidRPr="00E0403B">
        <w:rPr>
          <w:rFonts w:ascii="Garamond" w:eastAsia="Times New Roman" w:hAnsi="Garamond" w:cs="Calibri"/>
          <w:b/>
          <w:kern w:val="0"/>
          <w:sz w:val="22"/>
          <w:szCs w:val="22"/>
          <w:lang w:eastAsia="zh-CN"/>
          <w14:ligatures w14:val="none"/>
        </w:rPr>
        <w:t xml:space="preserve">Załącznik nr </w:t>
      </w:r>
      <w:r w:rsidR="003A39F6">
        <w:rPr>
          <w:rFonts w:ascii="Garamond" w:eastAsia="Times New Roman" w:hAnsi="Garamond" w:cs="Calibri"/>
          <w:b/>
          <w:kern w:val="0"/>
          <w:sz w:val="22"/>
          <w:szCs w:val="22"/>
          <w:lang w:eastAsia="zh-CN"/>
          <w14:ligatures w14:val="none"/>
        </w:rPr>
        <w:t>6</w:t>
      </w:r>
    </w:p>
    <w:p w14:paraId="14410946" w14:textId="77777777" w:rsidR="00E0403B" w:rsidRDefault="00E0403B" w:rsidP="00E0403B">
      <w:pPr>
        <w:suppressAutoHyphens/>
        <w:spacing w:after="0"/>
        <w:jc w:val="center"/>
        <w:rPr>
          <w:rFonts w:ascii="Calibri" w:eastAsia="Times New Roman" w:hAnsi="Calibri" w:cs="Calibri"/>
          <w:i/>
          <w:iCs/>
          <w:kern w:val="0"/>
          <w:lang w:eastAsia="zh-CN"/>
          <w14:ligatures w14:val="none"/>
        </w:rPr>
      </w:pPr>
    </w:p>
    <w:p w14:paraId="087EF3C8" w14:textId="77777777" w:rsidR="00E0403B" w:rsidRDefault="00E0403B" w:rsidP="00E0403B">
      <w:pPr>
        <w:suppressAutoHyphens/>
        <w:spacing w:after="0"/>
        <w:jc w:val="center"/>
        <w:rPr>
          <w:rFonts w:ascii="Calibri" w:eastAsia="Times New Roman" w:hAnsi="Calibri" w:cs="Calibri"/>
          <w:i/>
          <w:iCs/>
          <w:kern w:val="0"/>
          <w:lang w:eastAsia="zh-CN"/>
          <w14:ligatures w14:val="none"/>
        </w:rPr>
      </w:pPr>
    </w:p>
    <w:p w14:paraId="34825C60" w14:textId="1E0D8A4A" w:rsidR="00E0403B" w:rsidRPr="00E0403B" w:rsidRDefault="00E0403B" w:rsidP="00E0403B">
      <w:pPr>
        <w:suppressAutoHyphens/>
        <w:spacing w:after="0"/>
        <w:jc w:val="center"/>
        <w:rPr>
          <w:rFonts w:ascii="Garamond" w:eastAsia="Times New Roman" w:hAnsi="Garamond" w:cs="Calibri"/>
          <w:b/>
          <w:bCs/>
          <w:kern w:val="0"/>
          <w:sz w:val="22"/>
          <w:szCs w:val="22"/>
          <w:lang w:eastAsia="zh-CN"/>
          <w14:ligatures w14:val="none"/>
        </w:rPr>
      </w:pPr>
      <w:r w:rsidRPr="00E0403B">
        <w:rPr>
          <w:rFonts w:ascii="Garamond" w:eastAsia="Times New Roman" w:hAnsi="Garamond" w:cs="Calibri"/>
          <w:b/>
          <w:bCs/>
          <w:kern w:val="0"/>
          <w:sz w:val="22"/>
          <w:szCs w:val="22"/>
          <w:lang w:eastAsia="zh-CN"/>
          <w14:ligatures w14:val="none"/>
        </w:rPr>
        <w:t>OŚWIADCZENIE O AKTUALNOŚCI INFORMACJI ZAWARTYCH W OŚWIADCZENIU, O KTÓRYM MOWA W ART. 125 UST. 1 USTAWY PZP</w:t>
      </w:r>
    </w:p>
    <w:p w14:paraId="2A5E879A" w14:textId="77777777" w:rsidR="00180140" w:rsidRPr="00E0403B" w:rsidRDefault="00180140" w:rsidP="00180140">
      <w:pPr>
        <w:tabs>
          <w:tab w:val="left" w:pos="990"/>
        </w:tabs>
        <w:suppressAutoHyphens/>
        <w:spacing w:after="0"/>
        <w:jc w:val="both"/>
        <w:rPr>
          <w:rFonts w:ascii="Garamond" w:eastAsia="Times New Roman" w:hAnsi="Garamond" w:cs="Calibri"/>
          <w:i/>
          <w:iCs/>
          <w:kern w:val="0"/>
          <w:sz w:val="22"/>
          <w:szCs w:val="22"/>
          <w:lang w:eastAsia="zh-CN"/>
          <w14:ligatures w14:val="none"/>
        </w:rPr>
      </w:pPr>
    </w:p>
    <w:p w14:paraId="2A4CA37B" w14:textId="77777777" w:rsidR="00180140" w:rsidRPr="00E0403B" w:rsidRDefault="00180140" w:rsidP="00180140">
      <w:pPr>
        <w:spacing w:after="0"/>
        <w:jc w:val="both"/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</w:pPr>
    </w:p>
    <w:p w14:paraId="250E22EB" w14:textId="77777777" w:rsidR="00E0403B" w:rsidRDefault="00180140" w:rsidP="00E0403B">
      <w:pPr>
        <w:autoSpaceDE w:val="0"/>
        <w:rPr>
          <w:rFonts w:ascii="Garamond" w:eastAsia="Times New Roman" w:hAnsi="Garamond" w:cs="Calibri"/>
          <w:kern w:val="0"/>
          <w:sz w:val="22"/>
          <w:szCs w:val="22"/>
          <w14:ligatures w14:val="none"/>
        </w:rPr>
      </w:pPr>
      <w:r w:rsidRPr="00E0403B"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  <w:t xml:space="preserve">Na potrzeby postępowania o udzielenie zamówienia publicznego </w:t>
      </w:r>
      <w:r w:rsidRPr="00E0403B">
        <w:rPr>
          <w:rFonts w:ascii="Garamond" w:eastAsia="Times New Roman" w:hAnsi="Garamond" w:cs="Calibri"/>
          <w:kern w:val="0"/>
          <w:sz w:val="22"/>
          <w:szCs w:val="22"/>
          <w14:ligatures w14:val="none"/>
        </w:rPr>
        <w:t xml:space="preserve">pn. </w:t>
      </w:r>
    </w:p>
    <w:p w14:paraId="4429BB52" w14:textId="77777777" w:rsidR="003A39F6" w:rsidRDefault="003A39F6" w:rsidP="003A39F6">
      <w:pPr>
        <w:jc w:val="center"/>
        <w:rPr>
          <w:rFonts w:ascii="Garamond" w:eastAsia="Times New Roman" w:hAnsi="Garamond" w:cs="Calibri"/>
          <w:b/>
          <w:bCs/>
          <w:kern w:val="0"/>
          <w:sz w:val="22"/>
          <w:szCs w:val="22"/>
          <w14:ligatures w14:val="none"/>
        </w:rPr>
      </w:pPr>
    </w:p>
    <w:p w14:paraId="6F3F7F65" w14:textId="1BA28089" w:rsidR="003A39F6" w:rsidRPr="00A47508" w:rsidRDefault="00E0403B" w:rsidP="003A39F6">
      <w:pPr>
        <w:jc w:val="center"/>
        <w:rPr>
          <w:rFonts w:ascii="Garamond" w:hAnsi="Garamond"/>
          <w:b/>
          <w:sz w:val="22"/>
          <w:szCs w:val="22"/>
        </w:rPr>
      </w:pPr>
      <w:r w:rsidRPr="00E0403B">
        <w:rPr>
          <w:rFonts w:ascii="Garamond" w:eastAsia="Times New Roman" w:hAnsi="Garamond" w:cs="Calibri"/>
          <w:b/>
          <w:bCs/>
          <w:kern w:val="0"/>
          <w:sz w:val="22"/>
          <w:szCs w:val="22"/>
          <w14:ligatures w14:val="none"/>
        </w:rPr>
        <w:t>„</w:t>
      </w:r>
      <w:r w:rsidR="003A39F6" w:rsidRPr="00A47508">
        <w:rPr>
          <w:rFonts w:ascii="Garamond" w:hAnsi="Garamond"/>
          <w:b/>
          <w:sz w:val="22"/>
          <w:szCs w:val="22"/>
        </w:rPr>
        <w:t>Realizacja  tymczasowego pawilonu wystawienniczo - kulturalnego  „Pokój na lato”</w:t>
      </w:r>
    </w:p>
    <w:p w14:paraId="5374BC52" w14:textId="40B5DB15" w:rsidR="00E0403B" w:rsidRDefault="00E0403B" w:rsidP="003A39F6">
      <w:pPr>
        <w:autoSpaceDE w:val="0"/>
        <w:rPr>
          <w:rFonts w:ascii="Garamond" w:hAnsi="Garamond" w:cs="Arial"/>
          <w:b/>
          <w:sz w:val="22"/>
          <w:szCs w:val="22"/>
        </w:rPr>
      </w:pPr>
    </w:p>
    <w:p w14:paraId="538E106C" w14:textId="490B597C" w:rsidR="00180140" w:rsidRPr="00E0403B" w:rsidRDefault="00180140" w:rsidP="00E0403B">
      <w:pPr>
        <w:autoSpaceDE w:val="0"/>
        <w:rPr>
          <w:rFonts w:ascii="Garamond" w:hAnsi="Garamond" w:cs="Arial"/>
          <w:b/>
          <w:sz w:val="22"/>
          <w:szCs w:val="22"/>
        </w:rPr>
      </w:pPr>
      <w:r w:rsidRPr="00E0403B"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  <w:t xml:space="preserve">stosownie do treści art. 125 ust. 1 ustawy z dnia 11 września 2019r. - Prawo zamówień publicznych (t. j. Dz. U. z </w:t>
      </w:r>
      <w:r w:rsidRPr="00E0403B">
        <w:rPr>
          <w:rFonts w:ascii="Garamond" w:eastAsia="Times New Roman" w:hAnsi="Garamond" w:cs="Calibri"/>
          <w:iCs/>
          <w:kern w:val="0"/>
          <w:sz w:val="22"/>
          <w:szCs w:val="22"/>
          <w:lang w:eastAsia="zh-CN"/>
          <w14:ligatures w14:val="none"/>
        </w:rPr>
        <w:t>202</w:t>
      </w:r>
      <w:r w:rsidR="00E0403B" w:rsidRPr="00E0403B">
        <w:rPr>
          <w:rFonts w:ascii="Garamond" w:eastAsia="Times New Roman" w:hAnsi="Garamond" w:cs="Calibri"/>
          <w:iCs/>
          <w:kern w:val="0"/>
          <w:sz w:val="22"/>
          <w:szCs w:val="22"/>
          <w:lang w:eastAsia="zh-CN"/>
          <w14:ligatures w14:val="none"/>
        </w:rPr>
        <w:t>4</w:t>
      </w:r>
      <w:r w:rsidRPr="00E0403B">
        <w:rPr>
          <w:rFonts w:ascii="Garamond" w:eastAsia="Times New Roman" w:hAnsi="Garamond" w:cs="Calibri"/>
          <w:iCs/>
          <w:kern w:val="0"/>
          <w:sz w:val="22"/>
          <w:szCs w:val="22"/>
          <w:lang w:eastAsia="zh-CN"/>
          <w14:ligatures w14:val="none"/>
        </w:rPr>
        <w:t xml:space="preserve"> r. poz. 1</w:t>
      </w:r>
      <w:r w:rsidR="00E0403B" w:rsidRPr="00E0403B">
        <w:rPr>
          <w:rFonts w:ascii="Garamond" w:eastAsia="Times New Roman" w:hAnsi="Garamond" w:cs="Calibri"/>
          <w:iCs/>
          <w:kern w:val="0"/>
          <w:sz w:val="22"/>
          <w:szCs w:val="22"/>
          <w:lang w:eastAsia="zh-CN"/>
          <w14:ligatures w14:val="none"/>
        </w:rPr>
        <w:t>320</w:t>
      </w:r>
      <w:r w:rsidRPr="00E0403B"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  <w:t xml:space="preserve">) – dalej „ustawa Pzp” </w:t>
      </w:r>
      <w:r w:rsidRPr="00E0403B">
        <w:rPr>
          <w:rFonts w:ascii="Garamond" w:eastAsia="Times New Roman" w:hAnsi="Garamond" w:cs="Calibri"/>
          <w:b/>
          <w:bCs/>
          <w:kern w:val="0"/>
          <w:sz w:val="22"/>
          <w:szCs w:val="22"/>
          <w:lang w:eastAsia="zh-CN"/>
          <w14:ligatures w14:val="none"/>
        </w:rPr>
        <w:t>oświadczam, że informacje zawarte w oświadczeniu</w:t>
      </w:r>
      <w:r w:rsidRPr="00E0403B">
        <w:rPr>
          <w:rFonts w:ascii="Garamond" w:eastAsia="Times New Roman" w:hAnsi="Garamond" w:cs="Calibri"/>
          <w:bCs/>
          <w:kern w:val="0"/>
          <w:sz w:val="22"/>
          <w:szCs w:val="22"/>
          <w:lang w:eastAsia="zh-CN"/>
          <w14:ligatures w14:val="none"/>
        </w:rPr>
        <w:t xml:space="preserve">, o którym mowa w art. 125 ust. 1 ustawy Pzp  w zakresie podstaw wykluczenia z postępowania wskazanych przez zamawiającego, </w:t>
      </w:r>
    </w:p>
    <w:p w14:paraId="03B63650" w14:textId="77777777" w:rsidR="00E0403B" w:rsidRPr="00E0403B" w:rsidRDefault="00E0403B" w:rsidP="00180140">
      <w:pPr>
        <w:autoSpaceDE w:val="0"/>
        <w:autoSpaceDN w:val="0"/>
        <w:adjustRightInd w:val="0"/>
        <w:contextualSpacing/>
        <w:jc w:val="both"/>
        <w:rPr>
          <w:rFonts w:ascii="Garamond" w:eastAsia="Times New Roman" w:hAnsi="Garamond" w:cs="Calibri"/>
          <w:b/>
          <w:bCs/>
          <w:kern w:val="0"/>
          <w:sz w:val="22"/>
          <w:szCs w:val="22"/>
          <w:lang w:eastAsia="zh-CN"/>
          <w14:ligatures w14:val="none"/>
        </w:rPr>
      </w:pPr>
    </w:p>
    <w:p w14:paraId="0C18E4C4" w14:textId="61220F3D" w:rsidR="00180140" w:rsidRPr="00E0403B" w:rsidRDefault="00180140" w:rsidP="00180140">
      <w:pPr>
        <w:autoSpaceDE w:val="0"/>
        <w:autoSpaceDN w:val="0"/>
        <w:adjustRightInd w:val="0"/>
        <w:contextualSpacing/>
        <w:jc w:val="both"/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</w:pPr>
      <w:r w:rsidRPr="00E0403B"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  <w:t>są</w:t>
      </w:r>
      <w:r w:rsidR="00E0403B"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  <w:t>*</w:t>
      </w:r>
      <w:r w:rsidRPr="00E0403B"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  <w:t xml:space="preserve">: </w:t>
      </w:r>
    </w:p>
    <w:p w14:paraId="320CEB67" w14:textId="77777777" w:rsidR="00180140" w:rsidRPr="00E0403B" w:rsidRDefault="00180140" w:rsidP="00180140">
      <w:pPr>
        <w:tabs>
          <w:tab w:val="left" w:pos="3312"/>
        </w:tabs>
        <w:suppressAutoHyphens/>
        <w:spacing w:after="0"/>
        <w:jc w:val="both"/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</w:pPr>
      <w:r w:rsidRPr="00E0403B"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  <w:sym w:font="Wingdings 2" w:char="F0A3"/>
      </w:r>
      <w:r w:rsidRPr="00E0403B"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  <w:t xml:space="preserve"> aktualne</w:t>
      </w:r>
    </w:p>
    <w:p w14:paraId="7EF45C92" w14:textId="77777777" w:rsidR="003E60C6" w:rsidRDefault="003E60C6" w:rsidP="00180140">
      <w:pPr>
        <w:tabs>
          <w:tab w:val="left" w:pos="3312"/>
        </w:tabs>
        <w:suppressAutoHyphens/>
        <w:spacing w:after="0"/>
        <w:jc w:val="both"/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</w:pPr>
    </w:p>
    <w:p w14:paraId="34AF8ABC" w14:textId="1DF5EF91" w:rsidR="00180140" w:rsidRPr="00E0403B" w:rsidRDefault="00180140" w:rsidP="00180140">
      <w:pPr>
        <w:tabs>
          <w:tab w:val="left" w:pos="3312"/>
        </w:tabs>
        <w:suppressAutoHyphens/>
        <w:spacing w:after="0"/>
        <w:jc w:val="both"/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</w:pPr>
      <w:r w:rsidRPr="00E0403B"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  <w:sym w:font="Wingdings 2" w:char="F0A3"/>
      </w:r>
      <w:r w:rsidRPr="00E0403B"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  <w:t xml:space="preserve"> nieaktualne</w:t>
      </w:r>
    </w:p>
    <w:p w14:paraId="266DF65D" w14:textId="77777777" w:rsidR="00E0403B" w:rsidRPr="00E0403B" w:rsidRDefault="00E0403B" w:rsidP="00180140">
      <w:pPr>
        <w:suppressAutoHyphens/>
        <w:spacing w:after="0"/>
        <w:jc w:val="both"/>
        <w:rPr>
          <w:rFonts w:ascii="Garamond" w:eastAsia="Times New Roman" w:hAnsi="Garamond" w:cs="Calibri"/>
          <w:kern w:val="0"/>
          <w:sz w:val="22"/>
          <w:szCs w:val="22"/>
          <w:u w:val="single"/>
          <w:lang w:eastAsia="zh-CN"/>
          <w14:ligatures w14:val="none"/>
        </w:rPr>
      </w:pPr>
    </w:p>
    <w:p w14:paraId="4D6A309A" w14:textId="72AF738B" w:rsidR="00180140" w:rsidRPr="00E0403B" w:rsidRDefault="00E0403B" w:rsidP="00180140">
      <w:pPr>
        <w:suppressAutoHyphens/>
        <w:spacing w:after="0"/>
        <w:jc w:val="both"/>
        <w:rPr>
          <w:rFonts w:ascii="Garamond" w:eastAsia="Times New Roman" w:hAnsi="Garamond" w:cs="Calibri"/>
          <w:kern w:val="0"/>
          <w:sz w:val="22"/>
          <w:szCs w:val="22"/>
          <w:u w:val="single"/>
          <w:lang w:eastAsia="zh-CN"/>
          <w14:ligatures w14:val="none"/>
        </w:rPr>
      </w:pPr>
      <w:r>
        <w:rPr>
          <w:rFonts w:ascii="Garamond" w:eastAsia="Times New Roman" w:hAnsi="Garamond" w:cs="Calibri"/>
          <w:kern w:val="0"/>
          <w:sz w:val="22"/>
          <w:szCs w:val="22"/>
          <w:u w:val="single"/>
          <w:lang w:eastAsia="zh-CN"/>
          <w14:ligatures w14:val="none"/>
        </w:rPr>
        <w:t>*</w:t>
      </w:r>
      <w:r w:rsidR="00180140" w:rsidRPr="00E0403B">
        <w:rPr>
          <w:rFonts w:ascii="Garamond" w:eastAsia="Times New Roman" w:hAnsi="Garamond" w:cs="Calibri"/>
          <w:kern w:val="0"/>
          <w:sz w:val="22"/>
          <w:szCs w:val="22"/>
          <w:u w:val="single"/>
          <w:lang w:eastAsia="zh-CN"/>
          <w14:ligatures w14:val="none"/>
        </w:rPr>
        <w:t>należy zaznaczyć właściwe</w:t>
      </w:r>
    </w:p>
    <w:p w14:paraId="7DD769C5" w14:textId="77777777" w:rsidR="00180140" w:rsidRPr="00E0403B" w:rsidRDefault="00180140" w:rsidP="00180140">
      <w:pPr>
        <w:suppressAutoHyphens/>
        <w:spacing w:after="0"/>
        <w:jc w:val="both"/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</w:pPr>
    </w:p>
    <w:p w14:paraId="4C01A500" w14:textId="77777777" w:rsidR="00180140" w:rsidRPr="00E0403B" w:rsidRDefault="00180140" w:rsidP="00180140">
      <w:pPr>
        <w:suppressAutoHyphens/>
        <w:spacing w:after="0"/>
        <w:jc w:val="both"/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</w:pPr>
    </w:p>
    <w:p w14:paraId="7623C358" w14:textId="77777777" w:rsidR="00180140" w:rsidRPr="00E0403B" w:rsidRDefault="00180140" w:rsidP="00180140">
      <w:pPr>
        <w:suppressAutoHyphens/>
        <w:spacing w:after="0"/>
        <w:jc w:val="both"/>
        <w:rPr>
          <w:rFonts w:ascii="Garamond" w:eastAsia="Times New Roman" w:hAnsi="Garamond" w:cs="Calibri"/>
          <w:kern w:val="0"/>
          <w:sz w:val="22"/>
          <w:szCs w:val="22"/>
          <w:lang w:eastAsia="zh-CN"/>
          <w14:ligatures w14:val="none"/>
        </w:rPr>
      </w:pPr>
    </w:p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5005"/>
        <w:gridCol w:w="4918"/>
      </w:tblGrid>
      <w:tr w:rsidR="00180140" w:rsidRPr="00E0403B" w14:paraId="3942DF8D" w14:textId="77777777" w:rsidTr="00E0403B">
        <w:tc>
          <w:tcPr>
            <w:tcW w:w="5005" w:type="dxa"/>
          </w:tcPr>
          <w:p w14:paraId="5509F8B5" w14:textId="0678BE1D" w:rsidR="00180140" w:rsidRPr="00E0403B" w:rsidRDefault="00180140">
            <w:pPr>
              <w:suppressAutoHyphens/>
              <w:spacing w:after="0"/>
              <w:ind w:left="360"/>
              <w:contextualSpacing/>
              <w:jc w:val="both"/>
              <w:rPr>
                <w:rFonts w:ascii="Garamond" w:eastAsia="Times New Roman" w:hAnsi="Garamond" w:cs="Calibri"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4918" w:type="dxa"/>
          </w:tcPr>
          <w:p w14:paraId="2E421C42" w14:textId="55C1CA3F" w:rsidR="00180140" w:rsidRPr="00E0403B" w:rsidRDefault="00180140">
            <w:pPr>
              <w:suppressAutoHyphens/>
              <w:spacing w:after="0"/>
              <w:ind w:left="360"/>
              <w:contextualSpacing/>
              <w:jc w:val="both"/>
              <w:rPr>
                <w:rFonts w:ascii="Garamond" w:eastAsia="Times New Roman" w:hAnsi="Garamond" w:cs="Calibri"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</w:tbl>
    <w:p w14:paraId="5586FA50" w14:textId="77777777" w:rsidR="00180140" w:rsidRPr="00E0403B" w:rsidRDefault="00180140" w:rsidP="00180140">
      <w:pPr>
        <w:jc w:val="both"/>
        <w:rPr>
          <w:rFonts w:ascii="Garamond" w:hAnsi="Garamond" w:cs="Calibri"/>
          <w:sz w:val="22"/>
          <w:szCs w:val="22"/>
        </w:rPr>
      </w:pPr>
    </w:p>
    <w:p w14:paraId="05BF8192" w14:textId="77777777" w:rsidR="00E0403B" w:rsidRDefault="00E0403B" w:rsidP="00E0403B">
      <w:pPr>
        <w:jc w:val="both"/>
        <w:rPr>
          <w:rFonts w:ascii="Garamond" w:hAnsi="Garamond"/>
          <w:color w:val="FF0000"/>
          <w:sz w:val="22"/>
          <w:szCs w:val="22"/>
          <w:lang w:eastAsia="pl-PL"/>
        </w:rPr>
      </w:pPr>
    </w:p>
    <w:p w14:paraId="3CF9C9DC" w14:textId="77777777" w:rsidR="00E0403B" w:rsidRDefault="00E0403B" w:rsidP="00E0403B">
      <w:pPr>
        <w:jc w:val="both"/>
        <w:rPr>
          <w:rFonts w:ascii="Garamond" w:hAnsi="Garamond"/>
          <w:color w:val="FF0000"/>
          <w:sz w:val="22"/>
          <w:szCs w:val="22"/>
          <w:lang w:eastAsia="pl-PL"/>
        </w:rPr>
      </w:pPr>
    </w:p>
    <w:p w14:paraId="4E7F86C7" w14:textId="1EDA6FA5" w:rsidR="00E0403B" w:rsidRPr="00C84027" w:rsidRDefault="00E0403B" w:rsidP="00E0403B">
      <w:pPr>
        <w:jc w:val="both"/>
        <w:rPr>
          <w:rFonts w:ascii="Garamond" w:hAnsi="Garamond"/>
          <w:color w:val="FF0000"/>
          <w:sz w:val="22"/>
          <w:szCs w:val="22"/>
          <w:lang w:eastAsia="pl-PL"/>
        </w:rPr>
      </w:pPr>
      <w:r w:rsidRPr="00C84027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</w:t>
      </w:r>
      <w:r>
        <w:rPr>
          <w:rFonts w:ascii="Garamond" w:hAnsi="Garamond"/>
          <w:color w:val="FF0000"/>
          <w:sz w:val="22"/>
          <w:szCs w:val="22"/>
          <w:lang w:eastAsia="pl-PL"/>
        </w:rPr>
        <w:t>aufanym, lub podpisem osobistym (e-dowód)</w:t>
      </w:r>
    </w:p>
    <w:p w14:paraId="7A09772F" w14:textId="77777777" w:rsidR="001872D3" w:rsidRDefault="001872D3"/>
    <w:sectPr w:rsidR="001872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581A0" w14:textId="77777777" w:rsidR="00B45489" w:rsidRDefault="00B45489" w:rsidP="00E0403B">
      <w:pPr>
        <w:spacing w:after="0" w:line="240" w:lineRule="auto"/>
      </w:pPr>
      <w:r>
        <w:separator/>
      </w:r>
    </w:p>
  </w:endnote>
  <w:endnote w:type="continuationSeparator" w:id="0">
    <w:p w14:paraId="5B3CD0D7" w14:textId="77777777" w:rsidR="00B45489" w:rsidRDefault="00B45489" w:rsidP="00E0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CF6E9" w14:textId="77777777" w:rsidR="00B45489" w:rsidRDefault="00B45489" w:rsidP="00E0403B">
      <w:pPr>
        <w:spacing w:after="0" w:line="240" w:lineRule="auto"/>
      </w:pPr>
      <w:r>
        <w:separator/>
      </w:r>
    </w:p>
  </w:footnote>
  <w:footnote w:type="continuationSeparator" w:id="0">
    <w:p w14:paraId="7F6031C5" w14:textId="77777777" w:rsidR="00B45489" w:rsidRDefault="00B45489" w:rsidP="00E04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4D9D1" w14:textId="347D2A2F" w:rsidR="00E0403B" w:rsidRPr="00E0403B" w:rsidRDefault="00E0403B">
    <w:pPr>
      <w:pStyle w:val="Nagwek"/>
      <w:rPr>
        <w:rFonts w:ascii="Garamond" w:hAnsi="Garamond"/>
        <w:i/>
        <w:iCs/>
        <w:sz w:val="20"/>
        <w:szCs w:val="20"/>
      </w:rPr>
    </w:pPr>
    <w:r w:rsidRPr="00E0403B">
      <w:rPr>
        <w:rFonts w:ascii="Garamond" w:hAnsi="Garamond"/>
        <w:i/>
        <w:iCs/>
        <w:sz w:val="20"/>
        <w:szCs w:val="20"/>
      </w:rPr>
      <w:t>MPW.ZP.3121.1.202</w:t>
    </w:r>
    <w:r w:rsidR="003A39F6">
      <w:rPr>
        <w:rFonts w:ascii="Garamond" w:hAnsi="Garamond"/>
        <w:i/>
        <w:iCs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5157"/>
    <w:multiLevelType w:val="hybridMultilevel"/>
    <w:tmpl w:val="54D277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10584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40"/>
    <w:rsid w:val="00180140"/>
    <w:rsid w:val="001872D3"/>
    <w:rsid w:val="001B1580"/>
    <w:rsid w:val="00220E8C"/>
    <w:rsid w:val="00387328"/>
    <w:rsid w:val="003A39F6"/>
    <w:rsid w:val="003E60C6"/>
    <w:rsid w:val="00471B0F"/>
    <w:rsid w:val="007F4D00"/>
    <w:rsid w:val="009E5965"/>
    <w:rsid w:val="009F64D6"/>
    <w:rsid w:val="00B45489"/>
    <w:rsid w:val="00CA511C"/>
    <w:rsid w:val="00E0403B"/>
    <w:rsid w:val="00E1250D"/>
    <w:rsid w:val="00F2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BB0D"/>
  <w15:chartTrackingRefBased/>
  <w15:docId w15:val="{C30F542A-DEA6-4342-AF69-AFEF942E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140"/>
    <w:pPr>
      <w:spacing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01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0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01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01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01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01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01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01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01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01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01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01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01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01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01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01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01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01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01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0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01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01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0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0140"/>
    <w:rPr>
      <w:i/>
      <w:iCs/>
      <w:color w:val="404040" w:themeColor="text1" w:themeTint="BF"/>
    </w:rPr>
  </w:style>
  <w:style w:type="paragraph" w:styleId="Akapitzlist">
    <w:name w:val="List Paragraph"/>
    <w:aliases w:val="sw tekst,List Paragraph,ISCG Numerowanie,lp1,Akapit z listą BS,L1,Numerowanie,Podsis rysunku,CW_Lista,maz_wyliczenie,opis dzialania,K-P_odwolanie,A_wyliczenie,Akapit z listą 1,Table of contents numbered,Akapit z listą5,BulletC,Wyliczanie"/>
    <w:basedOn w:val="Normalny"/>
    <w:link w:val="AkapitzlistZnak"/>
    <w:uiPriority w:val="34"/>
    <w:qFormat/>
    <w:rsid w:val="001801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01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01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01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014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sw tekst Znak,List Paragraph Znak,ISCG Numerowanie Znak,lp1 Znak,Akapit z listą BS Znak,L1 Znak,Numerowanie Znak,Podsis rysunku Znak,CW_Lista Znak,maz_wyliczenie Znak,opis dzialania Znak,K-P_odwolanie Znak,A_wyliczenie Znak"/>
    <w:link w:val="Akapitzlist"/>
    <w:uiPriority w:val="34"/>
    <w:qFormat/>
    <w:locked/>
    <w:rsid w:val="00180140"/>
  </w:style>
  <w:style w:type="paragraph" w:styleId="Nagwek">
    <w:name w:val="header"/>
    <w:basedOn w:val="Normalny"/>
    <w:link w:val="NagwekZnak"/>
    <w:uiPriority w:val="99"/>
    <w:unhideWhenUsed/>
    <w:rsid w:val="00E04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03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4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0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8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2025-01-21T09:05:00Z</dcterms:created>
  <dcterms:modified xsi:type="dcterms:W3CDTF">2025-01-21T09:05:00Z</dcterms:modified>
</cp:coreProperties>
</file>