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A766D">
      <w:pPr>
        <w:pStyle w:val="6"/>
        <w:jc w:val="both"/>
        <w:rPr>
          <w:rFonts w:hint="default"/>
          <w:b/>
          <w:u w:val="single"/>
          <w:lang w:val="pl-PL"/>
        </w:rPr>
      </w:pPr>
      <w:r>
        <w:rPr>
          <w:rFonts w:hint="default" w:ascii="Trebuchet MS" w:hAnsi="Trebuchet MS"/>
          <w:b/>
          <w:lang w:val="pl-PL"/>
        </w:rPr>
        <w:t>RZP</w:t>
      </w:r>
      <w:r>
        <w:rPr>
          <w:rFonts w:ascii="Trebuchet MS" w:hAnsi="Trebuchet MS"/>
          <w:b/>
        </w:rPr>
        <w:t>.271.2.</w:t>
      </w:r>
      <w:r>
        <w:rPr>
          <w:rFonts w:hint="default" w:ascii="Trebuchet MS" w:hAnsi="Trebuchet MS"/>
          <w:b/>
          <w:lang w:val="pl-PL"/>
        </w:rPr>
        <w:t>8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5</w:t>
      </w:r>
      <w:bookmarkStart w:id="0" w:name="_GoBack"/>
      <w:bookmarkEnd w:id="0"/>
    </w:p>
    <w:p w14:paraId="75C65EDD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1363EF05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1A98B109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7F0AE47F">
      <w:pPr>
        <w:pStyle w:val="4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5256E648">
      <w:pPr>
        <w:pStyle w:val="4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 xml:space="preserve">podstawowym pn.: </w:t>
      </w:r>
      <w:r>
        <w:rPr>
          <w:rFonts w:ascii="Trebuchet MS" w:hAnsi="Trebuchet MS"/>
          <w:color w:val="000000"/>
          <w:sz w:val="20"/>
          <w:szCs w:val="20"/>
        </w:rPr>
        <w:t>„</w:t>
      </w:r>
      <w:r>
        <w:rPr>
          <w:rFonts w:hint="default" w:ascii="Trebuchet MS" w:hAnsi="Trebuchet MS" w:eastAsia="Tahoma"/>
          <w:b/>
          <w:bCs/>
          <w:color w:val="00000A"/>
          <w:kern w:val="1"/>
          <w:sz w:val="20"/>
          <w:szCs w:val="20"/>
          <w:highlight w:val="none"/>
          <w:lang w:val="pl-PL" w:eastAsia="zh-CN"/>
        </w:rPr>
        <w:t>Dzienny Dom Pomocy Społecznej dla seniorów z Gminy Wolbrom</w:t>
      </w:r>
      <w:r>
        <w:rPr>
          <w:rFonts w:ascii="Trebuchet MS" w:hAnsi="Trebuchet MS"/>
          <w:b/>
          <w:bCs/>
          <w:color w:val="000000"/>
          <w:sz w:val="20"/>
          <w:szCs w:val="20"/>
        </w:rPr>
        <w:t>”</w:t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t>.</w:t>
      </w:r>
    </w:p>
    <w:p w14:paraId="392E2B09">
      <w:pPr>
        <w:pStyle w:val="4"/>
        <w:ind w:left="360"/>
        <w:rPr>
          <w:rFonts w:ascii="Trebuchet MS" w:hAnsi="Trebuchet MS" w:cs="Arial"/>
          <w:b/>
          <w:bCs/>
          <w:sz w:val="22"/>
          <w:szCs w:val="22"/>
        </w:rPr>
      </w:pPr>
    </w:p>
    <w:p w14:paraId="45A0833C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095C05B5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0A6D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AFCC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3010A88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EC4DE4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434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0E49557C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3C1CAE0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14B1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68AF6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EBE5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F38E72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BF1E9F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78BD8A7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4862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6B0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87ACF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7D6F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8BA9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068B9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929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EB4D0F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26CD5F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B3E3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6F88E815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E49E67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917D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8DE8A7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EDAC96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70C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177363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0421C4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DD15EE6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01E5F9DE">
      <w:pPr>
        <w:pStyle w:val="4"/>
        <w:rPr>
          <w:rFonts w:ascii="Trebuchet MS" w:hAnsi="Trebuchet MS" w:cs="Arial"/>
          <w:sz w:val="20"/>
        </w:rPr>
      </w:pPr>
    </w:p>
    <w:p w14:paraId="251873FB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5CE983B1">
      <w:pPr>
        <w:pStyle w:val="4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</w:r>
      <w:r>
        <w:rPr>
          <w:rFonts w:ascii="Trebuchet MS" w:hAnsi="Trebuchet MS" w:cs="Arial"/>
          <w:b/>
          <w:sz w:val="20"/>
        </w:rPr>
        <w:t>………………………………………………….….. zł (w tym …………. % podatku VAT)</w:t>
      </w:r>
      <w:r>
        <w:t>.</w:t>
      </w:r>
    </w:p>
    <w:p w14:paraId="2F3EDEDC">
      <w:pPr>
        <w:ind w:left="360"/>
        <w:jc w:val="both"/>
        <w:rPr>
          <w:rFonts w:ascii="Arial" w:hAnsi="Arial" w:cs="Arial"/>
          <w:b/>
        </w:rPr>
      </w:pPr>
    </w:p>
    <w:p w14:paraId="3B4ED8E4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Wybór oferty prowadzić będzie do powstania u Zamawiającego obowiązku podatkowego w zakresie następujących towarów/usług: ………………………………………………………………………………… </w:t>
      </w:r>
    </w:p>
    <w:p w14:paraId="477FD1ED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Wartość ww. towarów lub usług bez kwoty podatku wynosi: …………………………………………………………………………………………………………………………………………</w:t>
      </w:r>
    </w:p>
    <w:p w14:paraId="51F5851A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Stawka podatku od towarów i usług, która zgodnie z wiedzą Wykonawcy będzie miała zastosowanie: ………………………………………………………………………………………………………………………………</w:t>
      </w:r>
    </w:p>
    <w:p w14:paraId="03D27B67">
      <w:pPr>
        <w:ind w:right="28"/>
        <w:jc w:val="both"/>
        <w:rPr>
          <w:rFonts w:hint="default" w:ascii="Trebuchet MS" w:hAnsi="Trebuchet MS"/>
          <w:i/>
          <w:sz w:val="16"/>
          <w:szCs w:val="16"/>
          <w:lang w:val="pl-PL"/>
        </w:rPr>
      </w:pPr>
      <w:r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  <w:highlight w:val="yellow"/>
        </w:rPr>
        <w:br w:type="textWrapping"/>
      </w:r>
      <w:r>
        <w:rPr>
          <w:rFonts w:ascii="Trebuchet MS" w:hAnsi="Trebuchet MS"/>
          <w:i/>
          <w:sz w:val="16"/>
          <w:szCs w:val="16"/>
          <w:highlight w:val="yellow"/>
        </w:rPr>
        <w:t xml:space="preserve">o podatku od towaru i usług </w:t>
      </w:r>
      <w:r>
        <w:rPr>
          <w:rFonts w:ascii="Trebuchet MS" w:hAnsi="Trebuchet MS"/>
          <w:b/>
          <w:bCs/>
          <w:i/>
          <w:color w:val="FF0000"/>
          <w:sz w:val="16"/>
          <w:szCs w:val="16"/>
          <w:highlight w:val="yellow"/>
          <w:u w:val="single"/>
        </w:rPr>
        <w:t>w przeciwnym razie zostawić niewypełnione</w:t>
      </w:r>
      <w:r>
        <w:rPr>
          <w:rFonts w:hint="default" w:ascii="Trebuchet MS" w:hAnsi="Trebuchet MS"/>
          <w:b/>
          <w:bCs/>
          <w:i/>
          <w:sz w:val="16"/>
          <w:szCs w:val="16"/>
          <w:highlight w:val="yellow"/>
          <w:u w:val="single"/>
          <w:lang w:val="pl-PL"/>
        </w:rPr>
        <w:t>.</w:t>
      </w:r>
    </w:p>
    <w:p w14:paraId="6A941229">
      <w:pPr>
        <w:ind w:right="28"/>
        <w:jc w:val="both"/>
        <w:rPr>
          <w:rFonts w:ascii="Trebuchet MS" w:hAnsi="Trebuchet MS" w:cs="Arial"/>
          <w:highlight w:val="yellow"/>
        </w:rPr>
      </w:pPr>
    </w:p>
    <w:p w14:paraId="5154148C">
      <w:pPr>
        <w:pStyle w:val="11"/>
        <w:numPr>
          <w:ilvl w:val="0"/>
          <w:numId w:val="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  <w:lang w:val="pl-PL"/>
        </w:rPr>
        <w:t>pozacenowe:</w:t>
      </w:r>
    </w:p>
    <w:p w14:paraId="102FFD8C">
      <w:pPr>
        <w:pStyle w:val="11"/>
        <w:numPr>
          <w:ilvl w:val="1"/>
          <w:numId w:val="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(1)</w:t>
      </w:r>
    </w:p>
    <w:p w14:paraId="29B793EC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09D844CD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</w:rPr>
        <w:br w:type="textWrapping"/>
      </w:r>
      <w:r>
        <w:rPr>
          <w:rFonts w:ascii="Trebuchet MS" w:hAnsi="Trebuchet MS" w:cs="Arial"/>
          <w:i/>
          <w:sz w:val="16"/>
        </w:rPr>
        <w:t>i brak przyznanych punktów.)</w:t>
      </w:r>
    </w:p>
    <w:p w14:paraId="365F5458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3D5F24CA">
      <w:pPr>
        <w:tabs>
          <w:tab w:val="left" w:pos="360"/>
        </w:tabs>
        <w:ind w:right="28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Podać zgodnie  z zapisami rozdziału XXVIII SWZ w odniesieniu do danego kryterium.</w:t>
      </w:r>
    </w:p>
    <w:p w14:paraId="561443DE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330BFD44">
      <w:pPr>
        <w:pStyle w:val="11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3B403D59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68AF7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9D135AA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6" w:name="CheckBox15" w:shapeid="_x0000_i1025"/>
              </w:object>
            </w:r>
          </w:p>
        </w:tc>
        <w:tc>
          <w:tcPr>
            <w:tcW w:w="8106" w:type="dxa"/>
          </w:tcPr>
          <w:p w14:paraId="491C6B5F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12F31679">
            <w:pPr>
              <w:spacing w:after="120" w:line="288" w:lineRule="auto"/>
              <w:ind w:right="28"/>
              <w:jc w:val="both"/>
              <w:rPr>
                <w:rFonts w:hint="default" w:ascii="Trebuchet MS" w:hAnsi="Trebuchet MS"/>
                <w:i/>
                <w:sz w:val="16"/>
                <w:lang w:val="pl-PL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1C57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5BC817D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8" w:name="CheckBox121" w:shapeid="_x0000_i1026"/>
              </w:object>
            </w:r>
          </w:p>
        </w:tc>
        <w:tc>
          <w:tcPr>
            <w:tcW w:w="8106" w:type="dxa"/>
          </w:tcPr>
          <w:p w14:paraId="2C3EEFC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452FB3D8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 xml:space="preserve">(Przedsiębiorstwo, które zatrudnia mniej niż 50 osób i </w:t>
            </w:r>
            <w:r>
              <w:rPr>
                <w:rFonts w:ascii="Trebuchet MS" w:hAnsi="Trebuchet MS"/>
                <w:i/>
                <w:sz w:val="16"/>
                <w:lang w:val="pl-PL"/>
              </w:rPr>
              <w:t>którego</w:t>
            </w:r>
            <w:r>
              <w:rPr>
                <w:rFonts w:ascii="Trebuchet MS" w:hAnsi="Trebuchet MS"/>
                <w:i/>
                <w:sz w:val="16"/>
              </w:rPr>
              <w:t xml:space="preserve"> roczny obrót lub roczna suma bilansowa nie przekracza 10 milionów EURO). </w:t>
            </w:r>
          </w:p>
        </w:tc>
      </w:tr>
      <w:tr w14:paraId="6094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FF4FD8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9" w:name="CheckBox1211" w:shapeid="_x0000_i1027"/>
              </w:object>
            </w:r>
          </w:p>
        </w:tc>
        <w:tc>
          <w:tcPr>
            <w:tcW w:w="8106" w:type="dxa"/>
          </w:tcPr>
          <w:p w14:paraId="17450551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687EBAE2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344D1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4555D831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0" w:name="CheckBox1212" w:shapeid="_x0000_i1028"/>
              </w:object>
            </w:r>
          </w:p>
        </w:tc>
        <w:tc>
          <w:tcPr>
            <w:tcW w:w="8106" w:type="dxa"/>
          </w:tcPr>
          <w:p w14:paraId="2133DE55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2AF3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00EE90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1" w:name="CheckBox1213" w:shapeid="_x0000_i1029"/>
              </w:object>
            </w:r>
          </w:p>
        </w:tc>
        <w:tc>
          <w:tcPr>
            <w:tcW w:w="8106" w:type="dxa"/>
          </w:tcPr>
          <w:p w14:paraId="1F688216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6BF6F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59E81C5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w:control r:id="rId12" w:name="CheckBox1214" w:shapeid="_x0000_i1030"/>
              </w:object>
            </w:r>
          </w:p>
        </w:tc>
        <w:tc>
          <w:tcPr>
            <w:tcW w:w="8106" w:type="dxa"/>
          </w:tcPr>
          <w:p w14:paraId="57BDBC5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478D46C9">
      <w:pPr>
        <w:ind w:right="28"/>
        <w:jc w:val="both"/>
        <w:rPr>
          <w:rFonts w:ascii="Trebuchet MS" w:hAnsi="Trebuchet MS"/>
        </w:rPr>
      </w:pPr>
    </w:p>
    <w:p w14:paraId="4FD7E402">
      <w:pPr>
        <w:pStyle w:val="11"/>
        <w:numPr>
          <w:ilvl w:val="0"/>
          <w:numId w:val="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E598918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074398C8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5ED2EB41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0A79BE94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36A96A06">
      <w:pPr>
        <w:numPr>
          <w:ilvl w:val="0"/>
          <w:numId w:val="3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1BD8AC03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6CF190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49C9A2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sectPr>
      <w:headerReference r:id="rId3" w:type="default"/>
      <w:footerReference r:id="rId4" w:type="default"/>
      <w:pgSz w:w="11906" w:h="16838"/>
      <w:pgMar w:top="1276" w:right="1274" w:bottom="1135" w:left="1417" w:header="3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6AA63">
    <w:pPr>
      <w:pStyle w:val="5"/>
      <w:ind w:right="360"/>
      <w:rPr>
        <w:sz w:val="18"/>
        <w:szCs w:val="18"/>
      </w:rPr>
    </w:pPr>
    <w:sdt>
      <w:sdtPr>
        <w:id w:val="-294683854"/>
        <w:docPartObj>
          <w:docPartGallery w:val="autotext"/>
        </w:docPartObj>
      </w:sdtPr>
      <w:sdtEndPr>
        <w:rPr>
          <w:sz w:val="18"/>
          <w:szCs w:val="18"/>
        </w:rPr>
      </w:sdtEndPr>
      <w:sdtContent/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F3659">
    <w:pPr>
      <w:pStyle w:val="6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598170</wp:posOffset>
          </wp:positionH>
          <wp:positionV relativeFrom="page">
            <wp:posOffset>81280</wp:posOffset>
          </wp:positionV>
          <wp:extent cx="8209280" cy="732155"/>
          <wp:effectExtent l="0" t="0" r="1270" b="10795"/>
          <wp:wrapNone/>
          <wp:docPr id="1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9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2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505E0"/>
    <w:rsid w:val="00187CF3"/>
    <w:rsid w:val="001A61E5"/>
    <w:rsid w:val="001F04F2"/>
    <w:rsid w:val="001F467C"/>
    <w:rsid w:val="00200315"/>
    <w:rsid w:val="002055F4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E417A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04CE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2F64"/>
    <w:rsid w:val="00C76103"/>
    <w:rsid w:val="00C863BC"/>
    <w:rsid w:val="00C936E3"/>
    <w:rsid w:val="00C96E44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24C1A"/>
    <w:rsid w:val="00D333C1"/>
    <w:rsid w:val="00D35480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DF0003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40C2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D7FC1"/>
    <w:rsid w:val="00FF7520"/>
    <w:rsid w:val="1048356E"/>
    <w:rsid w:val="22F06296"/>
    <w:rsid w:val="251B06FC"/>
    <w:rsid w:val="3D767A73"/>
    <w:rsid w:val="471F0E92"/>
    <w:rsid w:val="4F536BAD"/>
    <w:rsid w:val="7122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autoRedefine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autoRedefine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autoRedefine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autoRedefine/>
    <w:qFormat/>
    <w:uiPriority w:val="0"/>
  </w:style>
  <w:style w:type="character" w:customStyle="1" w:styleId="10">
    <w:name w:val="Tekst podstawowy Znak1"/>
    <w:link w:val="4"/>
    <w:autoRedefine/>
    <w:qFormat/>
    <w:locked/>
    <w:uiPriority w:val="0"/>
    <w:rPr>
      <w:sz w:val="24"/>
    </w:rPr>
  </w:style>
  <w:style w:type="paragraph" w:styleId="11">
    <w:name w:val="List Paragraph"/>
    <w:basedOn w:val="1"/>
    <w:link w:val="12"/>
    <w:autoRedefine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autoRedefine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autoRedefine/>
    <w:qFormat/>
    <w:uiPriority w:val="0"/>
  </w:style>
  <w:style w:type="character" w:customStyle="1" w:styleId="14">
    <w:name w:val="Stopka Znak"/>
    <w:basedOn w:val="2"/>
    <w:link w:val="5"/>
    <w:autoRedefine/>
    <w:qFormat/>
    <w:uiPriority w:val="99"/>
  </w:style>
  <w:style w:type="character" w:customStyle="1" w:styleId="15">
    <w:name w:val="WW8Num1z0"/>
    <w:autoRedefine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numbering" Target="numbering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3544</Characters>
  <Lines>29</Lines>
  <Paragraphs>8</Paragraphs>
  <TotalTime>0</TotalTime>
  <ScaleCrop>false</ScaleCrop>
  <LinksUpToDate>false</LinksUpToDate>
  <CharactersWithSpaces>4126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2025-03-10T10:47:21Z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6B93F20967BC4F678AA68181B1C72F07_12</vt:lpwstr>
  </property>
</Properties>
</file>