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7C" w:rsidRPr="00B84EFC" w:rsidRDefault="00E1157C" w:rsidP="00E1157C">
      <w:pPr>
        <w:rPr>
          <w:sz w:val="20"/>
          <w:szCs w:val="20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1157C" w:rsidRPr="00CB4600" w:rsidTr="001F623F">
        <w:trPr>
          <w:trHeight w:val="147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FC43C1" w:rsidRDefault="00E1157C" w:rsidP="001F623F">
            <w:pPr>
              <w:ind w:left="57" w:right="5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pStyle w:val="Nagwek6"/>
              <w:ind w:left="57" w:right="57"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OPIS  PRZEDMIOTU ZAMÓWIENIA</w:t>
            </w:r>
          </w:p>
        </w:tc>
      </w:tr>
      <w:tr w:rsidR="00E1157C" w:rsidRPr="00CB4600" w:rsidTr="001F623F">
        <w:trPr>
          <w:trHeight w:val="88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Obiekt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E1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sz w:val="24"/>
                <w:szCs w:val="24"/>
              </w:rPr>
              <w:t xml:space="preserve">Budynek nr 2 </w:t>
            </w:r>
          </w:p>
        </w:tc>
      </w:tr>
      <w:tr w:rsidR="00E1157C" w:rsidRPr="00CB4600" w:rsidTr="001F623F">
        <w:trPr>
          <w:trHeight w:val="91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Adres obiektu </w:t>
            </w: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budowlanego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600">
              <w:rPr>
                <w:rFonts w:ascii="Times New Roman" w:eastAsia="Calibri" w:hAnsi="Times New Roman"/>
                <w:b/>
                <w:sz w:val="24"/>
                <w:szCs w:val="24"/>
              </w:rPr>
              <w:t>Kompleks wojskowy Wysoka Głogowska</w:t>
            </w:r>
          </w:p>
        </w:tc>
      </w:tr>
      <w:tr w:rsidR="00E1157C" w:rsidRPr="00CB4600" w:rsidTr="001F623F">
        <w:trPr>
          <w:trHeight w:val="128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Zamawiający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pStyle w:val="Nagwek8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34. WOJSKOWY ODDZIAŁ GOSPODARCZY                                                35-111 Rzeszów, ul. Krakowska 11B</w:t>
            </w:r>
          </w:p>
        </w:tc>
      </w:tr>
      <w:tr w:rsidR="00E1157C" w:rsidRPr="00CB4600" w:rsidTr="001F623F">
        <w:trPr>
          <w:trHeight w:val="1263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Nazwa </w:t>
            </w: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4600">
              <w:rPr>
                <w:rFonts w:ascii="Times New Roman" w:eastAsia="Calibri" w:hAnsi="Times New Roman"/>
                <w:b/>
                <w:sz w:val="24"/>
                <w:szCs w:val="24"/>
              </w:rPr>
              <w:t>Opracowanie dokumentacji projektowo-kosztorysowej remontu</w:t>
            </w:r>
          </w:p>
          <w:p w:rsidR="00E1157C" w:rsidRPr="00CB4600" w:rsidRDefault="00E1157C" w:rsidP="00E11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00">
              <w:rPr>
                <w:rFonts w:ascii="Times New Roman" w:eastAsia="Calibri" w:hAnsi="Times New Roman"/>
                <w:b/>
                <w:sz w:val="24"/>
                <w:szCs w:val="24"/>
              </w:rPr>
              <w:t>Budynku nr 2 w kompleksie wojskowym Wysoka Głogowska</w:t>
            </w:r>
          </w:p>
        </w:tc>
      </w:tr>
      <w:tr w:rsidR="00E1157C" w:rsidRPr="00CB4600" w:rsidTr="001F623F">
        <w:trPr>
          <w:trHeight w:val="35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ind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Rodzaj  robót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57C" w:rsidRPr="00CB4600" w:rsidRDefault="00E1157C" w:rsidP="001F623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4600">
              <w:rPr>
                <w:rFonts w:ascii="Times New Roman" w:hAnsi="Times New Roman"/>
                <w:b/>
                <w:sz w:val="24"/>
                <w:szCs w:val="24"/>
              </w:rPr>
              <w:t xml:space="preserve">Kod CPV   </w:t>
            </w:r>
            <w:r w:rsidRPr="00CB46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7132000-7                                                                               Usługi inżynieryjne  w zakresie projektowania</w:t>
            </w:r>
          </w:p>
          <w:p w:rsidR="00E1157C" w:rsidRPr="00CB4600" w:rsidRDefault="00E1157C" w:rsidP="001F623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1157C" w:rsidRPr="00CB4600" w:rsidTr="001F623F">
        <w:trPr>
          <w:trHeight w:val="84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Autor</w:t>
            </w:r>
          </w:p>
          <w:p w:rsidR="00E1157C" w:rsidRPr="00CB4600" w:rsidRDefault="00E1157C" w:rsidP="001F62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pStyle w:val="Nagwek3"/>
              <w:spacing w:line="240" w:lineRule="auto"/>
              <w:ind w:left="57" w:right="57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B4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Robert SZEWCZYK</w:t>
            </w:r>
          </w:p>
        </w:tc>
      </w:tr>
      <w:tr w:rsidR="00E1157C" w:rsidRPr="00CB4600" w:rsidTr="001F623F">
        <w:trPr>
          <w:trHeight w:val="84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Data</w:t>
            </w:r>
          </w:p>
          <w:p w:rsidR="00E1157C" w:rsidRPr="00CB4600" w:rsidRDefault="00E1157C" w:rsidP="001F62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/>
                <w:iCs/>
                <w:sz w:val="24"/>
                <w:szCs w:val="24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7C" w:rsidRPr="00CB4600" w:rsidRDefault="00E1157C" w:rsidP="001F623F">
            <w:pPr>
              <w:pStyle w:val="Nagwek3"/>
              <w:spacing w:line="240" w:lineRule="auto"/>
              <w:ind w:left="57" w:right="57"/>
              <w:jc w:val="center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r w:rsidRPr="00CB4600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Marzec 2025 r.</w:t>
            </w:r>
          </w:p>
        </w:tc>
      </w:tr>
    </w:tbl>
    <w:p w:rsidR="00E1157C" w:rsidRPr="00CB4600" w:rsidRDefault="00E1157C" w:rsidP="00E1157C">
      <w:pPr>
        <w:jc w:val="both"/>
        <w:rPr>
          <w:rFonts w:ascii="Times New Roman" w:hAnsi="Times New Roman"/>
          <w:b/>
          <w:iCs/>
        </w:rPr>
      </w:pPr>
    </w:p>
    <w:p w:rsidR="00E1157C" w:rsidRPr="00CB4600" w:rsidRDefault="00E1157C" w:rsidP="00E1157C">
      <w:pPr>
        <w:jc w:val="both"/>
        <w:rPr>
          <w:rFonts w:ascii="Times New Roman" w:hAnsi="Times New Roman"/>
          <w:b/>
          <w:iCs/>
        </w:rPr>
      </w:pPr>
    </w:p>
    <w:p w:rsidR="00E1157C" w:rsidRPr="00CB4600" w:rsidRDefault="00E1157C" w:rsidP="00E1157C">
      <w:pPr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jc w:val="both"/>
        <w:rPr>
          <w:rFonts w:ascii="Garamond" w:hAnsi="Garamond"/>
          <w:b/>
          <w:iCs/>
        </w:rPr>
      </w:pPr>
    </w:p>
    <w:p w:rsidR="00B172A4" w:rsidRPr="00CB4600" w:rsidRDefault="00B172A4" w:rsidP="00E1157C">
      <w:pPr>
        <w:jc w:val="both"/>
        <w:rPr>
          <w:rFonts w:ascii="Garamond" w:hAnsi="Garamond"/>
          <w:b/>
          <w:iCs/>
        </w:rPr>
      </w:pPr>
    </w:p>
    <w:p w:rsidR="0090141D" w:rsidRPr="00CB4600" w:rsidRDefault="0090141D" w:rsidP="00E1157C">
      <w:pPr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ind w:firstLine="708"/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spacing w:after="0" w:line="240" w:lineRule="auto"/>
        <w:jc w:val="both"/>
        <w:rPr>
          <w:rFonts w:ascii="Garamond" w:hAnsi="Garamond"/>
          <w:b/>
          <w:iCs/>
        </w:rPr>
      </w:pPr>
    </w:p>
    <w:p w:rsidR="00E1157C" w:rsidRPr="00CB4600" w:rsidRDefault="00E1157C" w:rsidP="00E1157C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Cs/>
          <w:sz w:val="24"/>
          <w:szCs w:val="24"/>
        </w:rPr>
        <w:t xml:space="preserve">WSTĘP </w:t>
      </w:r>
    </w:p>
    <w:p w:rsidR="00E1157C" w:rsidRPr="00CB4600" w:rsidRDefault="00E1157C" w:rsidP="00E1157C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Cs/>
          <w:sz w:val="24"/>
          <w:szCs w:val="24"/>
        </w:rPr>
        <w:t>1.     Przedmiot Opisu Przedmiotu Zamówienia (OPZ).</w:t>
      </w: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>Przedmiotem niniejszego opisu przedmiotu zamówienia są wymagania dotyczące                  wykonania i odbioru usług związanych  z:</w:t>
      </w:r>
    </w:p>
    <w:p w:rsidR="00E1157C" w:rsidRPr="00CB4600" w:rsidRDefault="00E1157C" w:rsidP="00E1157C">
      <w:pPr>
        <w:spacing w:after="0" w:line="240" w:lineRule="auto"/>
        <w:ind w:firstLine="426"/>
        <w:jc w:val="center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600">
        <w:rPr>
          <w:rFonts w:ascii="Times New Roman" w:hAnsi="Times New Roman"/>
          <w:b/>
          <w:sz w:val="24"/>
          <w:szCs w:val="24"/>
        </w:rPr>
        <w:t xml:space="preserve"> „ Opracowaniem dokumentacji projektowo-kosztorysowej remontu</w:t>
      </w:r>
    </w:p>
    <w:p w:rsidR="00E1157C" w:rsidRPr="00CB4600" w:rsidRDefault="00E1157C" w:rsidP="00E1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600">
        <w:rPr>
          <w:rFonts w:ascii="Times New Roman" w:hAnsi="Times New Roman"/>
          <w:b/>
          <w:sz w:val="24"/>
          <w:szCs w:val="24"/>
        </w:rPr>
        <w:t xml:space="preserve">budynku nr </w:t>
      </w:r>
      <w:r w:rsidR="000C4F67" w:rsidRPr="00CB4600">
        <w:rPr>
          <w:rFonts w:ascii="Times New Roman" w:hAnsi="Times New Roman"/>
          <w:b/>
          <w:sz w:val="24"/>
          <w:szCs w:val="24"/>
        </w:rPr>
        <w:t>2</w:t>
      </w:r>
      <w:r w:rsidRPr="00CB4600">
        <w:rPr>
          <w:rFonts w:ascii="Times New Roman" w:hAnsi="Times New Roman"/>
          <w:b/>
          <w:sz w:val="24"/>
          <w:szCs w:val="24"/>
        </w:rPr>
        <w:t xml:space="preserve"> w kompleksie wojskowym Wysoka Głogowska”    </w:t>
      </w:r>
    </w:p>
    <w:p w:rsidR="00E1157C" w:rsidRPr="00CB4600" w:rsidRDefault="00E1157C" w:rsidP="00E1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6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E1157C" w:rsidRPr="00CB4600" w:rsidRDefault="00E1157C" w:rsidP="00E1157C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4600">
        <w:rPr>
          <w:rFonts w:ascii="Times New Roman" w:hAnsi="Times New Roman"/>
          <w:b/>
          <w:iCs/>
          <w:sz w:val="24"/>
          <w:szCs w:val="24"/>
        </w:rPr>
        <w:t>2.      Zakres usługi objętej OPZ.</w:t>
      </w:r>
    </w:p>
    <w:p w:rsidR="00E1157C" w:rsidRPr="00CB4600" w:rsidRDefault="00E1157C" w:rsidP="00E1157C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 xml:space="preserve">Wymagania zawarte w niniejszym opisie dotyczą prac w zakresie związanym </w:t>
      </w:r>
      <w:r w:rsidRPr="00CB4600">
        <w:rPr>
          <w:rFonts w:ascii="Times New Roman" w:hAnsi="Times New Roman"/>
          <w:iCs/>
          <w:sz w:val="24"/>
          <w:szCs w:val="24"/>
        </w:rPr>
        <w:br/>
        <w:t>z w/w zamówieniem. Zakres robót jest określony w opisie przedmiotu zamówienia robót.</w:t>
      </w:r>
    </w:p>
    <w:p w:rsidR="004C6D9F" w:rsidRPr="00CB4600" w:rsidRDefault="004C6D9F" w:rsidP="004C6D9F">
      <w:pPr>
        <w:pStyle w:val="Default"/>
        <w:ind w:firstLine="567"/>
        <w:jc w:val="both"/>
      </w:pPr>
      <w:r w:rsidRPr="00CB4600">
        <w:t>Przedmiot zamówienia obejmuje remont istniejącego budynku nr 2. Celem nadrzędnym jest realizacja zadań związanych z zabezpieczeniem technicznym pododdziału odnośnie                prawidłowego wykonywania zadań.</w:t>
      </w:r>
    </w:p>
    <w:p w:rsidR="004C6D9F" w:rsidRPr="00CB4600" w:rsidRDefault="004C6D9F" w:rsidP="00E1157C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CB4600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Proponuje się Wykonawcy zapoznanie  z warunkami i stanem obiektu </w:t>
      </w:r>
    </w:p>
    <w:p w:rsidR="00E1157C" w:rsidRPr="00CB4600" w:rsidRDefault="00E1157C" w:rsidP="00E1157C">
      <w:pPr>
        <w:pStyle w:val="Tekstpodstawowy2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</w:rPr>
      </w:pPr>
      <w:r w:rsidRPr="00CB4600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przed złożeniem oferty</w:t>
      </w:r>
      <w:r w:rsidRPr="00CB4600">
        <w:rPr>
          <w:rFonts w:ascii="Times New Roman" w:hAnsi="Times New Roman"/>
          <w:iCs/>
          <w:color w:val="FF0000"/>
          <w:sz w:val="24"/>
          <w:szCs w:val="24"/>
        </w:rPr>
        <w:t>.</w:t>
      </w:r>
    </w:p>
    <w:p w:rsidR="00E1157C" w:rsidRPr="00CB4600" w:rsidRDefault="00E1157C" w:rsidP="00E1157C">
      <w:pPr>
        <w:pStyle w:val="Tekstpodstawowy21"/>
        <w:spacing w:after="0" w:line="240" w:lineRule="auto"/>
        <w:ind w:left="0" w:firstLine="426"/>
        <w:rPr>
          <w:rFonts w:ascii="Times New Roman" w:hAnsi="Times New Roman"/>
          <w:b/>
          <w:iCs/>
          <w:sz w:val="24"/>
          <w:szCs w:val="24"/>
        </w:rPr>
      </w:pPr>
    </w:p>
    <w:p w:rsidR="00E1157C" w:rsidRPr="00CB4600" w:rsidRDefault="00E1157C" w:rsidP="00E1157C">
      <w:pPr>
        <w:pStyle w:val="Tekstpodstawowy21"/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>Przy własnej wycenie należy ująć następujący zakres robót projektowych, który będzie obejmował następujące roboty:</w:t>
      </w:r>
    </w:p>
    <w:p w:rsidR="00E1157C" w:rsidRPr="00CB4600" w:rsidRDefault="00E1157C" w:rsidP="00E1157C">
      <w:pPr>
        <w:pStyle w:val="Tekstpodstawowy21"/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600">
        <w:rPr>
          <w:rFonts w:ascii="Times New Roman" w:hAnsi="Times New Roman"/>
          <w:b/>
          <w:sz w:val="24"/>
          <w:szCs w:val="24"/>
          <w:u w:val="single"/>
        </w:rPr>
        <w:t>Założenia główne</w:t>
      </w:r>
    </w:p>
    <w:p w:rsidR="00E1157C" w:rsidRPr="00CB4600" w:rsidRDefault="00E1157C" w:rsidP="00E115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4600">
        <w:rPr>
          <w:rFonts w:ascii="Times New Roman" w:hAnsi="Times New Roman"/>
          <w:b/>
          <w:sz w:val="24"/>
          <w:szCs w:val="24"/>
        </w:rPr>
        <w:t>Wymagania podstawowe</w:t>
      </w:r>
    </w:p>
    <w:p w:rsidR="00E1157C" w:rsidRPr="00CB4600" w:rsidRDefault="00E1157C" w:rsidP="00E1157C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Inwestor wymaga aby Wykonawca opracował dokumentację  projektowo –  kosztorysową remontu budynku nr 2 w kompleksie  wojskowym  Wysoka Głogowska.                      </w:t>
      </w: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Wykonane dokumentacje powinny posiadać wszystkie uzgodnienia z Inwestorem </w:t>
      </w:r>
      <w:r w:rsidR="001F623F" w:rsidRPr="00CB4600">
        <w:rPr>
          <w:rFonts w:ascii="Times New Roman" w:hAnsi="Times New Roman"/>
          <w:sz w:val="24"/>
          <w:szCs w:val="24"/>
        </w:rPr>
        <w:br/>
      </w:r>
      <w:r w:rsidRPr="00CB4600">
        <w:rPr>
          <w:rFonts w:ascii="Times New Roman" w:hAnsi="Times New Roman"/>
          <w:sz w:val="24"/>
          <w:szCs w:val="24"/>
        </w:rPr>
        <w:t xml:space="preserve">i Użytkownikiem,  posiadać uzgodnienia międzybranżowe oraz uzgodnienia rzeczoznawców branżowych ( podpis, pieczątka ). Wynikające nieścisłości, niezgodności w procesie projektowania itp., należy uzgodnić z Zamawiającym tj. 34 Wojskowym Oddziałem Gospodarczym.  </w:t>
      </w:r>
    </w:p>
    <w:p w:rsidR="00A40AD9" w:rsidRDefault="00E1157C" w:rsidP="00A40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Ponadto dokumentację  techniczną należy uzgodnić z Zarządcą tj. Rejonowym                       Zarządem Infrastruktury w Lublinie  ul. Lipowa 1. </w:t>
      </w:r>
    </w:p>
    <w:p w:rsidR="00A40AD9" w:rsidRPr="009D3067" w:rsidRDefault="00A40AD9" w:rsidP="00A40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067">
        <w:rPr>
          <w:rFonts w:ascii="Times New Roman" w:hAnsi="Times New Roman"/>
          <w:sz w:val="24"/>
          <w:szCs w:val="24"/>
        </w:rPr>
        <w:t>Wykonanie dokumentacji projektowo - kosztorysowej 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inwestycyjnego w części dotyczącej systemów alarmowych oraz sieci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teleinformatycznych wiąże się z dostępem do informacji niejawnych oznaczonych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klauzulą „ZASTRZEŻONE”. Wobec powyższego wykonawca jest obowiązany spełnić wymagania zgodnie  z art. 54 ustawy z dnia 5 sierpnia 2010 r. o ochronie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informacji niejawnych (Dz. U. 2023 r., poz. 756) w zakresie dotyczącym ochrony informacji niejawnych oznaczonych klauzulą „ZASTRZEŻONE” oraz chronić te informacje stosując się  ściśle do zasad zawartych  w szczegółowych wymaganiach w zakresie  ochrony informacji niejawnych, opracowanych przez jednostkę organizacyjną zawierającą umowę </w:t>
      </w:r>
      <w:r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z wykonawcą.</w:t>
      </w:r>
    </w:p>
    <w:p w:rsidR="00E1157C" w:rsidRPr="00CB4600" w:rsidRDefault="00A40AD9" w:rsidP="00A40A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3067">
        <w:rPr>
          <w:rFonts w:ascii="Times New Roman" w:hAnsi="Times New Roman"/>
          <w:sz w:val="24"/>
          <w:szCs w:val="24"/>
        </w:rPr>
        <w:t>Dokumentacja projektowa, wykonawcza oraz powykonawcza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przedmiotowego zadania </w:t>
      </w:r>
      <w:r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w części dotyczącej systemów alarmowych oraz sieci teleinformatycznych powinna posiadać klauzulę „ZASTRZEŻONE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9D3067">
        <w:rPr>
          <w:rFonts w:ascii="Times New Roman" w:hAnsi="Times New Roman"/>
          <w:sz w:val="24"/>
          <w:szCs w:val="24"/>
        </w:rPr>
        <w:t>i być wykonana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z wymaganiami określonymi </w:t>
      </w:r>
      <w:r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w  Rozporządzeniu Prezesa  Rady Ministrów z dnia 20 lipca 2011 r. w sprawie podstawowych wymagań bezpieczeństwa teleinformatycznego (Dz. U. z 2011 r. Nr 159, poz. 948).</w:t>
      </w:r>
    </w:p>
    <w:p w:rsidR="00E1157C" w:rsidRPr="00CB4600" w:rsidRDefault="00E1157C" w:rsidP="00E115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Inwestor oczekuje realizacji zakresu umowy wg harmonogramu tj.: </w:t>
      </w:r>
    </w:p>
    <w:p w:rsidR="00E1157C" w:rsidRPr="00CB4600" w:rsidRDefault="00E1157C" w:rsidP="00E115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Uzgodnienie koncepcji projektu do </w:t>
      </w:r>
      <w:r w:rsidRPr="00CB4600">
        <w:rPr>
          <w:rFonts w:ascii="Times New Roman" w:hAnsi="Times New Roman"/>
          <w:b/>
          <w:sz w:val="24"/>
          <w:szCs w:val="24"/>
        </w:rPr>
        <w:t>31 lipca.2025 r</w:t>
      </w:r>
      <w:r w:rsidRPr="00CB4600">
        <w:rPr>
          <w:rFonts w:ascii="Times New Roman" w:hAnsi="Times New Roman"/>
          <w:sz w:val="24"/>
          <w:szCs w:val="24"/>
        </w:rPr>
        <w:t>.</w:t>
      </w: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lastRenderedPageBreak/>
        <w:t>Przygotowaną koncepcję projektu budowlanego remontu budynk</w:t>
      </w:r>
      <w:r w:rsidR="0029584A">
        <w:rPr>
          <w:rFonts w:ascii="Times New Roman" w:hAnsi="Times New Roman"/>
          <w:sz w:val="24"/>
          <w:szCs w:val="24"/>
        </w:rPr>
        <w:t>u</w:t>
      </w:r>
      <w:r w:rsidRPr="00CB4600">
        <w:rPr>
          <w:rFonts w:ascii="Times New Roman" w:hAnsi="Times New Roman"/>
          <w:sz w:val="24"/>
          <w:szCs w:val="24"/>
        </w:rPr>
        <w:t xml:space="preserve"> nr 1 przedłożyć do uzgodnienia Inwestorowi tj.: 34 Wojskowy Oddział Gospodarczy w Rzeszowie oraz Zarządcy tj.: Rejonowy Zarząd Infrastruktury w Lublinie.</w:t>
      </w:r>
    </w:p>
    <w:p w:rsidR="00E1157C" w:rsidRPr="00A40AD9" w:rsidRDefault="00E1157C" w:rsidP="00E1157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Przekazanie projektu właściwego z niezbędnymi uzgodnieniami i pozostałymi dokumentami wg umowy i OPZ do dnia </w:t>
      </w:r>
      <w:r w:rsidRPr="00CB4600">
        <w:rPr>
          <w:rFonts w:ascii="Times New Roman" w:hAnsi="Times New Roman"/>
          <w:b/>
          <w:sz w:val="24"/>
          <w:szCs w:val="24"/>
        </w:rPr>
        <w:t>14 listopada 2025 r.</w:t>
      </w:r>
    </w:p>
    <w:p w:rsidR="000C4F67" w:rsidRPr="0029584A" w:rsidRDefault="00E1157C" w:rsidP="002958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Zawarte rozwiązania powinny odpowiadać aktualnym normom, wytycznym itp.                                    </w:t>
      </w:r>
    </w:p>
    <w:p w:rsidR="00E1157C" w:rsidRPr="00CB4600" w:rsidRDefault="00E1157C" w:rsidP="00E1157C">
      <w:pPr>
        <w:pStyle w:val="Default"/>
        <w:rPr>
          <w:sz w:val="23"/>
          <w:szCs w:val="23"/>
        </w:rPr>
      </w:pPr>
    </w:p>
    <w:p w:rsidR="00E1157C" w:rsidRPr="00CB4600" w:rsidRDefault="00E1157C" w:rsidP="000C4F6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600">
        <w:rPr>
          <w:rFonts w:ascii="Times New Roman" w:hAnsi="Times New Roman"/>
          <w:b/>
          <w:bCs/>
          <w:color w:val="000000"/>
          <w:sz w:val="24"/>
          <w:szCs w:val="24"/>
        </w:rPr>
        <w:t xml:space="preserve">Dane charakteryzujące obiekt </w:t>
      </w:r>
    </w:p>
    <w:p w:rsidR="00E1157C" w:rsidRPr="00CB4600" w:rsidRDefault="00E1157C" w:rsidP="00E115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Wyciąg z książki obiektu budowlanego: </w:t>
      </w:r>
    </w:p>
    <w:p w:rsidR="000C4F67" w:rsidRPr="00CB4600" w:rsidRDefault="000C4F67" w:rsidP="00E1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157C" w:rsidRPr="00A84BCA" w:rsidRDefault="00E1157C" w:rsidP="00A84BC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4600">
        <w:rPr>
          <w:rFonts w:ascii="Times New Roman" w:hAnsi="Times New Roman"/>
          <w:b/>
          <w:color w:val="000000"/>
          <w:sz w:val="24"/>
          <w:szCs w:val="24"/>
        </w:rPr>
        <w:t>Budynek nr 2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Rok wybudowania – 1956 r., 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Kubatura – 1719,00 m3, 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Powierzchnia netto – 194,21 m2,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Powierzchnia użytkowa – 194,21 m2,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Bieżące przeznaczenie budynku – biurowo - sztabowy,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Ilość kondygnacji bez podpiwniczenia – 1,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Budynek nie podpiwniczony,  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Rodzaj ścian: konstrukcja – cegła grubości 2 cegieł  ( ściany zewnętrzne ),</w:t>
      </w:r>
    </w:p>
    <w:p w:rsidR="00E1157C" w:rsidRPr="00CB4600" w:rsidRDefault="00E1157C" w:rsidP="00E1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cegła grubości 1,5 cegły  ( ściany wewnętrzne ),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Rodzaj ogrzewania – centralne ogrzewanie z wewnętrznej kotłowni znajdującej się na </w:t>
      </w:r>
    </w:p>
    <w:p w:rsidR="00E1157C" w:rsidRPr="00CB4600" w:rsidRDefault="00E1157C" w:rsidP="00E115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terenie kompleksu wojskowego,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Konstrukcja dachu – więźba dachowa kleszczowo - płatwiowa, konstrukcja drewniana, </w:t>
      </w:r>
    </w:p>
    <w:p w:rsidR="00E1157C" w:rsidRPr="00CB4600" w:rsidRDefault="00E1157C" w:rsidP="00E1157C">
      <w:pPr>
        <w:pStyle w:val="Akapitzlist"/>
        <w:autoSpaceDE w:val="0"/>
        <w:autoSpaceDN w:val="0"/>
        <w:adjustRightInd w:val="0"/>
        <w:spacing w:after="0" w:line="240" w:lineRule="auto"/>
        <w:ind w:left="360"/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  pokryta blacha trapezowa ocynkowana,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Strop – strop nad parterem – ACKERMAN,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Instalacje wewnętrzne – ciepłej wody, wod.-ka</w:t>
      </w:r>
      <w:r w:rsidR="0005451D" w:rsidRPr="00CB4600">
        <w:rPr>
          <w:rFonts w:ascii="Times New Roman" w:hAnsi="Times New Roman"/>
          <w:color w:val="000000"/>
          <w:sz w:val="24"/>
          <w:szCs w:val="24"/>
        </w:rPr>
        <w:t>n., telefoniczna, elektryczna</w:t>
      </w:r>
      <w:r w:rsidRPr="00CB4600">
        <w:rPr>
          <w:rFonts w:ascii="Times New Roman" w:hAnsi="Times New Roman"/>
          <w:color w:val="000000"/>
          <w:sz w:val="24"/>
          <w:szCs w:val="24"/>
        </w:rPr>
        <w:t>,</w:t>
      </w:r>
    </w:p>
    <w:p w:rsidR="00E1157C" w:rsidRPr="00CB4600" w:rsidRDefault="00E1157C" w:rsidP="00E11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Sanitariaty – parter.</w:t>
      </w:r>
    </w:p>
    <w:p w:rsidR="00E1157C" w:rsidRPr="00CB4600" w:rsidRDefault="00E1157C" w:rsidP="00E115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Budynek biurowo - sztabowy murowany, parterowy z poddaszem nieużytkowym, niepodpiwniczony. Więźba dachowa budynku wykonana została jako drewniana, o konstrukcji płatwiowo - kleszczowej. Podparcie więźby na podłużnych ścianach zewnętrznych </w:t>
      </w:r>
      <w:r w:rsidR="001F623F" w:rsidRPr="00CB4600">
        <w:rPr>
          <w:rFonts w:ascii="Times New Roman" w:hAnsi="Times New Roman"/>
          <w:sz w:val="24"/>
          <w:szCs w:val="24"/>
        </w:rPr>
        <w:br/>
      </w:r>
      <w:r w:rsidRPr="00CB4600">
        <w:rPr>
          <w:rFonts w:ascii="Times New Roman" w:hAnsi="Times New Roman"/>
          <w:sz w:val="24"/>
          <w:szCs w:val="24"/>
        </w:rPr>
        <w:t xml:space="preserve">za pośrednictwem murłat oraz belek na stropie nad parterem. Drewniane belki należy sprawdzić czy znajdują się w dobrym stanie technicznym,  przy stanie dobrym zaleca się tylko impregnację ppoż. i środkiem przeciw grzybowym itp. Przy stanie mało pozytywnym  należy dokonać analizy projektowej celem doprowadzenia  </w:t>
      </w:r>
      <w:r w:rsidR="004C6D9F" w:rsidRPr="00CB4600">
        <w:rPr>
          <w:rFonts w:ascii="Times New Roman" w:hAnsi="Times New Roman"/>
          <w:sz w:val="24"/>
          <w:szCs w:val="24"/>
        </w:rPr>
        <w:t>do obowiązujących norm</w:t>
      </w:r>
      <w:r w:rsidRPr="00CB4600">
        <w:rPr>
          <w:rFonts w:ascii="Times New Roman" w:hAnsi="Times New Roman"/>
          <w:sz w:val="24"/>
          <w:szCs w:val="24"/>
        </w:rPr>
        <w:t>. Pokrycie dachu blacha stalowa trapezowa powlekana. Trzony kominowe</w:t>
      </w:r>
      <w:r w:rsidR="000C4F67" w:rsidRPr="00CB4600">
        <w:rPr>
          <w:rFonts w:ascii="Times New Roman" w:hAnsi="Times New Roman"/>
          <w:sz w:val="24"/>
          <w:szCs w:val="24"/>
        </w:rPr>
        <w:t xml:space="preserve"> </w:t>
      </w:r>
      <w:r w:rsidRPr="00CB4600">
        <w:rPr>
          <w:rFonts w:ascii="Times New Roman" w:hAnsi="Times New Roman"/>
          <w:sz w:val="24"/>
          <w:szCs w:val="24"/>
        </w:rPr>
        <w:t xml:space="preserve"> i wentylacyjne należy sprawdzić drożność </w:t>
      </w:r>
      <w:r w:rsidR="001F623F" w:rsidRPr="00CB4600">
        <w:rPr>
          <w:rFonts w:ascii="Times New Roman" w:hAnsi="Times New Roman"/>
          <w:sz w:val="24"/>
          <w:szCs w:val="24"/>
        </w:rPr>
        <w:br/>
      </w:r>
      <w:r w:rsidRPr="00CB4600">
        <w:rPr>
          <w:rFonts w:ascii="Times New Roman" w:hAnsi="Times New Roman"/>
          <w:sz w:val="24"/>
          <w:szCs w:val="24"/>
        </w:rPr>
        <w:t>i w przestrzeni poddasza wyprowadzić ponad połać dachową.</w:t>
      </w:r>
    </w:p>
    <w:p w:rsidR="00E1157C" w:rsidRPr="00CB4600" w:rsidRDefault="00E1157C" w:rsidP="00E1157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Technologia wykonania konstrukcji płatwiowo - kleszczowa, ściany murowane,                    strop gęsto żebrowy. Stolarka okienna PCV. W budynku znajdują się pomieszczenia biurowe oraz zaplecze socjalno-sanitarne wymogi sanitarne. </w:t>
      </w:r>
    </w:p>
    <w:p w:rsidR="00E1157C" w:rsidRPr="00CB4600" w:rsidRDefault="00E1157C" w:rsidP="00E1157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>Budynek wykonany w 1956 r</w:t>
      </w:r>
    </w:p>
    <w:p w:rsidR="00E1157C" w:rsidRPr="00CB4600" w:rsidRDefault="00E1157C" w:rsidP="00E115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57C" w:rsidRPr="00CB4600" w:rsidRDefault="00E1157C" w:rsidP="00E1157C">
      <w:pPr>
        <w:pStyle w:val="Default"/>
        <w:numPr>
          <w:ilvl w:val="1"/>
          <w:numId w:val="5"/>
        </w:numPr>
        <w:jc w:val="both"/>
        <w:rPr>
          <w:b/>
          <w:bCs/>
        </w:rPr>
      </w:pPr>
      <w:r w:rsidRPr="00CB4600">
        <w:rPr>
          <w:b/>
          <w:bCs/>
        </w:rPr>
        <w:t>Identyfikacja zaleceń modernizacyjnych istniejącego obiektu:</w:t>
      </w:r>
    </w:p>
    <w:p w:rsidR="00E1157C" w:rsidRPr="00CB4600" w:rsidRDefault="00E1157C" w:rsidP="00E1157C">
      <w:pPr>
        <w:pStyle w:val="Default"/>
        <w:jc w:val="both"/>
        <w:rPr>
          <w:b/>
          <w:bCs/>
        </w:rPr>
      </w:pPr>
    </w:p>
    <w:p w:rsidR="00E1157C" w:rsidRPr="00CB4600" w:rsidRDefault="00E1157C" w:rsidP="00E1157C">
      <w:pPr>
        <w:pStyle w:val="Default"/>
        <w:rPr>
          <w:b/>
          <w:u w:val="single"/>
        </w:rPr>
      </w:pPr>
      <w:r w:rsidRPr="00CB4600">
        <w:rPr>
          <w:b/>
          <w:u w:val="single"/>
        </w:rPr>
        <w:t>Budynek nr 2</w:t>
      </w:r>
    </w:p>
    <w:p w:rsidR="00E1157C" w:rsidRPr="00CB4600" w:rsidRDefault="00E1157C" w:rsidP="00E1157C">
      <w:pPr>
        <w:pStyle w:val="Default"/>
        <w:rPr>
          <w:b/>
          <w:u w:val="single"/>
        </w:rPr>
      </w:pPr>
    </w:p>
    <w:p w:rsidR="000A6F28" w:rsidRPr="00FE699C" w:rsidRDefault="000A6F28" w:rsidP="000A6F28">
      <w:pPr>
        <w:pStyle w:val="Default"/>
        <w:numPr>
          <w:ilvl w:val="0"/>
          <w:numId w:val="19"/>
        </w:numPr>
        <w:rPr>
          <w:b/>
          <w:u w:val="single"/>
        </w:rPr>
      </w:pPr>
      <w:r w:rsidRPr="008E57A8">
        <w:rPr>
          <w:b/>
          <w:u w:val="single"/>
        </w:rPr>
        <w:t>DACH</w:t>
      </w:r>
    </w:p>
    <w:p w:rsidR="000A6F28" w:rsidRPr="008E57A8" w:rsidRDefault="000A6F28" w:rsidP="000A6F28">
      <w:pPr>
        <w:pStyle w:val="Default"/>
        <w:numPr>
          <w:ilvl w:val="0"/>
          <w:numId w:val="26"/>
        </w:numPr>
        <w:jc w:val="both"/>
        <w:rPr>
          <w:b/>
        </w:rPr>
      </w:pPr>
      <w:r w:rsidRPr="008E57A8">
        <w:rPr>
          <w:b/>
        </w:rPr>
        <w:t>Branża budowlana: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>wymaga wymiany izolacji pokrycia dachowego,</w:t>
      </w:r>
    </w:p>
    <w:p w:rsidR="000A6F28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 xml:space="preserve">wymaga wymiany obróbek blacharskich </w:t>
      </w:r>
      <w:r>
        <w:t>dachu</w:t>
      </w:r>
      <w:r w:rsidRPr="00FC43C1">
        <w:t>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lastRenderedPageBreak/>
        <w:t xml:space="preserve">wymaga </w:t>
      </w:r>
      <w:r>
        <w:t>odmurowania zniszczonych kominów,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 xml:space="preserve">wymaga </w:t>
      </w:r>
      <w:r>
        <w:t>wykonania</w:t>
      </w:r>
      <w:r w:rsidRPr="00FC43C1">
        <w:t xml:space="preserve"> izolacji kominów,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 xml:space="preserve">wymaga </w:t>
      </w:r>
      <w:r>
        <w:t>wykonania</w:t>
      </w:r>
      <w:r w:rsidRPr="00FC43C1">
        <w:t xml:space="preserve"> czapek kominowych,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 xml:space="preserve">wymaga </w:t>
      </w:r>
      <w:r>
        <w:t xml:space="preserve">wykonania </w:t>
      </w:r>
      <w:r w:rsidRPr="00FC43C1">
        <w:t>elewacji kominów,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>wymaga uzupełnienia brak</w:t>
      </w:r>
      <w:r>
        <w:t>ujących elementów wyposażenia (</w:t>
      </w:r>
      <w:r w:rsidRPr="00FC43C1">
        <w:t>np.: kratki wentylacyjne, drabiny wyłazowe</w:t>
      </w:r>
      <w:r>
        <w:t xml:space="preserve">, ławki kominiarskie </w:t>
      </w:r>
      <w:proofErr w:type="spellStart"/>
      <w:r>
        <w:t>itp</w:t>
      </w:r>
      <w:proofErr w:type="spellEnd"/>
      <w:r w:rsidRPr="00FC43C1">
        <w:t>)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>wymaga sprawdzenia drożności przewodów wentylacji grawitacyjnej,</w:t>
      </w:r>
    </w:p>
    <w:p w:rsidR="000A6F28" w:rsidRPr="00FC43C1" w:rsidRDefault="000A6F28" w:rsidP="000A6F28">
      <w:pPr>
        <w:pStyle w:val="Default"/>
        <w:numPr>
          <w:ilvl w:val="0"/>
          <w:numId w:val="6"/>
        </w:numPr>
        <w:ind w:left="426" w:hanging="426"/>
        <w:jc w:val="both"/>
      </w:pPr>
      <w:r w:rsidRPr="00FC43C1">
        <w:t xml:space="preserve">wymaga </w:t>
      </w:r>
      <w:r>
        <w:t xml:space="preserve">wymiany </w:t>
      </w:r>
      <w:r w:rsidRPr="00FC43C1">
        <w:t>połaci dachowej.</w:t>
      </w:r>
    </w:p>
    <w:p w:rsidR="000A6F28" w:rsidRPr="008E57A8" w:rsidRDefault="000A6F28" w:rsidP="000A6F28">
      <w:pPr>
        <w:pStyle w:val="Default"/>
        <w:jc w:val="both"/>
      </w:pPr>
    </w:p>
    <w:p w:rsidR="000A6F28" w:rsidRPr="008E57A8" w:rsidRDefault="000A6F28" w:rsidP="000A6F28">
      <w:pPr>
        <w:pStyle w:val="Default"/>
        <w:numPr>
          <w:ilvl w:val="0"/>
          <w:numId w:val="26"/>
        </w:numPr>
        <w:jc w:val="both"/>
        <w:rPr>
          <w:b/>
        </w:rPr>
      </w:pPr>
      <w:r w:rsidRPr="008E57A8">
        <w:rPr>
          <w:b/>
        </w:rPr>
        <w:t>Branża sanitarna: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wymiany na nowe elementy wentylacyjne mechaniczne (deflektory, wentylatory itp.),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wymiany na nowe elementy</w:t>
      </w:r>
      <w:r>
        <w:t xml:space="preserve"> </w:t>
      </w:r>
      <w:proofErr w:type="spellStart"/>
      <w:r w:rsidRPr="008E57A8">
        <w:t>odpowietrzeń</w:t>
      </w:r>
      <w:proofErr w:type="spellEnd"/>
      <w:r w:rsidRPr="008E57A8">
        <w:t xml:space="preserve"> pionów kanalizacyjnych,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likwidacji niepotrzebnych elementó</w:t>
      </w:r>
      <w:r>
        <w:t>w wentylacji.</w:t>
      </w:r>
    </w:p>
    <w:p w:rsidR="000A6F28" w:rsidRDefault="000A6F28" w:rsidP="000A6F28">
      <w:pPr>
        <w:pStyle w:val="Default"/>
        <w:ind w:left="720"/>
        <w:jc w:val="both"/>
      </w:pPr>
    </w:p>
    <w:p w:rsidR="000A6F28" w:rsidRPr="008E57A8" w:rsidRDefault="000A6F28" w:rsidP="000A6F28">
      <w:pPr>
        <w:pStyle w:val="Default"/>
        <w:ind w:left="720"/>
        <w:jc w:val="both"/>
      </w:pPr>
    </w:p>
    <w:p w:rsidR="000A6F28" w:rsidRPr="008E57A8" w:rsidRDefault="000A6F28" w:rsidP="000A6F28">
      <w:pPr>
        <w:pStyle w:val="Default"/>
        <w:numPr>
          <w:ilvl w:val="0"/>
          <w:numId w:val="26"/>
        </w:numPr>
        <w:jc w:val="both"/>
        <w:rPr>
          <w:b/>
        </w:rPr>
      </w:pPr>
      <w:r w:rsidRPr="008E57A8">
        <w:rPr>
          <w:b/>
        </w:rPr>
        <w:t>Branża elektryczna: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wymiany na nowe elemen</w:t>
      </w:r>
      <w:r>
        <w:t>ty instalacji odgromowej</w:t>
      </w:r>
      <w:r w:rsidRPr="008E57A8">
        <w:t>.</w:t>
      </w:r>
    </w:p>
    <w:p w:rsidR="000A6F28" w:rsidRDefault="000A6F28" w:rsidP="000A6F28">
      <w:pPr>
        <w:pStyle w:val="Default"/>
        <w:ind w:left="720"/>
        <w:jc w:val="both"/>
      </w:pPr>
    </w:p>
    <w:p w:rsidR="000A6F28" w:rsidRPr="008E57A8" w:rsidRDefault="000A6F28" w:rsidP="000A6F28">
      <w:pPr>
        <w:pStyle w:val="Default"/>
        <w:ind w:left="720"/>
        <w:jc w:val="both"/>
      </w:pPr>
    </w:p>
    <w:p w:rsidR="000A6F28" w:rsidRPr="00FE699C" w:rsidRDefault="000A6F28" w:rsidP="000A6F28">
      <w:pPr>
        <w:pStyle w:val="Default"/>
        <w:numPr>
          <w:ilvl w:val="0"/>
          <w:numId w:val="25"/>
        </w:numPr>
        <w:jc w:val="both"/>
        <w:rPr>
          <w:b/>
          <w:u w:val="single"/>
        </w:rPr>
      </w:pPr>
      <w:r>
        <w:rPr>
          <w:b/>
          <w:u w:val="single"/>
        </w:rPr>
        <w:t>PODDASZE</w:t>
      </w:r>
    </w:p>
    <w:p w:rsidR="000A6F28" w:rsidRPr="008E57A8" w:rsidRDefault="000A6F28" w:rsidP="000A6F28">
      <w:pPr>
        <w:pStyle w:val="Default"/>
        <w:numPr>
          <w:ilvl w:val="0"/>
          <w:numId w:val="27"/>
        </w:numPr>
        <w:jc w:val="both"/>
        <w:rPr>
          <w:b/>
        </w:rPr>
      </w:pPr>
      <w:r w:rsidRPr="008E57A8">
        <w:rPr>
          <w:b/>
        </w:rPr>
        <w:t>Branża budowlana: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  <w:rPr>
          <w:b/>
        </w:rPr>
      </w:pPr>
      <w:r w:rsidRPr="008E57A8">
        <w:t>wymaga wykonania docieplenia stropu</w:t>
      </w:r>
      <w:r>
        <w:t>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przem</w:t>
      </w:r>
      <w:r>
        <w:t>urowania istniejących kominów,</w:t>
      </w:r>
    </w:p>
    <w:p w:rsidR="000A6F28" w:rsidRPr="008E57A8" w:rsidRDefault="000A6F28" w:rsidP="000A6F28">
      <w:pPr>
        <w:pStyle w:val="Default"/>
        <w:jc w:val="both"/>
      </w:pPr>
    </w:p>
    <w:p w:rsidR="000A6F28" w:rsidRPr="008E57A8" w:rsidRDefault="000A6F28" w:rsidP="000A6F28">
      <w:pPr>
        <w:pStyle w:val="Default"/>
        <w:numPr>
          <w:ilvl w:val="0"/>
          <w:numId w:val="27"/>
        </w:numPr>
        <w:jc w:val="both"/>
        <w:rPr>
          <w:b/>
        </w:rPr>
      </w:pPr>
      <w:r w:rsidRPr="008E57A8">
        <w:rPr>
          <w:b/>
        </w:rPr>
        <w:t>Branża elektryczna: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 xml:space="preserve">wymaga wykonania nowych instalacji elektrycznych (podstawowe oświetlenie </w:t>
      </w:r>
    </w:p>
    <w:p w:rsidR="000A6F28" w:rsidRPr="008E57A8" w:rsidRDefault="000A6F28" w:rsidP="000A6F28">
      <w:pPr>
        <w:pStyle w:val="Default"/>
        <w:ind w:firstLine="360"/>
        <w:jc w:val="both"/>
      </w:pPr>
      <w:r w:rsidRPr="008E57A8">
        <w:t xml:space="preserve">wewnętrzne). </w:t>
      </w:r>
    </w:p>
    <w:p w:rsidR="000A6F28" w:rsidRPr="008E57A8" w:rsidRDefault="000A6F28" w:rsidP="000A6F28">
      <w:pPr>
        <w:pStyle w:val="Default"/>
        <w:jc w:val="both"/>
      </w:pPr>
    </w:p>
    <w:p w:rsidR="000A6F28" w:rsidRPr="008E57A8" w:rsidRDefault="000A6F28" w:rsidP="000A6F28">
      <w:pPr>
        <w:pStyle w:val="Default"/>
        <w:numPr>
          <w:ilvl w:val="0"/>
          <w:numId w:val="19"/>
        </w:numPr>
        <w:rPr>
          <w:b/>
          <w:u w:val="single"/>
        </w:rPr>
      </w:pPr>
      <w:r w:rsidRPr="008E57A8">
        <w:rPr>
          <w:b/>
          <w:u w:val="single"/>
        </w:rPr>
        <w:t>PARTER</w:t>
      </w:r>
    </w:p>
    <w:p w:rsidR="000A6F28" w:rsidRPr="008E57A8" w:rsidRDefault="000A6F28" w:rsidP="000A6F28">
      <w:pPr>
        <w:pStyle w:val="Default"/>
        <w:ind w:left="360"/>
        <w:rPr>
          <w:b/>
          <w:u w:val="single"/>
        </w:rPr>
      </w:pPr>
    </w:p>
    <w:p w:rsidR="000A6F28" w:rsidRPr="008E57A8" w:rsidRDefault="000A6F28" w:rsidP="000A6F28">
      <w:pPr>
        <w:pStyle w:val="Default"/>
        <w:numPr>
          <w:ilvl w:val="0"/>
          <w:numId w:val="28"/>
        </w:numPr>
        <w:jc w:val="both"/>
        <w:rPr>
          <w:b/>
        </w:rPr>
      </w:pPr>
      <w:r w:rsidRPr="008E57A8">
        <w:rPr>
          <w:b/>
        </w:rPr>
        <w:t>Branża budowlana: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remont sanitariatów - wymiana płytek, wykonanie przegród WC ze ścianek systemowych HPL,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zabudowy pionów instalacyjnych z płyt co najmniej GKBI,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 xml:space="preserve">wymiana wymiany podłóg z paneli drewnianych na płytki lub wykładzinę </w:t>
      </w:r>
      <w:r w:rsidRPr="008E57A8">
        <w:br/>
        <w:t xml:space="preserve">z wyłączeniem pomieszczenia nr 7, 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sprawdzenia drożności przewodów wentylacji grawitacyjnej,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naprawy tynków oraz odmalowania ścian,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usunięcia naświetli nad otworami drzwiowymi,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wymiany drzwi wewnętrznych do pomieszczeń</w:t>
      </w:r>
      <w:r w:rsidRPr="003D7DB5">
        <w:t xml:space="preserve"> </w:t>
      </w:r>
      <w:r>
        <w:t>(</w:t>
      </w:r>
      <w:r w:rsidRPr="00B742F2">
        <w:t>z wyłączeniem kancelarii</w:t>
      </w:r>
      <w:r>
        <w:t xml:space="preserve">) oraz </w:t>
      </w:r>
      <w:r w:rsidRPr="00EA1ADA">
        <w:t>drzwi zewnętrznych</w:t>
      </w:r>
      <w:r>
        <w:t>,</w:t>
      </w:r>
      <w:r w:rsidRPr="008E57A8">
        <w:t xml:space="preserve"> </w:t>
      </w:r>
    </w:p>
    <w:p w:rsidR="000A6F28" w:rsidRPr="006F6D83" w:rsidRDefault="000A6F28" w:rsidP="000A6F28">
      <w:pPr>
        <w:pStyle w:val="Default"/>
        <w:numPr>
          <w:ilvl w:val="0"/>
          <w:numId w:val="6"/>
        </w:numPr>
        <w:jc w:val="both"/>
      </w:pPr>
      <w:r w:rsidRPr="006F6D83">
        <w:t>wymaga wymiany okien na okna PCV,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wykonania zabezpieczenia wejścia poprzez daszki i ścianki z poliwęglanu.</w:t>
      </w:r>
    </w:p>
    <w:p w:rsidR="000A6F28" w:rsidRPr="008E57A8" w:rsidRDefault="000A6F28" w:rsidP="000A6F28">
      <w:pPr>
        <w:pStyle w:val="Default"/>
        <w:jc w:val="both"/>
      </w:pPr>
    </w:p>
    <w:p w:rsidR="000A6F28" w:rsidRPr="008E57A8" w:rsidRDefault="000A6F28" w:rsidP="000A6F28">
      <w:pPr>
        <w:pStyle w:val="Default"/>
        <w:numPr>
          <w:ilvl w:val="0"/>
          <w:numId w:val="28"/>
        </w:numPr>
        <w:jc w:val="both"/>
        <w:rPr>
          <w:b/>
        </w:rPr>
      </w:pPr>
      <w:r w:rsidRPr="008E57A8">
        <w:rPr>
          <w:b/>
        </w:rPr>
        <w:t>Branża sanitarna: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remont sa</w:t>
      </w:r>
      <w:r>
        <w:t xml:space="preserve">nitariatów - wymiana instalacji </w:t>
      </w:r>
      <w:r w:rsidRPr="008E57A8">
        <w:t xml:space="preserve">oraz armatury sanitarnej, 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dostosowania miejsca na natrysk,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 w:rsidRPr="00164AE8">
        <w:t xml:space="preserve">wymaga wymiany na nowe  elementy </w:t>
      </w:r>
      <w:proofErr w:type="spellStart"/>
      <w:r w:rsidRPr="00164AE8">
        <w:t>odpowietrzeń</w:t>
      </w:r>
      <w:proofErr w:type="spellEnd"/>
      <w:r w:rsidRPr="00164AE8">
        <w:t xml:space="preserve"> pionów kanalizacyjnych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 xml:space="preserve">wymaga wymiany pionów i </w:t>
      </w:r>
      <w:proofErr w:type="spellStart"/>
      <w:r>
        <w:t>odprowadzeń</w:t>
      </w:r>
      <w:proofErr w:type="spellEnd"/>
      <w:r>
        <w:t xml:space="preserve"> kanalizacyjnych na nowe wraz z czyszczakami,</w:t>
      </w:r>
    </w:p>
    <w:p w:rsidR="000A6F28" w:rsidRPr="00135836" w:rsidRDefault="000A6F28" w:rsidP="000A6F28">
      <w:pPr>
        <w:pStyle w:val="Akapitzlist"/>
        <w:numPr>
          <w:ilvl w:val="0"/>
          <w:numId w:val="6"/>
        </w:numPr>
        <w:jc w:val="both"/>
      </w:pPr>
      <w:r w:rsidRPr="00135836">
        <w:rPr>
          <w:color w:val="000000"/>
          <w:szCs w:val="24"/>
        </w:rPr>
        <w:t>wymaga wymiany na nową instalację zasilania i pionów wodnych,</w:t>
      </w:r>
    </w:p>
    <w:p w:rsidR="000A6F28" w:rsidRDefault="000A6F28" w:rsidP="000A6F28">
      <w:pPr>
        <w:pStyle w:val="Akapitzlist"/>
        <w:numPr>
          <w:ilvl w:val="0"/>
          <w:numId w:val="6"/>
        </w:numPr>
        <w:jc w:val="both"/>
      </w:pPr>
      <w:r w:rsidRPr="008E57A8">
        <w:t>wyma</w:t>
      </w:r>
      <w:r>
        <w:t>ga wymiany elementów wentylacji,</w:t>
      </w:r>
    </w:p>
    <w:p w:rsidR="000A6F28" w:rsidRDefault="000A6F28" w:rsidP="000A6F28">
      <w:pPr>
        <w:pStyle w:val="Akapitzlist"/>
        <w:numPr>
          <w:ilvl w:val="0"/>
          <w:numId w:val="6"/>
        </w:numPr>
        <w:jc w:val="both"/>
      </w:pPr>
      <w:r w:rsidRPr="008E57A8">
        <w:t>wymaga wymiany grz</w:t>
      </w:r>
      <w:r>
        <w:t>ejników żeliwnych na aluminiowe,</w:t>
      </w:r>
      <w:r w:rsidRPr="008E57A8">
        <w:t xml:space="preserve"> </w:t>
      </w:r>
    </w:p>
    <w:p w:rsidR="000A6F28" w:rsidRPr="008E57A8" w:rsidRDefault="000A6F28" w:rsidP="000A6F28">
      <w:pPr>
        <w:pStyle w:val="Akapitzlist"/>
        <w:numPr>
          <w:ilvl w:val="0"/>
          <w:numId w:val="6"/>
        </w:numPr>
        <w:jc w:val="both"/>
      </w:pPr>
      <w:r w:rsidRPr="008E57A8">
        <w:lastRenderedPageBreak/>
        <w:t>wymaga wymiany na nową instalację zasilania centralnego ogrzewania,</w:t>
      </w:r>
    </w:p>
    <w:p w:rsidR="000A6F28" w:rsidRPr="008E57A8" w:rsidRDefault="000A6F28" w:rsidP="000A6F28">
      <w:pPr>
        <w:pStyle w:val="Akapitzlist"/>
        <w:numPr>
          <w:ilvl w:val="0"/>
          <w:numId w:val="6"/>
        </w:numPr>
      </w:pPr>
      <w:r w:rsidRPr="008E57A8">
        <w:rPr>
          <w:color w:val="000000"/>
          <w:szCs w:val="24"/>
        </w:rPr>
        <w:t>wymaga montażu klimatyzatorów w pomieszczeniach biurowych oraz serwerowni.</w:t>
      </w:r>
    </w:p>
    <w:p w:rsidR="000A6F28" w:rsidRPr="008E57A8" w:rsidRDefault="000A6F28" w:rsidP="000A6F28">
      <w:pPr>
        <w:pStyle w:val="Default"/>
        <w:numPr>
          <w:ilvl w:val="0"/>
          <w:numId w:val="28"/>
        </w:numPr>
        <w:jc w:val="both"/>
        <w:rPr>
          <w:b/>
        </w:rPr>
      </w:pPr>
      <w:r w:rsidRPr="008E57A8">
        <w:rPr>
          <w:b/>
        </w:rPr>
        <w:t>Branża elektryczna: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wymiana lamp sufitowych na zgodne z obowiązującymi normami,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 xml:space="preserve">wymaga wymiany instalacji oraz usprzętowienia  na zgodne z obowiązującymi normami, 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doprowadzenia zasilania do klimatyzatorów.</w:t>
      </w:r>
    </w:p>
    <w:p w:rsidR="000A6F28" w:rsidRDefault="000A6F28" w:rsidP="000A6F28">
      <w:pPr>
        <w:pStyle w:val="Default"/>
        <w:jc w:val="both"/>
      </w:pPr>
    </w:p>
    <w:p w:rsidR="000A6F28" w:rsidRPr="00765B6F" w:rsidRDefault="000A6F28" w:rsidP="000A6F28">
      <w:pPr>
        <w:pStyle w:val="Default"/>
        <w:ind w:left="360"/>
        <w:jc w:val="both"/>
      </w:pPr>
    </w:p>
    <w:p w:rsidR="000A6F28" w:rsidRDefault="000A6F28" w:rsidP="000A6F28">
      <w:pPr>
        <w:pStyle w:val="Default"/>
        <w:numPr>
          <w:ilvl w:val="0"/>
          <w:numId w:val="19"/>
        </w:numPr>
        <w:rPr>
          <w:b/>
          <w:u w:val="single"/>
        </w:rPr>
      </w:pPr>
      <w:r w:rsidRPr="008E57A8">
        <w:rPr>
          <w:b/>
          <w:u w:val="single"/>
        </w:rPr>
        <w:t xml:space="preserve">ELEWACJA I ZAGOSPODAROWANIE TERENU </w:t>
      </w:r>
    </w:p>
    <w:p w:rsidR="000A6F28" w:rsidRPr="008E57A8" w:rsidRDefault="000A6F28" w:rsidP="000A6F28">
      <w:pPr>
        <w:pStyle w:val="Default"/>
        <w:ind w:left="360"/>
        <w:rPr>
          <w:b/>
          <w:u w:val="single"/>
        </w:rPr>
      </w:pPr>
    </w:p>
    <w:p w:rsidR="000A6F28" w:rsidRPr="008E57A8" w:rsidRDefault="000A6F28" w:rsidP="000A6F28">
      <w:pPr>
        <w:pStyle w:val="Default"/>
        <w:ind w:left="360"/>
        <w:rPr>
          <w:b/>
          <w:u w:val="single"/>
        </w:rPr>
      </w:pPr>
    </w:p>
    <w:p w:rsidR="000A6F28" w:rsidRPr="008E57A8" w:rsidRDefault="000A6F28" w:rsidP="000A6F28">
      <w:pPr>
        <w:pStyle w:val="Default"/>
        <w:numPr>
          <w:ilvl w:val="0"/>
          <w:numId w:val="24"/>
        </w:numPr>
        <w:jc w:val="both"/>
        <w:rPr>
          <w:b/>
        </w:rPr>
      </w:pPr>
      <w:r w:rsidRPr="008E57A8">
        <w:rPr>
          <w:b/>
        </w:rPr>
        <w:t>Branża budowlana: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>wymaga wykonania  hydroizolacji pionowej fundamentów,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>wymaga wykonania  iniekcji poziomej fundamentów,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 xml:space="preserve">wymaga wymiany elewacji, 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>wymaga wymiany cokołu elewacyjnego,</w:t>
      </w:r>
    </w:p>
    <w:p w:rsidR="000A6F28" w:rsidRDefault="000A6F28" w:rsidP="000A6F28">
      <w:pPr>
        <w:pStyle w:val="Default"/>
        <w:numPr>
          <w:ilvl w:val="0"/>
          <w:numId w:val="6"/>
        </w:numPr>
        <w:jc w:val="both"/>
      </w:pPr>
      <w:r>
        <w:t xml:space="preserve">wymaga wymiany opaski wokół budynku. 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>
        <w:t>wymaga wymiany orynnowania,</w:t>
      </w:r>
    </w:p>
    <w:p w:rsidR="000A6F28" w:rsidRPr="008E57A8" w:rsidRDefault="000A6F28" w:rsidP="000A6F28">
      <w:pPr>
        <w:pStyle w:val="Default"/>
        <w:jc w:val="both"/>
        <w:rPr>
          <w:highlight w:val="yellow"/>
        </w:rPr>
      </w:pPr>
    </w:p>
    <w:p w:rsidR="000A6F28" w:rsidRPr="008E57A8" w:rsidRDefault="000A6F28" w:rsidP="000A6F28">
      <w:pPr>
        <w:pStyle w:val="Default"/>
        <w:numPr>
          <w:ilvl w:val="0"/>
          <w:numId w:val="24"/>
        </w:numPr>
        <w:jc w:val="both"/>
        <w:rPr>
          <w:b/>
        </w:rPr>
      </w:pPr>
      <w:r w:rsidRPr="008E57A8">
        <w:rPr>
          <w:b/>
        </w:rPr>
        <w:t>Branża sanitarna:</w:t>
      </w:r>
    </w:p>
    <w:p w:rsidR="000A6F28" w:rsidRPr="008E57A8" w:rsidRDefault="000A6F28" w:rsidP="000A6F28">
      <w:pPr>
        <w:pStyle w:val="Akapitzlist"/>
        <w:numPr>
          <w:ilvl w:val="0"/>
          <w:numId w:val="6"/>
        </w:numPr>
      </w:pPr>
      <w:r w:rsidRPr="008E57A8">
        <w:rPr>
          <w:color w:val="000000"/>
          <w:szCs w:val="24"/>
        </w:rPr>
        <w:t>wymaga wykonania odwodnienia wokół budynku oraz odprowadzenia wód opadowych</w:t>
      </w:r>
      <w:r>
        <w:rPr>
          <w:color w:val="000000"/>
          <w:szCs w:val="24"/>
        </w:rPr>
        <w:t>,</w:t>
      </w:r>
    </w:p>
    <w:p w:rsidR="000A6F28" w:rsidRPr="008E57A8" w:rsidRDefault="000A6F28" w:rsidP="000A6F28">
      <w:pPr>
        <w:pStyle w:val="Default"/>
        <w:numPr>
          <w:ilvl w:val="0"/>
          <w:numId w:val="24"/>
        </w:numPr>
        <w:jc w:val="both"/>
        <w:rPr>
          <w:b/>
        </w:rPr>
      </w:pPr>
      <w:r w:rsidRPr="008E57A8">
        <w:rPr>
          <w:b/>
        </w:rPr>
        <w:t>Branża elektryczna: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dostosowanie oświetlenia zewnętrznego do obowiązujących przepisów</w:t>
      </w:r>
      <w:r>
        <w:t>,</w:t>
      </w:r>
    </w:p>
    <w:p w:rsidR="000A6F28" w:rsidRPr="008E57A8" w:rsidRDefault="000A6F28" w:rsidP="000A6F28">
      <w:pPr>
        <w:pStyle w:val="Default"/>
        <w:numPr>
          <w:ilvl w:val="0"/>
          <w:numId w:val="6"/>
        </w:numPr>
        <w:jc w:val="both"/>
      </w:pPr>
      <w:r w:rsidRPr="008E57A8">
        <w:t>wymaga wymiany instalacji odgromowej.</w:t>
      </w:r>
    </w:p>
    <w:p w:rsidR="00E1157C" w:rsidRPr="00CB4600" w:rsidRDefault="00E1157C" w:rsidP="000A6F28">
      <w:pPr>
        <w:pStyle w:val="Default"/>
        <w:ind w:left="720"/>
        <w:jc w:val="both"/>
      </w:pPr>
    </w:p>
    <w:p w:rsidR="00955F56" w:rsidRPr="00CB4600" w:rsidRDefault="00955F56" w:rsidP="00E1157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1157C" w:rsidRPr="00CB4600" w:rsidRDefault="00E1157C" w:rsidP="00E11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600">
        <w:rPr>
          <w:rFonts w:ascii="Times New Roman" w:hAnsi="Times New Roman"/>
          <w:b/>
          <w:sz w:val="24"/>
          <w:szCs w:val="24"/>
          <w:u w:val="single"/>
        </w:rPr>
        <w:t>UWAGA:</w:t>
      </w:r>
    </w:p>
    <w:p w:rsidR="00E1157C" w:rsidRPr="00CB4600" w:rsidRDefault="00E1157C" w:rsidP="00E1157C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>Przypomina się Wykonawc</w:t>
      </w:r>
      <w:r w:rsidR="00D0578F" w:rsidRPr="00CB4600">
        <w:rPr>
          <w:rFonts w:ascii="Times New Roman" w:hAnsi="Times New Roman"/>
          <w:sz w:val="24"/>
          <w:szCs w:val="24"/>
        </w:rPr>
        <w:t>y</w:t>
      </w:r>
      <w:r w:rsidRPr="00CB4600">
        <w:rPr>
          <w:rFonts w:ascii="Times New Roman" w:hAnsi="Times New Roman"/>
          <w:sz w:val="24"/>
          <w:szCs w:val="24"/>
        </w:rPr>
        <w:t xml:space="preserve">, że przed przystąpieniem do </w:t>
      </w:r>
      <w:r w:rsidR="00D0578F" w:rsidRPr="00CB4600">
        <w:rPr>
          <w:rFonts w:ascii="Times New Roman" w:hAnsi="Times New Roman"/>
          <w:sz w:val="24"/>
          <w:szCs w:val="24"/>
        </w:rPr>
        <w:t>prac projektowych</w:t>
      </w:r>
      <w:r w:rsidRPr="00CB4600">
        <w:rPr>
          <w:rFonts w:ascii="Times New Roman" w:hAnsi="Times New Roman"/>
          <w:sz w:val="24"/>
          <w:szCs w:val="24"/>
        </w:rPr>
        <w:t xml:space="preserve"> </w:t>
      </w:r>
      <w:r w:rsidR="00D0578F" w:rsidRPr="00CB4600">
        <w:rPr>
          <w:rFonts w:ascii="Times New Roman" w:hAnsi="Times New Roman"/>
          <w:sz w:val="24"/>
          <w:szCs w:val="24"/>
        </w:rPr>
        <w:t>należy</w:t>
      </w:r>
      <w:r w:rsidRPr="00CB460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578F" w:rsidRPr="00CB4600">
        <w:rPr>
          <w:rFonts w:ascii="Times New Roman" w:hAnsi="Times New Roman"/>
          <w:sz w:val="24"/>
          <w:szCs w:val="24"/>
        </w:rPr>
        <w:t>wykonać pomiar</w:t>
      </w:r>
      <w:r w:rsidRPr="00CB4600">
        <w:rPr>
          <w:rFonts w:ascii="Times New Roman" w:hAnsi="Times New Roman"/>
          <w:sz w:val="24"/>
          <w:szCs w:val="24"/>
        </w:rPr>
        <w:t xml:space="preserve"> z natury oraz inwentaryzację budynk</w:t>
      </w:r>
      <w:r w:rsidR="00D0578F" w:rsidRPr="00CB4600">
        <w:rPr>
          <w:rFonts w:ascii="Times New Roman" w:hAnsi="Times New Roman"/>
          <w:sz w:val="24"/>
          <w:szCs w:val="24"/>
        </w:rPr>
        <w:t>u. J</w:t>
      </w:r>
      <w:r w:rsidRPr="00CB4600">
        <w:rPr>
          <w:rFonts w:ascii="Times New Roman" w:hAnsi="Times New Roman"/>
          <w:sz w:val="24"/>
          <w:szCs w:val="24"/>
        </w:rPr>
        <w:t xml:space="preserve">eżeli Wykonawca uzna za konieczne, Inwestor </w:t>
      </w:r>
      <w:r w:rsidR="00D0578F" w:rsidRPr="00CB4600">
        <w:rPr>
          <w:rFonts w:ascii="Times New Roman" w:hAnsi="Times New Roman"/>
          <w:sz w:val="24"/>
          <w:szCs w:val="24"/>
        </w:rPr>
        <w:t xml:space="preserve">dopuszcza </w:t>
      </w:r>
      <w:r w:rsidRPr="00CB4600">
        <w:rPr>
          <w:rFonts w:ascii="Times New Roman" w:hAnsi="Times New Roman"/>
          <w:sz w:val="24"/>
          <w:szCs w:val="24"/>
        </w:rPr>
        <w:t>wykonanie odkrywek po</w:t>
      </w:r>
      <w:r w:rsidR="00D0578F" w:rsidRPr="00CB4600">
        <w:rPr>
          <w:rFonts w:ascii="Times New Roman" w:hAnsi="Times New Roman"/>
          <w:sz w:val="24"/>
          <w:szCs w:val="24"/>
        </w:rPr>
        <w:t xml:space="preserve"> </w:t>
      </w:r>
      <w:r w:rsidRPr="00CB4600">
        <w:rPr>
          <w:rFonts w:ascii="Times New Roman" w:hAnsi="Times New Roman"/>
          <w:sz w:val="24"/>
          <w:szCs w:val="24"/>
        </w:rPr>
        <w:t xml:space="preserve">wcześniejszym uzgodnieniu terminu. </w:t>
      </w:r>
      <w:r w:rsidRPr="00CB4600">
        <w:rPr>
          <w:rFonts w:ascii="Times New Roman" w:hAnsi="Times New Roman"/>
          <w:iCs/>
          <w:sz w:val="24"/>
          <w:szCs w:val="24"/>
        </w:rPr>
        <w:t xml:space="preserve">Po zakończeniu prac wykonawca jest zobowiązany uporządkować teren budowy.   </w:t>
      </w:r>
    </w:p>
    <w:p w:rsidR="00E1157C" w:rsidRPr="00CB4600" w:rsidRDefault="00E1157C" w:rsidP="00E115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>Dokumentacja projektowo-kosztorysowa:</w:t>
      </w:r>
    </w:p>
    <w:p w:rsidR="00E1157C" w:rsidRPr="00CB4600" w:rsidRDefault="00E1157C" w:rsidP="00E1157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>sporządzana jest w celu:</w:t>
      </w:r>
    </w:p>
    <w:p w:rsidR="00E1157C" w:rsidRPr="00CB4600" w:rsidRDefault="00E1157C" w:rsidP="00E1157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>przeprowadzenia postępowania</w:t>
      </w:r>
      <w:r w:rsidR="0005451D" w:rsidRPr="00CB46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B4600">
        <w:rPr>
          <w:rFonts w:ascii="Times New Roman" w:hAnsi="Times New Roman"/>
          <w:bCs/>
          <w:iCs/>
          <w:sz w:val="24"/>
          <w:szCs w:val="24"/>
        </w:rPr>
        <w:t>o udzielenie zamówienia publicznego na                         podstawie – Prawo Zamówień Publicznych;</w:t>
      </w:r>
    </w:p>
    <w:p w:rsidR="00E1157C" w:rsidRPr="00CB4600" w:rsidRDefault="00E1157C" w:rsidP="00E1157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>wykonania robót budowlanych.</w:t>
      </w:r>
    </w:p>
    <w:p w:rsidR="00E1157C" w:rsidRPr="00CB4600" w:rsidRDefault="00E1157C" w:rsidP="00E1157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>dla celów określonych w pkt. 1, dokumentacja projektowo-kosztorysowa</w:t>
      </w:r>
      <w:r w:rsidR="0005451D" w:rsidRPr="00CB46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B4600">
        <w:rPr>
          <w:rFonts w:ascii="Times New Roman" w:hAnsi="Times New Roman"/>
          <w:bCs/>
          <w:iCs/>
          <w:sz w:val="24"/>
          <w:szCs w:val="24"/>
        </w:rPr>
        <w:t>w szczególności powinna:</w:t>
      </w:r>
    </w:p>
    <w:p w:rsidR="00E1157C" w:rsidRPr="00CB4600" w:rsidRDefault="00E1157C" w:rsidP="00E115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>stanowić szczegółowy opis przedmiotu zamówienia w postępowaniu o udzielenie zamówienia publicznego na podstawie ustawy Prawo Zamówień Publicznych,</w:t>
      </w:r>
    </w:p>
    <w:p w:rsidR="00E1157C" w:rsidRPr="00CB4600" w:rsidRDefault="00E1157C" w:rsidP="00E115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 xml:space="preserve">zostać opracowana w zakresie i formie wskazanej w rozporządzeniu </w:t>
      </w:r>
      <w:r w:rsidRPr="00CB4600">
        <w:rPr>
          <w:rFonts w:ascii="Times New Roman" w:hAnsi="Times New Roman"/>
          <w:color w:val="000000"/>
          <w:sz w:val="24"/>
          <w:szCs w:val="24"/>
        </w:rPr>
        <w:t xml:space="preserve">Ministra Rozwoju </w:t>
      </w:r>
      <w:r w:rsidR="001F623F" w:rsidRPr="00CB4600">
        <w:rPr>
          <w:rFonts w:ascii="Times New Roman" w:hAnsi="Times New Roman"/>
          <w:color w:val="000000"/>
          <w:sz w:val="24"/>
          <w:szCs w:val="24"/>
        </w:rPr>
        <w:br/>
      </w:r>
      <w:r w:rsidRPr="00CB4600">
        <w:rPr>
          <w:rFonts w:ascii="Times New Roman" w:hAnsi="Times New Roman"/>
          <w:color w:val="000000"/>
          <w:sz w:val="24"/>
          <w:szCs w:val="24"/>
        </w:rPr>
        <w:t>i Technologii z dnia 20.12.2021 r. w sprawie szczegółowego zakresu i formy dokumentacji projektowej, specyfikacji technicznych wykonania  i odbioru robót budowlanych oraz programu funkcjonalno-użytkowego (Dz.U. z 2021 r. poz. 2454)</w:t>
      </w:r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>.</w:t>
      </w:r>
      <w:r w:rsidRPr="00CB4600">
        <w:rPr>
          <w:rFonts w:ascii="Times New Roman" w:hAnsi="Times New Roman"/>
          <w:bCs/>
          <w:iCs/>
          <w:sz w:val="24"/>
          <w:szCs w:val="24"/>
        </w:rPr>
        <w:t>;</w:t>
      </w:r>
    </w:p>
    <w:p w:rsidR="00E1157C" w:rsidRPr="00CB4600" w:rsidRDefault="00E1157C" w:rsidP="00E115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B4600">
        <w:rPr>
          <w:rFonts w:ascii="Times New Roman" w:hAnsi="Times New Roman"/>
          <w:bCs/>
          <w:iCs/>
          <w:sz w:val="24"/>
          <w:szCs w:val="24"/>
        </w:rPr>
        <w:t xml:space="preserve">zostać opracowana w zakresie i formie wskazanej w rozporządzeniu </w:t>
      </w:r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 xml:space="preserve">Ministra Rozwoju </w:t>
      </w:r>
      <w:r w:rsidR="001F623F" w:rsidRPr="00CB4600">
        <w:rPr>
          <w:rFonts w:ascii="Times New Roman" w:hAnsi="Times New Roman"/>
          <w:color w:val="000000"/>
          <w:sz w:val="24"/>
          <w:szCs w:val="24"/>
          <w:lang w:bidi="pl-PL"/>
        </w:rPr>
        <w:br/>
      </w:r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>z dnia 11 września 2020 r. w sprawie szczegółowego zakresu i formy projektu budowlanego (</w:t>
      </w:r>
      <w:proofErr w:type="spellStart"/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>t.j</w:t>
      </w:r>
      <w:proofErr w:type="spellEnd"/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 xml:space="preserve">. Dz. U. z 2022 r. poz. 1679 z </w:t>
      </w:r>
      <w:proofErr w:type="spellStart"/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>późn</w:t>
      </w:r>
      <w:proofErr w:type="spellEnd"/>
      <w:r w:rsidRPr="00CB4600">
        <w:rPr>
          <w:rFonts w:ascii="Times New Roman" w:hAnsi="Times New Roman"/>
          <w:color w:val="000000"/>
          <w:sz w:val="24"/>
          <w:szCs w:val="24"/>
          <w:lang w:bidi="pl-PL"/>
        </w:rPr>
        <w:t>. zm.)</w:t>
      </w:r>
    </w:p>
    <w:p w:rsidR="000A6F28" w:rsidRPr="006B4749" w:rsidRDefault="000A6F28" w:rsidP="000A6F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B4749">
        <w:rPr>
          <w:rFonts w:ascii="Times New Roman" w:hAnsi="Times New Roman"/>
          <w:bCs/>
          <w:iCs/>
          <w:sz w:val="24"/>
          <w:szCs w:val="24"/>
        </w:rPr>
        <w:lastRenderedPageBreak/>
        <w:t>W dokumentacji projektowej wymagane jest zawarcie parametrów technicznych dla materiałów oraz urządzeń. Nie należy określać konkretnych nazw producentów dla materiałów oraz urządzeń..</w:t>
      </w:r>
    </w:p>
    <w:p w:rsidR="00E1157C" w:rsidRPr="00CB4600" w:rsidRDefault="00E1157C" w:rsidP="00E1157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600">
        <w:rPr>
          <w:rFonts w:ascii="Times New Roman" w:hAnsi="Times New Roman"/>
          <w:b/>
          <w:bCs/>
          <w:color w:val="000000"/>
          <w:sz w:val="24"/>
          <w:szCs w:val="24"/>
        </w:rPr>
        <w:t>Wykonanie robót.</w:t>
      </w:r>
    </w:p>
    <w:p w:rsidR="00E1157C" w:rsidRPr="00CB4600" w:rsidRDefault="00E1157C" w:rsidP="00551DBD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Wykonawca robót projektowych jest odpowiedzialny za prowadzenie robót zgodnie                        z zawartą umową i warunkami niniejszej specyfikacji. Nadzór nad </w:t>
      </w:r>
      <w:r w:rsidR="00AC1522" w:rsidRPr="00CB4600">
        <w:rPr>
          <w:rFonts w:ascii="Times New Roman" w:hAnsi="Times New Roman"/>
          <w:color w:val="000000"/>
          <w:sz w:val="24"/>
          <w:szCs w:val="24"/>
        </w:rPr>
        <w:t>pracami projektowymi</w:t>
      </w:r>
      <w:r w:rsidRPr="00CB4600">
        <w:rPr>
          <w:rFonts w:ascii="Times New Roman" w:hAnsi="Times New Roman"/>
          <w:color w:val="000000"/>
          <w:sz w:val="24"/>
          <w:szCs w:val="24"/>
        </w:rPr>
        <w:t xml:space="preserve"> ze strony                    Wykonawcy powinna prowadzić osoba posi</w:t>
      </w:r>
      <w:r w:rsidR="00AC1522" w:rsidRPr="00CB4600">
        <w:rPr>
          <w:rFonts w:ascii="Times New Roman" w:hAnsi="Times New Roman"/>
          <w:color w:val="000000"/>
          <w:sz w:val="24"/>
          <w:szCs w:val="24"/>
        </w:rPr>
        <w:t>adająca wiedzę i doświadczenie</w:t>
      </w:r>
      <w:r w:rsidRPr="00CB4600">
        <w:rPr>
          <w:rFonts w:ascii="Times New Roman" w:hAnsi="Times New Roman"/>
          <w:color w:val="000000"/>
          <w:sz w:val="24"/>
          <w:szCs w:val="24"/>
        </w:rPr>
        <w:t xml:space="preserve"> w wykonywaniu tego rodzaju robót.</w:t>
      </w:r>
    </w:p>
    <w:p w:rsidR="00551DBD" w:rsidRDefault="0005451D" w:rsidP="00E1157C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Wszyscy pracownicy wykonujący prace na wysokości powinni posiadać aktualne badania  wysokościowe</w:t>
      </w:r>
      <w:r w:rsidR="00E1157C" w:rsidRPr="00CB46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1157C" w:rsidRPr="00CB4600" w:rsidRDefault="00E1157C" w:rsidP="00E1157C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4D05">
        <w:rPr>
          <w:rFonts w:ascii="Times New Roman" w:hAnsi="Times New Roman"/>
          <w:sz w:val="24"/>
          <w:szCs w:val="24"/>
        </w:rPr>
        <w:t xml:space="preserve">Zamawiający wymaga </w:t>
      </w:r>
      <w:r w:rsidR="004D4D05">
        <w:rPr>
          <w:rFonts w:ascii="Times New Roman" w:hAnsi="Times New Roman"/>
          <w:sz w:val="24"/>
          <w:szCs w:val="24"/>
        </w:rPr>
        <w:t>dla</w:t>
      </w:r>
      <w:r w:rsidRPr="004D4D05">
        <w:rPr>
          <w:rFonts w:ascii="Times New Roman" w:hAnsi="Times New Roman"/>
          <w:sz w:val="24"/>
          <w:szCs w:val="24"/>
        </w:rPr>
        <w:t>:</w:t>
      </w:r>
    </w:p>
    <w:p w:rsidR="00E1157C" w:rsidRPr="00CB4600" w:rsidRDefault="00E1157C" w:rsidP="00E115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4D4D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branży ogólnobudowlanej:</w:t>
      </w:r>
    </w:p>
    <w:p w:rsidR="00E1157C" w:rsidRPr="00CB4600" w:rsidRDefault="00E1157C" w:rsidP="00E115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posiadania uprawnień do pełnienia samodzielnych funkcji technicznych                                         w budownictwie w rozumieniu ustawy z dnia 7 lipca 1994r. – Prawo                             budowlane (Dz.U. z 2024r poz. 752 z późniejszymi zmianami) w specjalnościach                  architektonicznej, konstrukcyjno-budowlanej do projektowania, </w:t>
      </w:r>
    </w:p>
    <w:p w:rsidR="00E1157C" w:rsidRPr="00CB4600" w:rsidRDefault="00E1157C" w:rsidP="00E115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  15 grudnia 2000r. o samorządach zawodowych architektów oraz inżynierów   budownictwa (Dz.U. z 2023 poz. 551),</w:t>
      </w:r>
    </w:p>
    <w:p w:rsidR="00E1157C" w:rsidRPr="00CB4600" w:rsidRDefault="00E1157C" w:rsidP="00E115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odpowiedniego doświadczenia,</w:t>
      </w:r>
    </w:p>
    <w:p w:rsidR="00E1157C" w:rsidRPr="00CB4600" w:rsidRDefault="00E1157C" w:rsidP="00E115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4D4D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instalacji sanitarnych;</w:t>
      </w:r>
    </w:p>
    <w:p w:rsidR="00E1157C" w:rsidRPr="00CB4600" w:rsidRDefault="00E1157C" w:rsidP="00E115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posiadania uprawnień do pełnienia samodzielnych funkcji technicznych  w budownictwie w rozumieniu ustawy z dnia 7 lipca 1994r. – Prawo   budowlane (Dz.U. z 2024r poz. 752   z późniejszymi zmianami) w specjalności instalacyjnej w zakresie sieci, instalacji </w:t>
      </w:r>
      <w:r w:rsidR="001F623F"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urządzeń cieplnych, wentylacyjnych,</w:t>
      </w:r>
      <w:r w:rsidR="0005451D"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wodociągowych i kanalizacyjnych do projektowania,</w:t>
      </w:r>
    </w:p>
    <w:p w:rsidR="00E1157C" w:rsidRPr="00CB4600" w:rsidRDefault="00E1157C" w:rsidP="00E115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dnia15 grudnia 2000r. o samorządach zawodowych architektów oraz inżynierów  budownictwa (Dz.U. z 2023 poz. 551),</w:t>
      </w:r>
    </w:p>
    <w:p w:rsidR="00E1157C" w:rsidRPr="00CB4600" w:rsidRDefault="00E1157C" w:rsidP="00E115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odpowiedniego doświadczenia,</w:t>
      </w:r>
    </w:p>
    <w:p w:rsidR="00E1157C" w:rsidRPr="00CB4600" w:rsidRDefault="00E1157C" w:rsidP="00E115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4D4D0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instalacji elektrycznych;</w:t>
      </w:r>
    </w:p>
    <w:p w:rsidR="00E1157C" w:rsidRPr="00CB4600" w:rsidRDefault="00E1157C" w:rsidP="00E115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uprawnień do pełnienia samodzielnych funkcji technicznych                                      w budownictwie w rozumieniu ustawy z dnia 7 lipca 1994r. – Prawo                            budowlane (Dz.U. z 2024r poz. 752   z późniejszymi zmianami) w specjalności                      instalacyjnej w zakresie sieci, instalacji  i urządzeń elektrycznych i elektroenergetycznych  do projektowania,</w:t>
      </w:r>
    </w:p>
    <w:p w:rsidR="00E1157C" w:rsidRPr="00CB4600" w:rsidRDefault="00E1157C" w:rsidP="00E115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  15 grudnia 2000r. o samorządach zawodowych architektów oraz inżynierów  budownictwa (Dz. U. z 2023 poz. 551),</w:t>
      </w:r>
    </w:p>
    <w:p w:rsidR="00E1157C" w:rsidRDefault="00E1157C" w:rsidP="00E115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6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odpowiedniego doświadczenia.</w:t>
      </w:r>
    </w:p>
    <w:p w:rsidR="00551DBD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ind w:left="1417" w:hanging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hAnsi="Times New Roman"/>
          <w:color w:val="000000" w:themeColor="text1"/>
          <w:sz w:val="24"/>
          <w:szCs w:val="24"/>
        </w:rPr>
        <w:t>Wykonanie dokumentacji  ZASTRZEŻONEJ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Wykonawca /podwykonawca, konsorcjant itp./ realizujący umowę lub część umowy, z którą wiąże się dostęp do informacji niejawnych o klauzuli „zastrzeżone” /dot. wykonania dokumentacji systemów alarmowych oraz sieci teleinformatycznych/  – z możliwością przetwarzania informacji niejawnych o tej klauzuli we własnym systemie teleinformatycznym, powinien dysponować: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Kancelarią tajną lub inną komórką organizacyjną niż kancelaria tajna odpowiedzialną za rejestrowanie, przechowywanie, udostępnianie, materiałów niejawnych zorganizowaną i funkcjonującą zgodnie z art. 42 ustawy z dnia 5 sierpnia 2010r. o ochronie informacji niejawnych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(tekst jednolity Dz. U. z 2024 r., poz. 632) umożliwiającą przetwarzanie informacji niejawnych o klauzuli co najmniej „zastrzeżone”;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 Autonomiczne Stanowisko Komputerowe (ASK) / system teleinformatyczny (posiadający akredytację)* przeznaczone do przetwarzania informacji niejawnych o klauzuli co najmniej „zastrzeżone”;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 Pracownikami (osobami), którzy posiadają następujące uprawnienia do dostępu do informacji niejawnych: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zgodnie z zapisami  Ustawy z dnia 5 sierpnia 2010 r. o ochronie informacji niejawnych 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poz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632)  aktualne poświadczenie bezpieczeństwa o klauzuli co najmniej „zastrzeżone”       lub   upoważnienie kierownika swojej jednostki organizacyjnej o dopuszczeniu do   pracy związanej z dostępem do informacji niejawnych o klauzuli „zastrzeżone”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zaświadczenie o odbytym szkoleniu z zakresu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ochrony informacji niejawnych.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W przypadku realizacji przedmiotu zamówienia koniecznym jest przedstawienie przez Wykonawcę  poniższych dokumentów: 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wykaz osób przewidzianych do realizacji przedmiotu zamówienia uwzględniającego dane  o których mowa w art. 15. ust. 1 pkt 8  ustawy z dnia 5 sierpnia 2010 r. o ochronie informacji  niejawnych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 poz.632);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Oświadczenie o posiadaniu kancelarii tajnej lub innej komórki organizacyjnej niż kancelaria tajna odpowiedzialnej za rejestrowanie, przechowywanie, udostępnianie, materiałów niejawnych zorganizowaną i funkcjonującą zgodnie z art. 42 ustawy z dnia 5 sierpnia 2010r. o ochronie informacji niejawnych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 poz.632);umożliwiającą przetwarzanie informacji niejawnych o klauzuli co najmniej „zastrzeżone”.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Oświadczenie o posiadaniu Autonomicznego Stanowiska Komputerowego (ASK)/ systemu teleinformatycznego (posiadającego akredytację)* przeznaczonego do przetwarzania informacji niejawnych o klauzuli co najmniej „zastrzeżone”.</w:t>
      </w:r>
    </w:p>
    <w:p w:rsidR="00551DBD" w:rsidRPr="00D34811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potwierdzone kserokopie pisemnych upoważnień kierownika swojej jednostki organizacyjnej   o dopuszczeniu do pracy związanej z dostępem do informacji niejawnych  o klauzuli „zastrzeżone” (jeżeli nie posiadają aktualnego poświadczenia bezpieczeństwa o klauzuli co najmniej „zastrzeżone”);</w:t>
      </w:r>
    </w:p>
    <w:p w:rsidR="00551DBD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potwierdzone kserokopie zaświadczeń o odbytym szkoleniu z zakresu ochrony informacji niejawnych.</w:t>
      </w:r>
    </w:p>
    <w:p w:rsidR="00551DBD" w:rsidRPr="00CB4600" w:rsidRDefault="00551DBD" w:rsidP="00551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E1157C" w:rsidRPr="00CB4600" w:rsidRDefault="00E1157C" w:rsidP="00E1157C">
      <w:pPr>
        <w:numPr>
          <w:ilvl w:val="1"/>
          <w:numId w:val="9"/>
        </w:numPr>
        <w:autoSpaceDE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600">
        <w:rPr>
          <w:rFonts w:ascii="Times New Roman" w:hAnsi="Times New Roman"/>
          <w:b/>
          <w:bCs/>
          <w:color w:val="000000"/>
          <w:sz w:val="24"/>
          <w:szCs w:val="24"/>
        </w:rPr>
        <w:t>Materiały i urządzenia.</w:t>
      </w:r>
    </w:p>
    <w:p w:rsidR="00E1157C" w:rsidRPr="00CB4600" w:rsidRDefault="00E1157C" w:rsidP="00E1157C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wszystkie projektowane  materiały i wyroby muszą spełniać warunki określone                                          w odpowiednich normach przedmiotowych oraz posiadać odpowiedni certyfikat                                zgodności lub aprobatę techniczną dopuszczającą je do stosowania  w budownictwie;</w:t>
      </w:r>
    </w:p>
    <w:p w:rsidR="00E1157C" w:rsidRPr="00CB4600" w:rsidRDefault="00E1157C" w:rsidP="00E1157C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przedstawiciel Zamawiającego może kontrolować zaprojektowane materiały i ewentualnie dokonywać zmian celem zapewnienia prawidłowej eksploatacji  przez Użytkownika wg jego potrzeb;</w:t>
      </w:r>
    </w:p>
    <w:p w:rsidR="00E1157C" w:rsidRPr="00CB4600" w:rsidRDefault="00E1157C" w:rsidP="00E1157C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gruz wynikły po ewentualnych odkrywkach Wykonawca zagospodaruje i zutylizuje we własnym zakresie, natomiast materiały uzyskane z demontażu Wykonawca                         przekaże i dostarczy na wskazane miejsce do  magazynu SOI 34. WOG  w </w:t>
      </w:r>
      <w:r w:rsidRPr="00CB4600">
        <w:rPr>
          <w:rFonts w:ascii="Times New Roman" w:hAnsi="Times New Roman"/>
          <w:bCs/>
          <w:iCs/>
          <w:sz w:val="24"/>
          <w:szCs w:val="24"/>
        </w:rPr>
        <w:t xml:space="preserve">Rzeszowie przy </w:t>
      </w:r>
      <w:r w:rsidR="001F623F" w:rsidRPr="00CB4600">
        <w:rPr>
          <w:rFonts w:ascii="Times New Roman" w:hAnsi="Times New Roman"/>
          <w:bCs/>
          <w:iCs/>
          <w:sz w:val="24"/>
          <w:szCs w:val="24"/>
        </w:rPr>
        <w:br/>
      </w:r>
      <w:r w:rsidRPr="00CB4600">
        <w:rPr>
          <w:rFonts w:ascii="Times New Roman" w:hAnsi="Times New Roman"/>
          <w:bCs/>
          <w:iCs/>
          <w:sz w:val="24"/>
          <w:szCs w:val="24"/>
        </w:rPr>
        <w:t>ul. Konopnickiej 5;</w:t>
      </w:r>
    </w:p>
    <w:p w:rsidR="00E1157C" w:rsidRPr="00CB4600" w:rsidRDefault="00E1157C" w:rsidP="00E1157C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 xml:space="preserve">wykonawca jako wytwórca odpadów zobowiązany jest do przestrzegania przepisów Ustawy </w:t>
      </w:r>
      <w:r w:rsidR="001F623F" w:rsidRPr="00CB4600">
        <w:rPr>
          <w:rFonts w:ascii="Times New Roman" w:hAnsi="Times New Roman"/>
          <w:color w:val="000000"/>
          <w:sz w:val="24"/>
          <w:szCs w:val="24"/>
        </w:rPr>
        <w:br/>
      </w:r>
      <w:r w:rsidR="00A40AD9">
        <w:rPr>
          <w:rFonts w:ascii="Times New Roman" w:hAnsi="Times New Roman"/>
          <w:color w:val="000000"/>
          <w:sz w:val="24"/>
          <w:szCs w:val="24"/>
        </w:rPr>
        <w:t xml:space="preserve">z dnia 14 grudnia </w:t>
      </w:r>
      <w:r w:rsidRPr="00CB4600">
        <w:rPr>
          <w:rFonts w:ascii="Times New Roman" w:hAnsi="Times New Roman"/>
          <w:color w:val="000000"/>
          <w:sz w:val="24"/>
          <w:szCs w:val="24"/>
        </w:rPr>
        <w:t>2001r. o odpadach (Dz. U z 2023 r. poz. 1587).</w:t>
      </w:r>
    </w:p>
    <w:p w:rsidR="00E1157C" w:rsidRPr="00CB4600" w:rsidRDefault="00E1157C" w:rsidP="00E1157C">
      <w:p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autoSpaceDE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600">
        <w:rPr>
          <w:rFonts w:ascii="Times New Roman" w:hAnsi="Times New Roman"/>
          <w:b/>
          <w:bCs/>
          <w:color w:val="000000"/>
          <w:sz w:val="24"/>
          <w:szCs w:val="24"/>
        </w:rPr>
        <w:t xml:space="preserve"> Teren budowy.</w:t>
      </w:r>
    </w:p>
    <w:p w:rsidR="00E1157C" w:rsidRPr="00CB4600" w:rsidRDefault="00E1157C" w:rsidP="00E1157C">
      <w:pPr>
        <w:numPr>
          <w:ilvl w:val="0"/>
          <w:numId w:val="2"/>
        </w:num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t>budynek objęty robotami znajduje się na terenie kompleksu wojskowego                                 zamkniętego. Poruszanie się po terenie kompleksu wojskowego jest o nawierzchni utwardzonej;</w:t>
      </w:r>
    </w:p>
    <w:p w:rsidR="00E1157C" w:rsidRPr="00CB4600" w:rsidRDefault="00E1157C" w:rsidP="00E1157C">
      <w:pPr>
        <w:numPr>
          <w:ilvl w:val="0"/>
          <w:numId w:val="2"/>
        </w:num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600">
        <w:rPr>
          <w:rFonts w:ascii="Times New Roman" w:hAnsi="Times New Roman"/>
          <w:color w:val="000000"/>
          <w:sz w:val="24"/>
          <w:szCs w:val="24"/>
        </w:rPr>
        <w:lastRenderedPageBreak/>
        <w:t>wykonawca jest odpowiedzialny za ochronę istniejących instalacji i urządzeń                             znajdujących się  w obrębie wykonywanych prac projektowych.</w:t>
      </w:r>
    </w:p>
    <w:p w:rsidR="00E1157C" w:rsidRPr="00CB4600" w:rsidRDefault="00E1157C" w:rsidP="00E1157C">
      <w:p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Cs/>
          <w:sz w:val="24"/>
          <w:szCs w:val="24"/>
        </w:rPr>
        <w:t>Zgodność prac z OPZ.</w:t>
      </w:r>
    </w:p>
    <w:p w:rsidR="00E1157C" w:rsidRPr="00CB4600" w:rsidRDefault="00E1157C" w:rsidP="00E1157C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>OPZ oraz inne dokumenty przekazane Wykonawcy są częścią umowy  o wykonanie prac.   Wszystkie wykonane prace i dostarczone materiały będą zgodne z Opisem Przedmiotu Zamówienia.</w:t>
      </w:r>
    </w:p>
    <w:p w:rsidR="00E1157C" w:rsidRPr="00CB4600" w:rsidRDefault="00E1157C" w:rsidP="00E1157C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 xml:space="preserve"> </w:t>
      </w:r>
      <w:r w:rsidRPr="00CB4600">
        <w:rPr>
          <w:rFonts w:ascii="Times New Roman" w:hAnsi="Times New Roman"/>
          <w:b/>
          <w:sz w:val="24"/>
          <w:szCs w:val="24"/>
        </w:rPr>
        <w:t>O</w:t>
      </w:r>
      <w:r w:rsidRPr="00CB4600">
        <w:rPr>
          <w:rFonts w:ascii="Times New Roman" w:hAnsi="Times New Roman"/>
          <w:b/>
          <w:iCs/>
          <w:sz w:val="24"/>
          <w:szCs w:val="24"/>
        </w:rPr>
        <w:t>chrona własności publicznej i prywatnej.</w:t>
      </w:r>
    </w:p>
    <w:p w:rsidR="00E1157C" w:rsidRPr="00CB4600" w:rsidRDefault="00E1157C" w:rsidP="00E1157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>Wykonawca jest zobowiązany do ochrony przed uszkodzeniem lub                              zniszczeniem  własności publicznej i prywatnej. Jeżeli w związku z niewłaściwym                             prowadzeniem prac  lub brakiem koniecz</w:t>
      </w:r>
      <w:r w:rsidRPr="00CB4600">
        <w:rPr>
          <w:rFonts w:ascii="Times New Roman" w:hAnsi="Times New Roman"/>
          <w:sz w:val="24"/>
          <w:szCs w:val="24"/>
        </w:rPr>
        <w:softHyphen/>
        <w:t>nych działań ze strony Wykonawcy nastąpi                         uszkodzenie lub zniszczenie własności publicznej lub pry</w:t>
      </w:r>
      <w:r w:rsidRPr="00CB4600">
        <w:rPr>
          <w:rFonts w:ascii="Times New Roman" w:hAnsi="Times New Roman"/>
          <w:sz w:val="24"/>
          <w:szCs w:val="24"/>
        </w:rPr>
        <w:softHyphen/>
        <w:t>watnej, to Wykonawca na swój koszt naprawi lub odtworzy uszkodzoną własność. Stan naprawionej własności powinien być nie gorszy niż przed  powstaniem uszkodzenia.</w:t>
      </w:r>
    </w:p>
    <w:p w:rsidR="00E1157C" w:rsidRPr="00CB4600" w:rsidRDefault="00E1157C" w:rsidP="00E1157C">
      <w:pPr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>O zamiarze przystąpienia do prac w pobliżu tych urządzeń oraz o fakcie                     przypadkowego uszkodzenia tych urządzeń Wykonawca  zawiadomi przedstawiciela                                 Zamawiającego w formie pisemnej.</w:t>
      </w:r>
    </w:p>
    <w:p w:rsidR="00E1157C" w:rsidRPr="00CB4600" w:rsidRDefault="00E1157C" w:rsidP="00E1157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Cs/>
          <w:sz w:val="24"/>
          <w:szCs w:val="24"/>
        </w:rPr>
        <w:t xml:space="preserve"> Bezpieczeństwo i higiena pracy.</w:t>
      </w:r>
    </w:p>
    <w:p w:rsidR="00E1157C" w:rsidRPr="00CB4600" w:rsidRDefault="00E1157C" w:rsidP="00E1157C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iCs/>
          <w:sz w:val="24"/>
          <w:szCs w:val="24"/>
        </w:rPr>
        <w:t>Podczas realizacji prac Wykonawca będzie przestrzegać przepisów                             dotyczących bezpieczeństwa i higieny pracy. W szczególności Wykonawca ma                      obowiązek zadbać, aby je</w:t>
      </w:r>
      <w:r w:rsidR="00A40AD9">
        <w:rPr>
          <w:rFonts w:ascii="Times New Roman" w:hAnsi="Times New Roman"/>
          <w:iCs/>
          <w:sz w:val="24"/>
          <w:szCs w:val="24"/>
        </w:rPr>
        <w:t>go personel nie wykonywał pracy</w:t>
      </w:r>
      <w:r w:rsidRPr="00CB4600">
        <w:rPr>
          <w:rFonts w:ascii="Times New Roman" w:hAnsi="Times New Roman"/>
          <w:iCs/>
          <w:sz w:val="24"/>
          <w:szCs w:val="24"/>
        </w:rPr>
        <w:t xml:space="preserve"> w warunkach                                niebezpiecznych, szkodliwych dla zdrowia oraz nie spełniających odpowiednich                      wymagań sanitarnych. Wykonawca zapewni i będzie utrzymywał wszelkie urządzenia zabezpieczające, socjalne oraz sprzęt i odpowiednią odzież dla ochrony życia i zdrowia osób                   zatrudnionych przy realizacji zamówienia oraz dla za</w:t>
      </w:r>
      <w:r w:rsidRPr="00CB4600">
        <w:rPr>
          <w:rFonts w:ascii="Times New Roman" w:hAnsi="Times New Roman"/>
          <w:iCs/>
          <w:sz w:val="24"/>
          <w:szCs w:val="24"/>
        </w:rPr>
        <w:softHyphen/>
        <w:t>pewnienia  bezpieczeństwa publicznego. Uznaje się, że wszelkie koszty związane z wypełnieniem wymagań określonych powyżej nie podlegają odrębnej zapłacie i są pokrywane przez Wykonawcę.</w:t>
      </w:r>
    </w:p>
    <w:p w:rsidR="00E1157C" w:rsidRPr="00CB4600" w:rsidRDefault="00E1157C" w:rsidP="00E1157C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1F623F" w:rsidRPr="00CB4600" w:rsidRDefault="001F623F" w:rsidP="00E1157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1F623F" w:rsidRPr="00CB4600" w:rsidRDefault="001F623F" w:rsidP="00E1157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1F623F" w:rsidRPr="00CB4600" w:rsidRDefault="001F623F" w:rsidP="00E1157C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E1157C" w:rsidRPr="00CB4600" w:rsidRDefault="00E1157C" w:rsidP="00E1157C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B4600">
        <w:rPr>
          <w:rFonts w:ascii="Times New Roman" w:hAnsi="Times New Roman"/>
          <w:b/>
          <w:iCs/>
          <w:sz w:val="24"/>
          <w:szCs w:val="24"/>
        </w:rPr>
        <w:t xml:space="preserve"> Termin wykonania prac zostanie ustalony w zawartej umowie.</w:t>
      </w:r>
    </w:p>
    <w:p w:rsidR="00A52D48" w:rsidRPr="00F54BB2" w:rsidRDefault="00A52D48" w:rsidP="00A52D48">
      <w:pPr>
        <w:numPr>
          <w:ilvl w:val="0"/>
          <w:numId w:val="32"/>
        </w:numPr>
        <w:tabs>
          <w:tab w:val="left" w:pos="-2552"/>
        </w:tabs>
        <w:suppressAutoHyphens/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>MATERIAŁY</w:t>
      </w:r>
    </w:p>
    <w:p w:rsidR="00A52D48" w:rsidRPr="00F54BB2" w:rsidRDefault="00A52D48" w:rsidP="00A52D48">
      <w:pPr>
        <w:numPr>
          <w:ilvl w:val="1"/>
          <w:numId w:val="10"/>
        </w:numPr>
        <w:tabs>
          <w:tab w:val="left" w:pos="-2552"/>
        </w:tabs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b/>
          <w:iCs/>
          <w:sz w:val="24"/>
          <w:szCs w:val="24"/>
        </w:rPr>
        <w:t xml:space="preserve"> Stosowane materiały.</w:t>
      </w:r>
    </w:p>
    <w:p w:rsidR="00A52D48" w:rsidRPr="002250A4" w:rsidRDefault="00A52D48" w:rsidP="00A52D48">
      <w:pPr>
        <w:tabs>
          <w:tab w:val="left" w:pos="-2552"/>
        </w:tabs>
        <w:spacing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Wszystkie </w:t>
      </w:r>
      <w:r>
        <w:rPr>
          <w:rFonts w:ascii="Times New Roman" w:hAnsi="Times New Roman"/>
          <w:iCs/>
          <w:sz w:val="24"/>
          <w:szCs w:val="24"/>
        </w:rPr>
        <w:t xml:space="preserve">narzędzia </w:t>
      </w:r>
      <w:r w:rsidRPr="00F54BB2">
        <w:rPr>
          <w:rFonts w:ascii="Times New Roman" w:hAnsi="Times New Roman"/>
          <w:iCs/>
          <w:sz w:val="24"/>
          <w:szCs w:val="24"/>
        </w:rPr>
        <w:t>niezbędne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 xml:space="preserve">do wykonania usługi nabywane są przez                      Wykonawcę. Wszystkie  materiały użyte do wykonania, powinny  spełniać warunki określone </w:t>
      </w:r>
      <w:r>
        <w:rPr>
          <w:rFonts w:ascii="Times New Roman" w:hAnsi="Times New Roman"/>
          <w:iCs/>
          <w:sz w:val="24"/>
          <w:szCs w:val="24"/>
        </w:rPr>
        <w:br/>
      </w:r>
      <w:r w:rsidRPr="00F54BB2">
        <w:rPr>
          <w:rFonts w:ascii="Times New Roman" w:hAnsi="Times New Roman"/>
          <w:iCs/>
          <w:sz w:val="24"/>
          <w:szCs w:val="24"/>
        </w:rPr>
        <w:t>w odpowiednich normach przedmiotowych i posiadać odpowiedni certyfikat lub aprobatę techniczną zgodnie  z Ustawą o wyrobach budowlanych.</w:t>
      </w:r>
    </w:p>
    <w:p w:rsidR="00A52D48" w:rsidRPr="00FF4872" w:rsidRDefault="00A52D48" w:rsidP="00A52D48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KONTROLA JAKOŚCI PRAC</w:t>
      </w:r>
    </w:p>
    <w:p w:rsidR="00A52D48" w:rsidRPr="00E31423" w:rsidRDefault="00A52D48" w:rsidP="00A52D48">
      <w:pPr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Celem kontroli będzie takie sterowanie przygotowaniem i wykonywaniem prac</w:t>
      </w:r>
      <w:r>
        <w:rPr>
          <w:rFonts w:ascii="Times New Roman" w:hAnsi="Times New Roman"/>
          <w:iCs/>
          <w:sz w:val="24"/>
          <w:szCs w:val="24"/>
        </w:rPr>
        <w:t xml:space="preserve"> projektowych, </w:t>
      </w:r>
      <w:r w:rsidRPr="00F54BB2">
        <w:rPr>
          <w:rFonts w:ascii="Times New Roman" w:hAnsi="Times New Roman"/>
          <w:iCs/>
          <w:sz w:val="24"/>
          <w:szCs w:val="24"/>
        </w:rPr>
        <w:t>aby osią</w:t>
      </w:r>
      <w:r w:rsidRPr="00F54BB2">
        <w:rPr>
          <w:rFonts w:ascii="Times New Roman" w:hAnsi="Times New Roman"/>
          <w:iCs/>
          <w:sz w:val="24"/>
          <w:szCs w:val="24"/>
        </w:rPr>
        <w:softHyphen/>
        <w:t xml:space="preserve">gnąć założoną ich jakość i mieć pełną kontrolę nad wykonaniem zakresu umowy. Wykonawca jest odpowiedzialny za </w:t>
      </w:r>
      <w:r>
        <w:rPr>
          <w:rFonts w:ascii="Times New Roman" w:hAnsi="Times New Roman"/>
          <w:iCs/>
          <w:sz w:val="24"/>
          <w:szCs w:val="24"/>
        </w:rPr>
        <w:t>poprawność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zakresu umownego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oraz zgodność z obowiązującymi przepisami, normami.</w:t>
      </w:r>
    </w:p>
    <w:p w:rsidR="00A52D48" w:rsidRPr="00FF4872" w:rsidRDefault="00A52D48" w:rsidP="00A52D48">
      <w:pPr>
        <w:pStyle w:val="Akapitzlist"/>
        <w:numPr>
          <w:ilvl w:val="0"/>
          <w:numId w:val="32"/>
        </w:numPr>
        <w:spacing w:before="12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ODBIÓR PRAC</w:t>
      </w:r>
    </w:p>
    <w:p w:rsidR="00A52D48" w:rsidRPr="00F54BB2" w:rsidRDefault="00A52D48" w:rsidP="00A52D48">
      <w:pPr>
        <w:spacing w:after="0" w:line="240" w:lineRule="auto"/>
        <w:ind w:left="1" w:firstLine="566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54BB2">
        <w:rPr>
          <w:rFonts w:ascii="Times New Roman" w:hAnsi="Times New Roman"/>
          <w:iCs/>
          <w:sz w:val="24"/>
          <w:szCs w:val="24"/>
        </w:rPr>
        <w:lastRenderedPageBreak/>
        <w:t>Odbiór prac polega na finalnej ocenie rzeczywistego ich wykonania  w odnie</w:t>
      </w:r>
      <w:r>
        <w:rPr>
          <w:rFonts w:ascii="Times New Roman" w:hAnsi="Times New Roman"/>
          <w:iCs/>
          <w:sz w:val="24"/>
          <w:szCs w:val="24"/>
        </w:rPr>
        <w:t>sieniu do umowy oraz ustaleń</w:t>
      </w:r>
      <w:r w:rsidRPr="00F54BB2">
        <w:rPr>
          <w:rFonts w:ascii="Times New Roman" w:hAnsi="Times New Roman"/>
          <w:iCs/>
          <w:sz w:val="24"/>
          <w:szCs w:val="24"/>
        </w:rPr>
        <w:t>. Odbiór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>końcowy prac będzie następował  po pisemnym zawiadomieniu Zamawiającego przez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 xml:space="preserve">Wykonawcę o zakończeniu zakresu umownego. Na okoliczność odbioru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>należy sporządzić protokół odbioru (</w:t>
      </w:r>
      <w:r w:rsidRPr="00F54BB2">
        <w:rPr>
          <w:rFonts w:ascii="Times New Roman" w:hAnsi="Times New Roman"/>
          <w:sz w:val="24"/>
          <w:szCs w:val="24"/>
        </w:rPr>
        <w:t xml:space="preserve">wg wzoru ustalonego przez Zamawiającego) </w:t>
      </w:r>
      <w:r w:rsidRPr="00F54BB2">
        <w:rPr>
          <w:rFonts w:ascii="Times New Roman" w:hAnsi="Times New Roman"/>
          <w:iCs/>
          <w:sz w:val="24"/>
          <w:szCs w:val="24"/>
        </w:rPr>
        <w:t xml:space="preserve">potwierdzony  przez </w:t>
      </w:r>
      <w:r w:rsidRPr="00F54BB2">
        <w:rPr>
          <w:rFonts w:ascii="Times New Roman" w:hAnsi="Times New Roman"/>
          <w:sz w:val="24"/>
          <w:szCs w:val="24"/>
        </w:rPr>
        <w:t>przedstawiciela Zamawiającego</w:t>
      </w:r>
      <w:r w:rsidRPr="00F54BB2">
        <w:rPr>
          <w:rFonts w:ascii="Times New Roman" w:hAnsi="Times New Roman"/>
          <w:iCs/>
          <w:sz w:val="24"/>
          <w:szCs w:val="24"/>
        </w:rPr>
        <w:t>. Przy dokonywaniu odbioru należy:</w:t>
      </w:r>
    </w:p>
    <w:p w:rsidR="00A52D48" w:rsidRPr="00F54BB2" w:rsidRDefault="00A52D48" w:rsidP="00A52D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sprawdzić </w:t>
      </w:r>
      <w:r>
        <w:rPr>
          <w:rFonts w:ascii="Times New Roman" w:hAnsi="Times New Roman"/>
          <w:iCs/>
          <w:sz w:val="24"/>
          <w:szCs w:val="24"/>
        </w:rPr>
        <w:t>kompletność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 w:rsidR="00D22E8E">
        <w:rPr>
          <w:rFonts w:ascii="Times New Roman" w:hAnsi="Times New Roman"/>
          <w:iCs/>
          <w:sz w:val="24"/>
          <w:szCs w:val="24"/>
        </w:rPr>
        <w:t>dokumentacji</w:t>
      </w:r>
      <w:r>
        <w:rPr>
          <w:rFonts w:ascii="Times New Roman" w:hAnsi="Times New Roman"/>
          <w:iCs/>
          <w:sz w:val="24"/>
          <w:szCs w:val="24"/>
        </w:rPr>
        <w:t xml:space="preserve"> zgodnie</w:t>
      </w:r>
      <w:r w:rsidRPr="00F54BB2">
        <w:rPr>
          <w:rFonts w:ascii="Times New Roman" w:hAnsi="Times New Roman"/>
          <w:iCs/>
          <w:sz w:val="24"/>
          <w:szCs w:val="24"/>
        </w:rPr>
        <w:t xml:space="preserve"> z umową;</w:t>
      </w:r>
    </w:p>
    <w:p w:rsidR="00A52D48" w:rsidRPr="00F54BB2" w:rsidRDefault="00A52D48" w:rsidP="00A52D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sporządzić protokół z odbioru, który będzie stanowił załącznik do faktury.</w:t>
      </w:r>
    </w:p>
    <w:p w:rsidR="00A52D48" w:rsidRPr="00F54BB2" w:rsidRDefault="00A52D48" w:rsidP="00A52D4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52D48" w:rsidRPr="00F54BB2" w:rsidRDefault="00A52D48" w:rsidP="00A52D4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>Na okoliczność odbioru należy sporządzić protokół odbioru (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wg wzoru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 xml:space="preserve">ustalonego przez Zamawiającego) </w:t>
      </w: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 xml:space="preserve">potwierdzony  przez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przedstawiciela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Zamawiającego.</w:t>
      </w:r>
    </w:p>
    <w:p w:rsidR="00A52D48" w:rsidRPr="00F54BB2" w:rsidRDefault="00A52D48" w:rsidP="00A52D48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A52D48" w:rsidRPr="00FF4872" w:rsidRDefault="00A52D48" w:rsidP="00A52D48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PODSTAWA PŁATNOŚCI</w:t>
      </w:r>
    </w:p>
    <w:p w:rsidR="00A52D48" w:rsidRPr="00F54BB2" w:rsidRDefault="00A52D48" w:rsidP="00A52D48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A52D48" w:rsidRPr="00C151E2" w:rsidRDefault="00A52D48" w:rsidP="00A52D4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Podstawą płatności jest ryczałtowa cena umowna za wykonanie </w:t>
      </w:r>
      <w:r>
        <w:rPr>
          <w:rFonts w:ascii="Times New Roman" w:hAnsi="Times New Roman"/>
          <w:iCs/>
          <w:sz w:val="24"/>
          <w:szCs w:val="24"/>
        </w:rPr>
        <w:t>przedmiotu zamówienia</w:t>
      </w:r>
      <w:r w:rsidRPr="00F54BB2">
        <w:rPr>
          <w:rFonts w:ascii="Times New Roman" w:hAnsi="Times New Roman"/>
          <w:iCs/>
          <w:sz w:val="24"/>
          <w:szCs w:val="24"/>
        </w:rPr>
        <w:t>, obliczona przez  Wykonawcę w kosztorysie ofertowym na podstawie</w:t>
      </w:r>
      <w:r>
        <w:rPr>
          <w:rFonts w:ascii="Times New Roman" w:hAnsi="Times New Roman"/>
          <w:iCs/>
          <w:sz w:val="24"/>
          <w:szCs w:val="24"/>
        </w:rPr>
        <w:t xml:space="preserve"> dokumentacji przetargowej</w:t>
      </w:r>
      <w:r w:rsidRPr="00F54BB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A52D48" w:rsidRPr="00F54BB2" w:rsidRDefault="00A52D48" w:rsidP="00A52D4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Podstawą uruchomienia płatności zgodnie z umową będzie podpisany protokół odbioru  końcowego umowneg</w:t>
      </w:r>
      <w:r>
        <w:rPr>
          <w:rFonts w:ascii="Times New Roman" w:hAnsi="Times New Roman"/>
          <w:iCs/>
          <w:sz w:val="24"/>
          <w:szCs w:val="24"/>
        </w:rPr>
        <w:t>o zakresu robót bez braków</w:t>
      </w:r>
      <w:r w:rsidRPr="00F54BB2">
        <w:rPr>
          <w:rFonts w:ascii="Times New Roman" w:hAnsi="Times New Roman"/>
          <w:iCs/>
          <w:sz w:val="24"/>
          <w:szCs w:val="24"/>
        </w:rPr>
        <w:t>.</w:t>
      </w:r>
    </w:p>
    <w:p w:rsidR="00A52D48" w:rsidRPr="00F54BB2" w:rsidRDefault="00A52D48" w:rsidP="00A52D4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52D48" w:rsidRPr="009148B1" w:rsidRDefault="00A52D48" w:rsidP="00A52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BB2">
        <w:rPr>
          <w:rFonts w:ascii="Times New Roman" w:hAnsi="Times New Roman"/>
          <w:b/>
          <w:sz w:val="24"/>
          <w:szCs w:val="24"/>
        </w:rPr>
        <w:t>Zakończenie oraz gotowość odbioru robót Wykonawca zgłasza pi</w:t>
      </w:r>
      <w:r>
        <w:rPr>
          <w:rFonts w:ascii="Times New Roman" w:hAnsi="Times New Roman"/>
          <w:b/>
          <w:sz w:val="24"/>
          <w:szCs w:val="24"/>
        </w:rPr>
        <w:t xml:space="preserve">smem  </w:t>
      </w:r>
      <w:r w:rsidRPr="00F54BB2">
        <w:rPr>
          <w:rFonts w:ascii="Times New Roman" w:hAnsi="Times New Roman"/>
          <w:b/>
          <w:sz w:val="24"/>
          <w:szCs w:val="24"/>
        </w:rPr>
        <w:t xml:space="preserve">do Komendanta </w:t>
      </w:r>
      <w:r>
        <w:rPr>
          <w:rFonts w:ascii="Times New Roman" w:hAnsi="Times New Roman"/>
          <w:b/>
          <w:sz w:val="24"/>
          <w:szCs w:val="24"/>
        </w:rPr>
        <w:br/>
      </w:r>
      <w:r w:rsidRPr="00F54BB2">
        <w:rPr>
          <w:rFonts w:ascii="Times New Roman" w:hAnsi="Times New Roman"/>
          <w:b/>
          <w:sz w:val="24"/>
          <w:szCs w:val="24"/>
        </w:rPr>
        <w:t>34 WOG w Rzesz</w:t>
      </w:r>
      <w:r>
        <w:rPr>
          <w:rFonts w:ascii="Times New Roman" w:hAnsi="Times New Roman"/>
          <w:b/>
          <w:sz w:val="24"/>
          <w:szCs w:val="24"/>
        </w:rPr>
        <w:t>ów</w:t>
      </w:r>
    </w:p>
    <w:p w:rsidR="00E46D9C" w:rsidRDefault="00E46D9C" w:rsidP="00A52D48">
      <w:pPr>
        <w:tabs>
          <w:tab w:val="left" w:pos="-2552"/>
        </w:tabs>
        <w:suppressAutoHyphens/>
        <w:spacing w:before="120" w:line="240" w:lineRule="auto"/>
        <w:ind w:left="720"/>
        <w:contextualSpacing/>
        <w:jc w:val="both"/>
      </w:pPr>
    </w:p>
    <w:sectPr w:rsidR="00E46D9C" w:rsidSect="001F623F">
      <w:footerReference w:type="default" r:id="rId8"/>
      <w:pgSz w:w="11906" w:h="16838"/>
      <w:pgMar w:top="1247" w:right="1247" w:bottom="124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10" w:rsidRDefault="00AB3910" w:rsidP="00E1157C">
      <w:pPr>
        <w:spacing w:after="0" w:line="240" w:lineRule="auto"/>
      </w:pPr>
      <w:r>
        <w:separator/>
      </w:r>
    </w:p>
  </w:endnote>
  <w:endnote w:type="continuationSeparator" w:id="0">
    <w:p w:rsidR="00AB3910" w:rsidRDefault="00AB3910" w:rsidP="00E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74319"/>
      <w:docPartObj>
        <w:docPartGallery w:val="Page Numbers (Bottom of Page)"/>
        <w:docPartUnique/>
      </w:docPartObj>
    </w:sdtPr>
    <w:sdtEndPr/>
    <w:sdtContent>
      <w:p w:rsidR="0090141D" w:rsidRDefault="009014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E9">
          <w:rPr>
            <w:noProof/>
          </w:rPr>
          <w:t>9</w:t>
        </w:r>
        <w:r>
          <w:fldChar w:fldCharType="end"/>
        </w:r>
      </w:p>
    </w:sdtContent>
  </w:sdt>
  <w:p w:rsidR="0090141D" w:rsidRDefault="00901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10" w:rsidRDefault="00AB3910" w:rsidP="00E1157C">
      <w:pPr>
        <w:spacing w:after="0" w:line="240" w:lineRule="auto"/>
      </w:pPr>
      <w:r>
        <w:separator/>
      </w:r>
    </w:p>
  </w:footnote>
  <w:footnote w:type="continuationSeparator" w:id="0">
    <w:p w:rsidR="00AB3910" w:rsidRDefault="00AB3910" w:rsidP="00E1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47"/>
    <w:multiLevelType w:val="hybridMultilevel"/>
    <w:tmpl w:val="04EC0AC2"/>
    <w:lvl w:ilvl="0" w:tplc="09E03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852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B2E72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F572D"/>
    <w:multiLevelType w:val="hybridMultilevel"/>
    <w:tmpl w:val="03C05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40FB5"/>
    <w:multiLevelType w:val="multilevel"/>
    <w:tmpl w:val="A2D2EB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6430E"/>
    <w:multiLevelType w:val="hybridMultilevel"/>
    <w:tmpl w:val="78BA0DDA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38EC"/>
    <w:multiLevelType w:val="hybridMultilevel"/>
    <w:tmpl w:val="E5F4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354"/>
    <w:multiLevelType w:val="hybridMultilevel"/>
    <w:tmpl w:val="24B0E5C0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833B2"/>
    <w:multiLevelType w:val="hybridMultilevel"/>
    <w:tmpl w:val="5278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07A"/>
    <w:multiLevelType w:val="hybridMultilevel"/>
    <w:tmpl w:val="58ECC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D6093"/>
    <w:multiLevelType w:val="hybridMultilevel"/>
    <w:tmpl w:val="589016CE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72906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97C56"/>
    <w:multiLevelType w:val="hybridMultilevel"/>
    <w:tmpl w:val="7D1E4C90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90695"/>
    <w:multiLevelType w:val="hybridMultilevel"/>
    <w:tmpl w:val="F8E04A6A"/>
    <w:lvl w:ilvl="0" w:tplc="09E03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0399D"/>
    <w:multiLevelType w:val="hybridMultilevel"/>
    <w:tmpl w:val="9788C344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9068E"/>
    <w:multiLevelType w:val="multilevel"/>
    <w:tmpl w:val="5D5E5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DE1D09"/>
    <w:multiLevelType w:val="multilevel"/>
    <w:tmpl w:val="616602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D8486C"/>
    <w:multiLevelType w:val="hybridMultilevel"/>
    <w:tmpl w:val="B8449E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C33DE"/>
    <w:multiLevelType w:val="multilevel"/>
    <w:tmpl w:val="616602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180140"/>
    <w:multiLevelType w:val="hybridMultilevel"/>
    <w:tmpl w:val="96DE5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3FBF"/>
    <w:multiLevelType w:val="hybridMultilevel"/>
    <w:tmpl w:val="380A3334"/>
    <w:lvl w:ilvl="0" w:tplc="09E03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A7639"/>
    <w:multiLevelType w:val="hybridMultilevel"/>
    <w:tmpl w:val="52784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F2EC0"/>
    <w:multiLevelType w:val="hybridMultilevel"/>
    <w:tmpl w:val="7BFAC970"/>
    <w:lvl w:ilvl="0" w:tplc="09E03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70C34"/>
    <w:multiLevelType w:val="multilevel"/>
    <w:tmpl w:val="616602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1F37CD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07886"/>
    <w:multiLevelType w:val="hybridMultilevel"/>
    <w:tmpl w:val="0B7AAC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22987"/>
    <w:multiLevelType w:val="hybridMultilevel"/>
    <w:tmpl w:val="E4C29CAC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26E48"/>
    <w:multiLevelType w:val="multilevel"/>
    <w:tmpl w:val="1B66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6A7106"/>
    <w:multiLevelType w:val="hybridMultilevel"/>
    <w:tmpl w:val="6F8850AA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4267C"/>
    <w:multiLevelType w:val="hybridMultilevel"/>
    <w:tmpl w:val="2E281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07D52"/>
    <w:multiLevelType w:val="hybridMultilevel"/>
    <w:tmpl w:val="74BA61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073272"/>
    <w:multiLevelType w:val="hybridMultilevel"/>
    <w:tmpl w:val="07BAE300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16"/>
  </w:num>
  <w:num w:numId="5">
    <w:abstractNumId w:val="4"/>
  </w:num>
  <w:num w:numId="6">
    <w:abstractNumId w:val="25"/>
  </w:num>
  <w:num w:numId="7">
    <w:abstractNumId w:val="17"/>
  </w:num>
  <w:num w:numId="8">
    <w:abstractNumId w:val="10"/>
  </w:num>
  <w:num w:numId="9">
    <w:abstractNumId w:val="15"/>
  </w:num>
  <w:num w:numId="10">
    <w:abstractNumId w:val="27"/>
  </w:num>
  <w:num w:numId="11">
    <w:abstractNumId w:val="8"/>
  </w:num>
  <w:num w:numId="12">
    <w:abstractNumId w:val="30"/>
  </w:num>
  <w:num w:numId="13">
    <w:abstractNumId w:val="9"/>
  </w:num>
  <w:num w:numId="14">
    <w:abstractNumId w:val="19"/>
  </w:num>
  <w:num w:numId="15">
    <w:abstractNumId w:val="29"/>
  </w:num>
  <w:num w:numId="16">
    <w:abstractNumId w:val="5"/>
  </w:num>
  <w:num w:numId="17">
    <w:abstractNumId w:val="31"/>
  </w:num>
  <w:num w:numId="18">
    <w:abstractNumId w:val="28"/>
  </w:num>
  <w:num w:numId="19">
    <w:abstractNumId w:val="20"/>
  </w:num>
  <w:num w:numId="20">
    <w:abstractNumId w:val="13"/>
  </w:num>
  <w:num w:numId="21">
    <w:abstractNumId w:val="21"/>
  </w:num>
  <w:num w:numId="22">
    <w:abstractNumId w:val="0"/>
  </w:num>
  <w:num w:numId="23">
    <w:abstractNumId w:val="6"/>
  </w:num>
  <w:num w:numId="24">
    <w:abstractNumId w:val="1"/>
  </w:num>
  <w:num w:numId="25">
    <w:abstractNumId w:val="3"/>
  </w:num>
  <w:num w:numId="26">
    <w:abstractNumId w:val="11"/>
  </w:num>
  <w:num w:numId="27">
    <w:abstractNumId w:val="2"/>
  </w:num>
  <w:num w:numId="28">
    <w:abstractNumId w:val="24"/>
  </w:num>
  <w:num w:numId="29">
    <w:abstractNumId w:val="22"/>
  </w:num>
  <w:num w:numId="30">
    <w:abstractNumId w:val="12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C"/>
    <w:rsid w:val="000342E9"/>
    <w:rsid w:val="0005451D"/>
    <w:rsid w:val="000A6F28"/>
    <w:rsid w:val="000C4F67"/>
    <w:rsid w:val="000D1E20"/>
    <w:rsid w:val="000F62FE"/>
    <w:rsid w:val="001F623F"/>
    <w:rsid w:val="00246840"/>
    <w:rsid w:val="002527D9"/>
    <w:rsid w:val="0029584A"/>
    <w:rsid w:val="002D4590"/>
    <w:rsid w:val="002F51F5"/>
    <w:rsid w:val="00397176"/>
    <w:rsid w:val="0049647B"/>
    <w:rsid w:val="00496C68"/>
    <w:rsid w:val="004C6D9F"/>
    <w:rsid w:val="004D4D05"/>
    <w:rsid w:val="00551DBD"/>
    <w:rsid w:val="00641054"/>
    <w:rsid w:val="00710EAB"/>
    <w:rsid w:val="008B60D6"/>
    <w:rsid w:val="0090141D"/>
    <w:rsid w:val="009271BB"/>
    <w:rsid w:val="00955F56"/>
    <w:rsid w:val="00993EE0"/>
    <w:rsid w:val="00A40AD9"/>
    <w:rsid w:val="00A52D48"/>
    <w:rsid w:val="00A84BCA"/>
    <w:rsid w:val="00AB3910"/>
    <w:rsid w:val="00AC1522"/>
    <w:rsid w:val="00AC39B2"/>
    <w:rsid w:val="00B172A4"/>
    <w:rsid w:val="00B710D3"/>
    <w:rsid w:val="00B81B56"/>
    <w:rsid w:val="00CB4600"/>
    <w:rsid w:val="00D0578F"/>
    <w:rsid w:val="00D22E8E"/>
    <w:rsid w:val="00E1157C"/>
    <w:rsid w:val="00E46D9C"/>
    <w:rsid w:val="00E609EB"/>
    <w:rsid w:val="00E87758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1488B1"/>
  <w15:chartTrackingRefBased/>
  <w15:docId w15:val="{93C8E118-4913-425C-A60C-2E409A7D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57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157C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1157C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1157C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57C"/>
  </w:style>
  <w:style w:type="paragraph" w:styleId="Stopka">
    <w:name w:val="footer"/>
    <w:basedOn w:val="Normalny"/>
    <w:link w:val="StopkaZnak"/>
    <w:uiPriority w:val="99"/>
    <w:unhideWhenUsed/>
    <w:rsid w:val="00E1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57C"/>
  </w:style>
  <w:style w:type="character" w:customStyle="1" w:styleId="Nagwek3Znak">
    <w:name w:val="Nagłówek 3 Znak"/>
    <w:basedOn w:val="Domylnaczcionkaakapitu"/>
    <w:link w:val="Nagwek3"/>
    <w:uiPriority w:val="9"/>
    <w:rsid w:val="00E1157C"/>
    <w:rPr>
      <w:rFonts w:ascii="Cambria" w:eastAsia="Times New Roman" w:hAnsi="Cambria" w:cs="Times New Roman"/>
      <w:b/>
      <w:bCs/>
      <w:color w:val="2DA2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1157C"/>
    <w:rPr>
      <w:rFonts w:ascii="Cambria" w:eastAsia="Times New Roman" w:hAnsi="Cambria" w:cs="Times New Roman"/>
      <w:i/>
      <w:iCs/>
      <w:color w:val="16505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1157C"/>
    <w:rPr>
      <w:rFonts w:ascii="Cambria" w:eastAsia="Times New Roman" w:hAnsi="Cambria" w:cs="Times New Roman"/>
      <w:color w:val="2DA2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157C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1157C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157C"/>
    <w:pPr>
      <w:ind w:left="720"/>
      <w:contextualSpacing/>
    </w:pPr>
  </w:style>
  <w:style w:type="paragraph" w:customStyle="1" w:styleId="Tekstpodstawowy21">
    <w:name w:val="Tekst podstawowy 21"/>
    <w:basedOn w:val="Normalny"/>
    <w:rsid w:val="00E1157C"/>
    <w:pPr>
      <w:suppressAutoHyphens/>
      <w:ind w:left="601" w:hanging="601"/>
      <w:jc w:val="both"/>
    </w:pPr>
    <w:rPr>
      <w:sz w:val="20"/>
      <w:szCs w:val="20"/>
      <w:lang w:eastAsia="ar-SA"/>
    </w:rPr>
  </w:style>
  <w:style w:type="paragraph" w:customStyle="1" w:styleId="Default">
    <w:name w:val="Default"/>
    <w:rsid w:val="00E11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2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3A13A7-7A4A-4226-B551-5DE9290994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2949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Rzeźnik Magdalena</cp:lastModifiedBy>
  <cp:revision>3</cp:revision>
  <cp:lastPrinted>2025-05-15T05:34:00Z</cp:lastPrinted>
  <dcterms:created xsi:type="dcterms:W3CDTF">2025-04-03T09:49:00Z</dcterms:created>
  <dcterms:modified xsi:type="dcterms:W3CDTF">2025-05-15T08:00:00Z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391b2c23-70cb-4442-8733-f73469fe6133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10.130.247.139</vt:lpwstr>
  </property>
</Properties>
</file>