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069F" w14:textId="77777777" w:rsidR="00756B24" w:rsidRDefault="00756B24" w:rsidP="00756B24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14:paraId="4E5B8328" w14:textId="77777777" w:rsidR="00756B24" w:rsidRPr="00004E09" w:rsidRDefault="00756B24" w:rsidP="00756B2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AE92FD6" w14:textId="424AE5B7" w:rsidR="00756B24" w:rsidRPr="00004E09" w:rsidRDefault="00756B24" w:rsidP="00756B2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04E09">
        <w:rPr>
          <w:rFonts w:ascii="Calibri" w:hAnsi="Calibri" w:cs="Calibri"/>
          <w:sz w:val="24"/>
          <w:szCs w:val="24"/>
        </w:rPr>
        <w:t>ZP-382-13/2025</w:t>
      </w:r>
    </w:p>
    <w:p w14:paraId="0EDD12BE" w14:textId="357D7B75" w:rsidR="00756B24" w:rsidRPr="00004E09" w:rsidRDefault="00756B24" w:rsidP="00756B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004E09">
        <w:rPr>
          <w:rFonts w:ascii="Calibri" w:hAnsi="Calibri" w:cs="Calibri"/>
          <w:sz w:val="24"/>
          <w:szCs w:val="24"/>
        </w:rPr>
        <w:t xml:space="preserve">Załącznik nr </w:t>
      </w:r>
      <w:r w:rsidR="00394A04">
        <w:rPr>
          <w:rFonts w:ascii="Calibri" w:hAnsi="Calibri" w:cs="Calibri"/>
          <w:sz w:val="24"/>
          <w:szCs w:val="24"/>
        </w:rPr>
        <w:t>1</w:t>
      </w:r>
      <w:r w:rsidRPr="00004E09">
        <w:rPr>
          <w:rFonts w:ascii="Calibri" w:hAnsi="Calibri" w:cs="Calibri"/>
          <w:sz w:val="24"/>
          <w:szCs w:val="24"/>
        </w:rPr>
        <w:t>B</w:t>
      </w:r>
    </w:p>
    <w:p w14:paraId="5224A903" w14:textId="77777777" w:rsidR="00756B24" w:rsidRPr="00004E09" w:rsidRDefault="00756B24" w:rsidP="00756B24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004E09">
        <w:rPr>
          <w:rFonts w:ascii="Calibri" w:hAnsi="Calibri" w:cs="Calibri"/>
          <w:sz w:val="24"/>
          <w:szCs w:val="24"/>
        </w:rPr>
        <w:t>do zapytania ofertowego</w:t>
      </w:r>
    </w:p>
    <w:p w14:paraId="6374B573" w14:textId="77777777" w:rsidR="00756B24" w:rsidRPr="00004E09" w:rsidRDefault="00756B24" w:rsidP="00756B2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04E09">
        <w:rPr>
          <w:rFonts w:ascii="Calibri" w:hAnsi="Calibri" w:cs="Calibri"/>
          <w:sz w:val="24"/>
          <w:szCs w:val="24"/>
        </w:rPr>
        <w:t>…………………………</w:t>
      </w:r>
    </w:p>
    <w:p w14:paraId="0F61E30F" w14:textId="77777777" w:rsidR="00756B24" w:rsidRPr="00004E09" w:rsidRDefault="00756B24" w:rsidP="00756B2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004E09">
        <w:rPr>
          <w:rFonts w:ascii="Calibri" w:hAnsi="Calibri" w:cs="Calibri"/>
          <w:sz w:val="24"/>
          <w:szCs w:val="24"/>
        </w:rPr>
        <w:t>Wykonawca</w:t>
      </w:r>
    </w:p>
    <w:p w14:paraId="3950679A" w14:textId="77777777" w:rsidR="00756B24" w:rsidRPr="00004E09" w:rsidRDefault="00756B24" w:rsidP="00756B2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CA35EC7" w14:textId="77777777" w:rsidR="00756B24" w:rsidRPr="00004E09" w:rsidRDefault="00756B24" w:rsidP="00756B2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004E09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126020FC" w14:textId="77777777" w:rsidR="00756B24" w:rsidRPr="00004E09" w:rsidRDefault="00756B24" w:rsidP="00756B2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087A2F2" w14:textId="77777777" w:rsidR="00756B24" w:rsidRPr="00004E09" w:rsidRDefault="00756B24" w:rsidP="00756B24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03D31DD" w14:textId="77777777" w:rsidR="00756B24" w:rsidRPr="00004E09" w:rsidRDefault="00756B24">
      <w:pPr>
        <w:rPr>
          <w:rFonts w:ascii="Calibri" w:hAnsi="Calibri" w:cs="Calibri"/>
          <w:sz w:val="24"/>
          <w:szCs w:val="24"/>
        </w:rPr>
      </w:pPr>
    </w:p>
    <w:tbl>
      <w:tblPr>
        <w:tblW w:w="10240" w:type="dxa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052"/>
        <w:gridCol w:w="2484"/>
        <w:gridCol w:w="1701"/>
        <w:gridCol w:w="3265"/>
        <w:gridCol w:w="29"/>
      </w:tblGrid>
      <w:tr w:rsidR="0070210B" w:rsidRPr="00004E09" w14:paraId="79602652" w14:textId="77777777" w:rsidTr="00756B24">
        <w:trPr>
          <w:trHeight w:val="284"/>
        </w:trPr>
        <w:tc>
          <w:tcPr>
            <w:tcW w:w="102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2E041A" w14:textId="2299E4DF" w:rsidR="0070210B" w:rsidRPr="00004E09" w:rsidRDefault="00E81784" w:rsidP="0070210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</w:pPr>
            <w:r w:rsidRPr="00004E09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Materac </w:t>
            </w:r>
            <w:r w:rsidR="00E07630" w:rsidRPr="00004E09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>zmiennociśnieniowy</w:t>
            </w:r>
            <w:r w:rsidR="00914BE9">
              <w:rPr>
                <w:rFonts w:ascii="Calibri" w:hAnsi="Calibri" w:cs="Calibri"/>
                <w:b/>
                <w:color w:val="000000"/>
                <w:sz w:val="24"/>
                <w:szCs w:val="24"/>
                <w:u w:val="single"/>
              </w:rPr>
              <w:t xml:space="preserve"> – 7 sztuk</w:t>
            </w:r>
          </w:p>
        </w:tc>
      </w:tr>
      <w:tr w:rsidR="0070210B" w:rsidRPr="00004E09" w14:paraId="53BAF0E4" w14:textId="77777777" w:rsidTr="00756B24">
        <w:trPr>
          <w:trHeight w:val="284"/>
        </w:trPr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AFF90" w14:textId="77777777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4E0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1B272E" w14:textId="77777777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210B" w:rsidRPr="00004E09" w14:paraId="5DB7A739" w14:textId="77777777" w:rsidTr="00756B24">
        <w:trPr>
          <w:trHeight w:val="284"/>
        </w:trPr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B84B38" w14:textId="77777777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4E0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Typ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A8EDE" w14:textId="77777777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210B" w:rsidRPr="00004E09" w14:paraId="0708F628" w14:textId="77777777" w:rsidTr="00756B24">
        <w:trPr>
          <w:trHeight w:val="284"/>
        </w:trPr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9727F8" w14:textId="77777777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4E0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Wytwórca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E5555E" w14:textId="77777777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70210B" w:rsidRPr="00004E09" w14:paraId="5D015D30" w14:textId="77777777" w:rsidTr="00756B24">
        <w:trPr>
          <w:trHeight w:val="284"/>
        </w:trPr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D80B6F" w14:textId="77777777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4E0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Kraj pochodzenia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B9649" w14:textId="77777777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70210B" w:rsidRPr="00004E09" w14:paraId="306E9DC4" w14:textId="77777777" w:rsidTr="00756B24">
        <w:trPr>
          <w:trHeight w:val="284"/>
        </w:trPr>
        <w:tc>
          <w:tcPr>
            <w:tcW w:w="2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60DF25" w14:textId="7F03CB09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004E0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Rok produkcji: min.202</w:t>
            </w:r>
            <w:r w:rsidR="00E07630" w:rsidRPr="00004E09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4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D46B6" w14:textId="77777777" w:rsidR="0070210B" w:rsidRPr="00004E09" w:rsidRDefault="0070210B" w:rsidP="007021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70210B" w:rsidRPr="00004E09" w14:paraId="41C47215" w14:textId="77777777" w:rsidTr="00756B24">
        <w:trPr>
          <w:gridAfter w:val="1"/>
          <w:wAfter w:w="29" w:type="dxa"/>
          <w:trHeight w:val="10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A74664" w14:textId="77777777" w:rsidR="0070210B" w:rsidRPr="00004E09" w:rsidRDefault="0070210B" w:rsidP="00702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E09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442A2C" w14:textId="77777777" w:rsidR="0070210B" w:rsidRPr="00004E09" w:rsidRDefault="0070210B" w:rsidP="0070210B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E09">
              <w:rPr>
                <w:rFonts w:ascii="Calibri" w:hAnsi="Calibri" w:cs="Calibr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12842B" w14:textId="77777777" w:rsidR="0070210B" w:rsidRPr="00004E09" w:rsidRDefault="0070210B" w:rsidP="00702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E09">
              <w:rPr>
                <w:rFonts w:ascii="Calibri" w:hAnsi="Calibri" w:cs="Calibri"/>
                <w:b/>
                <w:bCs/>
                <w:sz w:val="24"/>
                <w:szCs w:val="24"/>
              </w:rPr>
              <w:t>WYMAGANE PARAMETRY              I WARUNKI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654993" w14:textId="77777777" w:rsidR="0070210B" w:rsidRPr="00004E09" w:rsidRDefault="0070210B" w:rsidP="007021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04E09">
              <w:rPr>
                <w:rFonts w:ascii="Calibri" w:hAnsi="Calibri" w:cs="Calibr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245FE7" w:rsidRPr="00004E09" w14:paraId="266DC55A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5A6EC" w14:textId="6E53DBFF" w:rsidR="00245FE7" w:rsidRPr="00004E09" w:rsidRDefault="00E81784" w:rsidP="00E81784">
            <w:pPr>
              <w:pStyle w:val="Akapitzlist"/>
              <w:numPr>
                <w:ilvl w:val="0"/>
                <w:numId w:val="15"/>
              </w:numPr>
              <w:rPr>
                <w:rFonts w:cs="Calibri"/>
                <w:sz w:val="24"/>
                <w:szCs w:val="24"/>
              </w:rPr>
            </w:pPr>
            <w:r w:rsidRPr="00004E09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187BF" w14:textId="77777777" w:rsidR="00245FE7" w:rsidRPr="00004E09" w:rsidRDefault="00245FE7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Materac fabrycznie nowy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18653" w14:textId="77777777" w:rsidR="00245FE7" w:rsidRPr="00004E09" w:rsidRDefault="00245FE7" w:rsidP="002E519F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F31E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533C" w:rsidRPr="00004E09" w14:paraId="00C5AD62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8E67C" w14:textId="6C39BDCE" w:rsidR="003A533C" w:rsidRPr="00004E09" w:rsidRDefault="00E81784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  <w:r w:rsidRPr="00004E09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F0641" w14:textId="77777777" w:rsidR="003A533C" w:rsidRPr="00004E09" w:rsidRDefault="003A533C" w:rsidP="00A20654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Materac aktywny, do terapii przeciwodleżynowej</w:t>
            </w:r>
            <w:r w:rsidR="00A20654" w:rsidRPr="00004E09">
              <w:rPr>
                <w:rFonts w:ascii="Calibri" w:hAnsi="Calibri" w:cs="Calibri"/>
                <w:sz w:val="24"/>
                <w:szCs w:val="24"/>
              </w:rPr>
              <w:t xml:space="preserve"> oraz</w:t>
            </w:r>
            <w:r w:rsidRPr="00004E09">
              <w:rPr>
                <w:rFonts w:ascii="Calibri" w:hAnsi="Calibri" w:cs="Calibri"/>
                <w:sz w:val="24"/>
                <w:szCs w:val="24"/>
              </w:rPr>
              <w:t xml:space="preserve"> umożliwiający szybkie leczenie odleżyn u pacjentów, u których powstały już wcześniej odleżyny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FB1F9" w14:textId="77777777" w:rsidR="003A533C" w:rsidRPr="00004E09" w:rsidRDefault="003A533C" w:rsidP="002E519F">
            <w:pPr>
              <w:snapToGrid w:val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 xml:space="preserve">TAK, podać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6670" w14:textId="77777777" w:rsidR="003A533C" w:rsidRPr="00004E09" w:rsidRDefault="003A533C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0C13D531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994226" w14:textId="1A165809" w:rsidR="00245FE7" w:rsidRPr="00004E09" w:rsidRDefault="00E81784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  <w:r w:rsidRPr="00004E09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B7277" w14:textId="77777777" w:rsidR="00245FE7" w:rsidRPr="00004E09" w:rsidRDefault="00245FE7" w:rsidP="00A20654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 xml:space="preserve">Materac zmiennociśnieniowy, komory </w:t>
            </w:r>
            <w:r w:rsidR="00A20654" w:rsidRPr="00004E09">
              <w:rPr>
                <w:rFonts w:ascii="Calibri" w:hAnsi="Calibri" w:cs="Calibri"/>
                <w:sz w:val="24"/>
                <w:szCs w:val="24"/>
              </w:rPr>
              <w:t>napełniają</w:t>
            </w:r>
            <w:r w:rsidRPr="00004E09">
              <w:rPr>
                <w:rFonts w:ascii="Calibri" w:hAnsi="Calibri" w:cs="Calibri"/>
                <w:sz w:val="24"/>
                <w:szCs w:val="24"/>
              </w:rPr>
              <w:t xml:space="preserve"> się powietrzem i op</w:t>
            </w:r>
            <w:r w:rsidR="00A20654" w:rsidRPr="00004E09">
              <w:rPr>
                <w:rFonts w:ascii="Calibri" w:hAnsi="Calibri" w:cs="Calibri"/>
                <w:sz w:val="24"/>
                <w:szCs w:val="24"/>
              </w:rPr>
              <w:t>różniają</w:t>
            </w:r>
            <w:r w:rsidR="007D3D4E" w:rsidRPr="00004E09">
              <w:rPr>
                <w:rFonts w:ascii="Calibri" w:hAnsi="Calibri" w:cs="Calibri"/>
                <w:sz w:val="24"/>
                <w:szCs w:val="24"/>
              </w:rPr>
              <w:t xml:space="preserve"> na przemian co trzecia </w:t>
            </w:r>
            <w:r w:rsidRPr="00004E09">
              <w:rPr>
                <w:rFonts w:ascii="Calibri" w:hAnsi="Calibri" w:cs="Calibri"/>
                <w:sz w:val="24"/>
                <w:szCs w:val="24"/>
              </w:rPr>
              <w:t>–system 1:3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30930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34A1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01ABDFF3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65DF6" w14:textId="77777777" w:rsidR="00245FE7" w:rsidRPr="00004E09" w:rsidRDefault="00245FE7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FAA2A" w14:textId="77777777" w:rsidR="00245FE7" w:rsidRPr="00004E09" w:rsidRDefault="00245FE7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Funkcja szybkiego spuszczania powietrza z zaworem CPR w czasie nie dłuższym niż 10 sekund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FFA94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DA35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10D03621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B25B3" w14:textId="77777777" w:rsidR="00245FE7" w:rsidRPr="00004E09" w:rsidRDefault="00245FE7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A21540" w14:textId="77777777" w:rsidR="007D3D4E" w:rsidRPr="00004E09" w:rsidRDefault="007D3D4E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 xml:space="preserve">Materac kładziony bezpośrednio na ramę leża. </w:t>
            </w:r>
            <w:r w:rsidR="009C7B81" w:rsidRPr="00004E09">
              <w:rPr>
                <w:rFonts w:ascii="Calibri" w:hAnsi="Calibri" w:cs="Calibri"/>
                <w:sz w:val="24"/>
                <w:szCs w:val="24"/>
              </w:rPr>
              <w:t>Wysokość komór po napompowaniu 12,5cm. Zintegrowany z materacem dodatkowy podkład piankowy.</w:t>
            </w:r>
            <w:r w:rsidR="00DB71BE" w:rsidRPr="00004E0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62531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  <w:r w:rsidR="007D3D4E" w:rsidRPr="00004E09">
              <w:rPr>
                <w:rFonts w:ascii="Calibri" w:hAnsi="Calibri" w:cs="Calibri"/>
                <w:sz w:val="24"/>
                <w:szCs w:val="24"/>
              </w:rPr>
              <w:t>,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CD0D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76D84496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951A1" w14:textId="77777777" w:rsidR="00245FE7" w:rsidRPr="00004E09" w:rsidRDefault="00245FE7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D4576" w14:textId="77777777" w:rsidR="00245FE7" w:rsidRPr="00004E09" w:rsidRDefault="00DB71BE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Wymiary materaca 90x200cm  ±5</w:t>
            </w:r>
            <w:r w:rsidR="00245FE7" w:rsidRPr="00004E09">
              <w:rPr>
                <w:rFonts w:ascii="Calibri" w:hAnsi="Calibri" w:cs="Calibri"/>
                <w:sz w:val="24"/>
                <w:szCs w:val="24"/>
              </w:rPr>
              <w:t>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E8DA4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  <w:r w:rsidR="007D3D4E" w:rsidRPr="00004E09">
              <w:rPr>
                <w:rFonts w:ascii="Calibri" w:hAnsi="Calibri" w:cs="Calibri"/>
                <w:sz w:val="24"/>
                <w:szCs w:val="24"/>
              </w:rPr>
              <w:t>,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BB3F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2997F394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C337D" w14:textId="77777777" w:rsidR="00245FE7" w:rsidRPr="00004E09" w:rsidRDefault="00245FE7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02C22" w14:textId="77777777" w:rsidR="00245FE7" w:rsidRPr="00004E09" w:rsidRDefault="00245FE7" w:rsidP="002E519F">
            <w:pPr>
              <w:pStyle w:val="Stopka"/>
              <w:ind w:left="22"/>
              <w:rPr>
                <w:rFonts w:ascii="Calibri" w:hAnsi="Calibri" w:cs="Calibri"/>
              </w:rPr>
            </w:pPr>
            <w:r w:rsidRPr="00004E09">
              <w:rPr>
                <w:rFonts w:ascii="Calibri" w:hAnsi="Calibri" w:cs="Calibri"/>
              </w:rPr>
              <w:t>Limit wagi pacjenta (skutecznoś</w:t>
            </w:r>
            <w:r w:rsidR="00DB71BE" w:rsidRPr="00004E09">
              <w:rPr>
                <w:rFonts w:ascii="Calibri" w:hAnsi="Calibri" w:cs="Calibri"/>
              </w:rPr>
              <w:t>ć terapeutyczna) nie mniej niż 20</w:t>
            </w:r>
            <w:r w:rsidRPr="00004E09">
              <w:rPr>
                <w:rFonts w:ascii="Calibri" w:hAnsi="Calibri" w:cs="Calibri"/>
              </w:rPr>
              <w:t>0kg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09F981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  <w:r w:rsidR="007D3D4E" w:rsidRPr="00004E09">
              <w:rPr>
                <w:rFonts w:ascii="Calibri" w:hAnsi="Calibri" w:cs="Calibri"/>
                <w:sz w:val="24"/>
                <w:szCs w:val="24"/>
              </w:rPr>
              <w:t>, 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AC18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4836CEA2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84CF5" w14:textId="77777777" w:rsidR="00245FE7" w:rsidRPr="00004E09" w:rsidRDefault="00245FE7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24D3" w14:textId="77777777" w:rsidR="00245FE7" w:rsidRPr="00004E09" w:rsidRDefault="00245FE7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Materac automatycznie dostosowujący się do zmiany pozycji łóżka (poziom ciśnienia, podatny na zmianę ułożenia materiał).</w:t>
            </w:r>
          </w:p>
          <w:p w14:paraId="095A99FB" w14:textId="77777777" w:rsidR="00245FE7" w:rsidRPr="00004E09" w:rsidRDefault="00245FE7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Posiadający system przesuwania powietrza pomiędzy komorami (w celu szybszego napełniania)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D1F82A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561F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2853B013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201DA" w14:textId="77777777" w:rsidR="00245FE7" w:rsidRPr="00004E09" w:rsidRDefault="00245FE7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E02B4" w14:textId="77777777" w:rsidR="00245FE7" w:rsidRPr="00004E09" w:rsidRDefault="00245FE7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Konstrukcja materaca umożliwiająca łatwe odcinkowe usunięcie komór spod leżącego pacjenta celem realizowania terapii bezdotykowej, tzw. wypinanie pojedynczych komór.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A8CA2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E324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6E0590EF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69422" w14:textId="77777777" w:rsidR="00245FE7" w:rsidRPr="00004E09" w:rsidRDefault="00245FE7" w:rsidP="00756B2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D9DEB" w14:textId="77777777" w:rsidR="00245FE7" w:rsidRPr="00004E09" w:rsidRDefault="00245FE7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Przewody materaca w pokrowcu ochronnym zakończone końcówką umożliwiającą ich łatwe zespolenie i odłączenie od pompy zasilającej materac. Posiadające zamknięcie transportowe – MATERAC  Z FUNKCJĄ TRANSPORTOWĄ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FF15F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C1C5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3DDD4539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61017" w14:textId="77777777" w:rsidR="00245FE7" w:rsidRPr="00004E09" w:rsidRDefault="00245FE7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43885" w14:textId="77777777" w:rsidR="00245FE7" w:rsidRPr="00004E09" w:rsidRDefault="00245FE7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Materac wyposażony w pokrowiec odporny na uszkodzenie, oddychający, wodoodporny i nieprzemakalny, rozciągliwy w dwóch kierunkach, redukujący działanie sił tarcia, na działanie środków dezynfekcyjnych i myjących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90AF4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F4CE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533C" w:rsidRPr="00004E09" w14:paraId="18E7FF9A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572FF" w14:textId="77777777" w:rsidR="003A533C" w:rsidRPr="00004E09" w:rsidRDefault="003A533C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991EF" w14:textId="5E679ACE" w:rsidR="003A533C" w:rsidRPr="00004E09" w:rsidRDefault="003A533C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 xml:space="preserve">Pokrowiec paroprzepuszczalny, nie przepuszczający cieczy, odpinany na zamek z zabezpieczeniem z góry przed zalaniem. Zamek wyposażony </w:t>
            </w:r>
            <w:r w:rsidR="009C2E49" w:rsidRPr="00004E09">
              <w:rPr>
                <w:rFonts w:ascii="Calibri" w:hAnsi="Calibri" w:cs="Calibri"/>
                <w:sz w:val="24"/>
                <w:szCs w:val="24"/>
              </w:rPr>
              <w:t>w dwa</w:t>
            </w:r>
            <w:r w:rsidRPr="00004E09">
              <w:rPr>
                <w:rFonts w:ascii="Calibri" w:hAnsi="Calibri" w:cs="Calibri"/>
                <w:sz w:val="24"/>
                <w:szCs w:val="24"/>
              </w:rPr>
              <w:t xml:space="preserve"> suwak</w:t>
            </w:r>
            <w:r w:rsidR="009C2E49" w:rsidRPr="00004E09">
              <w:rPr>
                <w:rFonts w:ascii="Calibri" w:hAnsi="Calibri" w:cs="Calibri"/>
                <w:sz w:val="24"/>
                <w:szCs w:val="24"/>
              </w:rPr>
              <w:t>i</w:t>
            </w:r>
            <w:r w:rsidRPr="00004E09">
              <w:rPr>
                <w:rFonts w:ascii="Calibri" w:hAnsi="Calibri" w:cs="Calibri"/>
                <w:sz w:val="24"/>
                <w:szCs w:val="24"/>
              </w:rPr>
              <w:t>.  Pokrowiec z powloką bakteriobójczą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02383" w14:textId="77777777" w:rsidR="003A533C" w:rsidRPr="00004E09" w:rsidRDefault="003A533C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4071" w14:textId="77777777" w:rsidR="003A533C" w:rsidRPr="00004E09" w:rsidRDefault="003A533C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5FE7" w:rsidRPr="00004E09" w14:paraId="41B6508C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5748A" w14:textId="77777777" w:rsidR="00245FE7" w:rsidRPr="00004E09" w:rsidRDefault="00245FE7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49172" w14:textId="77777777" w:rsidR="00245FE7" w:rsidRPr="00004E09" w:rsidRDefault="001C5BA4" w:rsidP="002E519F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 xml:space="preserve">Pompa </w:t>
            </w:r>
            <w:r w:rsidR="00245FE7" w:rsidRPr="00004E09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049CAEEA" w14:textId="77777777" w:rsidR="00245FE7" w:rsidRPr="00004E09" w:rsidRDefault="00245FE7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niski poziom hałasu, spadek napędu silnika po uzyskaniu ustawionego poziomu ciśnienia,</w:t>
            </w:r>
          </w:p>
          <w:p w14:paraId="09EEFB16" w14:textId="77777777" w:rsidR="007D3D4E" w:rsidRPr="00004E09" w:rsidRDefault="007D3D4E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 xml:space="preserve">wyświetlacz informujący o wybranych ustawieniach, trybie pracy </w:t>
            </w:r>
            <w:proofErr w:type="spellStart"/>
            <w:r w:rsidRPr="00004E09">
              <w:rPr>
                <w:rFonts w:ascii="Calibri" w:hAnsi="Calibri" w:cs="Calibri"/>
                <w:sz w:val="24"/>
                <w:szCs w:val="24"/>
              </w:rPr>
              <w:t>itp</w:t>
            </w:r>
            <w:proofErr w:type="spellEnd"/>
          </w:p>
          <w:p w14:paraId="302337AF" w14:textId="77777777" w:rsidR="00245FE7" w:rsidRPr="00004E09" w:rsidRDefault="007D3D4E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sterowanie za pomocą przycisków membranowych</w:t>
            </w:r>
            <w:r w:rsidR="001C5BA4" w:rsidRPr="00004E09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521C135C" w14:textId="77777777" w:rsidR="007D3D4E" w:rsidRPr="00004E09" w:rsidRDefault="007D3D4E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min dwa tryby pracy: statyczny i zmiennociśnieniowy,</w:t>
            </w:r>
          </w:p>
          <w:p w14:paraId="1A1F81A6" w14:textId="77777777" w:rsidR="007D3D4E" w:rsidRPr="00004E09" w:rsidRDefault="007D3D4E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możliwość ustawienia ciśnienia w komorach względem wagi pacjenta</w:t>
            </w:r>
            <w:r w:rsidR="00DB71BE" w:rsidRPr="00004E09">
              <w:rPr>
                <w:rFonts w:ascii="Calibri" w:hAnsi="Calibri" w:cs="Calibri"/>
                <w:sz w:val="24"/>
                <w:szCs w:val="24"/>
              </w:rPr>
              <w:t xml:space="preserve"> w skokach co 5</w:t>
            </w:r>
            <w:r w:rsidR="009C7B81" w:rsidRPr="00004E09">
              <w:rPr>
                <w:rFonts w:ascii="Calibri" w:hAnsi="Calibri" w:cs="Calibri"/>
                <w:sz w:val="24"/>
                <w:szCs w:val="24"/>
              </w:rPr>
              <w:t xml:space="preserve"> kg</w:t>
            </w:r>
            <w:r w:rsidRPr="00004E09">
              <w:rPr>
                <w:rFonts w:ascii="Calibri" w:hAnsi="Calibri" w:cs="Calibri"/>
                <w:sz w:val="24"/>
                <w:szCs w:val="24"/>
              </w:rPr>
              <w:t>,</w:t>
            </w:r>
            <w:r w:rsidR="009C7B81" w:rsidRPr="00004E09">
              <w:rPr>
                <w:rFonts w:ascii="Calibri" w:hAnsi="Calibri" w:cs="Calibri"/>
                <w:sz w:val="24"/>
                <w:szCs w:val="24"/>
              </w:rPr>
              <w:t xml:space="preserve"> ustawienie wyświetlane na wyświetlaczu pompy,</w:t>
            </w:r>
          </w:p>
          <w:p w14:paraId="45BD6CE2" w14:textId="77777777" w:rsidR="00245FE7" w:rsidRPr="00004E09" w:rsidRDefault="00245FE7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funkcję tłumienia drgań</w:t>
            </w:r>
          </w:p>
          <w:p w14:paraId="0F07010E" w14:textId="77777777" w:rsidR="00245FE7" w:rsidRPr="00004E09" w:rsidRDefault="00245FE7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alarm wizualny</w:t>
            </w:r>
            <w:r w:rsidR="001C4501" w:rsidRPr="00004E09">
              <w:rPr>
                <w:rFonts w:ascii="Calibri" w:hAnsi="Calibri" w:cs="Calibri"/>
                <w:sz w:val="24"/>
                <w:szCs w:val="24"/>
              </w:rPr>
              <w:t xml:space="preserve"> i dźwię</w:t>
            </w:r>
            <w:r w:rsidR="009C7B81" w:rsidRPr="00004E09">
              <w:rPr>
                <w:rFonts w:ascii="Calibri" w:hAnsi="Calibri" w:cs="Calibri"/>
                <w:sz w:val="24"/>
                <w:szCs w:val="24"/>
              </w:rPr>
              <w:t>kowy</w:t>
            </w:r>
            <w:r w:rsidRPr="00004E09">
              <w:rPr>
                <w:rFonts w:ascii="Calibri" w:hAnsi="Calibri" w:cs="Calibri"/>
                <w:sz w:val="24"/>
                <w:szCs w:val="24"/>
              </w:rPr>
              <w:t xml:space="preserve"> przy niskim ciśnieniu</w:t>
            </w:r>
          </w:p>
          <w:p w14:paraId="1AC03F98" w14:textId="77777777" w:rsidR="00DB71BE" w:rsidRPr="00004E09" w:rsidRDefault="00DB71BE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 xml:space="preserve">Alarm odłączenia pompy od zasilania elektrycznego </w:t>
            </w:r>
          </w:p>
          <w:p w14:paraId="5C5464F6" w14:textId="77777777" w:rsidR="00245FE7" w:rsidRPr="00004E09" w:rsidRDefault="00245FE7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uchwyty do zawieszenia jej na szczycie łóżka,</w:t>
            </w:r>
          </w:p>
          <w:p w14:paraId="2CB21ACB" w14:textId="77777777" w:rsidR="009C3E40" w:rsidRPr="00004E09" w:rsidRDefault="009C3E40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funkcja blokowania sterowania,</w:t>
            </w:r>
          </w:p>
          <w:p w14:paraId="47BAA707" w14:textId="77777777" w:rsidR="008551CF" w:rsidRPr="00004E09" w:rsidRDefault="008551CF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automatycznie uruchamiana blokada sterowania po min 4 minutach</w:t>
            </w:r>
          </w:p>
          <w:p w14:paraId="5EA683BE" w14:textId="77777777" w:rsidR="00245FE7" w:rsidRPr="00004E09" w:rsidRDefault="00245FE7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 xml:space="preserve">sygnalizację awaryjnego działania </w:t>
            </w:r>
            <w:r w:rsidRPr="00004E09">
              <w:rPr>
                <w:rFonts w:ascii="Calibri" w:hAnsi="Calibri" w:cs="Calibri"/>
                <w:sz w:val="24"/>
                <w:szCs w:val="24"/>
              </w:rPr>
              <w:lastRenderedPageBreak/>
              <w:t>pompy,</w:t>
            </w:r>
          </w:p>
          <w:p w14:paraId="351905D0" w14:textId="77777777" w:rsidR="00245FE7" w:rsidRPr="00004E09" w:rsidRDefault="00245FE7" w:rsidP="00540D11">
            <w:pPr>
              <w:widowControl w:val="0"/>
              <w:numPr>
                <w:ilvl w:val="1"/>
                <w:numId w:val="3"/>
              </w:numPr>
              <w:suppressAutoHyphens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zasilana 220-230V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0C4B9" w14:textId="77777777" w:rsidR="00245FE7" w:rsidRPr="00004E09" w:rsidRDefault="00245FE7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9D9C" w14:textId="77777777" w:rsidR="00245FE7" w:rsidRPr="00004E09" w:rsidRDefault="00245FE7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81784" w:rsidRPr="00004E09" w14:paraId="31ED09DF" w14:textId="77777777" w:rsidTr="00756B24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2040CB" w14:textId="77777777" w:rsidR="00E81784" w:rsidRPr="00004E09" w:rsidRDefault="00E81784" w:rsidP="00E81784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7C4C9" w14:textId="77777777" w:rsidR="00E81784" w:rsidRPr="00004E09" w:rsidRDefault="00E81784" w:rsidP="00E81784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W przypadku wątpliwości Zamawiającego w zakresie spełniania wymogów technicznych określonych w tabeli , Zamawiający zastrzega sobie prawo do żądania prezentacji oferowanego produktu w celu jego weryfikacji , m.in. poprzez wystąpienie do Wykonawcy o prezentację oferowanego sprzętu przed rozstrzygnięciem przetargu w terminie 5 dni od daty dostarczenia wezwania.</w:t>
            </w:r>
          </w:p>
          <w:p w14:paraId="566268E3" w14:textId="1844F950" w:rsidR="00E81784" w:rsidRPr="00004E09" w:rsidRDefault="00E81784" w:rsidP="00E81784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Niespełnienie choćby jednego z wymogów technicznych stawianych przez Zamawiającego w niniejszej tabeli spowoduje odrzucenie oferty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EAEB3" w14:textId="72DE78CF" w:rsidR="00E81784" w:rsidRPr="00004E09" w:rsidRDefault="00E81784" w:rsidP="002E519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C187" w14:textId="77777777" w:rsidR="00E81784" w:rsidRPr="00004E09" w:rsidRDefault="00E81784" w:rsidP="002E519F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40AA0DFB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43D92B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3824" w14:textId="0FA7FD60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>INNE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77AC" w14:textId="77777777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DCF9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3A1D9FF4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0CDF6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10E4" w14:textId="3AB008CB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>Dostawa wraz z rozładunkiem, montażem oraz uruchomieniem i przeszkoleniem personelu.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2113" w14:textId="77777777" w:rsidR="005603B0" w:rsidRPr="00004E09" w:rsidRDefault="005603B0" w:rsidP="005603B0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66579AC2" w14:textId="77777777" w:rsidR="005603B0" w:rsidRPr="00004E09" w:rsidRDefault="005603B0" w:rsidP="005603B0">
            <w:pPr>
              <w:snapToGrid w:val="0"/>
              <w:spacing w:line="276" w:lineRule="auto"/>
              <w:jc w:val="center"/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</w:pPr>
          </w:p>
          <w:p w14:paraId="6E36A8FB" w14:textId="49D901E8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A131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20ABF162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4119E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9FDB" w14:textId="252AFDAB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>Instrukcja obsługi w języku polskim w wersji papierowej i/lub elektronicznej - dostarczona przy dostawie.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57D03" w14:textId="7D526188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t>TAK, dostarczyć przy dostawie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97A8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6EB9D4CC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9F6273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AB7F" w14:textId="77777777" w:rsidR="005603B0" w:rsidRPr="00004E09" w:rsidRDefault="005603B0" w:rsidP="005603B0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>Certyfikaty dopuszczające do użytkowania na terenie UE i Polski, tj.:</w:t>
            </w:r>
          </w:p>
          <w:p w14:paraId="02E4022E" w14:textId="77777777" w:rsidR="005603B0" w:rsidRPr="00004E09" w:rsidRDefault="005603B0" w:rsidP="005603B0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- Certyfikat CE/ Deklaracja Zgodności </w:t>
            </w:r>
          </w:p>
          <w:p w14:paraId="2590A7E7" w14:textId="0034466D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>- wpis do rejestru wyrobów medycznych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816A" w14:textId="77777777" w:rsidR="005603B0" w:rsidRPr="00004E09" w:rsidRDefault="005603B0" w:rsidP="005603B0">
            <w:pPr>
              <w:snapToGrid w:val="0"/>
              <w:spacing w:line="276" w:lineRule="auto"/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en-US"/>
              </w:rPr>
            </w:pPr>
          </w:p>
          <w:p w14:paraId="4037AABA" w14:textId="77777777" w:rsidR="005603B0" w:rsidRPr="00004E09" w:rsidRDefault="005603B0" w:rsidP="005603B0">
            <w:pPr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04E09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en-US"/>
              </w:rPr>
              <w:t>TAK</w:t>
            </w:r>
          </w:p>
          <w:p w14:paraId="3985FF64" w14:textId="329D6887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bCs/>
                <w:kern w:val="2"/>
                <w:sz w:val="24"/>
                <w:szCs w:val="24"/>
                <w:lang w:eastAsia="en-US"/>
              </w:rPr>
              <w:t>dołączyć do oferty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37B30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4FD83222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7B94B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6D6D" w14:textId="5BBFDD68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>Okres gwarancji 24 miesięcy liczony od dnia oddania aparatu do eksploatacji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E01E" w14:textId="6A9DBADE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9992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05485AA7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80B02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251E" w14:textId="4016B98E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>Paszport techniczny uzupełniony o dane aparatu/sprzętu oraz zawierający wpis o pierwszym uruchomieniu oraz terminie następnego przeglądu technicznego wraz z pieczątką firmy i czytelnym podpisem serwisanta. Wraz z paszportem Wykonawca jest zobowiązany dostarczyć kartę gwarancyjną i podpisany protokół zdawczo-odbiorczy (dostarczony przy dostawie sprzętu)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4D6F" w14:textId="77777777" w:rsidR="005603B0" w:rsidRPr="00004E09" w:rsidRDefault="005603B0" w:rsidP="005603B0">
            <w:pPr>
              <w:pStyle w:val="Standard"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004E09">
              <w:rPr>
                <w:rFonts w:ascii="Calibri" w:hAnsi="Calibri"/>
                <w:bCs/>
                <w:sz w:val="24"/>
                <w:szCs w:val="24"/>
              </w:rPr>
              <w:t>TAK,</w:t>
            </w:r>
          </w:p>
          <w:p w14:paraId="1FFBD521" w14:textId="257C74CA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/>
              </w:rPr>
              <w:t>dostarczyć przy dostawie sprzętu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15AD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7F15E203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3752C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3E94" w14:textId="77777777" w:rsidR="005603B0" w:rsidRPr="00004E09" w:rsidRDefault="005603B0" w:rsidP="005603B0">
            <w:pPr>
              <w:snapToGrid w:val="0"/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Oferent dokona instalacji oferowanego sprzętu medycznego i przeprowadzi szkolenie bez dodatkowego wynagrodzenia w zakresie obsługi tegoż sprzętu w dzień przekazania sprzętu do eksploatacji przez Zamawiającego. </w:t>
            </w:r>
            <w:r w:rsidRPr="00004E09">
              <w:rPr>
                <w:rFonts w:ascii="Calibri" w:hAnsi="Calibri" w:cs="Calibri"/>
                <w:sz w:val="24"/>
                <w:szCs w:val="24"/>
                <w:lang w:eastAsia="en-US" w:bidi="hi-IN"/>
              </w:rPr>
              <w:t xml:space="preserve">Wykonawca jest zobowiązany do sporządzenia </w:t>
            </w:r>
            <w:r w:rsidRPr="00004E09">
              <w:rPr>
                <w:rFonts w:ascii="Calibri" w:hAnsi="Calibri" w:cs="Calibri"/>
                <w:sz w:val="24"/>
                <w:szCs w:val="24"/>
                <w:lang w:eastAsia="en-US" w:bidi="hi-IN"/>
              </w:rPr>
              <w:lastRenderedPageBreak/>
              <w:t>protokołu/listy obecności z przeprowadzonego szkolenia.</w:t>
            </w:r>
          </w:p>
          <w:p w14:paraId="0B731080" w14:textId="3C027B66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sz w:val="24"/>
                <w:szCs w:val="24"/>
                <w:lang w:eastAsia="en-US" w:bidi="hi-IN"/>
              </w:rPr>
              <w:t>Zamawiający ma prawo do wezwania na dodatkowe jedno szkolenie bez dodatkowego wynagrodzenia w trakcie trwania gwarancji.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A71C" w14:textId="4644C468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hAnsi="Calibri" w:cs="Calibri"/>
                <w:bCs/>
                <w:sz w:val="24"/>
                <w:szCs w:val="24"/>
                <w:lang w:eastAsia="en-US"/>
              </w:rPr>
              <w:lastRenderedPageBreak/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C83F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7BB0D90E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E6EE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1BE4" w14:textId="572FA724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Termin rozpoczęcia gwarancji – od dnia podpisania protokołu odbioru i oddania do użytkowania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D517" w14:textId="5A2BF65B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656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41270E10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259CB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A41A" w14:textId="6396D893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Maksymalny czas reakcji serwisu na zgłoszenie w dni robocze do 24 godzin od momentu uzyskania informacji o awarii. Powyższe terminy dotyczą dni roboczych przez, które rozumie się dni od poniedziałku do piątku za wyjątkiem dni ustawowo wolnych od pracy.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4DE4" w14:textId="2CFF5F3D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24 godziny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F282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772C24DB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BE7274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989A8" w14:textId="5BF566D9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Graniczny czas naprawy, po przekroczeniu którego okres gwarancji przedłuża się o czas przerwy w eksploatacji sprzętu medycznego/wyposażenia medycznego</w:t>
            </w:r>
            <w:r w:rsidRPr="00004E09">
              <w:rPr>
                <w:rFonts w:ascii="Calibri" w:eastAsia="Calibri" w:hAnsi="Calibri" w:cs="Calibri"/>
                <w:color w:val="00B050"/>
                <w:sz w:val="24"/>
                <w:szCs w:val="24"/>
                <w:lang w:eastAsia="en-US"/>
              </w:rPr>
              <w:t xml:space="preserve"> </w:t>
            </w: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aparatury medycznej/ sprzętu medycznego/sprzętu technicznego/innego wyposażenia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2D0BF" w14:textId="70777BCE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7 dni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D347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4ED59F3D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52164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E35A" w14:textId="32D57A09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Minimalna liczba napraw powodująca wymianę materaca na nowy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CE5D" w14:textId="42B769D6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7105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5D8BF5C5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30B7B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03EC" w14:textId="77777777" w:rsidR="005603B0" w:rsidRPr="00004E09" w:rsidRDefault="005603B0" w:rsidP="005603B0">
            <w:pPr>
              <w:spacing w:line="276" w:lineRule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Liczba bezpłatnych przeglądów w czasie gwarancji </w:t>
            </w:r>
          </w:p>
          <w:p w14:paraId="2A8C66C5" w14:textId="77777777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5B6C" w14:textId="44F72BA8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kern w:val="2"/>
                <w:sz w:val="24"/>
                <w:szCs w:val="24"/>
                <w:lang w:eastAsia="en-US"/>
              </w:rPr>
              <w:t>Minimum 1 na 12 miesięcy, chyba, że zalecenia producenta wskazują inaczej*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1F7D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62192DBC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9E99E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43B73" w14:textId="5952AB57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W przypadku braku możliwości naprawy sprzętu w terminie 48 godzin od momentu reakcji na zgłoszoną awarię Wykonawca zobowiązuje się do dostarczenia zastępczego sprzętu o takich samych bądź lepszych parametrach w terminie 2 dni roboczych od zaistnienia tej okoliczności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77BB" w14:textId="5384043E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0950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136FE5D1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FD8B0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C70E" w14:textId="0AA39DFC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Należy sprecyzować ewentualne ograniczenia usług gwarancyjnych oraz  ewentualne przyczyny cofnięcia gwarancji.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94C3D" w14:textId="41F08FC2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8637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1516090F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CF42E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482D" w14:textId="44C7DCB1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Dostarczony sprzęt zostanie wyposażony we wszystkie niezbędne do prawidłowej pracy akcesoria, instrukcje obsługi oraz instrukcje serwisowe – dokumenty winny być w języku polskim lub tłumaczone na język polski.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BA6A" w14:textId="426A5CA0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6D11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03B0" w:rsidRPr="00004E09" w14:paraId="12AF377A" w14:textId="77777777" w:rsidTr="00D1202D">
        <w:tblPrEx>
          <w:tblCellMar>
            <w:left w:w="70" w:type="dxa"/>
            <w:right w:w="70" w:type="dxa"/>
          </w:tblCellMar>
        </w:tblPrEx>
        <w:trPr>
          <w:gridAfter w:val="1"/>
          <w:wAfter w:w="29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27A32" w14:textId="77777777" w:rsidR="005603B0" w:rsidRPr="00004E09" w:rsidRDefault="005603B0" w:rsidP="005603B0">
            <w:pPr>
              <w:pStyle w:val="Akapitzlist"/>
              <w:numPr>
                <w:ilvl w:val="0"/>
                <w:numId w:val="15"/>
              </w:numPr>
              <w:snapToGrid w:val="0"/>
              <w:rPr>
                <w:rFonts w:cs="Calibri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6BEAF" w14:textId="0570364D" w:rsidR="005603B0" w:rsidRPr="00004E09" w:rsidRDefault="005603B0" w:rsidP="005603B0">
            <w:pPr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Najbliższy kupującego punkt serwisowy obsługujący zakupiony sprzęt medyczny.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166A" w14:textId="3CDFE916" w:rsidR="005603B0" w:rsidRPr="00004E09" w:rsidRDefault="005603B0" w:rsidP="005603B0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04E09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PODAĆ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CE5B" w14:textId="77777777" w:rsidR="005603B0" w:rsidRPr="00004E09" w:rsidRDefault="005603B0" w:rsidP="005603B0">
            <w:pPr>
              <w:snapToGrid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0DC7949" w14:textId="77777777" w:rsidR="00245FE7" w:rsidRPr="00004E09" w:rsidRDefault="00245FE7" w:rsidP="00540D11">
      <w:pPr>
        <w:rPr>
          <w:rFonts w:ascii="Calibri" w:hAnsi="Calibri" w:cs="Calibri"/>
          <w:sz w:val="24"/>
          <w:szCs w:val="24"/>
        </w:rPr>
      </w:pPr>
    </w:p>
    <w:p w14:paraId="701CE7A8" w14:textId="77777777" w:rsidR="00756B24" w:rsidRPr="00004E09" w:rsidRDefault="00756B24" w:rsidP="00540D11">
      <w:pPr>
        <w:rPr>
          <w:rFonts w:ascii="Calibri" w:hAnsi="Calibri" w:cs="Calibri"/>
          <w:sz w:val="24"/>
          <w:szCs w:val="24"/>
        </w:rPr>
      </w:pPr>
    </w:p>
    <w:p w14:paraId="5515D333" w14:textId="77777777" w:rsidR="00756B24" w:rsidRPr="00004E09" w:rsidRDefault="00756B24" w:rsidP="00540D11">
      <w:pPr>
        <w:rPr>
          <w:rFonts w:ascii="Calibri" w:hAnsi="Calibri" w:cs="Calibri"/>
          <w:sz w:val="24"/>
          <w:szCs w:val="24"/>
        </w:rPr>
      </w:pPr>
    </w:p>
    <w:p w14:paraId="5757D438" w14:textId="77777777" w:rsidR="00756B24" w:rsidRPr="00004E09" w:rsidRDefault="00756B24" w:rsidP="00540D11">
      <w:pPr>
        <w:rPr>
          <w:rFonts w:ascii="Calibri" w:hAnsi="Calibri" w:cs="Calibri"/>
          <w:sz w:val="24"/>
          <w:szCs w:val="24"/>
        </w:rPr>
      </w:pPr>
    </w:p>
    <w:p w14:paraId="33DA0FD2" w14:textId="1FD88DF8" w:rsidR="00756B24" w:rsidRPr="00004E09" w:rsidRDefault="00756B24" w:rsidP="00540D11">
      <w:pPr>
        <w:rPr>
          <w:rFonts w:ascii="Calibri" w:hAnsi="Calibri" w:cs="Calibri"/>
          <w:sz w:val="24"/>
          <w:szCs w:val="24"/>
        </w:rPr>
      </w:pPr>
      <w:r w:rsidRPr="00004E09">
        <w:rPr>
          <w:rFonts w:ascii="Calibri" w:hAnsi="Calibri" w:cs="Calibri"/>
          <w:sz w:val="24"/>
          <w:szCs w:val="24"/>
        </w:rPr>
        <w:t xml:space="preserve">………………………………….dnia…………………………2025 r. </w:t>
      </w:r>
    </w:p>
    <w:p w14:paraId="788C60EE" w14:textId="77777777" w:rsidR="00756B24" w:rsidRPr="00004E09" w:rsidRDefault="00756B24" w:rsidP="00540D11">
      <w:pPr>
        <w:rPr>
          <w:rFonts w:ascii="Calibri" w:hAnsi="Calibri" w:cs="Calibri"/>
          <w:sz w:val="24"/>
          <w:szCs w:val="24"/>
        </w:rPr>
      </w:pPr>
    </w:p>
    <w:p w14:paraId="1D7AF544" w14:textId="77777777" w:rsidR="00756B24" w:rsidRPr="00004E09" w:rsidRDefault="00756B24" w:rsidP="00540D11">
      <w:pPr>
        <w:rPr>
          <w:rFonts w:ascii="Calibri" w:hAnsi="Calibri" w:cs="Calibri"/>
          <w:sz w:val="24"/>
          <w:szCs w:val="24"/>
        </w:rPr>
      </w:pPr>
    </w:p>
    <w:p w14:paraId="13315EA6" w14:textId="5A6C2B51" w:rsidR="00756B24" w:rsidRPr="00004E09" w:rsidRDefault="00756B24" w:rsidP="00756B24">
      <w:pPr>
        <w:jc w:val="right"/>
        <w:rPr>
          <w:rFonts w:ascii="Calibri" w:hAnsi="Calibri" w:cs="Calibri"/>
          <w:sz w:val="24"/>
          <w:szCs w:val="24"/>
        </w:rPr>
      </w:pPr>
      <w:r w:rsidRPr="00004E09">
        <w:rPr>
          <w:rFonts w:ascii="Calibri" w:hAnsi="Calibri" w:cs="Calibri"/>
          <w:sz w:val="24"/>
          <w:szCs w:val="24"/>
        </w:rPr>
        <w:t>………………………………………….</w:t>
      </w:r>
    </w:p>
    <w:p w14:paraId="3EE88588" w14:textId="7D31D765" w:rsidR="00756B24" w:rsidRPr="00004E09" w:rsidRDefault="00756B24" w:rsidP="00756B24">
      <w:pPr>
        <w:jc w:val="right"/>
        <w:rPr>
          <w:rFonts w:ascii="Calibri" w:hAnsi="Calibri" w:cs="Calibri"/>
          <w:sz w:val="24"/>
          <w:szCs w:val="24"/>
        </w:rPr>
      </w:pPr>
      <w:r w:rsidRPr="00004E09">
        <w:rPr>
          <w:rFonts w:ascii="Calibri" w:hAnsi="Calibri" w:cs="Calibri"/>
          <w:sz w:val="24"/>
          <w:szCs w:val="24"/>
        </w:rPr>
        <w:t>Podpis osoby upoważnionej</w:t>
      </w:r>
    </w:p>
    <w:sectPr w:rsidR="00756B24" w:rsidRPr="00004E09" w:rsidSect="00756B2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E27B9"/>
    <w:multiLevelType w:val="hybridMultilevel"/>
    <w:tmpl w:val="577CB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5E41"/>
    <w:multiLevelType w:val="hybridMultilevel"/>
    <w:tmpl w:val="2272B6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F038C"/>
    <w:multiLevelType w:val="hybridMultilevel"/>
    <w:tmpl w:val="784C5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A5435"/>
    <w:multiLevelType w:val="hybridMultilevel"/>
    <w:tmpl w:val="7F068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51DD2"/>
    <w:multiLevelType w:val="hybridMultilevel"/>
    <w:tmpl w:val="F47E1A8A"/>
    <w:lvl w:ilvl="0" w:tplc="FFC83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50D93"/>
    <w:multiLevelType w:val="hybridMultilevel"/>
    <w:tmpl w:val="D39CA7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2014"/>
    <w:multiLevelType w:val="hybridMultilevel"/>
    <w:tmpl w:val="C3900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946C85"/>
    <w:multiLevelType w:val="hybridMultilevel"/>
    <w:tmpl w:val="5748D5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2E4D28"/>
    <w:multiLevelType w:val="hybridMultilevel"/>
    <w:tmpl w:val="95CAFD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AD5253"/>
    <w:multiLevelType w:val="hybridMultilevel"/>
    <w:tmpl w:val="1ECCE8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F51FAE"/>
    <w:multiLevelType w:val="hybridMultilevel"/>
    <w:tmpl w:val="2D52E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E4E23"/>
    <w:multiLevelType w:val="hybridMultilevel"/>
    <w:tmpl w:val="D0C25A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852BF1"/>
    <w:multiLevelType w:val="hybridMultilevel"/>
    <w:tmpl w:val="EA8EE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4169E"/>
    <w:multiLevelType w:val="hybridMultilevel"/>
    <w:tmpl w:val="479A6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44EFE"/>
    <w:multiLevelType w:val="hybridMultilevel"/>
    <w:tmpl w:val="73002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01241">
    <w:abstractNumId w:val="10"/>
  </w:num>
  <w:num w:numId="2" w16cid:durableId="1590655498">
    <w:abstractNumId w:val="7"/>
  </w:num>
  <w:num w:numId="3" w16cid:durableId="381826682">
    <w:abstractNumId w:val="9"/>
  </w:num>
  <w:num w:numId="4" w16cid:durableId="1703280853">
    <w:abstractNumId w:val="8"/>
  </w:num>
  <w:num w:numId="5" w16cid:durableId="1747142546">
    <w:abstractNumId w:val="1"/>
  </w:num>
  <w:num w:numId="6" w16cid:durableId="398793680">
    <w:abstractNumId w:val="0"/>
  </w:num>
  <w:num w:numId="7" w16cid:durableId="1695424987">
    <w:abstractNumId w:val="3"/>
  </w:num>
  <w:num w:numId="8" w16cid:durableId="329258187">
    <w:abstractNumId w:val="13"/>
  </w:num>
  <w:num w:numId="9" w16cid:durableId="329260546">
    <w:abstractNumId w:val="12"/>
  </w:num>
  <w:num w:numId="10" w16cid:durableId="1469087610">
    <w:abstractNumId w:val="2"/>
  </w:num>
  <w:num w:numId="11" w16cid:durableId="557979304">
    <w:abstractNumId w:val="11"/>
  </w:num>
  <w:num w:numId="12" w16cid:durableId="2124956437">
    <w:abstractNumId w:val="5"/>
  </w:num>
  <w:num w:numId="13" w16cid:durableId="197091112">
    <w:abstractNumId w:val="6"/>
  </w:num>
  <w:num w:numId="14" w16cid:durableId="1566918566">
    <w:abstractNumId w:val="14"/>
  </w:num>
  <w:num w:numId="15" w16cid:durableId="582107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D0"/>
    <w:rsid w:val="00004E09"/>
    <w:rsid w:val="00025769"/>
    <w:rsid w:val="00062903"/>
    <w:rsid w:val="00091263"/>
    <w:rsid w:val="001417DA"/>
    <w:rsid w:val="00146594"/>
    <w:rsid w:val="001C4501"/>
    <w:rsid w:val="001C5BA4"/>
    <w:rsid w:val="001E0382"/>
    <w:rsid w:val="0023585C"/>
    <w:rsid w:val="0024480D"/>
    <w:rsid w:val="00245FE7"/>
    <w:rsid w:val="002A7C12"/>
    <w:rsid w:val="002E519F"/>
    <w:rsid w:val="00301CDF"/>
    <w:rsid w:val="00331816"/>
    <w:rsid w:val="00380B68"/>
    <w:rsid w:val="00394A04"/>
    <w:rsid w:val="003A533C"/>
    <w:rsid w:val="003F45FF"/>
    <w:rsid w:val="00486AFD"/>
    <w:rsid w:val="00497D89"/>
    <w:rsid w:val="004D5898"/>
    <w:rsid w:val="00540D11"/>
    <w:rsid w:val="005603B0"/>
    <w:rsid w:val="00560AB5"/>
    <w:rsid w:val="005E2261"/>
    <w:rsid w:val="0065203E"/>
    <w:rsid w:val="0066339F"/>
    <w:rsid w:val="00663413"/>
    <w:rsid w:val="0070210B"/>
    <w:rsid w:val="00706B5C"/>
    <w:rsid w:val="0073084D"/>
    <w:rsid w:val="00731D0D"/>
    <w:rsid w:val="00756B24"/>
    <w:rsid w:val="007C2B69"/>
    <w:rsid w:val="007D3D4E"/>
    <w:rsid w:val="00841855"/>
    <w:rsid w:val="008551CF"/>
    <w:rsid w:val="00873DD5"/>
    <w:rsid w:val="008C0D11"/>
    <w:rsid w:val="008D3233"/>
    <w:rsid w:val="0091148C"/>
    <w:rsid w:val="00914BE9"/>
    <w:rsid w:val="00936293"/>
    <w:rsid w:val="009C2E49"/>
    <w:rsid w:val="009C3E40"/>
    <w:rsid w:val="009C7B81"/>
    <w:rsid w:val="00A20654"/>
    <w:rsid w:val="00AD5F70"/>
    <w:rsid w:val="00B80C13"/>
    <w:rsid w:val="00BB45DD"/>
    <w:rsid w:val="00BB4DFE"/>
    <w:rsid w:val="00BD5BC7"/>
    <w:rsid w:val="00C068BF"/>
    <w:rsid w:val="00C27444"/>
    <w:rsid w:val="00C317C7"/>
    <w:rsid w:val="00C44955"/>
    <w:rsid w:val="00C57DD0"/>
    <w:rsid w:val="00C64CF3"/>
    <w:rsid w:val="00C90067"/>
    <w:rsid w:val="00CC2687"/>
    <w:rsid w:val="00CD1F2B"/>
    <w:rsid w:val="00D63A4F"/>
    <w:rsid w:val="00DB71BE"/>
    <w:rsid w:val="00DE2F60"/>
    <w:rsid w:val="00E02C87"/>
    <w:rsid w:val="00E07630"/>
    <w:rsid w:val="00E23633"/>
    <w:rsid w:val="00E239C4"/>
    <w:rsid w:val="00E81784"/>
    <w:rsid w:val="00F66897"/>
    <w:rsid w:val="00F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2AB1A"/>
  <w15:docId w15:val="{28893591-1A56-470E-B170-A5BC2EFE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D0"/>
    <w:rPr>
      <w:rFonts w:ascii="Verdana" w:eastAsia="Times New Roman" w:hAnsi="Verdana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3633"/>
    <w:pPr>
      <w:keepNext/>
      <w:outlineLvl w:val="2"/>
    </w:pPr>
    <w:rPr>
      <w:rFonts w:ascii="Calibri" w:eastAsia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3Char">
    <w:name w:val="Heading 3 Char"/>
    <w:basedOn w:val="Domylnaczcionkaakapitu"/>
    <w:uiPriority w:val="99"/>
    <w:semiHidden/>
    <w:locked/>
    <w:rsid w:val="00706B5C"/>
    <w:rPr>
      <w:rFonts w:ascii="Cambria" w:hAnsi="Cambria" w:cs="Times New Roman"/>
      <w:b/>
      <w:bCs/>
      <w:sz w:val="26"/>
      <w:szCs w:val="26"/>
    </w:rPr>
  </w:style>
  <w:style w:type="paragraph" w:styleId="Stopka">
    <w:name w:val="footer"/>
    <w:basedOn w:val="Normalny"/>
    <w:link w:val="StopkaZnak"/>
    <w:uiPriority w:val="99"/>
    <w:rsid w:val="00C57DD0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57DD0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57DD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Lista">
    <w:name w:val="List"/>
    <w:basedOn w:val="Normalny"/>
    <w:uiPriority w:val="99"/>
    <w:rsid w:val="00331816"/>
    <w:pPr>
      <w:widowControl w:val="0"/>
      <w:suppressAutoHyphens/>
      <w:spacing w:after="120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rsid w:val="003318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31816"/>
    <w:rPr>
      <w:rFonts w:ascii="Verdana" w:hAnsi="Verdan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63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63413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link w:val="Nagwek3"/>
    <w:uiPriority w:val="99"/>
    <w:locked/>
    <w:rsid w:val="00E23633"/>
    <w:rPr>
      <w:b/>
      <w:sz w:val="22"/>
      <w:lang w:val="pl-PL" w:eastAsia="pl-PL"/>
    </w:rPr>
  </w:style>
  <w:style w:type="paragraph" w:customStyle="1" w:styleId="Standard">
    <w:name w:val="Standard"/>
    <w:rsid w:val="005603B0"/>
    <w:pPr>
      <w:suppressAutoHyphens/>
      <w:spacing w:after="200" w:line="360" w:lineRule="auto"/>
      <w:jc w:val="both"/>
    </w:pPr>
    <w:rPr>
      <w:rFonts w:ascii="Arial" w:eastAsia="Arial Unicode MS" w:hAnsi="Arial" w:cs="Calibri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5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809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Stróżyk</dc:creator>
  <cp:lastModifiedBy>Samodzielny Publiczny Zakład Opieki Zdrowotnej w Szamotułach</cp:lastModifiedBy>
  <cp:revision>9</cp:revision>
  <cp:lastPrinted>2015-03-17T07:21:00Z</cp:lastPrinted>
  <dcterms:created xsi:type="dcterms:W3CDTF">2025-03-12T07:32:00Z</dcterms:created>
  <dcterms:modified xsi:type="dcterms:W3CDTF">2025-03-17T10:18:00Z</dcterms:modified>
</cp:coreProperties>
</file>