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i/>
          <w:color w:val="000000" w:themeColor="text1"/>
          <w:sz w:val="20"/>
          <w:szCs w:val="20"/>
          <w:u w:val="single"/>
          <w:lang w:eastAsia="pl-PL"/>
        </w:rPr>
        <w:t>PROJEKTOWANE ISTOTNE POSTANOWIENIA UMOWY</w:t>
      </w:r>
    </w:p>
    <w:p w:rsidR="00E364F2" w:rsidRPr="00E364F2" w:rsidRDefault="00E364F2" w:rsidP="00E364F2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keepNext/>
        <w:suppressAutoHyphens/>
        <w:autoSpaceDE w:val="0"/>
        <w:autoSpaceDN w:val="0"/>
        <w:spacing w:after="0" w:line="360" w:lineRule="auto"/>
        <w:jc w:val="center"/>
        <w:textAlignment w:val="baseline"/>
        <w:outlineLvl w:val="0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Umowa Nr ………..../2025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zawarta w dniu ………………………….. r. w Lublińcu w wyniku przeprowadzonego postępowania o udzielenie zamówienia publicznego w trybie podstawowym zgodnie z art. 2 ust.1 pkt. 1 ustawy „Prawo zamówień publicznych” (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>Prawo zamówień publicznych (Dz. U. z 2024 r., poz. 1320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) pomiędzy: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Skarb Państwa - Jednostka Wojskowa Nr 4101 w Lublińcu, ul. Sobieskiego 35, 42-700 Lubliniec,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br/>
        <w:t xml:space="preserve">NIP 575-000-91-08, REGON 150560518, zwanym dalej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„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ZAMAWIAJĄCYM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”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, reprezentowana przez: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Dowódcę Jednostki Wojskowej 4101 –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…………………………………..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bookmarkStart w:id="0" w:name="_Ref138830283"/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a  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bCs/>
          <w:color w:val="FF0000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Cs/>
          <w:i/>
          <w:color w:val="FF0000"/>
          <w:kern w:val="3"/>
          <w:sz w:val="20"/>
          <w:szCs w:val="20"/>
          <w:lang w:eastAsia="pl-PL"/>
        </w:rPr>
        <w:t xml:space="preserve">……………………. zamieszkałym w ……………….., 00-000 ……………….., numer PESEL: …………………….wykonującym w …………….. przy ul. ………………,00-000 …………… działalność gospodarczą pod firmą ………………….,  NIP …………….., REGON  ……………….. wpisanym do Centralnej Ewidencji i Informacji o Działalności Gospodarczej, zgodnie z danymi dostępnymi w CIEDG, zwany dalej </w:t>
      </w:r>
      <w:r w:rsidRPr="00E364F2">
        <w:rPr>
          <w:rFonts w:ascii="Arial" w:eastAsia="Times New Roman" w:hAnsi="Arial" w:cs="Arial"/>
          <w:b/>
          <w:i/>
          <w:color w:val="FF0000"/>
          <w:kern w:val="3"/>
          <w:sz w:val="20"/>
          <w:szCs w:val="20"/>
          <w:lang w:eastAsia="pl-PL"/>
        </w:rPr>
        <w:t>„Wykonawcą”.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została zawarta umowa następującej treści: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keepNext/>
        <w:keepLines/>
        <w:numPr>
          <w:ilvl w:val="0"/>
          <w:numId w:val="4"/>
        </w:numPr>
        <w:spacing w:after="0" w:line="360" w:lineRule="auto"/>
        <w:jc w:val="center"/>
        <w:outlineLvl w:val="0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bookmarkEnd w:id="0"/>
    <w:p w:rsidR="00E364F2" w:rsidRPr="00E364F2" w:rsidRDefault="00E364F2" w:rsidP="00E364F2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Przedmiot umowy</w:t>
      </w:r>
    </w:p>
    <w:p w:rsidR="00E364F2" w:rsidRPr="00E364F2" w:rsidRDefault="00E364F2" w:rsidP="00E364F2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 xml:space="preserve">WYKONAWCA 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zobowiązuje się dostarczyć na warunkach określonych w niniejszej umowie asortyment zgodnie z załącznikiem Nr </w:t>
      </w:r>
      <w:r w:rsidR="003A589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 Umowy</w:t>
      </w:r>
    </w:p>
    <w:p w:rsidR="00E364F2" w:rsidRPr="00E364F2" w:rsidRDefault="00E364F2" w:rsidP="00E364F2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WYKONAWCA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dostarczy asortyment jednorazowo na własny koszt i ryzyko </w:t>
      </w:r>
      <w:r w:rsidRPr="00E364F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w terminie do ……………………. 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do siedziby Zamawiającego w godzinach 8.00-14.00 z wyłączeniem sobót, niedziel oraz dni świątecznych po wcześniejszym powiadomieniu o terminie dostawy z wskazanym w Umowie  przedstawicielem </w:t>
      </w:r>
      <w:r w:rsidRPr="00E364F2">
        <w:rPr>
          <w:rFonts w:ascii="Arial" w:eastAsia="Times New Roman" w:hAnsi="Arial" w:cs="Arial"/>
          <w:bCs/>
          <w:color w:val="000000" w:themeColor="text1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pl-PL"/>
        </w:rPr>
        <w:t xml:space="preserve">. </w:t>
      </w:r>
    </w:p>
    <w:p w:rsidR="00E364F2" w:rsidRPr="00E364F2" w:rsidRDefault="00E364F2" w:rsidP="00E364F2">
      <w:pPr>
        <w:numPr>
          <w:ilvl w:val="0"/>
          <w:numId w:val="2"/>
        </w:num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czynności dostawy sporządzony zostanie protok</w:t>
      </w:r>
      <w:r w:rsidR="003A589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ół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odbioru.</w:t>
      </w:r>
    </w:p>
    <w:p w:rsidR="00E364F2" w:rsidRPr="00E364F2" w:rsidRDefault="00E364F2" w:rsidP="00E364F2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zobowiązany jest do zachowania należytej staranności przy realizacji zobowiązań wynikających z umowy oraz jest odpowiedzialny za zgodność przedmiotu umowy z warunkami technicznymi oraz wymaganiami jakościowymi określonymi dla przedmiotu zamówienia.</w:t>
      </w:r>
    </w:p>
    <w:p w:rsidR="00E364F2" w:rsidRPr="00E364F2" w:rsidRDefault="00E364F2" w:rsidP="00E364F2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WYKONAWCA oświadcza, że: posiada kompetencje, doświadczenie, potencjał ludzki, techniczny, organizacyjny i finansowy oraz wiedzę niezbędne do należytej realizacji Umowy. </w:t>
      </w:r>
    </w:p>
    <w:p w:rsidR="00E364F2" w:rsidRPr="00E364F2" w:rsidRDefault="00E364F2" w:rsidP="00E364F2">
      <w:pPr>
        <w:numPr>
          <w:ilvl w:val="0"/>
          <w:numId w:val="2"/>
        </w:numPr>
        <w:tabs>
          <w:tab w:val="num" w:pos="426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WYKONAWCA może realizować Przedmiot Umowy z udziałem Podwykonawców.</w:t>
      </w:r>
    </w:p>
    <w:p w:rsidR="00E364F2" w:rsidRPr="00E364F2" w:rsidRDefault="00E364F2" w:rsidP="00E364F2">
      <w:pPr>
        <w:numPr>
          <w:ilvl w:val="0"/>
          <w:numId w:val="2"/>
        </w:numPr>
        <w:tabs>
          <w:tab w:val="num" w:pos="142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Za działania i zaniechania Podwykonawcy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WYKONAWCA 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odpowiada, jak za działania i zaniechania własne.</w:t>
      </w:r>
    </w:p>
    <w:p w:rsidR="00E364F2" w:rsidRPr="00E364F2" w:rsidRDefault="00E364F2" w:rsidP="00E364F2">
      <w:pPr>
        <w:numPr>
          <w:ilvl w:val="0"/>
          <w:numId w:val="2"/>
        </w:numPr>
        <w:tabs>
          <w:tab w:val="num" w:pos="284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WYKONAWCA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zobowiązany jest:</w:t>
      </w:r>
    </w:p>
    <w:p w:rsidR="00E364F2" w:rsidRPr="00E364F2" w:rsidRDefault="00E364F2" w:rsidP="00E364F2">
      <w:pPr>
        <w:numPr>
          <w:ilvl w:val="0"/>
          <w:numId w:val="3"/>
        </w:numPr>
        <w:tabs>
          <w:tab w:val="num" w:pos="567"/>
        </w:tabs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lastRenderedPageBreak/>
        <w:t>niezwłocznie przedstawić Zamawiającemu, na każde żądanie, pełną listę Podwykonawców wraz z informacją o ich siedzibie, adresie do doręczeń, numerze KRS, NIP (o ile występują) oraz przedmiocie umowy zawartej z Podwykonawcą;</w:t>
      </w:r>
    </w:p>
    <w:p w:rsidR="00E364F2" w:rsidRPr="00E364F2" w:rsidRDefault="00E364F2" w:rsidP="00E364F2">
      <w:pPr>
        <w:numPr>
          <w:ilvl w:val="0"/>
          <w:numId w:val="3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niezwłocznie udzielić Zamawiającemu, na każde żądanie, pełną informację co do treści umów zawartych z Podwykonawcą, w szczególności udostępniać kopie lub odpisy tych umów i ich załączników.</w:t>
      </w:r>
    </w:p>
    <w:p w:rsidR="00E364F2" w:rsidRPr="00E364F2" w:rsidRDefault="00E364F2" w:rsidP="00E364F2">
      <w:pPr>
        <w:numPr>
          <w:ilvl w:val="0"/>
          <w:numId w:val="2"/>
        </w:numPr>
        <w:tabs>
          <w:tab w:val="num" w:pos="567"/>
        </w:tabs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Umowa zawarta jest na czas oznaczony, od dnia podpisania do.………………..r.</w:t>
      </w:r>
    </w:p>
    <w:p w:rsidR="00E364F2" w:rsidRPr="00E364F2" w:rsidRDefault="00E364F2" w:rsidP="00E364F2">
      <w:pPr>
        <w:tabs>
          <w:tab w:val="num" w:pos="567"/>
        </w:tabs>
        <w:autoSpaceDE w:val="0"/>
        <w:autoSpaceDN w:val="0"/>
        <w:spacing w:after="0" w:line="360" w:lineRule="auto"/>
        <w:ind w:left="360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E364F2" w:rsidRPr="00E364F2" w:rsidRDefault="00E364F2" w:rsidP="00E364F2">
      <w:pPr>
        <w:tabs>
          <w:tab w:val="left" w:pos="-6237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bookmarkStart w:id="1" w:name="_Ref138830542"/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§2</w:t>
      </w:r>
    </w:p>
    <w:p w:rsidR="00E364F2" w:rsidRPr="00E364F2" w:rsidRDefault="00E364F2" w:rsidP="00E364F2">
      <w:pPr>
        <w:tabs>
          <w:tab w:val="left" w:pos="-6096"/>
        </w:tabs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Wartość umowy</w:t>
      </w:r>
    </w:p>
    <w:p w:rsidR="00E364F2" w:rsidRPr="00E364F2" w:rsidRDefault="00E364F2" w:rsidP="00E364F2">
      <w:pPr>
        <w:numPr>
          <w:ilvl w:val="1"/>
          <w:numId w:val="2"/>
        </w:numPr>
        <w:tabs>
          <w:tab w:val="num" w:pos="284"/>
        </w:tabs>
        <w:autoSpaceDE w:val="0"/>
        <w:autoSpaceDN w:val="0"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 tytułu wykonania przedmiotu umowy, o którym mowa w § 1 ust. 1 ZAMAWIAJĄCY zapłaci WYKONAWCY wynagrodzenie w wysokości: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a)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b)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  <w:t>Maksymalna wartość prawa opcji wyniesie zgodnie z par. 3 Umowy: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</w:pP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  <w:t xml:space="preserve">Netto: ………………………… zł.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  <w:t>(słownie netto: …………………………………………. zł.);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  <w:t>Brutto: ………………………………. zł.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  <w:t xml:space="preserve">(słownie: ………………………………. zł)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highlight w:val="yellow"/>
          <w:u w:val="single"/>
          <w:lang w:eastAsia="pl-PL"/>
        </w:rPr>
        <w:t>w tym VAT: ……. %, tj.: ………………. zł.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c)</w:t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ab/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Łączna wartość wynagrodzenia WYKONAWCY w przypadku skorzystania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przez ZAMAWIAJĄCEGO  z prawa opcji wyniesie: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Netto: ………………………… zł.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(słownie netto: …………………………………………. zł.);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Brutto: ………………………………. zł.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 xml:space="preserve">(słownie: ………………………………. zł)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  <w:t>w tym VAT: ……. %, tj.: ………………. zł.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sz w:val="20"/>
          <w:szCs w:val="20"/>
          <w:u w:val="single"/>
          <w:lang w:eastAsia="pl-PL"/>
        </w:rPr>
      </w:pP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 Wynagrodzenie dla </w:t>
      </w:r>
      <w:r w:rsidRPr="00E364F2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 płatne będzie w terminie do 30 dni od daty dostarczenia </w:t>
      </w:r>
      <w:r w:rsidRPr="00E364F2">
        <w:rPr>
          <w:rFonts w:ascii="Arial" w:hAnsi="Arial" w:cs="Arial"/>
          <w:b/>
          <w:color w:val="000000" w:themeColor="text1"/>
          <w:sz w:val="20"/>
          <w:szCs w:val="20"/>
        </w:rPr>
        <w:t>ZAMAWIAJĄCEMU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 prawidłowo wypełnionej faktury VAT, przelewem na konto </w:t>
      </w:r>
      <w:r w:rsidRPr="00E364F2">
        <w:rPr>
          <w:rFonts w:ascii="Arial" w:hAnsi="Arial" w:cs="Arial"/>
          <w:b/>
          <w:color w:val="000000" w:themeColor="text1"/>
          <w:sz w:val="20"/>
          <w:szCs w:val="20"/>
        </w:rPr>
        <w:t>WYKONAWCY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 wskazane na fakturze. </w:t>
      </w: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ab/>
        <w:t xml:space="preserve">W przypadku faktury wystawionej niezgodnie z obowiązującymi przepisami lub postanowieniami Umowy, jej zapłata zostanie wstrzymana do czasu otrzymania przez Zamawiającego prawidłowo wystawionej 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lastRenderedPageBreak/>
        <w:t>faktury, faktury korygującej lub podpisania noty korygującej, tym samym termin płatności zostanie odpowiednio przesunięty. W takim przypadku,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 xml:space="preserve"> WYKONAWCY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nie przysługują roszczenia z tytułu niedotrzymania terminu płatności.</w:t>
      </w: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  <w:tab w:val="num" w:pos="567"/>
        </w:tabs>
        <w:spacing w:after="0" w:line="360" w:lineRule="auto"/>
        <w:ind w:left="532" w:hanging="390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ab/>
        <w:t xml:space="preserve">Za dzień zapłaty uważa się dzień obciążenia rachunku bankowego 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ab/>
        <w:t>WYKONAWCA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oświadcza, że wskazany na fakturze rachunek bankowy jest rachunkiem rozliczeniowym zgłoszonym do elektronicznego rejestru prowadzonego przez Szefa Krajowej Administracji Skarbowej w ramach tzw. „białej listy podatników” (zwanego dalej „Wykazem”), o którym mowa w ustawie o podatku od towarów i usług. Jeżeli przed realizacją płatności 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poweźmie informację o braku zaewidencjonowania rachunku bankowego w Wykazie, 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ZAMAWIAJĄCY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będzie uprawniony do dokonania zapłaty na rachunek bankowy 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WYKONAWCY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 xml:space="preserve"> wskazany w Wykazie, co będzie stanowić wykonanie zobowiązania </w:t>
      </w:r>
      <w:r w:rsidRPr="00E364F2">
        <w:rPr>
          <w:rFonts w:ascii="Arial" w:eastAsia="Times New Roman" w:hAnsi="Arial" w:cs="Arial"/>
          <w:b/>
          <w:bCs/>
          <w:color w:val="000000" w:themeColor="text1"/>
          <w:kern w:val="3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  <w:t>.</w:t>
      </w: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highlight w:val="yellow"/>
          <w:lang w:eastAsia="pl-PL"/>
        </w:rPr>
      </w:pPr>
      <w:r w:rsidRPr="00E364F2">
        <w:rPr>
          <w:rFonts w:ascii="Arial" w:eastAsia="Times New Roman" w:hAnsi="Arial" w:cs="Arial"/>
          <w:b/>
          <w:sz w:val="20"/>
          <w:szCs w:val="20"/>
          <w:lang w:eastAsia="pl-PL"/>
        </w:rPr>
        <w:tab/>
      </w:r>
      <w:r w:rsidRPr="00E364F2">
        <w:rPr>
          <w:rFonts w:ascii="Arial" w:eastAsia="Times New Roman" w:hAnsi="Arial" w:cs="Arial"/>
          <w:b/>
          <w:sz w:val="20"/>
          <w:szCs w:val="20"/>
          <w:highlight w:val="yellow"/>
          <w:lang w:eastAsia="pl-PL"/>
        </w:rPr>
        <w:t>ZAMAWIAJĄCY zastrzega sobie możliwość skorzystania z prawa opcji.</w:t>
      </w:r>
      <w:r w:rsidRPr="00E364F2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 xml:space="preserve"> W ramach prawa opcji ZAMAWIAJĄCY może zakupić maksymalnie ilości „asortymentu” tj. od……do……… zgodnie z Złącznikiem nr ….. do Umowy (określone po otwarciu ofert).</w:t>
      </w: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highlight w:val="yellow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ab/>
        <w:t>ZAMAWIAJĄCY zastrzega, iż zamówienie określone „prawem opcji” jest uprawnieniem, a nie zobowiązaniem ZAMAWIAJĄCEGO. ZAMAWIAJĄCY może nie skorzystać z prawa opcji, lub wykorzystać jedynie jego część, w szczególności w przypadku nieuzyskania lub braku środków finansowych na ten cel, a WYKONAWCY nie przysługują z tego tytułu żadne roszczenia, co niniejszym WYKONAWCA akceptuje poprzez podpisanie umowy.</w:t>
      </w: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highlight w:val="yellow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ab/>
        <w:t>W przypadku skorzystania przez ZAMAWIAJĄCEGO z prawa opcji WYKONAWCA jest zobowiązany do jego realizacji, na warunkach i cenach określonych w niniejszej umowie, co niniejszym WYKONAWCA akceptuje poprzez podpisanie umowy.</w:t>
      </w:r>
    </w:p>
    <w:p w:rsidR="00E364F2" w:rsidRPr="00E364F2" w:rsidRDefault="00E364F2" w:rsidP="00E364F2">
      <w:pPr>
        <w:numPr>
          <w:ilvl w:val="1"/>
          <w:numId w:val="2"/>
        </w:numPr>
        <w:tabs>
          <w:tab w:val="left" w:pos="426"/>
        </w:tabs>
        <w:suppressAutoHyphens/>
        <w:autoSpaceDE w:val="0"/>
        <w:autoSpaceDN w:val="0"/>
        <w:spacing w:after="0" w:line="360" w:lineRule="auto"/>
        <w:ind w:left="588" w:hanging="446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highlight w:val="yellow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highlight w:val="yellow"/>
          <w:lang w:eastAsia="pl-PL"/>
        </w:rPr>
        <w:tab/>
        <w:t>Skorzystanie z prawa opcji nie wymaga aneksowania przedmiotowej umowy. Pisemna forma powiadomienia WYKONAWCY o skorzystaniu z prawa opcji przez ZAMAWIAJĄCEGO, jest dla zakupu realizowanego w ramach opcji wiążąca dla WYKONAWCY w zakresie realizacji wszystkich warunków określonych w niniejszej umowie. ZAMAWIAJĄCY powiadomi WYKONAWCĘ o zamiarze skorzystania z prawa opcji nie później niż do dnia ….(data).</w:t>
      </w:r>
    </w:p>
    <w:p w:rsidR="00E364F2" w:rsidRPr="00E364F2" w:rsidRDefault="00E364F2" w:rsidP="00E364F2">
      <w:pPr>
        <w:suppressAutoHyphens/>
        <w:autoSpaceDE w:val="0"/>
        <w:autoSpaceDN w:val="0"/>
        <w:spacing w:after="0" w:line="360" w:lineRule="auto"/>
        <w:contextualSpacing/>
        <w:jc w:val="both"/>
        <w:textAlignment w:val="baseline"/>
        <w:rPr>
          <w:rFonts w:ascii="Arial" w:eastAsia="Times New Roman" w:hAnsi="Arial" w:cs="Arial"/>
          <w:bCs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§3</w:t>
      </w: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  <w:t>Osoby do kontaktu</w:t>
      </w:r>
    </w:p>
    <w:p w:rsidR="00E364F2" w:rsidRPr="00E364F2" w:rsidRDefault="00E364F2" w:rsidP="00E364F2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Osobą odpowiedzialną ze strony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do kontaktów z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WYKONAWCĄ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br/>
        <w:t xml:space="preserve">oraz odbioru przedmiotu umowy, sporządzenie protokołu odbioru, potwierdzenia prawidłowości, terminowości, ilości i jakości wykonania jest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Marcin TRZEPIZUR tel. 573 940 105 mail </w:t>
      </w:r>
      <w:r w:rsidRPr="00E364F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>m.trzepizur@ron.mil.pl</w:t>
      </w:r>
    </w:p>
    <w:p w:rsidR="00E364F2" w:rsidRPr="00E364F2" w:rsidRDefault="00E364F2" w:rsidP="00E364F2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FF0000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FF0000"/>
          <w:kern w:val="3"/>
          <w:sz w:val="20"/>
          <w:szCs w:val="20"/>
          <w:lang w:eastAsia="pl-PL"/>
        </w:rPr>
        <w:t xml:space="preserve">Osobą odpowiedzialną do kontaktów w zakresie realizacji Umowy ze strony </w:t>
      </w:r>
      <w:r w:rsidRPr="00E364F2">
        <w:rPr>
          <w:rFonts w:ascii="Arial" w:eastAsia="Times New Roman" w:hAnsi="Arial" w:cs="Arial"/>
          <w:b/>
          <w:color w:val="FF0000"/>
          <w:kern w:val="3"/>
          <w:sz w:val="20"/>
          <w:szCs w:val="20"/>
          <w:lang w:eastAsia="pl-PL"/>
        </w:rPr>
        <w:t>WYKONAWCY</w:t>
      </w:r>
      <w:r w:rsidRPr="00E364F2">
        <w:rPr>
          <w:rFonts w:ascii="Arial" w:eastAsia="Times New Roman" w:hAnsi="Arial" w:cs="Arial"/>
          <w:color w:val="FF0000"/>
          <w:kern w:val="3"/>
          <w:sz w:val="20"/>
          <w:szCs w:val="20"/>
          <w:lang w:eastAsia="pl-PL"/>
        </w:rPr>
        <w:t xml:space="preserve"> jest………..……,tel. …………..……mail……………….…..</w:t>
      </w:r>
    </w:p>
    <w:p w:rsidR="00E364F2" w:rsidRPr="00E364F2" w:rsidRDefault="00E364F2" w:rsidP="00E364F2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Strony zobowiązane są do współdziałania oraz wzajemnego informowania w ramach realizacji przedmiotowej Umowy.</w:t>
      </w:r>
    </w:p>
    <w:p w:rsidR="00E364F2" w:rsidRPr="00E364F2" w:rsidRDefault="00E364F2" w:rsidP="00E364F2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Osoby wymienione w ust. 1 i 2 mogą zostać zmienione w trakcie realizacji po uprzednim pisemnym poinformowaniem drugiej Strony. Powiadomienie o powyższych zmianach nie stanowi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zmiany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umowy wymagającej sporządzenia aneksu do Umowy.</w:t>
      </w:r>
    </w:p>
    <w:p w:rsidR="00E364F2" w:rsidRPr="00E364F2" w:rsidRDefault="00E364F2" w:rsidP="00E364F2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lastRenderedPageBreak/>
        <w:t xml:space="preserve">Z przyjęcia dostawy „asortymentu”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ZAMAWIAJĄCY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sporządza protokół w dniu jego faktycznego przekazania przez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. Protokół potwierdza dostarczenie asortymentu spełniającego wymagania niniejszej Umowy, w tym jego dane identyfikacyjne numer faktury, ceny jednostkowe wynikające z wartości określonej na fakturze, adres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oraz dokumentów tj.: faktury VAT, gwarancji.</w:t>
      </w:r>
    </w:p>
    <w:p w:rsidR="00E364F2" w:rsidRPr="00E364F2" w:rsidRDefault="00E364F2" w:rsidP="00E364F2">
      <w:pPr>
        <w:numPr>
          <w:ilvl w:val="0"/>
          <w:numId w:val="5"/>
        </w:numPr>
        <w:tabs>
          <w:tab w:val="left" w:pos="426"/>
        </w:tabs>
        <w:spacing w:after="0" w:line="360" w:lineRule="auto"/>
        <w:ind w:left="426" w:hanging="426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W przypadku stwierdzenia przez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rozbieżności w zakresie dostarczonego asortymentu (np.: ilość, jakość, parametry techniczne, nie zgodne z podpisaną umową) lub braku dokumentów określonych w ust. 5,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 xml:space="preserve">ZAMAWIAJĄCY 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natychmiast powiadomi </w:t>
      </w: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WYKONAWCĘ</w:t>
      </w: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 xml:space="preserve"> o stwierdzonych nieprawidłowościach, i wstrzyma się z odbiorem asortymentu do czasu usunięcia tychże nieprawidłowości. </w:t>
      </w:r>
    </w:p>
    <w:p w:rsidR="00E364F2" w:rsidRPr="00E364F2" w:rsidRDefault="00E364F2" w:rsidP="00E364F2">
      <w:pPr>
        <w:tabs>
          <w:tab w:val="left" w:pos="426"/>
        </w:tabs>
        <w:spacing w:after="0" w:line="360" w:lineRule="auto"/>
        <w:contextualSpacing/>
        <w:jc w:val="both"/>
        <w:rPr>
          <w:rFonts w:ascii="Arial" w:eastAsia="Arial" w:hAnsi="Arial" w:cs="Arial"/>
          <w:b/>
          <w:color w:val="000000" w:themeColor="text1"/>
          <w:sz w:val="20"/>
          <w:szCs w:val="20"/>
          <w:lang w:eastAsia="pl-PL"/>
        </w:rPr>
      </w:pPr>
    </w:p>
    <w:p w:rsidR="00E364F2" w:rsidRPr="00E364F2" w:rsidRDefault="00E364F2" w:rsidP="00E364F2">
      <w:pPr>
        <w:autoSpaceDE w:val="0"/>
        <w:autoSpaceDN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§4</w:t>
      </w:r>
    </w:p>
    <w:bookmarkEnd w:id="1"/>
    <w:p w:rsidR="00E364F2" w:rsidRPr="00E364F2" w:rsidRDefault="00E364F2" w:rsidP="00E364F2">
      <w:pPr>
        <w:widowControl w:val="0"/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Gwarancja</w:t>
      </w:r>
    </w:p>
    <w:p w:rsidR="00E364F2" w:rsidRPr="00E364F2" w:rsidRDefault="00E364F2" w:rsidP="00E364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odpowiada za wady prawne i fizyczne, ujawnione w dostarczonym asortymencie objętym naprawą i ponosi z tego tytułu wszelkie zobowiązania opisane w niniejszej umowie. Jest odpowiedzialny względem </w:t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w szczególności jeżeli dostarczony sprzęt:</w:t>
      </w:r>
    </w:p>
    <w:p w:rsidR="00E364F2" w:rsidRPr="00E364F2" w:rsidRDefault="00E364F2" w:rsidP="00E364F2">
      <w:pPr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stanowią własność osoby trzeciej, albo jeżeli są obciążone prawem osoby trzeciej,</w:t>
      </w:r>
    </w:p>
    <w:p w:rsidR="00E364F2" w:rsidRPr="00E364F2" w:rsidRDefault="00E364F2" w:rsidP="00E364F2">
      <w:pPr>
        <w:numPr>
          <w:ilvl w:val="0"/>
          <w:numId w:val="7"/>
        </w:numPr>
        <w:autoSpaceDE w:val="0"/>
        <w:autoSpaceDN w:val="0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ma wadę zmniejszającą ich wartość lub użyteczność wynikającą z ich przeznaczenia, nie mają  właściwości wymaganych przez </w:t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ZAMAWIAJĄCEGO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, albo jeżeli dostarczono je w stanie niezupełnym.</w:t>
      </w:r>
    </w:p>
    <w:p w:rsidR="00E364F2" w:rsidRPr="00E364F2" w:rsidRDefault="00E364F2" w:rsidP="00E364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udziela </w:t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gwarancji na okres </w:t>
      </w:r>
      <w:r w:rsidRPr="00E364F2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…..... </w:t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miesięcy dla  całości asortymentu.</w:t>
      </w:r>
    </w:p>
    <w:p w:rsidR="00E364F2" w:rsidRPr="00E364F2" w:rsidRDefault="00E364F2" w:rsidP="00E364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Gwarancja obejmuje również wszelkie urządzenia i usługi nabyte u kooperantów </w:t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WYKONAWCY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 </w:t>
      </w:r>
    </w:p>
    <w:p w:rsidR="00E364F2" w:rsidRPr="00E364F2" w:rsidRDefault="00E364F2" w:rsidP="00E364F2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Uprawnienia z tytułu rękojmi za wady prawne przysługują </w:t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ZAMAWIAJĄCEMU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bezterminowo.</w:t>
      </w:r>
      <w:bookmarkStart w:id="2" w:name="_Ref138833442"/>
    </w:p>
    <w:p w:rsidR="00E364F2" w:rsidRPr="00E364F2" w:rsidRDefault="00E364F2" w:rsidP="00E364F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5</w:t>
      </w: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Warunki odstąpienia od umowy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Zamawiającemu przysługuje prawo odstąpienia od umowy lub jej części gdy: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1)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zwłoka Wykonawcy w realizacji dostawy lub jej części przekroczy 7 dni.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2)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Wykonawca oświadczy, że nie zrealizuje dostawy lub jej części w umówionym terminie,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ind w:left="1276" w:hanging="56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3)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opóźnienie Wykonawcy w realizacji dostawy lub jej części przekroczy termin </w:t>
      </w:r>
      <w:r w:rsidR="009B1AD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30.06.2025</w:t>
      </w:r>
      <w:r w:rsidRPr="00E364F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Zamawiający może skorzystać z prawa do odstąpienia o którym mowa w ust. 1 bez konieczności ponownego wyznaczania terminu realizacji dostawy  -  w terminie do </w:t>
      </w:r>
      <w:r w:rsidR="009B1AD1">
        <w:rPr>
          <w:rFonts w:ascii="Arial" w:eastAsia="Times New Roman" w:hAnsi="Arial" w:cs="Arial"/>
          <w:color w:val="FF0000"/>
          <w:sz w:val="20"/>
          <w:szCs w:val="20"/>
          <w:lang w:eastAsia="pl-PL"/>
        </w:rPr>
        <w:t>30.06.2025</w:t>
      </w:r>
      <w:r w:rsidRPr="00E364F2"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 xml:space="preserve">r. 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Umowne prawo odstąpienia od umowy nie wyłącza Zamawiającemu skorzystania z ustawowego prawa do odstąpienia od umowy lub jej części.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ind w:left="709" w:hanging="709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Dla oświadczenia od umowy, niezależnie od tego czy jest ono składane na podstawie ustawy czy umowy, strony zastrzegają formę pisemną albo elektroniczną pod rygorem nieważności.</w:t>
      </w:r>
    </w:p>
    <w:p w:rsidR="00E364F2" w:rsidRPr="00E364F2" w:rsidRDefault="00E364F2" w:rsidP="00E364F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6</w:t>
      </w: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Kary umowne</w:t>
      </w:r>
    </w:p>
    <w:p w:rsidR="00E364F2" w:rsidRPr="00E364F2" w:rsidRDefault="00E364F2" w:rsidP="00E364F2">
      <w:pPr>
        <w:numPr>
          <w:ilvl w:val="0"/>
          <w:numId w:val="11"/>
        </w:numPr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Strony postanawiają iż Wykonawca zapłaci Zamawiającemu i kary umowne w następujących przypadkach i wysokościach:</w:t>
      </w:r>
    </w:p>
    <w:p w:rsidR="00E364F2" w:rsidRPr="00E364F2" w:rsidRDefault="00E364F2" w:rsidP="00E364F2">
      <w:pPr>
        <w:numPr>
          <w:ilvl w:val="1"/>
          <w:numId w:val="10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lastRenderedPageBreak/>
        <w:t>w przypadku zwłoki Wykonawcy w realizacji dostawy lub jej części – 0,2 %  wartości brutto niezrealizowanej części dostawy w terminie określonych w  § 1 ust. 2 za każdy dzień zwłoki nie więcej jednak niż 20 % wartości umowy brutto, o której mowa w § 2 ust. 1 powiększonej o wartość prawa opcji</w:t>
      </w:r>
      <w:r w:rsidR="009B1AD1">
        <w:rPr>
          <w:rFonts w:ascii="Arial" w:eastAsia="Times New Roman" w:hAnsi="Arial" w:cs="Arial"/>
          <w:kern w:val="3"/>
          <w:sz w:val="20"/>
          <w:szCs w:val="20"/>
          <w:lang w:eastAsia="pl-PL"/>
        </w:rPr>
        <w:t>,</w:t>
      </w: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z którego Zamawiający skorzystał.</w:t>
      </w:r>
    </w:p>
    <w:p w:rsidR="00E364F2" w:rsidRPr="00E364F2" w:rsidRDefault="00E364F2" w:rsidP="00E364F2">
      <w:pPr>
        <w:numPr>
          <w:ilvl w:val="1"/>
          <w:numId w:val="10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umowy w całości - z przyczyn, za które odpowiedzialność ponosi Wykonawca(lub jego kontrahent)– 10 % wartości umowy brutto, o której mowa w § 2 ust. 1, powiększonej o wartość prawa opcji</w:t>
      </w:r>
      <w:r w:rsidR="009B1AD1">
        <w:rPr>
          <w:rFonts w:ascii="Arial" w:eastAsia="Times New Roman" w:hAnsi="Arial" w:cs="Arial"/>
          <w:kern w:val="3"/>
          <w:sz w:val="20"/>
          <w:szCs w:val="20"/>
          <w:lang w:eastAsia="pl-PL"/>
        </w:rPr>
        <w:t>,</w:t>
      </w: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z którego Zamawiający skorzystał.</w:t>
      </w:r>
    </w:p>
    <w:p w:rsidR="00E364F2" w:rsidRPr="00E364F2" w:rsidRDefault="00E364F2" w:rsidP="00E364F2">
      <w:pPr>
        <w:numPr>
          <w:ilvl w:val="1"/>
          <w:numId w:val="10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przypadku, gdy Zamawiający odstąpi od części umowy z przyczyn, za które odpowiedzialność ponosi Wykonawca (lub jego kontrahent) – 10 % wartości części umowy brutto od której odstąpił Zamawiający (powiększonej o wartość prawa opcji z którego Zamawiający skorzystał).</w:t>
      </w:r>
    </w:p>
    <w:p w:rsidR="00E364F2" w:rsidRPr="00E364F2" w:rsidRDefault="00E364F2" w:rsidP="00E364F2">
      <w:pPr>
        <w:numPr>
          <w:ilvl w:val="1"/>
          <w:numId w:val="10"/>
        </w:numPr>
        <w:tabs>
          <w:tab w:val="num" w:pos="993"/>
        </w:tabs>
        <w:spacing w:after="0" w:line="360" w:lineRule="auto"/>
        <w:ind w:left="993" w:hanging="567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za zwłokę w terminie usunięcia wad lub dostarczenia asortymentu nowego, wolnego od wad – 0,2 % wartości brutto (na dzień dostarczenia asortymentu) reklamowanego asortymentu, za każdy dzień zwłoki jednak nie więcej niż 10% wartości umowy brutto, o której mowa w § 2 ust. 1 nie więcej jednak niż 20 % wartości umowy brutto, o której mowa w § 2 ust. 1 powiększonej o wartość prawa opcji z którego Zamawiający skorzystał.</w:t>
      </w:r>
    </w:p>
    <w:p w:rsidR="00E364F2" w:rsidRPr="00E364F2" w:rsidRDefault="00E364F2" w:rsidP="00E364F2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kern w:val="3"/>
          <w:sz w:val="20"/>
          <w:szCs w:val="20"/>
          <w:lang w:eastAsia="pl-PL"/>
        </w:rPr>
        <w:t xml:space="preserve">W przypadku odstąpienia od umowy  lub jej części Zamawiający nie naliczy kary umownej za zwłokę w zakresie, od którego dokonano odstąpienia. </w:t>
      </w:r>
    </w:p>
    <w:p w:rsidR="00E364F2" w:rsidRPr="00E364F2" w:rsidRDefault="00E364F2" w:rsidP="00E364F2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Zastrzeżona kara umowna nie wyłącza możliwości dochodzenia przez Zamawiającego odszkodowania przewyższającą karę umowną na zasadach ogólnych.</w:t>
      </w:r>
    </w:p>
    <w:p w:rsidR="00E364F2" w:rsidRPr="00E364F2" w:rsidRDefault="00E364F2" w:rsidP="00E364F2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W przypadku naliczenia kar umownych mogą one zostać potrącone z przysługującego Wykonawcy wynagrodzenia, na co Wykonawca wyraża zgodę.</w:t>
      </w:r>
    </w:p>
    <w:p w:rsidR="00E364F2" w:rsidRPr="00E364F2" w:rsidRDefault="00E364F2" w:rsidP="00E364F2">
      <w:pPr>
        <w:numPr>
          <w:ilvl w:val="0"/>
          <w:numId w:val="10"/>
        </w:numPr>
        <w:tabs>
          <w:tab w:val="num" w:pos="1440"/>
        </w:tabs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Nie stosuje się ust 1 pkt. 4 w przypadku, gdy opóźnienie wystąpiło z powodu siły wyższej bądź gdy niewykonanie umowy</w:t>
      </w:r>
    </w:p>
    <w:p w:rsidR="00E364F2" w:rsidRPr="00E364F2" w:rsidRDefault="00E364F2" w:rsidP="00E364F2">
      <w:pPr>
        <w:spacing w:after="0" w:line="360" w:lineRule="auto"/>
        <w:contextualSpacing/>
        <w:jc w:val="both"/>
        <w:rPr>
          <w:rFonts w:ascii="Arial" w:eastAsia="Times New Roman" w:hAnsi="Arial" w:cs="Arial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7</w:t>
      </w: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Siła wyższa</w:t>
      </w:r>
    </w:p>
    <w:p w:rsidR="00E364F2" w:rsidRPr="00E364F2" w:rsidRDefault="00E364F2" w:rsidP="00E364F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Żadna ze Stron Umowy nie będzie odpowiedzialna za niewykonanie lub nienależyte wykonanie zobowiązań wynikających z Umowy spowodowane przez okoliczności traktowane jako siła wyższa. Przez „Siłę wyższą” rozumie się zdarzenia pozostające poza kontrolą każdej ze Stron, których żadna ze Stron nie mogła przewidzieć ani zapobiec, a które zakłócają lub uniemożliwiają realizację Umowy.</w:t>
      </w:r>
    </w:p>
    <w:p w:rsidR="00E364F2" w:rsidRPr="00E364F2" w:rsidRDefault="00E364F2" w:rsidP="00E364F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W przypadku zaistnienia Siły wyższej Strona, której taka okoliczność uniemożliwia lub utrudnia prawidłowe wywiązanie się z jej zobowiązań niezwłocznie - nie później jednak niż w ciągu 7 dni (kalendarzowych) - powiadomi drugą Stronę o takich okolicznościach i ich przyczynie.</w:t>
      </w:r>
    </w:p>
    <w:p w:rsidR="00E364F2" w:rsidRPr="00E364F2" w:rsidRDefault="00E364F2" w:rsidP="00E364F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Jeżeli Siła wyższa będzie trwała nieprzerwanie przez okres 30 dni (kalendarzowych) lub dłużej, Strony mogą w drodze wzajemnego uzgodnienia rozwiązać Umowę bez nakładania na żadną ze Stron dalszych zobowiązań, oprócz wynagrodzenia należnych z tytułu zrealizowanej części umowy.</w:t>
      </w:r>
    </w:p>
    <w:p w:rsidR="00E364F2" w:rsidRPr="00E364F2" w:rsidRDefault="00E364F2" w:rsidP="00E364F2">
      <w:pPr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kern w:val="3"/>
          <w:sz w:val="20"/>
          <w:szCs w:val="20"/>
          <w:lang w:eastAsia="pl-PL"/>
        </w:rPr>
        <w:t>Jeśli na skutek wystąpienia Siły wyższej wykonana zostanie jedynie część umowy, wynagrodzenie będzie należne Zleceniobiorcy w takim procencie, w jakim zrealizowano Przedmiot Umowy. Wyniki wyliczeń wskazane zostaną w protokole przygotowanym w formie i w terminie ustalonym w porozumieniu Stron.</w:t>
      </w:r>
    </w:p>
    <w:p w:rsidR="00E364F2" w:rsidRPr="00E364F2" w:rsidRDefault="00E364F2" w:rsidP="00E364F2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8</w:t>
      </w: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lastRenderedPageBreak/>
        <w:t>Poufność informacji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WYKONAWCA zobowiązuje się do zachowania w poufności wszelkich dotyczących ZAMAWIAJĄCEGO danych i informacji uzyskanych w jakikolwiek sposób (zamierzony lub przypadkowy) w związku z wykonywaniem Umowy, bez względu na sposób i formę ich przekazania, nazywanych dalej łącznie „Informacjami Poufnymi”. 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Obowiązku zachowania poufności, o którym mowa w ust. 1, nie stosuje się do danych i informacji:</w:t>
      </w:r>
    </w:p>
    <w:p w:rsidR="00E364F2" w:rsidRPr="00E364F2" w:rsidRDefault="00E364F2" w:rsidP="009B1AD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1) dostępnych publicznie;</w:t>
      </w:r>
    </w:p>
    <w:p w:rsidR="00E364F2" w:rsidRPr="00E364F2" w:rsidRDefault="00E364F2" w:rsidP="009B1AD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2) otrzymanych przez WYKONAWCĘ, zgodnie z przepisami prawa powszechnie obowiązującego, od osoby trzeciej bez obowiązku zachowania poufności;</w:t>
      </w:r>
    </w:p>
    <w:p w:rsidR="00E364F2" w:rsidRPr="00E364F2" w:rsidRDefault="00E364F2" w:rsidP="009B1AD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3) które w momencie ich przekazania przez ZAMAWIAJĄCEGO były już znane WYKONAWCY bez obowiązku zachowania poufności;</w:t>
      </w:r>
    </w:p>
    <w:p w:rsidR="00E364F2" w:rsidRPr="00E364F2" w:rsidRDefault="00E364F2" w:rsidP="009B1AD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4) w stosunku do których Wykonawca uzyskał pisemną zgodę ZAMAWIAJĄCEGO na ich ujawnienie.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W przypadku, gdy ujawnienie Informacji Poufnych przez WYKONAWCĘ jest wymagane na podstawie przepisów prawa powszechnie obowiązującego, Wykonawca poinformuje ZAMAWIAJĄCEGO o przyczynach i zakresie ujawnionych Informacji Poufnych. Poinformowanie takie powinno nastąpić w formie pisemnej lub w formie wiadomości wysłanej na adres poczty elektronicznej ZAMAWIAJĄCEGO, chyba że takie poinformowanie ZAMAWIAJĄCEGO byłoby sprzeczne z przepisami prawa powszechnie obowiązującego.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WYKONAWCA zobowiązuje się do:</w:t>
      </w:r>
    </w:p>
    <w:p w:rsidR="00E364F2" w:rsidRPr="00E364F2" w:rsidRDefault="00E364F2" w:rsidP="009B1AD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1) dołożenia właściwych starań w celu zabezpieczenia Informacji Poufnych przed ich utratą, zniekształceniem oraz dostępem nieupoważnionych osób trzecich;</w:t>
      </w:r>
    </w:p>
    <w:p w:rsidR="00E364F2" w:rsidRPr="00E364F2" w:rsidRDefault="00E364F2" w:rsidP="009B1AD1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2) niewykorzystywania Informacji Poufnych w celach innych niż wykonanie Umowy.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W przypadku utraty Informacji Poufnych lub dostępu nieupoważnionej osoby trzeciej do Informacji Poufnych, WYKONAWCA bezzwłocznie podejmie odpowiednie do sytuacji działania ochronne oraz poinformuje o sytuacji ZAMAWIAJĄCEGO. Poinformowanie takie, w formie pisemnej lub w formie wiadomości wysłanej na adres poczty elektronicznej ZAMAWIAJĄCEGO, powinno opisywać okoliczności zdarzenia, zakres i skutki utraty, lub ujawnienia Informacji Poufnych oraz podjęte działania ochronne.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6.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Po wykonaniu Umowy oraz w przypadku rozwiązania Umowy przez którąkolwiek ze Stron, WYKONAWCA bezzwłocznie zwróci ZAMAWIAJĄCEMU lub komisyjnie zniszczy wszelkie Informacje Poufne.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sz w:val="20"/>
          <w:szCs w:val="20"/>
          <w:lang w:eastAsia="pl-PL"/>
        </w:rPr>
        <w:t>7.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ab/>
        <w:t>Ustanowione Umową zasady zachowania poufności Informacji Poufnych, jak również</w:t>
      </w:r>
      <w:r w:rsidR="009B1A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>przewidziane w Umow</w:t>
      </w:r>
      <w:r w:rsidR="009B1AD1">
        <w:rPr>
          <w:rFonts w:ascii="Arial" w:eastAsia="Times New Roman" w:hAnsi="Arial" w:cs="Arial"/>
          <w:sz w:val="20"/>
          <w:szCs w:val="20"/>
          <w:lang w:eastAsia="pl-PL"/>
        </w:rPr>
        <w:t>ie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 xml:space="preserve"> kary umowne z tytułu naruszenia zasad zachowania poufności</w:t>
      </w:r>
      <w:r w:rsidR="009B1A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>Informacji Poufnych, obowiązują zarówno podczas wykonania Umowy, jak i po jej</w:t>
      </w:r>
      <w:r w:rsidR="009B1AD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364F2">
        <w:rPr>
          <w:rFonts w:ascii="Arial" w:eastAsia="Times New Roman" w:hAnsi="Arial" w:cs="Arial"/>
          <w:sz w:val="20"/>
          <w:szCs w:val="20"/>
          <w:lang w:eastAsia="pl-PL"/>
        </w:rPr>
        <w:t>wygaśnięciu przez okres 5 lat od dnia wygaśnięcia Umowy (wykonania lub rozwiązania na jakiekolwiek podstawie).</w:t>
      </w:r>
    </w:p>
    <w:p w:rsidR="00E364F2" w:rsidRPr="00E364F2" w:rsidRDefault="00E364F2" w:rsidP="00E364F2">
      <w:pPr>
        <w:spacing w:after="0" w:line="360" w:lineRule="auto"/>
        <w:jc w:val="both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bookmarkStart w:id="3" w:name="_GoBack"/>
      <w:bookmarkEnd w:id="3"/>
      <w:r w:rsidRPr="00E364F2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§ 9 </w:t>
      </w:r>
    </w:p>
    <w:p w:rsidR="00E364F2" w:rsidRPr="00E364F2" w:rsidRDefault="00E364F2" w:rsidP="00E364F2">
      <w:pPr>
        <w:shd w:val="clear" w:color="auto" w:fill="FFFFFF"/>
        <w:spacing w:line="360" w:lineRule="auto"/>
        <w:ind w:right="23"/>
        <w:jc w:val="center"/>
        <w:rPr>
          <w:rFonts w:ascii="Arial" w:hAnsi="Arial" w:cs="Arial"/>
          <w:b/>
          <w:color w:val="000000" w:themeColor="text1"/>
          <w:w w:val="101"/>
          <w:sz w:val="20"/>
          <w:szCs w:val="20"/>
        </w:rPr>
      </w:pPr>
      <w:r w:rsidRPr="00E364F2">
        <w:rPr>
          <w:rFonts w:ascii="Arial" w:hAnsi="Arial" w:cs="Arial"/>
          <w:b/>
          <w:color w:val="000000" w:themeColor="text1"/>
          <w:w w:val="101"/>
          <w:sz w:val="20"/>
          <w:szCs w:val="20"/>
        </w:rPr>
        <w:t>ZABEZPIECZENIE</w:t>
      </w:r>
      <w:r w:rsidR="00586481">
        <w:rPr>
          <w:rFonts w:ascii="Arial" w:hAnsi="Arial" w:cs="Arial"/>
          <w:b/>
          <w:color w:val="000000" w:themeColor="text1"/>
          <w:w w:val="101"/>
          <w:sz w:val="20"/>
          <w:szCs w:val="20"/>
        </w:rPr>
        <w:t xml:space="preserve"> – jeśli dotyczy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ab/>
        <w:t xml:space="preserve">Ustala się zabezpieczenie należytego wykonania umowy w wysokości 2% wartości umowy określonej w par. 2 ust. 1  tj. w wysokości </w:t>
      </w:r>
      <w:r w:rsidRPr="00E364F2">
        <w:rPr>
          <w:rFonts w:ascii="Arial" w:hAnsi="Arial" w:cs="Arial"/>
          <w:color w:val="FF0000"/>
          <w:sz w:val="20"/>
          <w:szCs w:val="20"/>
        </w:rPr>
        <w:t xml:space="preserve">............................  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zł, które zostało wniesione przez Wykonawcę przed zawarciem umowy w formach przewidzianych w art. 450 ust. 1 ustawy </w:t>
      </w:r>
      <w:proofErr w:type="spellStart"/>
      <w:r w:rsidRPr="00E364F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E364F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2. 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ab/>
        <w:t>Zabezpieczenie  służy  pokryciu  roszczeń  z  tytułu  niewykonania  lub  nienależytego wykonania  umowy.  Zamawiający  zwróci  zabezpieczenie  w  terminie  30  dni  od  dnia  wykonania zamówienia i uznania przez Zamawiającego za należycie wykonane.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ab/>
        <w:t>Zabezpieczenie  należytego  wykonania  umowy  wniesione  w  pieniądzu  Zamawiający  przechowywał  będzie  na  oprocentowanym  rachunku  bankowym  i  zwróci  je  wraz  z  odsetkami  wynikającymi  z  umowy  rachunku  bankowego,  na  którym  było  ono przechowywane, pomniejszone o koszty prowadzenia rachunku oraz prowizji bankowej za przelew pieniędzy na rachunek Wykonawcy.</w:t>
      </w:r>
    </w:p>
    <w:p w:rsidR="00E364F2" w:rsidRPr="00E364F2" w:rsidRDefault="00E364F2" w:rsidP="00E364F2">
      <w:pPr>
        <w:widowControl w:val="0"/>
        <w:shd w:val="clear" w:color="auto" w:fill="FFFFFF"/>
        <w:tabs>
          <w:tab w:val="left" w:pos="426"/>
        </w:tabs>
        <w:adjustRightInd w:val="0"/>
        <w:spacing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4.  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ab/>
        <w:t xml:space="preserve">Zabezpieczenie  należytego  wykonania  umowy  wniesione  przez  Wykonawcę  w  formie innej niż pieniężna zwrócone (zwolnione) zostanie Wykonawcy w terminie określonym w ustawie </w:t>
      </w:r>
      <w:proofErr w:type="spellStart"/>
      <w:r w:rsidRPr="00E364F2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:rsidR="00E364F2" w:rsidRPr="00E364F2" w:rsidRDefault="00E364F2" w:rsidP="00E364F2">
      <w:pPr>
        <w:shd w:val="clear" w:color="auto" w:fill="FFFFFF"/>
        <w:tabs>
          <w:tab w:val="left" w:pos="426"/>
        </w:tabs>
        <w:spacing w:line="360" w:lineRule="auto"/>
        <w:ind w:left="426" w:right="23" w:hanging="426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 xml:space="preserve">6.  </w:t>
      </w:r>
      <w:r w:rsidRPr="00E364F2">
        <w:rPr>
          <w:rFonts w:ascii="Arial" w:hAnsi="Arial" w:cs="Arial"/>
          <w:color w:val="000000" w:themeColor="text1"/>
          <w:sz w:val="20"/>
          <w:szCs w:val="20"/>
        </w:rPr>
        <w:tab/>
        <w:t>Wykonawca  zobowiązany  jest  zachować  ciągłość  zabezpieczenia  przez  cały okres realizacji przedmiotu zamówienia.</w:t>
      </w:r>
    </w:p>
    <w:p w:rsidR="00E364F2" w:rsidRPr="00E364F2" w:rsidRDefault="00E364F2" w:rsidP="00E364F2">
      <w:pPr>
        <w:spacing w:after="0" w:line="360" w:lineRule="auto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§ 10</w:t>
      </w:r>
    </w:p>
    <w:p w:rsidR="00E364F2" w:rsidRPr="00E364F2" w:rsidRDefault="00E364F2" w:rsidP="00E364F2">
      <w:pPr>
        <w:spacing w:after="0" w:line="360" w:lineRule="auto"/>
        <w:jc w:val="center"/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kern w:val="3"/>
          <w:sz w:val="20"/>
          <w:szCs w:val="20"/>
          <w:lang w:eastAsia="pl-PL"/>
        </w:rPr>
        <w:t>Przepisy końcowe</w:t>
      </w:r>
    </w:p>
    <w:bookmarkEnd w:id="2"/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hAnsi="Arial" w:cs="Arial"/>
          <w:sz w:val="20"/>
          <w:szCs w:val="20"/>
        </w:rPr>
        <w:t>W trakcie trwania stosunku umownego między stronami oraz w trakcie biegu realizacji zobowiązań i roszczeń</w:t>
      </w: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 xml:space="preserve"> wynikających z umowy WYKONAWCA zobowiązany jest do pisemnego zawiadomienia ZAMAWIAJĄCEGO w terminie 7 dni o:</w:t>
      </w:r>
    </w:p>
    <w:p w:rsidR="00E364F2" w:rsidRPr="00E364F2" w:rsidRDefault="00E364F2" w:rsidP="00E364F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siedziby lub nazwy firmy WYKONAWCY;</w:t>
      </w:r>
    </w:p>
    <w:p w:rsidR="00E364F2" w:rsidRPr="00E364F2" w:rsidRDefault="00E364F2" w:rsidP="00E364F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zmianie osób reprezentujących WYKONAWCĘ;</w:t>
      </w:r>
    </w:p>
    <w:p w:rsidR="00E364F2" w:rsidRPr="00E364F2" w:rsidRDefault="00E364F2" w:rsidP="00E364F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upadłości WYKONAWCY;</w:t>
      </w:r>
    </w:p>
    <w:p w:rsidR="00E364F2" w:rsidRPr="00E364F2" w:rsidRDefault="00E364F2" w:rsidP="00E364F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wszczęciu postępowania układowego, w którym uczestniczy WYKONAWCA;</w:t>
      </w:r>
    </w:p>
    <w:p w:rsidR="00E364F2" w:rsidRPr="00E364F2" w:rsidRDefault="00E364F2" w:rsidP="00E364F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ogłoszeniu likwidacji firmy WYKONAWCY;</w:t>
      </w:r>
    </w:p>
    <w:p w:rsidR="00E364F2" w:rsidRPr="00E364F2" w:rsidRDefault="00E364F2" w:rsidP="00E364F2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360" w:lineRule="auto"/>
        <w:ind w:left="1134" w:hanging="284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kern w:val="3"/>
          <w:sz w:val="20"/>
          <w:szCs w:val="20"/>
          <w:lang w:eastAsia="pl-PL"/>
        </w:rPr>
        <w:t>zawieszeniu działalności firmy WYKONAWCY.</w:t>
      </w:r>
    </w:p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>Brak informacji o zmianie siedziby skutkować będzie skutecznym doręczeniem na adres wskazany w umowie.</w:t>
      </w:r>
    </w:p>
    <w:p w:rsidR="00E364F2" w:rsidRPr="00E364F2" w:rsidRDefault="00E364F2" w:rsidP="00E364F2">
      <w:pPr>
        <w:numPr>
          <w:ilvl w:val="0"/>
          <w:numId w:val="12"/>
        </w:numPr>
        <w:tabs>
          <w:tab w:val="left" w:pos="284"/>
        </w:tabs>
        <w:spacing w:after="0" w:line="360" w:lineRule="auto"/>
        <w:contextualSpacing/>
        <w:jc w:val="both"/>
        <w:rPr>
          <w:rFonts w:ascii="Arial" w:hAnsi="Arial" w:cs="Arial"/>
          <w:b/>
          <w:bCs/>
          <w:sz w:val="20"/>
          <w:szCs w:val="20"/>
        </w:rPr>
      </w:pPr>
      <w:r w:rsidRPr="00E364F2">
        <w:rPr>
          <w:rFonts w:ascii="Arial" w:hAnsi="Arial" w:cs="Arial"/>
          <w:b/>
          <w:sz w:val="20"/>
          <w:szCs w:val="20"/>
        </w:rPr>
        <w:tab/>
        <w:t>Wykonawca nie może powierzyć wykonania zobowiązań wynikających z niniejszej umowy osobie trzeciej bez pisemnej zgody Zamawiającego pod rygorem nieważności.</w:t>
      </w:r>
    </w:p>
    <w:p w:rsidR="00E364F2" w:rsidRPr="00E364F2" w:rsidRDefault="00E364F2" w:rsidP="00E364F2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ab/>
        <w:t>Wykonawca oświadcza, że znane mu są przepisy decyzji nr 145/MON Ministra Obrony Narodowej z dnia 13 lipca 2017 r. poz. 157.) oraz akceptuje warunki odstąpienia w niej zawarte.</w:t>
      </w:r>
    </w:p>
    <w:p w:rsidR="00E364F2" w:rsidRPr="00E364F2" w:rsidRDefault="00E364F2" w:rsidP="00E364F2">
      <w:pPr>
        <w:numPr>
          <w:ilvl w:val="0"/>
          <w:numId w:val="12"/>
        </w:numPr>
        <w:tabs>
          <w:tab w:val="left" w:pos="284"/>
        </w:tabs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ab/>
        <w:t>Wykonawca oświadcza, że nie zatrudnia, nie udziela pracy zarobkowej na podstawie innego tytułu, a także nie umożliwia wykonywania u siebie innego zajęcia przez byłego żołnierza zawodowego, w rozumieniu art. 336 ustawy z dnia 11 marca 2022 r. o obronie Ojczyzny (t. jedn. Dz. U. poz. 2305 ze zm.). Jednocześnie Wykonawca oświadcza, że jest świadomy odpowiedzialności karnej za czyn typizowany art. 693 w/w ustawy.</w:t>
      </w:r>
    </w:p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 xml:space="preserve">Strony dopuszczają możliwość dokonania stosownych zmian w umowie na mocy porozumienia Stron. </w:t>
      </w:r>
    </w:p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b/>
          <w:sz w:val="20"/>
          <w:szCs w:val="20"/>
        </w:rPr>
      </w:pPr>
      <w:r w:rsidRPr="00E364F2">
        <w:rPr>
          <w:rFonts w:ascii="Arial" w:hAnsi="Arial" w:cs="Arial"/>
          <w:b/>
          <w:sz w:val="20"/>
          <w:szCs w:val="20"/>
        </w:rPr>
        <w:t xml:space="preserve">Zamawiający dopuszcza możliwość wprowadzania istotnych zmian w umowie w następujących w przypadku </w:t>
      </w:r>
      <w:r w:rsidRPr="00E364F2">
        <w:rPr>
          <w:rFonts w:ascii="Arial" w:hAnsi="Arial" w:cs="Arial"/>
          <w:sz w:val="20"/>
          <w:szCs w:val="20"/>
        </w:rPr>
        <w:t xml:space="preserve">zmiany asortymentu – gdy oferowany asortyment nie będzie dostępny u producenta z przyczyn, które nie dało się przewidzieć w dniu zawarcia umowy, pod warunkiem, że asortyment zamienny będzie </w:t>
      </w:r>
      <w:r w:rsidRPr="00E364F2">
        <w:rPr>
          <w:rFonts w:ascii="Arial" w:hAnsi="Arial" w:cs="Arial"/>
          <w:sz w:val="20"/>
          <w:szCs w:val="20"/>
        </w:rPr>
        <w:lastRenderedPageBreak/>
        <w:t>spełniał wymagania określone w specyfikacji warunków zamówienia i każdy z jego jakościowych parametrów będzie co najmniej równoważny z pierwotnie oferowanym  asortymentem.</w:t>
      </w:r>
    </w:p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>W sprawach nieuregulowanych niniejszą umową mieć będą zastosowanie przepisy Kodeksu Cywilnego oraz ustawy z dnia 11 września 2019  Prawo zamó</w:t>
      </w:r>
      <w:r w:rsidR="00821324">
        <w:rPr>
          <w:rFonts w:ascii="Arial" w:hAnsi="Arial" w:cs="Arial"/>
          <w:sz w:val="20"/>
          <w:szCs w:val="20"/>
        </w:rPr>
        <w:t>wień publicznych (Dz. U. z 2024</w:t>
      </w:r>
      <w:r w:rsidRPr="00E364F2">
        <w:rPr>
          <w:rFonts w:ascii="Arial" w:hAnsi="Arial" w:cs="Arial"/>
          <w:sz w:val="20"/>
          <w:szCs w:val="20"/>
        </w:rPr>
        <w:t xml:space="preserve"> poz. </w:t>
      </w:r>
      <w:r w:rsidR="00821324">
        <w:rPr>
          <w:rFonts w:ascii="Arial" w:hAnsi="Arial" w:cs="Arial"/>
          <w:sz w:val="20"/>
          <w:szCs w:val="20"/>
        </w:rPr>
        <w:t>1320</w:t>
      </w:r>
      <w:r w:rsidRPr="00E364F2">
        <w:rPr>
          <w:rFonts w:ascii="Arial" w:hAnsi="Arial" w:cs="Arial"/>
          <w:sz w:val="20"/>
          <w:szCs w:val="20"/>
        </w:rPr>
        <w:t xml:space="preserve"> z późn.zm.), dokumentacja postępowania o udzielenie zamówienia publicznego (Nr sprawy </w:t>
      </w:r>
      <w:r w:rsidRPr="00E364F2">
        <w:rPr>
          <w:rFonts w:ascii="Arial" w:hAnsi="Arial" w:cs="Arial"/>
          <w:sz w:val="20"/>
          <w:szCs w:val="20"/>
          <w:highlight w:val="yellow"/>
        </w:rPr>
        <w:t>…………)</w:t>
      </w:r>
      <w:r w:rsidRPr="00E364F2">
        <w:rPr>
          <w:rFonts w:ascii="Arial" w:hAnsi="Arial" w:cs="Arial"/>
          <w:sz w:val="20"/>
          <w:szCs w:val="20"/>
        </w:rPr>
        <w:t xml:space="preserve"> wraz z ofertą WYKONAWCY oraz inne odpowiednie przepisy prawa powszechnie obowiązującego.</w:t>
      </w:r>
    </w:p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>Wszelkie spory związane z realizacją Umowy Strony poddają rozstrzygnięciu sądów</w:t>
      </w:r>
      <w:r w:rsidRPr="00E364F2">
        <w:rPr>
          <w:rFonts w:ascii="Arial" w:hAnsi="Arial" w:cs="Arial"/>
          <w:sz w:val="20"/>
          <w:szCs w:val="20"/>
        </w:rPr>
        <w:br/>
        <w:t>właściwych miejscowo dla siedziby ZAMAWIAJĄCEGO.</w:t>
      </w:r>
    </w:p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 xml:space="preserve">Integralną częścią Umowy są wszystkie wymienione w niej Załączniki: od ……do…… oraz dokumentacja postępowania zamówienia </w:t>
      </w:r>
      <w:r w:rsidRPr="00E364F2">
        <w:rPr>
          <w:rFonts w:ascii="Arial" w:hAnsi="Arial" w:cs="Arial"/>
          <w:color w:val="FF0000"/>
          <w:sz w:val="20"/>
          <w:szCs w:val="20"/>
        </w:rPr>
        <w:t>…….</w:t>
      </w:r>
    </w:p>
    <w:p w:rsidR="00E364F2" w:rsidRPr="00E364F2" w:rsidRDefault="00E364F2" w:rsidP="00E364F2">
      <w:pPr>
        <w:numPr>
          <w:ilvl w:val="0"/>
          <w:numId w:val="12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 xml:space="preserve">Umowę sporządzono w 3 jednobrzmiących egzemplarzach, z tego dwa </w:t>
      </w:r>
      <w:r w:rsidRPr="00E364F2">
        <w:rPr>
          <w:rFonts w:ascii="Arial" w:hAnsi="Arial" w:cs="Arial"/>
          <w:sz w:val="20"/>
          <w:szCs w:val="20"/>
        </w:rPr>
        <w:br/>
        <w:t>dla ZAMAWIAJĄCEGO, jeden dla WYKONAWCY.</w:t>
      </w:r>
    </w:p>
    <w:p w:rsidR="00E364F2" w:rsidRPr="00E364F2" w:rsidRDefault="00E364F2" w:rsidP="00E364F2">
      <w:pPr>
        <w:numPr>
          <w:ilvl w:val="0"/>
          <w:numId w:val="12"/>
        </w:num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E364F2">
        <w:rPr>
          <w:rFonts w:ascii="Arial" w:hAnsi="Arial" w:cs="Arial"/>
          <w:sz w:val="20"/>
          <w:szCs w:val="20"/>
        </w:rPr>
        <w:t>Umowa wchodzi w życie z dniem podpisania.</w:t>
      </w:r>
    </w:p>
    <w:p w:rsidR="00E364F2" w:rsidRPr="00E364F2" w:rsidRDefault="00E364F2" w:rsidP="00E364F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364F2" w:rsidRPr="00E364F2" w:rsidRDefault="00E364F2" w:rsidP="00E364F2">
      <w:pPr>
        <w:autoSpaceDE w:val="0"/>
        <w:autoSpaceDN w:val="0"/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364F2" w:rsidRPr="00E364F2" w:rsidRDefault="00E364F2" w:rsidP="00E364F2">
      <w:pPr>
        <w:tabs>
          <w:tab w:val="left" w:pos="3828"/>
          <w:tab w:val="left" w:pos="5954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WYKONAWCA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m. p.   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E364F2"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  <w:t>ZAMAWIAJĄCY</w:t>
      </w:r>
    </w:p>
    <w:p w:rsidR="00E364F2" w:rsidRPr="00E364F2" w:rsidRDefault="00E364F2" w:rsidP="00E364F2">
      <w:pPr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364F2" w:rsidRPr="00E364F2" w:rsidRDefault="00E364F2" w:rsidP="00E364F2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>............................................</w:t>
      </w:r>
    </w:p>
    <w:p w:rsidR="00E364F2" w:rsidRPr="00E364F2" w:rsidRDefault="00E364F2" w:rsidP="00E364F2">
      <w:pPr>
        <w:tabs>
          <w:tab w:val="left" w:pos="5387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(imię i nazwisko)</w:t>
      </w: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(imię i nazwisko)</w:t>
      </w:r>
    </w:p>
    <w:p w:rsidR="00E364F2" w:rsidRPr="00E364F2" w:rsidRDefault="00E364F2" w:rsidP="00E364F2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E364F2" w:rsidRPr="00E364F2" w:rsidRDefault="00E364F2" w:rsidP="00E364F2">
      <w:pPr>
        <w:tabs>
          <w:tab w:val="left" w:pos="609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</w:p>
    <w:p w:rsidR="00E364F2" w:rsidRPr="00E364F2" w:rsidRDefault="00E364F2" w:rsidP="00E364F2">
      <w:pPr>
        <w:tabs>
          <w:tab w:val="left" w:pos="5529"/>
        </w:tabs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</w:p>
    <w:p w:rsidR="00E364F2" w:rsidRPr="00E364F2" w:rsidRDefault="00E364F2" w:rsidP="00E364F2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64F2" w:rsidRPr="00E364F2" w:rsidRDefault="00E364F2" w:rsidP="00E364F2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>GŁÓWNY KSIĘGOWY</w:t>
      </w:r>
    </w:p>
    <w:p w:rsidR="00E364F2" w:rsidRPr="00E364F2" w:rsidRDefault="00E364F2" w:rsidP="00E364F2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64F2" w:rsidRPr="00E364F2" w:rsidRDefault="00E364F2" w:rsidP="00E364F2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>………………………………………..…………</w:t>
      </w:r>
    </w:p>
    <w:p w:rsidR="00E364F2" w:rsidRPr="00E364F2" w:rsidRDefault="00E364F2" w:rsidP="00E364F2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64F2" w:rsidRPr="00E364F2" w:rsidRDefault="00E364F2" w:rsidP="00E364F2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>RADCA PRAWNY</w:t>
      </w:r>
    </w:p>
    <w:p w:rsidR="00E364F2" w:rsidRPr="00E364F2" w:rsidRDefault="00E364F2" w:rsidP="00E364F2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64F2" w:rsidRPr="00E364F2" w:rsidRDefault="00E364F2" w:rsidP="00E364F2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>…….………………………………………..……</w:t>
      </w:r>
    </w:p>
    <w:p w:rsidR="00E364F2" w:rsidRPr="00E364F2" w:rsidRDefault="00E364F2" w:rsidP="00E364F2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64F2" w:rsidRPr="00E364F2" w:rsidRDefault="00E364F2" w:rsidP="00E364F2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>OSOBA ODPOWIEDZIALNA</w:t>
      </w:r>
    </w:p>
    <w:p w:rsidR="00E364F2" w:rsidRPr="00E364F2" w:rsidRDefault="00E364F2" w:rsidP="00E364F2">
      <w:pPr>
        <w:spacing w:after="0" w:line="360" w:lineRule="auto"/>
        <w:ind w:left="467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>ZA REALIZACJE</w:t>
      </w:r>
    </w:p>
    <w:p w:rsidR="00E364F2" w:rsidRPr="00E364F2" w:rsidRDefault="00E364F2" w:rsidP="00E364F2">
      <w:pPr>
        <w:spacing w:after="0" w:line="360" w:lineRule="auto"/>
        <w:ind w:left="467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E364F2" w:rsidRPr="00E364F2" w:rsidRDefault="00E364F2" w:rsidP="00E364F2">
      <w:pPr>
        <w:spacing w:after="0" w:line="360" w:lineRule="auto"/>
        <w:ind w:left="4678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364F2">
        <w:rPr>
          <w:rFonts w:ascii="Arial" w:hAnsi="Arial" w:cs="Arial"/>
          <w:color w:val="000000" w:themeColor="text1"/>
          <w:sz w:val="20"/>
          <w:szCs w:val="20"/>
        </w:rPr>
        <w:t>…….……………………………………………..</w:t>
      </w:r>
    </w:p>
    <w:p w:rsidR="00EA4D69" w:rsidRPr="003A589F" w:rsidRDefault="00586481">
      <w:pPr>
        <w:rPr>
          <w:rFonts w:ascii="Arial" w:hAnsi="Arial" w:cs="Arial"/>
          <w:sz w:val="20"/>
          <w:szCs w:val="20"/>
        </w:rPr>
      </w:pPr>
    </w:p>
    <w:sectPr w:rsidR="00EA4D69" w:rsidRPr="003A589F" w:rsidSect="003A589F">
      <w:footerReference w:type="default" r:id="rId5"/>
      <w:pgSz w:w="11906" w:h="16838"/>
      <w:pgMar w:top="1134" w:right="1134" w:bottom="1077" w:left="1021" w:header="709" w:footer="84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020508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043BB" w:rsidRDefault="00586481">
            <w:pPr>
              <w:pStyle w:val="Stopka"/>
              <w:jc w:val="right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A9D2ADD" wp14:editId="1A822572">
                      <wp:simplePos x="0" y="0"/>
                      <wp:positionH relativeFrom="column">
                        <wp:posOffset>-622300</wp:posOffset>
                      </wp:positionH>
                      <wp:positionV relativeFrom="paragraph">
                        <wp:posOffset>119380</wp:posOffset>
                      </wp:positionV>
                      <wp:extent cx="6848475" cy="9525"/>
                      <wp:effectExtent l="0" t="0" r="9525" b="9525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848475" cy="95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48309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-49pt;margin-top:9.4pt;width:539.25pt;height: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"/>
                  </w:pict>
                </mc:Fallback>
              </mc:AlternateContent>
            </w:r>
          </w:p>
          <w:p w:rsidR="00D043BB" w:rsidRDefault="00586481">
            <w:pPr>
              <w:pStyle w:val="Stopka"/>
              <w:jc w:val="right"/>
            </w:pPr>
            <w:r w:rsidRPr="00E913CF">
              <w:rPr>
                <w:rFonts w:ascii="Arial" w:hAnsi="Arial" w:cs="Arial"/>
                <w:sz w:val="20"/>
              </w:rPr>
              <w:t xml:space="preserve">Str.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E913CF">
              <w:rPr>
                <w:rFonts w:ascii="Arial" w:hAnsi="Arial" w:cs="Arial"/>
                <w:sz w:val="20"/>
              </w:rPr>
              <w:t xml:space="preserve"> z 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E913CF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8</w:t>
            </w:r>
            <w:r w:rsidRPr="00E913CF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D043BB" w:rsidRDefault="00586481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32EA"/>
    <w:multiLevelType w:val="hybridMultilevel"/>
    <w:tmpl w:val="44DADE22"/>
    <w:lvl w:ilvl="0" w:tplc="456C9030">
      <w:start w:val="1"/>
      <w:numFmt w:val="decimal"/>
      <w:lvlText w:val="§ %1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D019D"/>
    <w:multiLevelType w:val="hybridMultilevel"/>
    <w:tmpl w:val="47E0D3C4"/>
    <w:lvl w:ilvl="0" w:tplc="13DA0DB8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CF728C"/>
    <w:multiLevelType w:val="multilevel"/>
    <w:tmpl w:val="0FA0B80E"/>
    <w:styleLink w:val="WW8Num3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E6B76BD"/>
    <w:multiLevelType w:val="hybridMultilevel"/>
    <w:tmpl w:val="C22A7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32483BC2">
      <w:start w:val="1"/>
      <w:numFmt w:val="decimal"/>
      <w:lvlText w:val="%4."/>
      <w:lvlJc w:val="left"/>
      <w:pPr>
        <w:ind w:left="2880" w:hanging="360"/>
      </w:pPr>
      <w:rPr>
        <w:rFonts w:ascii="Arial" w:eastAsiaTheme="minorHAnsi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64FB7"/>
    <w:multiLevelType w:val="multilevel"/>
    <w:tmpl w:val="969ECD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6E44CEB"/>
    <w:multiLevelType w:val="hybridMultilevel"/>
    <w:tmpl w:val="6F464EB0"/>
    <w:lvl w:ilvl="0" w:tplc="4C98DE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73B6137"/>
    <w:multiLevelType w:val="hybridMultilevel"/>
    <w:tmpl w:val="5B425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090F89"/>
    <w:multiLevelType w:val="hybridMultilevel"/>
    <w:tmpl w:val="74185D60"/>
    <w:lvl w:ilvl="0" w:tplc="8A50A9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8" w15:restartNumberingAfterBreak="0">
    <w:nsid w:val="5C6318BD"/>
    <w:multiLevelType w:val="multilevel"/>
    <w:tmpl w:val="5D1D5C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564DF5"/>
    <w:multiLevelType w:val="hybridMultilevel"/>
    <w:tmpl w:val="F8660A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C1571B"/>
    <w:multiLevelType w:val="hybridMultilevel"/>
    <w:tmpl w:val="2B8E58D4"/>
    <w:lvl w:ilvl="0" w:tplc="294823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5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 w15:restartNumberingAfterBreak="0">
    <w:nsid w:val="7A6005D1"/>
    <w:multiLevelType w:val="hybridMultilevel"/>
    <w:tmpl w:val="0BC4D58E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203AA3FC">
      <w:start w:val="2"/>
      <w:numFmt w:val="bullet"/>
      <w:lvlText w:val=""/>
      <w:lvlJc w:val="left"/>
      <w:pPr>
        <w:ind w:left="1506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1"/>
  </w:num>
  <w:num w:numId="9">
    <w:abstractNumId w:val="4"/>
  </w:num>
  <w:num w:numId="10">
    <w:abstractNumId w:val="3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4F2"/>
    <w:rsid w:val="00053350"/>
    <w:rsid w:val="000E6822"/>
    <w:rsid w:val="003A589F"/>
    <w:rsid w:val="00586481"/>
    <w:rsid w:val="00821324"/>
    <w:rsid w:val="009B1AD1"/>
    <w:rsid w:val="00E36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F8F5C"/>
  <w15:chartTrackingRefBased/>
  <w15:docId w15:val="{95281BFD-4FF2-4BB5-88ED-8EE77E0D7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">
    <w:name w:val="WW8Num3"/>
    <w:basedOn w:val="Bezlisty"/>
    <w:rsid w:val="00E364F2"/>
    <w:pPr>
      <w:numPr>
        <w:numId w:val="1"/>
      </w:numPr>
    </w:pPr>
  </w:style>
  <w:style w:type="paragraph" w:styleId="Stopka">
    <w:name w:val="footer"/>
    <w:basedOn w:val="Normalny"/>
    <w:link w:val="StopkaZnak"/>
    <w:uiPriority w:val="99"/>
    <w:unhideWhenUsed/>
    <w:rsid w:val="00E364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64F2"/>
  </w:style>
  <w:style w:type="paragraph" w:styleId="Tekstdymka">
    <w:name w:val="Balloon Text"/>
    <w:basedOn w:val="Normalny"/>
    <w:link w:val="TekstdymkaZnak"/>
    <w:uiPriority w:val="99"/>
    <w:semiHidden/>
    <w:unhideWhenUsed/>
    <w:rsid w:val="005864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64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8</Pages>
  <Words>2722</Words>
  <Characters>16338</Characters>
  <Application>Microsoft Office Word</Application>
  <DocSecurity>0</DocSecurity>
  <Lines>136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19022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Łukasik Agnieszka</dc:creator>
  <cp:keywords/>
  <dc:description/>
  <cp:lastModifiedBy>Łukasik Agnieszka</cp:lastModifiedBy>
  <cp:revision>2</cp:revision>
  <cp:lastPrinted>2025-04-23T06:55:00Z</cp:lastPrinted>
  <dcterms:created xsi:type="dcterms:W3CDTF">2025-04-22T11:24:00Z</dcterms:created>
  <dcterms:modified xsi:type="dcterms:W3CDTF">2025-04-23T13:36:00Z</dcterms:modified>
</cp:coreProperties>
</file>