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4571"/>
        <w:gridCol w:w="3024"/>
        <w:gridCol w:w="5919"/>
      </w:tblGrid>
      <w:tr w:rsidR="00C7148A" w:rsidRPr="00CA57DA" w14:paraId="609C3722" w14:textId="2F3D2073" w:rsidTr="00C7148A">
        <w:trPr>
          <w:trHeight w:val="434"/>
        </w:trPr>
        <w:tc>
          <w:tcPr>
            <w:tcW w:w="13994" w:type="dxa"/>
            <w:gridSpan w:val="4"/>
            <w:shd w:val="clear" w:color="auto" w:fill="C1E4F5" w:themeFill="accent1" w:themeFillTint="33"/>
            <w:vAlign w:val="center"/>
          </w:tcPr>
          <w:p w14:paraId="5712B8C3" w14:textId="59440D58" w:rsidR="00C7148A" w:rsidRPr="00CA57DA" w:rsidRDefault="00C7148A" w:rsidP="0011645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7088F">
              <w:rPr>
                <w:rFonts w:ascii="Calibri" w:hAnsi="Calibri" w:cs="Calibri"/>
                <w:b/>
                <w:bCs/>
                <w:sz w:val="22"/>
                <w:szCs w:val="22"/>
              </w:rPr>
              <w:t>Nazwa oferenta, NIP</w:t>
            </w:r>
            <w:r w:rsidRPr="00CA57DA">
              <w:rPr>
                <w:rFonts w:ascii="Calibri" w:hAnsi="Calibri" w:cs="Calibri"/>
                <w:sz w:val="22"/>
                <w:szCs w:val="22"/>
              </w:rPr>
              <w:t xml:space="preserve"> (proszę wpisać):</w:t>
            </w:r>
          </w:p>
        </w:tc>
      </w:tr>
      <w:tr w:rsidR="00C7148A" w:rsidRPr="00CA57DA" w14:paraId="7E31E64B" w14:textId="0446FAA4" w:rsidTr="00C7148A">
        <w:trPr>
          <w:trHeight w:val="426"/>
        </w:trPr>
        <w:tc>
          <w:tcPr>
            <w:tcW w:w="13994" w:type="dxa"/>
            <w:gridSpan w:val="4"/>
            <w:shd w:val="clear" w:color="auto" w:fill="C1E4F5" w:themeFill="accent1" w:themeFillTint="33"/>
            <w:vAlign w:val="center"/>
          </w:tcPr>
          <w:p w14:paraId="320A2B56" w14:textId="0945E39E" w:rsidR="00C7148A" w:rsidRPr="00CA57DA" w:rsidRDefault="00C7148A" w:rsidP="0011645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7088F">
              <w:rPr>
                <w:rFonts w:ascii="Calibri" w:hAnsi="Calibri" w:cs="Calibri"/>
                <w:b/>
                <w:bCs/>
                <w:sz w:val="22"/>
                <w:szCs w:val="22"/>
              </w:rPr>
              <w:t>Model, nazwa producenta oferowanego agregatu</w:t>
            </w:r>
            <w:r w:rsidRPr="00CA57DA">
              <w:rPr>
                <w:rFonts w:ascii="Calibri" w:hAnsi="Calibri" w:cs="Calibri"/>
                <w:sz w:val="22"/>
                <w:szCs w:val="22"/>
              </w:rPr>
              <w:t xml:space="preserve"> (proszę wpisać):</w:t>
            </w:r>
          </w:p>
        </w:tc>
      </w:tr>
      <w:tr w:rsidR="00C7148A" w:rsidRPr="00CA57DA" w14:paraId="796220E4" w14:textId="4B2D6034" w:rsidTr="0012770F">
        <w:trPr>
          <w:trHeight w:val="418"/>
        </w:trPr>
        <w:tc>
          <w:tcPr>
            <w:tcW w:w="13994" w:type="dxa"/>
            <w:gridSpan w:val="4"/>
            <w:shd w:val="clear" w:color="auto" w:fill="C1F0C7" w:themeFill="accent3" w:themeFillTint="33"/>
            <w:vAlign w:val="center"/>
          </w:tcPr>
          <w:p w14:paraId="26D07C31" w14:textId="1251D5AE" w:rsidR="00C7148A" w:rsidRDefault="00C7148A" w:rsidP="00116453">
            <w:pPr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Dostawa a</w:t>
            </w:r>
            <w:r w:rsidRPr="00CA57DA">
              <w:rPr>
                <w:rFonts w:ascii="Calibri" w:hAnsi="Calibri" w:cs="Calibri"/>
                <w:sz w:val="22"/>
                <w:szCs w:val="22"/>
              </w:rPr>
              <w:t>gregat</w:t>
            </w:r>
            <w:r>
              <w:rPr>
                <w:rFonts w:ascii="Calibri" w:hAnsi="Calibri" w:cs="Calibri"/>
                <w:sz w:val="22"/>
                <w:szCs w:val="22"/>
              </w:rPr>
              <w:t>u</w:t>
            </w:r>
            <w:r w:rsidRPr="00CA57DA">
              <w:rPr>
                <w:rFonts w:ascii="Calibri" w:hAnsi="Calibri" w:cs="Calibri"/>
                <w:sz w:val="22"/>
                <w:szCs w:val="22"/>
              </w:rPr>
              <w:t xml:space="preserve"> prądotwórcz</w:t>
            </w:r>
            <w:r>
              <w:rPr>
                <w:rFonts w:ascii="Calibri" w:hAnsi="Calibri" w:cs="Calibri"/>
                <w:sz w:val="22"/>
                <w:szCs w:val="22"/>
              </w:rPr>
              <w:t>ego.</w:t>
            </w:r>
          </w:p>
        </w:tc>
      </w:tr>
      <w:tr w:rsidR="00005A83" w:rsidRPr="00CA57DA" w14:paraId="3D22D5E6" w14:textId="27391A5A" w:rsidTr="007B44CD">
        <w:tc>
          <w:tcPr>
            <w:tcW w:w="480" w:type="dxa"/>
            <w:shd w:val="clear" w:color="auto" w:fill="FAE2D5" w:themeFill="accent2" w:themeFillTint="33"/>
            <w:vAlign w:val="center"/>
          </w:tcPr>
          <w:p w14:paraId="43D0A13F" w14:textId="54CA3E61" w:rsidR="00005A83" w:rsidRPr="00CA57DA" w:rsidRDefault="00005A83" w:rsidP="00116453">
            <w:pPr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4571" w:type="dxa"/>
            <w:shd w:val="clear" w:color="auto" w:fill="FAE2D5" w:themeFill="accent2" w:themeFillTint="33"/>
            <w:vAlign w:val="center"/>
          </w:tcPr>
          <w:p w14:paraId="63FBF668" w14:textId="7A5EC0CD" w:rsidR="00005A83" w:rsidRPr="00CA57DA" w:rsidRDefault="00005A83" w:rsidP="0011645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>Minimalne wymagania techniczne agregatu</w:t>
            </w:r>
          </w:p>
        </w:tc>
        <w:tc>
          <w:tcPr>
            <w:tcW w:w="3024" w:type="dxa"/>
            <w:shd w:val="clear" w:color="auto" w:fill="FAE2D5" w:themeFill="accent2" w:themeFillTint="33"/>
            <w:vAlign w:val="center"/>
          </w:tcPr>
          <w:p w14:paraId="51C16F63" w14:textId="77777777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 xml:space="preserve">Spełnienie </w:t>
            </w: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Pr="00CA57DA">
              <w:rPr>
                <w:rFonts w:ascii="Calibri" w:hAnsi="Calibri" w:cs="Calibri"/>
                <w:sz w:val="22"/>
                <w:szCs w:val="22"/>
              </w:rPr>
              <w:t>ymagań technicznych:</w:t>
            </w:r>
          </w:p>
          <w:p w14:paraId="04DB0BE0" w14:textId="77777777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>1) jeżeli oferowany agregat spełnia minimalne wymagania techniczne wpisać „</w:t>
            </w:r>
            <w:r w:rsidRPr="00CA57DA">
              <w:rPr>
                <w:rFonts w:ascii="Calibri" w:hAnsi="Calibri" w:cs="Calibri"/>
                <w:b/>
                <w:bCs/>
                <w:sz w:val="22"/>
                <w:szCs w:val="22"/>
              </w:rPr>
              <w:t>TAK</w:t>
            </w:r>
            <w:r w:rsidRPr="00CA57DA">
              <w:rPr>
                <w:rFonts w:ascii="Calibri" w:hAnsi="Calibri" w:cs="Calibri"/>
                <w:sz w:val="22"/>
                <w:szCs w:val="22"/>
              </w:rPr>
              <w:t>”</w:t>
            </w:r>
          </w:p>
          <w:p w14:paraId="5428D291" w14:textId="62633ADC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>2) jeśli oferowany agregat nie spełnia minimalnych wymagań technicznych wpisać „</w:t>
            </w:r>
            <w:r w:rsidRPr="00CA57DA">
              <w:rPr>
                <w:rFonts w:ascii="Calibri" w:hAnsi="Calibri" w:cs="Calibri"/>
                <w:b/>
                <w:bCs/>
                <w:sz w:val="22"/>
                <w:szCs w:val="22"/>
              </w:rPr>
              <w:t>NIE</w:t>
            </w:r>
            <w:r w:rsidRPr="00CA57DA">
              <w:rPr>
                <w:rFonts w:ascii="Calibri" w:hAnsi="Calibri" w:cs="Calibri"/>
                <w:sz w:val="22"/>
                <w:szCs w:val="22"/>
              </w:rPr>
              <w:t>”</w:t>
            </w:r>
          </w:p>
        </w:tc>
        <w:tc>
          <w:tcPr>
            <w:tcW w:w="5919" w:type="dxa"/>
            <w:shd w:val="clear" w:color="auto" w:fill="FAE2D5" w:themeFill="accent2" w:themeFillTint="33"/>
            <w:vAlign w:val="center"/>
          </w:tcPr>
          <w:p w14:paraId="54B4AB29" w14:textId="509F6BBF" w:rsidR="00005A83" w:rsidRPr="00005A83" w:rsidRDefault="00005A83" w:rsidP="00C7148A">
            <w:pPr>
              <w:tabs>
                <w:tab w:val="left" w:pos="1741"/>
              </w:tabs>
              <w:spacing w:line="24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5A83">
              <w:rPr>
                <w:rFonts w:ascii="Calibri" w:hAnsi="Calibri" w:cs="Calibri"/>
                <w:b/>
                <w:bCs/>
                <w:sz w:val="22"/>
                <w:szCs w:val="22"/>
              </w:rPr>
              <w:t>UWAGI</w:t>
            </w:r>
            <w:r w:rsidR="00A52FA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do zamieszczonego opisu</w:t>
            </w:r>
          </w:p>
        </w:tc>
      </w:tr>
      <w:tr w:rsidR="00005A83" w:rsidRPr="00CA57DA" w14:paraId="6136AD02" w14:textId="32173423" w:rsidTr="004306AB">
        <w:tc>
          <w:tcPr>
            <w:tcW w:w="480" w:type="dxa"/>
            <w:vAlign w:val="center"/>
          </w:tcPr>
          <w:p w14:paraId="0B8FFB08" w14:textId="77777777" w:rsidR="00005A83" w:rsidRPr="00CA57DA" w:rsidRDefault="00005A83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7C74AE7E" w14:textId="29130D02" w:rsidR="00005A83" w:rsidRPr="00CA57DA" w:rsidRDefault="00FF5258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Minimalna m</w:t>
            </w:r>
            <w:r w:rsidR="00005A83" w:rsidRPr="00CA57DA">
              <w:rPr>
                <w:rFonts w:ascii="Calibri" w:hAnsi="Calibri" w:cs="Calibri"/>
                <w:sz w:val="22"/>
                <w:szCs w:val="22"/>
              </w:rPr>
              <w:t xml:space="preserve">oc znamionowa PRP - 135.0 kVA / 108.0 </w:t>
            </w:r>
            <w:proofErr w:type="spellStart"/>
            <w:r w:rsidR="00005A83" w:rsidRPr="00CA57DA">
              <w:rPr>
                <w:rFonts w:ascii="Calibri" w:hAnsi="Calibri" w:cs="Calibri"/>
                <w:sz w:val="22"/>
                <w:szCs w:val="22"/>
              </w:rPr>
              <w:t>kW</w:t>
            </w:r>
            <w:r w:rsidR="00005A83">
              <w:rPr>
                <w:rFonts w:ascii="Calibri" w:hAnsi="Calibri" w:cs="Calibri"/>
                <w:sz w:val="22"/>
                <w:szCs w:val="22"/>
              </w:rPr>
              <w:t>.</w:t>
            </w:r>
            <w:proofErr w:type="spellEnd"/>
          </w:p>
        </w:tc>
        <w:tc>
          <w:tcPr>
            <w:tcW w:w="3024" w:type="dxa"/>
            <w:vAlign w:val="center"/>
          </w:tcPr>
          <w:p w14:paraId="23572517" w14:textId="77777777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3F38004D" w14:textId="77777777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A83" w:rsidRPr="00CA57DA" w14:paraId="7FE051C7" w14:textId="62705ECA" w:rsidTr="004306AB">
        <w:tc>
          <w:tcPr>
            <w:tcW w:w="480" w:type="dxa"/>
            <w:vAlign w:val="center"/>
          </w:tcPr>
          <w:p w14:paraId="41469711" w14:textId="77777777" w:rsidR="00005A83" w:rsidRPr="00CA57DA" w:rsidRDefault="00005A83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099814C6" w14:textId="5A40AA11" w:rsidR="00005A83" w:rsidRPr="00CA57DA" w:rsidRDefault="00FF5258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Minimalna m</w:t>
            </w:r>
            <w:r w:rsidR="00005A83" w:rsidRPr="00CA57DA">
              <w:rPr>
                <w:rFonts w:ascii="Calibri" w:hAnsi="Calibri" w:cs="Calibri"/>
                <w:sz w:val="22"/>
                <w:szCs w:val="22"/>
              </w:rPr>
              <w:t xml:space="preserve">oc awaryjna LTP - 150.0 kVA / 120.0 </w:t>
            </w:r>
            <w:proofErr w:type="spellStart"/>
            <w:r w:rsidR="00005A83" w:rsidRPr="00CA57DA">
              <w:rPr>
                <w:rFonts w:ascii="Calibri" w:hAnsi="Calibri" w:cs="Calibri"/>
                <w:sz w:val="22"/>
                <w:szCs w:val="22"/>
              </w:rPr>
              <w:t>kW</w:t>
            </w:r>
            <w:r w:rsidR="00005A83">
              <w:rPr>
                <w:rFonts w:ascii="Calibri" w:hAnsi="Calibri" w:cs="Calibri"/>
                <w:sz w:val="22"/>
                <w:szCs w:val="22"/>
              </w:rPr>
              <w:t>.</w:t>
            </w:r>
            <w:proofErr w:type="spellEnd"/>
          </w:p>
        </w:tc>
        <w:tc>
          <w:tcPr>
            <w:tcW w:w="3024" w:type="dxa"/>
            <w:vAlign w:val="center"/>
          </w:tcPr>
          <w:p w14:paraId="2A61AAC0" w14:textId="77777777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0BF15CE7" w14:textId="77777777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A83" w:rsidRPr="00CA57DA" w14:paraId="6D5EE0A2" w14:textId="4585C483" w:rsidTr="004306AB">
        <w:tc>
          <w:tcPr>
            <w:tcW w:w="480" w:type="dxa"/>
            <w:vAlign w:val="center"/>
          </w:tcPr>
          <w:p w14:paraId="6F0C4E28" w14:textId="77777777" w:rsidR="00005A83" w:rsidRPr="00CA57DA" w:rsidRDefault="00005A83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5BAE2AD0" w14:textId="2412E872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 xml:space="preserve">Napięcie: 400 V / 230 V; Częstotliwość: 50 </w:t>
            </w:r>
            <w:proofErr w:type="spellStart"/>
            <w:r w:rsidRPr="00CA57DA">
              <w:rPr>
                <w:rFonts w:ascii="Calibri" w:hAnsi="Calibri" w:cs="Calibri"/>
                <w:sz w:val="22"/>
                <w:szCs w:val="22"/>
              </w:rPr>
              <w:t>Hz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024" w:type="dxa"/>
            <w:vAlign w:val="center"/>
          </w:tcPr>
          <w:p w14:paraId="43AD6094" w14:textId="77777777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37D0B114" w14:textId="77777777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A83" w:rsidRPr="00CA57DA" w14:paraId="140396B8" w14:textId="5C261DC9" w:rsidTr="004306AB">
        <w:tc>
          <w:tcPr>
            <w:tcW w:w="480" w:type="dxa"/>
            <w:vAlign w:val="center"/>
          </w:tcPr>
          <w:p w14:paraId="5C05B741" w14:textId="77777777" w:rsidR="00005A83" w:rsidRPr="00CA57DA" w:rsidRDefault="00005A83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6BDCA301" w14:textId="2C37127F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 xml:space="preserve">Zbiornik paliwa </w:t>
            </w:r>
            <w:proofErr w:type="spellStart"/>
            <w:r w:rsidRPr="00CA57DA">
              <w:rPr>
                <w:rFonts w:ascii="Calibri" w:hAnsi="Calibri" w:cs="Calibri"/>
                <w:sz w:val="22"/>
                <w:szCs w:val="22"/>
              </w:rPr>
              <w:t>podramowy</w:t>
            </w:r>
            <w:proofErr w:type="spellEnd"/>
            <w:r w:rsidRPr="00CA57DA">
              <w:rPr>
                <w:rFonts w:ascii="Calibri" w:hAnsi="Calibri" w:cs="Calibri"/>
                <w:sz w:val="22"/>
                <w:szCs w:val="22"/>
              </w:rPr>
              <w:t xml:space="preserve"> zapewniający pracę przez min. 2h przy pełnym obciążeniu z możliwością dotankowywania podczas pracy (wlew paliwa niedostępny z zewnątrz obudowy).</w:t>
            </w:r>
          </w:p>
        </w:tc>
        <w:tc>
          <w:tcPr>
            <w:tcW w:w="3024" w:type="dxa"/>
            <w:vAlign w:val="center"/>
          </w:tcPr>
          <w:p w14:paraId="0A665CD2" w14:textId="77777777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3D5199D6" w14:textId="77777777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A83" w:rsidRPr="00CA57DA" w14:paraId="212FEF97" w14:textId="7E877D35" w:rsidTr="004306AB">
        <w:tc>
          <w:tcPr>
            <w:tcW w:w="480" w:type="dxa"/>
            <w:vAlign w:val="center"/>
          </w:tcPr>
          <w:p w14:paraId="38B310A2" w14:textId="77777777" w:rsidR="00005A83" w:rsidRPr="00CA57DA" w:rsidRDefault="00005A83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6634FE65" w14:textId="77777777" w:rsidR="00005A83" w:rsidRDefault="00005A83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 xml:space="preserve">Kompaktowa, modułowa konstrukcja obudowy, posiadająca wymienne komponenty, które umożliwiają naprawę na miejscu. </w:t>
            </w:r>
          </w:p>
          <w:p w14:paraId="7F02D3FC" w14:textId="77777777" w:rsidR="00005A83" w:rsidRDefault="00005A83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 xml:space="preserve">Podnoszone drzwi i panele dostępu zapewniające dostęp do serwisu i konserwacji. </w:t>
            </w:r>
          </w:p>
          <w:p w14:paraId="42658FAB" w14:textId="77777777" w:rsidR="00005A83" w:rsidRDefault="00005A83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 xml:space="preserve">Stal ocynkowana zabezpieczona farbą proszkową. </w:t>
            </w:r>
          </w:p>
          <w:p w14:paraId="7B7A8AA6" w14:textId="77777777" w:rsidR="00005A83" w:rsidRDefault="00005A83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 xml:space="preserve">Zamki i zawiasy ze stali nierdzewnej. </w:t>
            </w:r>
          </w:p>
          <w:p w14:paraId="764F7D03" w14:textId="77777777" w:rsidR="00005A83" w:rsidRDefault="00005A83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 xml:space="preserve">Łączniki ocynkowane lub ze stali nierdzewnej. </w:t>
            </w:r>
          </w:p>
          <w:p w14:paraId="267662EA" w14:textId="77777777" w:rsidR="00005A83" w:rsidRDefault="00005A83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Pr="00CA57DA">
              <w:rPr>
                <w:rFonts w:ascii="Calibri" w:hAnsi="Calibri" w:cs="Calibri"/>
                <w:sz w:val="22"/>
                <w:szCs w:val="22"/>
              </w:rPr>
              <w:t xml:space="preserve">ytrzymałość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zwiększona </w:t>
            </w:r>
            <w:r w:rsidRPr="00CA57DA">
              <w:rPr>
                <w:rFonts w:ascii="Calibri" w:hAnsi="Calibri" w:cs="Calibri"/>
                <w:sz w:val="22"/>
                <w:szCs w:val="22"/>
              </w:rPr>
              <w:t>dodatkowymi krzyżowymi usztywnieniami.</w:t>
            </w:r>
          </w:p>
          <w:p w14:paraId="68B9CDAF" w14:textId="53D3A66A" w:rsidR="00005A83" w:rsidRPr="00CA57DA" w:rsidRDefault="00005A83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Pr="00CA57DA">
              <w:rPr>
                <w:rFonts w:ascii="Calibri" w:hAnsi="Calibri" w:cs="Calibri"/>
                <w:sz w:val="22"/>
                <w:szCs w:val="22"/>
              </w:rPr>
              <w:t>yciszony w obudowie z zabezpieczeniem ppoż.</w:t>
            </w:r>
          </w:p>
        </w:tc>
        <w:tc>
          <w:tcPr>
            <w:tcW w:w="3024" w:type="dxa"/>
            <w:vAlign w:val="center"/>
          </w:tcPr>
          <w:p w14:paraId="3B149F4C" w14:textId="77777777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2EDB4B9F" w14:textId="77777777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A83" w:rsidRPr="00CA57DA" w14:paraId="592D9839" w14:textId="2DF0E5DC" w:rsidTr="004306AB">
        <w:tc>
          <w:tcPr>
            <w:tcW w:w="480" w:type="dxa"/>
            <w:vAlign w:val="center"/>
          </w:tcPr>
          <w:p w14:paraId="5DDEF5DA" w14:textId="77777777" w:rsidR="00005A83" w:rsidRPr="00CA57DA" w:rsidRDefault="00005A83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47074A8C" w14:textId="42E4463B" w:rsidR="00005A83" w:rsidRPr="00CA57DA" w:rsidRDefault="00005A83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 xml:space="preserve">Obudowa </w:t>
            </w:r>
            <w:r w:rsidR="00C26AB8">
              <w:rPr>
                <w:rFonts w:ascii="Calibri" w:hAnsi="Calibri" w:cs="Calibri"/>
                <w:sz w:val="22"/>
                <w:szCs w:val="22"/>
              </w:rPr>
              <w:t>z zabezpieczeniem p</w:t>
            </w:r>
            <w:r w:rsidR="003573F0">
              <w:rPr>
                <w:rFonts w:ascii="Calibri" w:hAnsi="Calibri" w:cs="Calibri"/>
                <w:sz w:val="22"/>
                <w:szCs w:val="22"/>
              </w:rPr>
              <w:t>poż.</w:t>
            </w:r>
            <w:r w:rsidR="00C26AB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CA57DA">
              <w:rPr>
                <w:rFonts w:ascii="Calibri" w:hAnsi="Calibri" w:cs="Calibri"/>
                <w:sz w:val="22"/>
                <w:szCs w:val="22"/>
              </w:rPr>
              <w:t xml:space="preserve">wyciszona do poziomu 67 </w:t>
            </w:r>
            <w:proofErr w:type="spellStart"/>
            <w:r w:rsidRPr="00CA57DA">
              <w:rPr>
                <w:rFonts w:ascii="Calibri" w:hAnsi="Calibri" w:cs="Calibri"/>
                <w:sz w:val="22"/>
                <w:szCs w:val="22"/>
              </w:rPr>
              <w:t>dBA</w:t>
            </w:r>
            <w:proofErr w:type="spellEnd"/>
            <w:r w:rsidRPr="00CA57DA">
              <w:rPr>
                <w:rFonts w:ascii="Calibri" w:hAnsi="Calibri" w:cs="Calibri"/>
                <w:sz w:val="22"/>
                <w:szCs w:val="22"/>
              </w:rPr>
              <w:t xml:space="preserve"> z 7 m przy 100% PRP.</w:t>
            </w:r>
          </w:p>
        </w:tc>
        <w:tc>
          <w:tcPr>
            <w:tcW w:w="3024" w:type="dxa"/>
            <w:vAlign w:val="center"/>
          </w:tcPr>
          <w:p w14:paraId="7DC3BCC4" w14:textId="77777777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0DAEED43" w14:textId="77777777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A83" w:rsidRPr="00CA57DA" w14:paraId="748DCFBC" w14:textId="0AD0C9A2" w:rsidTr="004306AB">
        <w:tc>
          <w:tcPr>
            <w:tcW w:w="480" w:type="dxa"/>
            <w:vAlign w:val="center"/>
          </w:tcPr>
          <w:p w14:paraId="23D5AAE9" w14:textId="77777777" w:rsidR="00005A83" w:rsidRPr="00CA57DA" w:rsidRDefault="00005A83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570A6CC8" w14:textId="52B2F7DF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>Zespół prądotwórczy mocowany do ramy za pośrednictwem metalowo-gumowych tłumików drgań.</w:t>
            </w:r>
          </w:p>
        </w:tc>
        <w:tc>
          <w:tcPr>
            <w:tcW w:w="3024" w:type="dxa"/>
            <w:vAlign w:val="center"/>
          </w:tcPr>
          <w:p w14:paraId="45FC2114" w14:textId="77777777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06D3F85D" w14:textId="77777777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A83" w:rsidRPr="00CA57DA" w14:paraId="6D41B647" w14:textId="0CEBB738" w:rsidTr="004306AB">
        <w:tc>
          <w:tcPr>
            <w:tcW w:w="480" w:type="dxa"/>
            <w:vAlign w:val="center"/>
          </w:tcPr>
          <w:p w14:paraId="3451A45F" w14:textId="77777777" w:rsidR="00005A83" w:rsidRPr="00CA57DA" w:rsidRDefault="00005A83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3B1B9AC4" w14:textId="0E3A733D" w:rsidR="00005A83" w:rsidRPr="00CA57DA" w:rsidRDefault="00005A83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 xml:space="preserve">Układ chłodzenia wyposażony w chłodnicę </w:t>
            </w:r>
            <w:proofErr w:type="spellStart"/>
            <w:r w:rsidRPr="00CA57DA">
              <w:rPr>
                <w:rFonts w:ascii="Calibri" w:hAnsi="Calibri" w:cs="Calibri"/>
                <w:sz w:val="22"/>
                <w:szCs w:val="22"/>
              </w:rPr>
              <w:t>naramową</w:t>
            </w:r>
            <w:proofErr w:type="spellEnd"/>
            <w:r w:rsidRPr="00CA57DA">
              <w:rPr>
                <w:rFonts w:ascii="Calibri" w:hAnsi="Calibri" w:cs="Calibri"/>
                <w:sz w:val="22"/>
                <w:szCs w:val="22"/>
              </w:rPr>
              <w:t xml:space="preserve"> z wentylatorem napędzanym bezpośrednio z wału korbowego silnika.</w:t>
            </w:r>
          </w:p>
        </w:tc>
        <w:tc>
          <w:tcPr>
            <w:tcW w:w="3024" w:type="dxa"/>
            <w:vAlign w:val="center"/>
          </w:tcPr>
          <w:p w14:paraId="2D0D2B45" w14:textId="77777777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49E091FF" w14:textId="77777777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A83" w:rsidRPr="00CA57DA" w14:paraId="69112BC6" w14:textId="474DB562" w:rsidTr="004306AB">
        <w:tc>
          <w:tcPr>
            <w:tcW w:w="480" w:type="dxa"/>
            <w:vAlign w:val="center"/>
          </w:tcPr>
          <w:p w14:paraId="0F62D06A" w14:textId="77777777" w:rsidR="00005A83" w:rsidRPr="00CA57DA" w:rsidRDefault="00005A83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5CE2199E" w14:textId="0902530B" w:rsidR="00005A83" w:rsidRPr="00CA57DA" w:rsidRDefault="00005A83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>Układ podgrzewania bloku silnika umożliwiający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A57DA">
              <w:rPr>
                <w:rFonts w:ascii="Calibri" w:hAnsi="Calibri" w:cs="Calibri"/>
                <w:sz w:val="22"/>
                <w:szCs w:val="22"/>
              </w:rPr>
              <w:t>rozruch w okresie zimowym.</w:t>
            </w:r>
          </w:p>
        </w:tc>
        <w:tc>
          <w:tcPr>
            <w:tcW w:w="3024" w:type="dxa"/>
            <w:vAlign w:val="center"/>
          </w:tcPr>
          <w:p w14:paraId="68FDBB8E" w14:textId="77777777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0B3450F7" w14:textId="77777777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A83" w:rsidRPr="00CA57DA" w14:paraId="7089AEE3" w14:textId="7112B778" w:rsidTr="004306AB">
        <w:tc>
          <w:tcPr>
            <w:tcW w:w="480" w:type="dxa"/>
            <w:vAlign w:val="center"/>
          </w:tcPr>
          <w:p w14:paraId="6CF14C08" w14:textId="77777777" w:rsidR="00005A83" w:rsidRPr="00CA57DA" w:rsidRDefault="00005A83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7FFEBB2D" w14:textId="2D0DE476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>Silnik 6 cylindrowy rzędowy, turbodoładowany. Układ paliwowy z pompą rotacyjną. Elektroniczna regulacja prędkości obrotowej silnika.</w:t>
            </w:r>
          </w:p>
        </w:tc>
        <w:tc>
          <w:tcPr>
            <w:tcW w:w="3024" w:type="dxa"/>
            <w:vAlign w:val="center"/>
          </w:tcPr>
          <w:p w14:paraId="6A5F9951" w14:textId="77777777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76156915" w14:textId="77777777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A83" w:rsidRPr="00CA57DA" w14:paraId="0DFD8B03" w14:textId="2E6D3973" w:rsidTr="004306AB">
        <w:tc>
          <w:tcPr>
            <w:tcW w:w="480" w:type="dxa"/>
            <w:vAlign w:val="center"/>
          </w:tcPr>
          <w:p w14:paraId="3ECA9A4F" w14:textId="77777777" w:rsidR="00005A83" w:rsidRPr="00CA57DA" w:rsidRDefault="00005A83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7D8EAF1F" w14:textId="03716F75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>Elektroniczny regulator napięcia AVR.</w:t>
            </w:r>
          </w:p>
        </w:tc>
        <w:tc>
          <w:tcPr>
            <w:tcW w:w="3024" w:type="dxa"/>
            <w:vAlign w:val="center"/>
          </w:tcPr>
          <w:p w14:paraId="65E14413" w14:textId="77777777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2F41BD21" w14:textId="77777777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A83" w:rsidRPr="00CA57DA" w14:paraId="763ADAE8" w14:textId="0801785A" w:rsidTr="004306AB">
        <w:tc>
          <w:tcPr>
            <w:tcW w:w="480" w:type="dxa"/>
            <w:vAlign w:val="center"/>
          </w:tcPr>
          <w:p w14:paraId="4478C0D5" w14:textId="77777777" w:rsidR="00005A83" w:rsidRPr="00CA57DA" w:rsidRDefault="00005A83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678A8CB5" w14:textId="44CFFBC2" w:rsidR="00005A83" w:rsidRPr="00CA57DA" w:rsidRDefault="00005A83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>Klasa izolacji H.</w:t>
            </w:r>
          </w:p>
        </w:tc>
        <w:tc>
          <w:tcPr>
            <w:tcW w:w="3024" w:type="dxa"/>
            <w:vAlign w:val="center"/>
          </w:tcPr>
          <w:p w14:paraId="4944FA15" w14:textId="77777777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3B72D49C" w14:textId="77777777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A83" w:rsidRPr="00CA57DA" w14:paraId="368CF334" w14:textId="3F533C30" w:rsidTr="004306AB">
        <w:tc>
          <w:tcPr>
            <w:tcW w:w="480" w:type="dxa"/>
            <w:vAlign w:val="center"/>
          </w:tcPr>
          <w:p w14:paraId="35D54E7C" w14:textId="77777777" w:rsidR="00005A83" w:rsidRPr="00CA57DA" w:rsidRDefault="00005A83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5330ACD5" w14:textId="546E3873" w:rsidR="00005A83" w:rsidRPr="00CA57DA" w:rsidRDefault="00005A83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>Stopień ochrony: lP23.</w:t>
            </w:r>
          </w:p>
        </w:tc>
        <w:tc>
          <w:tcPr>
            <w:tcW w:w="3024" w:type="dxa"/>
            <w:vAlign w:val="center"/>
          </w:tcPr>
          <w:p w14:paraId="0D6353A7" w14:textId="77777777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7738DD45" w14:textId="77777777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A83" w:rsidRPr="00CA57DA" w14:paraId="6F8BBBF8" w14:textId="5B8D861E" w:rsidTr="004306AB">
        <w:tc>
          <w:tcPr>
            <w:tcW w:w="480" w:type="dxa"/>
            <w:vAlign w:val="center"/>
          </w:tcPr>
          <w:p w14:paraId="3D5B1098" w14:textId="77777777" w:rsidR="00005A83" w:rsidRPr="00CA57DA" w:rsidRDefault="00005A83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69986272" w14:textId="23495B06" w:rsidR="00005A83" w:rsidRPr="00CA57DA" w:rsidRDefault="00005A83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 xml:space="preserve">Dobrany agregat wyposażony w prądnicę z możliwością przeciążenia min. 270 % przez czas nie krótszy niż 10 sekund. </w:t>
            </w:r>
          </w:p>
        </w:tc>
        <w:tc>
          <w:tcPr>
            <w:tcW w:w="3024" w:type="dxa"/>
            <w:vAlign w:val="center"/>
          </w:tcPr>
          <w:p w14:paraId="16059758" w14:textId="77777777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5F5F1605" w14:textId="77777777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A83" w:rsidRPr="00CA57DA" w14:paraId="7C24904F" w14:textId="5DDCB7F3" w:rsidTr="004306AB">
        <w:trPr>
          <w:trHeight w:val="850"/>
        </w:trPr>
        <w:tc>
          <w:tcPr>
            <w:tcW w:w="480" w:type="dxa"/>
            <w:vAlign w:val="center"/>
          </w:tcPr>
          <w:p w14:paraId="464E90CB" w14:textId="77777777" w:rsidR="00005A83" w:rsidRPr="00CA57DA" w:rsidRDefault="00005A83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4F15876C" w14:textId="03710C40" w:rsidR="00005A83" w:rsidRPr="00CA57DA" w:rsidRDefault="00005A83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>Zaproponowane rozwiązanie musi zapewnić nierozprzestrzenianie się ognia, w związku z czym obudowa agregatu musi zostać zmodyfikowana aby zapewnić odporność ogniową RE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CA57DA">
              <w:rPr>
                <w:rFonts w:ascii="Calibri" w:hAnsi="Calibri" w:cs="Calibri"/>
                <w:sz w:val="22"/>
                <w:szCs w:val="22"/>
              </w:rPr>
              <w:t>120 lub alternatywnie dostarczenie agregatu w obudowie betonowej spełniającej wymagania ppoż.</w:t>
            </w:r>
          </w:p>
        </w:tc>
        <w:tc>
          <w:tcPr>
            <w:tcW w:w="3024" w:type="dxa"/>
            <w:vAlign w:val="center"/>
          </w:tcPr>
          <w:p w14:paraId="07F9259C" w14:textId="77777777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7789C1F6" w14:textId="77777777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A83" w:rsidRPr="00CA57DA" w14:paraId="7323436A" w14:textId="343B4EF8" w:rsidTr="004306AB">
        <w:tc>
          <w:tcPr>
            <w:tcW w:w="480" w:type="dxa"/>
            <w:vAlign w:val="center"/>
          </w:tcPr>
          <w:p w14:paraId="2DEEF60C" w14:textId="77777777" w:rsidR="00005A83" w:rsidRPr="00CA57DA" w:rsidRDefault="00005A83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436201CD" w14:textId="66D6B057" w:rsidR="00005A83" w:rsidRPr="00CA57DA" w:rsidRDefault="00005A83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 xml:space="preserve">Dostarczony agregat musi pochodzić z seryjnej i bieżącej produkcji. </w:t>
            </w:r>
          </w:p>
        </w:tc>
        <w:tc>
          <w:tcPr>
            <w:tcW w:w="3024" w:type="dxa"/>
            <w:vAlign w:val="center"/>
          </w:tcPr>
          <w:p w14:paraId="21EBEE57" w14:textId="77777777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62514028" w14:textId="77777777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A83" w:rsidRPr="00CA57DA" w14:paraId="3165AECC" w14:textId="621723FB" w:rsidTr="004306AB">
        <w:tc>
          <w:tcPr>
            <w:tcW w:w="480" w:type="dxa"/>
            <w:vAlign w:val="center"/>
          </w:tcPr>
          <w:p w14:paraId="417C0D77" w14:textId="77777777" w:rsidR="00005A83" w:rsidRPr="00CA57DA" w:rsidRDefault="00005A83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4F1D5A82" w14:textId="5537D8B0" w:rsidR="00005A83" w:rsidRPr="00CA57DA" w:rsidRDefault="00005A83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>Dostarczone urządzenie w całości wyprodukowane przez jednego producenta.</w:t>
            </w:r>
          </w:p>
        </w:tc>
        <w:tc>
          <w:tcPr>
            <w:tcW w:w="3024" w:type="dxa"/>
            <w:vAlign w:val="center"/>
          </w:tcPr>
          <w:p w14:paraId="3426039F" w14:textId="77777777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2CCC5224" w14:textId="77777777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A83" w:rsidRPr="00CA57DA" w14:paraId="7F3F5B71" w14:textId="3577EF84" w:rsidTr="004306AB">
        <w:tc>
          <w:tcPr>
            <w:tcW w:w="480" w:type="dxa"/>
            <w:vAlign w:val="center"/>
          </w:tcPr>
          <w:p w14:paraId="56A6B71B" w14:textId="77777777" w:rsidR="00005A83" w:rsidRPr="00CA57DA" w:rsidRDefault="00005A83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54CB65F7" w14:textId="5035B099" w:rsidR="00005A83" w:rsidRPr="00CA57DA" w:rsidRDefault="00005A83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>Dystrybutor musi posiadać autoryzację na sprzedaż oraz serwis dostarczanych agregatów.</w:t>
            </w:r>
          </w:p>
        </w:tc>
        <w:tc>
          <w:tcPr>
            <w:tcW w:w="3024" w:type="dxa"/>
            <w:vAlign w:val="center"/>
          </w:tcPr>
          <w:p w14:paraId="1A13A8CC" w14:textId="77777777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552C7CE2" w14:textId="77777777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A83" w:rsidRPr="00CA57DA" w14:paraId="7CEC4706" w14:textId="26BFD374" w:rsidTr="004306AB">
        <w:tc>
          <w:tcPr>
            <w:tcW w:w="480" w:type="dxa"/>
            <w:vAlign w:val="center"/>
          </w:tcPr>
          <w:p w14:paraId="737B1AAC" w14:textId="77777777" w:rsidR="00005A83" w:rsidRPr="00CA57DA" w:rsidRDefault="00005A83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54BB213C" w14:textId="2693F106" w:rsidR="00005A83" w:rsidRPr="00CA57DA" w:rsidRDefault="00005A83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 xml:space="preserve">Gwarancja: </w:t>
            </w:r>
            <w:r w:rsidR="00AD3B45">
              <w:rPr>
                <w:rFonts w:ascii="Calibri" w:hAnsi="Calibri" w:cs="Calibri"/>
                <w:sz w:val="22"/>
                <w:szCs w:val="22"/>
              </w:rPr>
              <w:t>60</w:t>
            </w:r>
            <w:r w:rsidRPr="00CA57DA">
              <w:rPr>
                <w:rFonts w:ascii="Calibri" w:hAnsi="Calibri" w:cs="Calibri"/>
                <w:sz w:val="22"/>
                <w:szCs w:val="22"/>
              </w:rPr>
              <w:t xml:space="preserve"> miesięcy.</w:t>
            </w:r>
          </w:p>
        </w:tc>
        <w:tc>
          <w:tcPr>
            <w:tcW w:w="3024" w:type="dxa"/>
            <w:vAlign w:val="center"/>
          </w:tcPr>
          <w:p w14:paraId="29F6D23D" w14:textId="77777777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281FCB74" w14:textId="77777777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A83" w:rsidRPr="00CA57DA" w14:paraId="76D7EB1B" w14:textId="66CCF176" w:rsidTr="004306AB">
        <w:tc>
          <w:tcPr>
            <w:tcW w:w="480" w:type="dxa"/>
            <w:vAlign w:val="center"/>
          </w:tcPr>
          <w:p w14:paraId="7EEE3CC1" w14:textId="77777777" w:rsidR="00005A83" w:rsidRPr="00CA57DA" w:rsidRDefault="00005A83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149DAD9B" w14:textId="4EA80BD2" w:rsidR="00005A83" w:rsidRPr="00134E3C" w:rsidRDefault="00134E3C" w:rsidP="00983603">
            <w:pPr>
              <w:spacing w:line="240" w:lineRule="exac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Wykonanie w ramach zamówienia przeglądów gwarancyjnych wraz z materiałami w okresie gwarancji.</w:t>
            </w:r>
          </w:p>
        </w:tc>
        <w:tc>
          <w:tcPr>
            <w:tcW w:w="3024" w:type="dxa"/>
            <w:vAlign w:val="center"/>
          </w:tcPr>
          <w:p w14:paraId="0019BF98" w14:textId="77777777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5F583147" w14:textId="77777777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3B45" w:rsidRPr="00CA57DA" w14:paraId="4304378F" w14:textId="77777777" w:rsidTr="004306AB">
        <w:tc>
          <w:tcPr>
            <w:tcW w:w="480" w:type="dxa"/>
            <w:vAlign w:val="center"/>
          </w:tcPr>
          <w:p w14:paraId="579E89B6" w14:textId="77777777" w:rsidR="00AD3B45" w:rsidRPr="00CA57DA" w:rsidRDefault="00AD3B45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781600C0" w14:textId="7817920E" w:rsidR="00AD3B45" w:rsidRDefault="00FF5258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1"/>
                <w:szCs w:val="21"/>
              </w:rPr>
              <w:t>Przeprowadzenie</w:t>
            </w:r>
            <w:r w:rsidR="00AD3B45">
              <w:rPr>
                <w:rFonts w:ascii="Calibri" w:hAnsi="Calibri"/>
                <w:sz w:val="21"/>
                <w:szCs w:val="21"/>
              </w:rPr>
              <w:t xml:space="preserve"> szkolenia stanowiskowego z obsługi agregatu dla min. 2 osób.</w:t>
            </w:r>
          </w:p>
        </w:tc>
        <w:tc>
          <w:tcPr>
            <w:tcW w:w="3024" w:type="dxa"/>
            <w:vAlign w:val="center"/>
          </w:tcPr>
          <w:p w14:paraId="7F27CCB1" w14:textId="77777777" w:rsidR="00AD3B45" w:rsidRPr="00CA57DA" w:rsidRDefault="00AD3B45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34E4A7C0" w14:textId="77777777" w:rsidR="00AD3B45" w:rsidRPr="00CA57DA" w:rsidRDefault="00AD3B45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3B45" w:rsidRPr="00CA57DA" w14:paraId="1626FF94" w14:textId="77777777" w:rsidTr="004306AB">
        <w:tc>
          <w:tcPr>
            <w:tcW w:w="480" w:type="dxa"/>
            <w:vAlign w:val="center"/>
          </w:tcPr>
          <w:p w14:paraId="08470C5C" w14:textId="77777777" w:rsidR="00AD3B45" w:rsidRPr="00CA57DA" w:rsidRDefault="00AD3B45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28B1D5C1" w14:textId="4F06E474" w:rsidR="00AD3B45" w:rsidRDefault="00AD3B45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1"/>
                <w:szCs w:val="21"/>
              </w:rPr>
              <w:t>Przekazanie dokumentacji w języku polskim w szczególności dokumentacji technicznej, serwisowej oraz innej wymaganej prawem oraz przez producenta w celu zapewnienia prawidłowej eksploatacji agregatu.</w:t>
            </w:r>
          </w:p>
        </w:tc>
        <w:tc>
          <w:tcPr>
            <w:tcW w:w="3024" w:type="dxa"/>
            <w:vAlign w:val="center"/>
          </w:tcPr>
          <w:p w14:paraId="496206A8" w14:textId="77777777" w:rsidR="00AD3B45" w:rsidRPr="00CA57DA" w:rsidRDefault="00AD3B45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50A6480D" w14:textId="77777777" w:rsidR="00AD3B45" w:rsidRPr="00CA57DA" w:rsidRDefault="00AD3B45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26A5" w:rsidRPr="00CA57DA" w14:paraId="0E008F8C" w14:textId="77777777" w:rsidTr="004306AB">
        <w:tc>
          <w:tcPr>
            <w:tcW w:w="480" w:type="dxa"/>
            <w:vAlign w:val="center"/>
          </w:tcPr>
          <w:p w14:paraId="29CA2492" w14:textId="77777777" w:rsidR="00E826A5" w:rsidRPr="00CA57DA" w:rsidRDefault="00E826A5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4AE9B7CD" w14:textId="2DE65937" w:rsidR="00E826A5" w:rsidRDefault="00E826A5" w:rsidP="00983603">
            <w:pPr>
              <w:spacing w:line="240" w:lineRule="exac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Termin </w:t>
            </w:r>
            <w:r w:rsidR="00181CB1">
              <w:rPr>
                <w:rFonts w:ascii="Calibri" w:hAnsi="Calibri"/>
                <w:sz w:val="21"/>
                <w:szCs w:val="21"/>
              </w:rPr>
              <w:t>dostawy</w:t>
            </w:r>
            <w:r>
              <w:rPr>
                <w:rFonts w:ascii="Calibri" w:hAnsi="Calibri"/>
                <w:sz w:val="21"/>
                <w:szCs w:val="21"/>
              </w:rPr>
              <w:t>: 30 dni.</w:t>
            </w:r>
          </w:p>
        </w:tc>
        <w:tc>
          <w:tcPr>
            <w:tcW w:w="3024" w:type="dxa"/>
            <w:vAlign w:val="center"/>
          </w:tcPr>
          <w:p w14:paraId="033D073F" w14:textId="77777777" w:rsidR="00E826A5" w:rsidRPr="00CA57DA" w:rsidRDefault="00E826A5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574BB235" w14:textId="77777777" w:rsidR="00E826A5" w:rsidRPr="00CA57DA" w:rsidRDefault="00E826A5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7C7B" w:rsidRPr="00CA57DA" w14:paraId="78C341F7" w14:textId="77777777" w:rsidTr="004306AB">
        <w:tc>
          <w:tcPr>
            <w:tcW w:w="480" w:type="dxa"/>
            <w:vAlign w:val="center"/>
          </w:tcPr>
          <w:p w14:paraId="3B058C25" w14:textId="77777777" w:rsidR="00377C7B" w:rsidRPr="00CA57DA" w:rsidRDefault="00377C7B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5EDE3571" w14:textId="302A14E5" w:rsidR="00377C7B" w:rsidRDefault="00377C7B" w:rsidP="00983603">
            <w:pPr>
              <w:spacing w:line="240" w:lineRule="exac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Podłączenie agregatu po stronie Zamawiającego.</w:t>
            </w:r>
          </w:p>
        </w:tc>
        <w:tc>
          <w:tcPr>
            <w:tcW w:w="3024" w:type="dxa"/>
            <w:vAlign w:val="center"/>
          </w:tcPr>
          <w:p w14:paraId="0DB50D44" w14:textId="77777777" w:rsidR="00377C7B" w:rsidRPr="00CA57DA" w:rsidRDefault="00377C7B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75CA9BAD" w14:textId="77777777" w:rsidR="00377C7B" w:rsidRPr="00CA57DA" w:rsidRDefault="00377C7B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7CA8" w:rsidRPr="00CA57DA" w14:paraId="65E5E34D" w14:textId="77777777" w:rsidTr="00007D73">
        <w:tc>
          <w:tcPr>
            <w:tcW w:w="480" w:type="dxa"/>
            <w:shd w:val="clear" w:color="auto" w:fill="D9F2D0" w:themeFill="accent6" w:themeFillTint="33"/>
            <w:vAlign w:val="center"/>
          </w:tcPr>
          <w:p w14:paraId="6B8F33A2" w14:textId="77777777" w:rsidR="00B97CA8" w:rsidRPr="00CA57DA" w:rsidRDefault="00B97CA8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14" w:type="dxa"/>
            <w:gridSpan w:val="3"/>
            <w:shd w:val="clear" w:color="auto" w:fill="D9F2D0" w:themeFill="accent6" w:themeFillTint="33"/>
            <w:vAlign w:val="center"/>
          </w:tcPr>
          <w:p w14:paraId="0748E419" w14:textId="77777777" w:rsidR="00B97CA8" w:rsidRDefault="00B97CA8" w:rsidP="00B97CA8">
            <w:pPr>
              <w:tabs>
                <w:tab w:val="left" w:pos="1741"/>
              </w:tabs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1F22121E" w14:textId="59771CE5" w:rsidR="00B97CA8" w:rsidRDefault="00B97CA8" w:rsidP="00E7088F">
            <w:pPr>
              <w:tabs>
                <w:tab w:val="left" w:pos="1741"/>
              </w:tabs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  <w:r w:rsidRPr="00B97CA8">
              <w:rPr>
                <w:rFonts w:ascii="Calibri" w:hAnsi="Calibri" w:cs="Calibri"/>
                <w:b/>
                <w:bCs/>
                <w:sz w:val="22"/>
                <w:szCs w:val="22"/>
              </w:rPr>
              <w:t>INNE UWAGI</w:t>
            </w:r>
            <w:r w:rsidRPr="00B97CA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WYKONAWCY NIE UWZGLĘDNIONE W POWYŻSZYM OPISIE</w:t>
            </w:r>
            <w:r>
              <w:rPr>
                <w:rFonts w:ascii="Calibri" w:hAnsi="Calibri" w:cs="Calibri"/>
                <w:sz w:val="22"/>
                <w:szCs w:val="22"/>
              </w:rPr>
              <w:t>: …………….</w:t>
            </w:r>
          </w:p>
          <w:p w14:paraId="70E45769" w14:textId="77777777" w:rsidR="00007D73" w:rsidRDefault="00007D73" w:rsidP="00B97CA8">
            <w:pPr>
              <w:tabs>
                <w:tab w:val="left" w:pos="1741"/>
              </w:tabs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54E811D7" w14:textId="77777777" w:rsidR="00007D73" w:rsidRDefault="00007D73" w:rsidP="00B97CA8">
            <w:pPr>
              <w:tabs>
                <w:tab w:val="left" w:pos="1741"/>
              </w:tabs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599949EC" w14:textId="77777777" w:rsidR="00007D73" w:rsidRPr="00AD3B45" w:rsidRDefault="00007D73" w:rsidP="00B97CA8">
            <w:pPr>
              <w:tabs>
                <w:tab w:val="left" w:pos="1741"/>
              </w:tabs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46A5E8EF" w14:textId="77777777" w:rsidR="00B97CA8" w:rsidRPr="00CA57DA" w:rsidRDefault="00B97CA8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F0D35A3" w14:textId="14924BAC" w:rsidR="0034161C" w:rsidRDefault="0034161C" w:rsidP="00AD3B45">
      <w:pPr>
        <w:tabs>
          <w:tab w:val="left" w:pos="1741"/>
        </w:tabs>
        <w:spacing w:after="0" w:line="280" w:lineRule="exact"/>
        <w:rPr>
          <w:rFonts w:ascii="Calibri" w:hAnsi="Calibri" w:cs="Calibri"/>
          <w:sz w:val="22"/>
          <w:szCs w:val="22"/>
        </w:rPr>
      </w:pPr>
    </w:p>
    <w:sectPr w:rsidR="0034161C" w:rsidSect="000E35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90DF5"/>
    <w:multiLevelType w:val="hybridMultilevel"/>
    <w:tmpl w:val="7B74A8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44D67"/>
    <w:multiLevelType w:val="hybridMultilevel"/>
    <w:tmpl w:val="70FAB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93EFA"/>
    <w:multiLevelType w:val="hybridMultilevel"/>
    <w:tmpl w:val="96CA3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02863"/>
    <w:multiLevelType w:val="hybridMultilevel"/>
    <w:tmpl w:val="7B74A8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54B9"/>
    <w:multiLevelType w:val="multilevel"/>
    <w:tmpl w:val="16B6A774"/>
    <w:lvl w:ilvl="0">
      <w:start w:val="1"/>
      <w:numFmt w:val="decimal"/>
      <w:lvlText w:val="%1)"/>
      <w:lvlJc w:val="left"/>
      <w:pPr>
        <w:tabs>
          <w:tab w:val="num" w:pos="0"/>
        </w:tabs>
        <w:ind w:left="797" w:firstLine="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517" w:firstLine="0"/>
      </w:pPr>
      <w:rPr>
        <w:rFonts w:ascii="Arial" w:eastAsia="Arial" w:hAnsi="Arial"/>
      </w:rPr>
    </w:lvl>
    <w:lvl w:ilvl="2">
      <w:start w:val="1"/>
      <w:numFmt w:val="lowerRoman"/>
      <w:lvlText w:val="%1.%2.%3"/>
      <w:lvlJc w:val="left"/>
      <w:pPr>
        <w:tabs>
          <w:tab w:val="num" w:pos="0"/>
        </w:tabs>
        <w:ind w:left="2237" w:firstLine="0"/>
      </w:pPr>
      <w:rPr>
        <w:rFonts w:ascii="Arial" w:eastAsia="Arial" w:hAnsi="Ari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957" w:firstLine="0"/>
      </w:pPr>
      <w:rPr>
        <w:rFonts w:ascii="Arial" w:eastAsia="Arial" w:hAnsi="Arial"/>
      </w:r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77" w:firstLine="0"/>
      </w:pPr>
      <w:rPr>
        <w:rFonts w:ascii="Arial" w:eastAsia="Arial" w:hAnsi="Arial"/>
      </w:rPr>
    </w:lvl>
    <w:lvl w:ilvl="5">
      <w:start w:val="1"/>
      <w:numFmt w:val="lowerRoman"/>
      <w:lvlText w:val="%1.%2.%3.%4.%5.%6"/>
      <w:lvlJc w:val="left"/>
      <w:pPr>
        <w:tabs>
          <w:tab w:val="num" w:pos="0"/>
        </w:tabs>
        <w:ind w:left="4397" w:firstLine="0"/>
      </w:pPr>
      <w:rPr>
        <w:rFonts w:ascii="Arial" w:eastAsia="Arial" w:hAnsi="Aria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7" w:firstLine="0"/>
      </w:pPr>
      <w:rPr>
        <w:rFonts w:ascii="Arial" w:eastAsia="Arial" w:hAnsi="Arial"/>
      </w:r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837" w:firstLine="0"/>
      </w:pPr>
      <w:rPr>
        <w:rFonts w:ascii="Arial" w:eastAsia="Arial" w:hAnsi="Arial"/>
      </w:rPr>
    </w:lvl>
    <w:lvl w:ilvl="8">
      <w:start w:val="1"/>
      <w:numFmt w:val="lowerRoman"/>
      <w:lvlText w:val="%1.%2.%3.%4.%5.%6.%7.%8.%9"/>
      <w:lvlJc w:val="left"/>
      <w:pPr>
        <w:tabs>
          <w:tab w:val="num" w:pos="0"/>
        </w:tabs>
        <w:ind w:left="6557" w:firstLine="0"/>
      </w:pPr>
      <w:rPr>
        <w:rFonts w:ascii="Arial" w:eastAsia="Arial" w:hAnsi="Arial"/>
      </w:rPr>
    </w:lvl>
  </w:abstractNum>
  <w:abstractNum w:abstractNumId="5" w15:restartNumberingAfterBreak="0">
    <w:nsid w:val="3EEA512A"/>
    <w:multiLevelType w:val="hybridMultilevel"/>
    <w:tmpl w:val="D0305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331F3"/>
    <w:multiLevelType w:val="hybridMultilevel"/>
    <w:tmpl w:val="F2289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43804"/>
    <w:multiLevelType w:val="hybridMultilevel"/>
    <w:tmpl w:val="812A9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D1AC7"/>
    <w:multiLevelType w:val="hybridMultilevel"/>
    <w:tmpl w:val="18002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B6D3E"/>
    <w:multiLevelType w:val="hybridMultilevel"/>
    <w:tmpl w:val="645EC7DA"/>
    <w:lvl w:ilvl="0" w:tplc="EF46D484">
      <w:start w:val="1"/>
      <w:numFmt w:val="decimal"/>
      <w:lvlText w:val="%1."/>
      <w:lvlJc w:val="left"/>
      <w:pPr>
        <w:ind w:left="2490" w:hanging="2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781168">
    <w:abstractNumId w:val="5"/>
  </w:num>
  <w:num w:numId="2" w16cid:durableId="897940324">
    <w:abstractNumId w:val="1"/>
  </w:num>
  <w:num w:numId="3" w16cid:durableId="1264804186">
    <w:abstractNumId w:val="2"/>
  </w:num>
  <w:num w:numId="4" w16cid:durableId="1658070273">
    <w:abstractNumId w:val="7"/>
  </w:num>
  <w:num w:numId="5" w16cid:durableId="790902051">
    <w:abstractNumId w:val="6"/>
  </w:num>
  <w:num w:numId="6" w16cid:durableId="1557468670">
    <w:abstractNumId w:val="8"/>
  </w:num>
  <w:num w:numId="7" w16cid:durableId="99418640">
    <w:abstractNumId w:val="3"/>
  </w:num>
  <w:num w:numId="8" w16cid:durableId="2009749444">
    <w:abstractNumId w:val="4"/>
  </w:num>
  <w:num w:numId="9" w16cid:durableId="463500461">
    <w:abstractNumId w:val="0"/>
  </w:num>
  <w:num w:numId="10" w16cid:durableId="3028088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EE"/>
    <w:rsid w:val="00005507"/>
    <w:rsid w:val="00005A83"/>
    <w:rsid w:val="00007D73"/>
    <w:rsid w:val="000146AD"/>
    <w:rsid w:val="00054EB3"/>
    <w:rsid w:val="000A4E42"/>
    <w:rsid w:val="000A56AE"/>
    <w:rsid w:val="000E35F5"/>
    <w:rsid w:val="000E6E1C"/>
    <w:rsid w:val="00116453"/>
    <w:rsid w:val="00126C0F"/>
    <w:rsid w:val="001326F9"/>
    <w:rsid w:val="00134E3C"/>
    <w:rsid w:val="00181CB1"/>
    <w:rsid w:val="00190D81"/>
    <w:rsid w:val="001D102C"/>
    <w:rsid w:val="001D35DC"/>
    <w:rsid w:val="001D7C93"/>
    <w:rsid w:val="001E18C8"/>
    <w:rsid w:val="001E6F4E"/>
    <w:rsid w:val="0020144C"/>
    <w:rsid w:val="0020502A"/>
    <w:rsid w:val="00231AA7"/>
    <w:rsid w:val="002478D8"/>
    <w:rsid w:val="00250DE7"/>
    <w:rsid w:val="003100DC"/>
    <w:rsid w:val="0034161C"/>
    <w:rsid w:val="00342750"/>
    <w:rsid w:val="003573F0"/>
    <w:rsid w:val="003720EE"/>
    <w:rsid w:val="00377C7B"/>
    <w:rsid w:val="003A0BE2"/>
    <w:rsid w:val="003D5827"/>
    <w:rsid w:val="003D7661"/>
    <w:rsid w:val="003E1727"/>
    <w:rsid w:val="00406263"/>
    <w:rsid w:val="00420C9D"/>
    <w:rsid w:val="004306AB"/>
    <w:rsid w:val="00457636"/>
    <w:rsid w:val="004760D6"/>
    <w:rsid w:val="0048491F"/>
    <w:rsid w:val="00491EF5"/>
    <w:rsid w:val="00491F6C"/>
    <w:rsid w:val="004E0F9F"/>
    <w:rsid w:val="005510C0"/>
    <w:rsid w:val="00584ADA"/>
    <w:rsid w:val="005A07F4"/>
    <w:rsid w:val="005E0255"/>
    <w:rsid w:val="005F0BB8"/>
    <w:rsid w:val="0065034D"/>
    <w:rsid w:val="006936A1"/>
    <w:rsid w:val="006A7DAC"/>
    <w:rsid w:val="006C54C2"/>
    <w:rsid w:val="006E480A"/>
    <w:rsid w:val="00733C95"/>
    <w:rsid w:val="00744F08"/>
    <w:rsid w:val="00746124"/>
    <w:rsid w:val="0079312B"/>
    <w:rsid w:val="007A36D2"/>
    <w:rsid w:val="007B44CD"/>
    <w:rsid w:val="008054B3"/>
    <w:rsid w:val="008A56B9"/>
    <w:rsid w:val="00911708"/>
    <w:rsid w:val="00966FF1"/>
    <w:rsid w:val="009828BD"/>
    <w:rsid w:val="00983603"/>
    <w:rsid w:val="00987ED5"/>
    <w:rsid w:val="00A52FA2"/>
    <w:rsid w:val="00AA6363"/>
    <w:rsid w:val="00AD3B45"/>
    <w:rsid w:val="00B270AF"/>
    <w:rsid w:val="00B97CA8"/>
    <w:rsid w:val="00BD7CA8"/>
    <w:rsid w:val="00BE0C7E"/>
    <w:rsid w:val="00C00187"/>
    <w:rsid w:val="00C26AB8"/>
    <w:rsid w:val="00C60F0D"/>
    <w:rsid w:val="00C7148A"/>
    <w:rsid w:val="00CA57DA"/>
    <w:rsid w:val="00CB3BAD"/>
    <w:rsid w:val="00D22E9C"/>
    <w:rsid w:val="00D369AD"/>
    <w:rsid w:val="00D70359"/>
    <w:rsid w:val="00DE0A7D"/>
    <w:rsid w:val="00E7088F"/>
    <w:rsid w:val="00E731D5"/>
    <w:rsid w:val="00E73F9C"/>
    <w:rsid w:val="00E80682"/>
    <w:rsid w:val="00E826A5"/>
    <w:rsid w:val="00E960C5"/>
    <w:rsid w:val="00EC62D4"/>
    <w:rsid w:val="00F23F84"/>
    <w:rsid w:val="00F70ED2"/>
    <w:rsid w:val="00FE77FA"/>
    <w:rsid w:val="00FF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16AE"/>
  <w15:chartTrackingRefBased/>
  <w15:docId w15:val="{0D35F085-FABA-4FF8-92A2-D882CBDF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2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2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20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2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20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20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20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20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20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20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20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20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20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20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20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20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20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20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20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2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20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2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2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20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20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20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2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20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20E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7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406263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DD996-092A-4A17-8CD1-CC87BF92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Laskus</dc:creator>
  <cp:keywords/>
  <dc:description/>
  <cp:lastModifiedBy>Piotr Laskus</cp:lastModifiedBy>
  <cp:revision>15</cp:revision>
  <dcterms:created xsi:type="dcterms:W3CDTF">2025-02-14T08:40:00Z</dcterms:created>
  <dcterms:modified xsi:type="dcterms:W3CDTF">2025-02-14T09:41:00Z</dcterms:modified>
</cp:coreProperties>
</file>