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02F7F" w14:textId="77777777" w:rsidR="008A6BEC" w:rsidRDefault="008A6BEC" w:rsidP="008A6BEC">
      <w:pPr>
        <w:spacing w:line="276" w:lineRule="auto"/>
        <w:jc w:val="center"/>
        <w:rPr>
          <w:rFonts w:cs="Calibri"/>
          <w:sz w:val="24"/>
          <w:szCs w:val="24"/>
          <w:u w:val="single"/>
        </w:rPr>
      </w:pPr>
      <w:r>
        <w:rPr>
          <w:rFonts w:cs="Calibri"/>
          <w:sz w:val="24"/>
          <w:szCs w:val="24"/>
          <w:u w:val="single"/>
        </w:rPr>
        <w:t>Umowa…….</w:t>
      </w:r>
    </w:p>
    <w:p w14:paraId="117AD8A8" w14:textId="77777777" w:rsidR="008A6BEC" w:rsidRDefault="008A6BEC" w:rsidP="008A6BEC">
      <w:pPr>
        <w:spacing w:line="276" w:lineRule="auto"/>
        <w:jc w:val="both"/>
        <w:rPr>
          <w:rFonts w:cs="Calibri"/>
          <w:sz w:val="24"/>
          <w:szCs w:val="24"/>
        </w:rPr>
      </w:pPr>
      <w:r>
        <w:rPr>
          <w:rFonts w:cs="Calibri"/>
          <w:sz w:val="24"/>
          <w:szCs w:val="24"/>
        </w:rPr>
        <w:t>Z dnia…………………… zawarta w……………….. zwana dalej „Umową, przez:</w:t>
      </w:r>
    </w:p>
    <w:p w14:paraId="30D65D61" w14:textId="77777777" w:rsidR="008A6BEC" w:rsidRDefault="008A6BEC" w:rsidP="008A6BEC">
      <w:pPr>
        <w:widowControl w:val="0"/>
        <w:suppressAutoHyphens/>
        <w:spacing w:line="276" w:lineRule="auto"/>
        <w:jc w:val="both"/>
        <w:rPr>
          <w:rFonts w:cs="Calibri"/>
          <w:sz w:val="24"/>
          <w:szCs w:val="24"/>
        </w:rPr>
      </w:pPr>
      <w:r>
        <w:rPr>
          <w:rFonts w:cs="Calibri"/>
          <w:sz w:val="24"/>
          <w:szCs w:val="24"/>
        </w:rPr>
        <w:t>Skarb Państwa– Komendant Wojewódzki Policji w Gdańsku z siedzibą: 80-819 Gdańsk ul. Okopowa 15, NIP….., REGON…., reprezentowany przez</w:t>
      </w:r>
      <w:r>
        <w:rPr>
          <w:rFonts w:cs="Calibri"/>
          <w:kern w:val="2"/>
          <w:sz w:val="24"/>
          <w:szCs w:val="24"/>
          <w:highlight w:val="white"/>
          <w:lang w:eastAsia="zh-CN" w:bidi="hi-IN"/>
        </w:rPr>
        <w:t>:</w:t>
      </w:r>
    </w:p>
    <w:p w14:paraId="2AC91C7E" w14:textId="77777777" w:rsidR="008A6BEC" w:rsidRDefault="008A6BEC" w:rsidP="008A6BEC">
      <w:pPr>
        <w:widowControl w:val="0"/>
        <w:suppressAutoHyphens/>
        <w:spacing w:line="276" w:lineRule="auto"/>
        <w:jc w:val="both"/>
        <w:rPr>
          <w:rFonts w:cs="Calibri"/>
          <w:sz w:val="24"/>
          <w:szCs w:val="24"/>
        </w:rPr>
      </w:pPr>
      <w:r>
        <w:rPr>
          <w:rFonts w:cs="Calibri"/>
          <w:kern w:val="2"/>
          <w:sz w:val="24"/>
          <w:szCs w:val="24"/>
          <w:highlight w:val="white"/>
          <w:lang w:eastAsia="zh-CN" w:bidi="hi-IN"/>
        </w:rPr>
        <w:t xml:space="preserve">- ………………………….. –  Z – ca  Komendanta Wojewódzkiego Policji w Gdańsku, zwanego dalej „Zamawiającym”  </w:t>
      </w:r>
    </w:p>
    <w:p w14:paraId="0056E7D7" w14:textId="77777777" w:rsidR="008A6BEC" w:rsidRDefault="008A6BEC" w:rsidP="008A6BEC">
      <w:pPr>
        <w:widowControl w:val="0"/>
        <w:suppressAutoHyphens/>
        <w:spacing w:line="276" w:lineRule="auto"/>
        <w:jc w:val="both"/>
        <w:rPr>
          <w:rFonts w:cs="Calibri"/>
          <w:kern w:val="2"/>
          <w:sz w:val="24"/>
          <w:szCs w:val="24"/>
          <w:highlight w:val="white"/>
          <w:lang w:eastAsia="zh-CN" w:bidi="hi-IN"/>
        </w:rPr>
      </w:pPr>
      <w:r>
        <w:rPr>
          <w:rFonts w:cs="Calibri"/>
          <w:kern w:val="2"/>
          <w:sz w:val="24"/>
          <w:szCs w:val="24"/>
          <w:highlight w:val="white"/>
          <w:lang w:eastAsia="zh-CN" w:bidi="hi-IN"/>
        </w:rPr>
        <w:t>a</w:t>
      </w:r>
    </w:p>
    <w:p w14:paraId="2108E352" w14:textId="77777777" w:rsidR="008A6BEC" w:rsidRDefault="008A6BEC" w:rsidP="008A6BEC">
      <w:pPr>
        <w:widowControl w:val="0"/>
        <w:suppressAutoHyphens/>
        <w:spacing w:line="276" w:lineRule="auto"/>
        <w:jc w:val="both"/>
        <w:rPr>
          <w:rFonts w:cs="Calibri"/>
          <w:kern w:val="2"/>
          <w:sz w:val="24"/>
          <w:szCs w:val="24"/>
          <w:highlight w:val="white"/>
          <w:lang w:eastAsia="zh-CN" w:bidi="hi-IN"/>
        </w:rPr>
      </w:pPr>
      <w:r>
        <w:rPr>
          <w:rFonts w:cs="Calibri"/>
          <w:kern w:val="2"/>
          <w:sz w:val="24"/>
          <w:szCs w:val="24"/>
          <w:highlight w:val="white"/>
          <w:lang w:eastAsia="zh-CN" w:bidi="hi-IN"/>
        </w:rPr>
        <w:t>………………………………………………………………………………………………………………………………………………………………………………………………………………………………………………………………………………………………………., zgodnie z aktualnym odpisem z KRS/CEIDG stanowiącym załącznik nr 1 do Umowy, zwanym dalej „Wykonawcą”,</w:t>
      </w:r>
    </w:p>
    <w:p w14:paraId="6D058DD0" w14:textId="77777777" w:rsidR="008A6BEC" w:rsidRDefault="008A6BEC" w:rsidP="008A6BEC">
      <w:pPr>
        <w:spacing w:line="276" w:lineRule="auto"/>
        <w:jc w:val="both"/>
        <w:rPr>
          <w:rFonts w:cs="Calibri"/>
          <w:sz w:val="24"/>
          <w:szCs w:val="24"/>
          <w:u w:val="single"/>
        </w:rPr>
      </w:pPr>
    </w:p>
    <w:p w14:paraId="091E68AA" w14:textId="77777777" w:rsidR="008A6BEC" w:rsidRDefault="008A6BEC" w:rsidP="008A6BEC">
      <w:pPr>
        <w:spacing w:line="276" w:lineRule="auto"/>
        <w:jc w:val="center"/>
        <w:rPr>
          <w:rFonts w:cs="Calibri"/>
          <w:sz w:val="24"/>
          <w:szCs w:val="24"/>
          <w:u w:val="single"/>
        </w:rPr>
      </w:pPr>
      <w:r>
        <w:rPr>
          <w:rFonts w:cs="Calibri"/>
          <w:sz w:val="24"/>
          <w:szCs w:val="24"/>
          <w:u w:val="single"/>
        </w:rPr>
        <w:t>Preambuła</w:t>
      </w:r>
    </w:p>
    <w:p w14:paraId="6EA1FE39" w14:textId="77777777" w:rsidR="008A6BEC" w:rsidRDefault="008A6BEC" w:rsidP="008A6BEC">
      <w:pPr>
        <w:spacing w:line="276" w:lineRule="auto"/>
        <w:jc w:val="both"/>
        <w:rPr>
          <w:rFonts w:cs="Calibri"/>
          <w:sz w:val="24"/>
          <w:szCs w:val="24"/>
        </w:rPr>
      </w:pPr>
      <w:r>
        <w:rPr>
          <w:rFonts w:cs="Calibri"/>
          <w:sz w:val="24"/>
          <w:szCs w:val="24"/>
        </w:rPr>
        <w:t xml:space="preserve">W wyniku przeprowadzonego postępowania o udzielenie zamówienia publicznego, prowadzonego w trybie przetargu nieograniczonego, zgodnie z przepisami ustawy z dnia 11 września 2019 roku Prawo zamówień publicznych (Dz. U. 2024.1320 </w:t>
      </w:r>
      <w:proofErr w:type="spellStart"/>
      <w:r>
        <w:rPr>
          <w:rFonts w:cs="Calibri"/>
          <w:sz w:val="24"/>
          <w:szCs w:val="24"/>
        </w:rPr>
        <w:t>t.j</w:t>
      </w:r>
      <w:proofErr w:type="spellEnd"/>
      <w:r>
        <w:rPr>
          <w:rFonts w:cs="Calibri"/>
          <w:sz w:val="24"/>
          <w:szCs w:val="24"/>
        </w:rPr>
        <w:t>.) dalej „Ustawa PZP”, zostaje zawarta niniejsza umowa.</w:t>
      </w:r>
    </w:p>
    <w:p w14:paraId="57A2C0F3" w14:textId="77777777" w:rsidR="008A6BEC" w:rsidRPr="00D3460E" w:rsidRDefault="008A6BEC" w:rsidP="008A6BEC">
      <w:pPr>
        <w:spacing w:line="276" w:lineRule="auto"/>
        <w:jc w:val="both"/>
        <w:rPr>
          <w:rFonts w:cs="Calibri"/>
          <w:b/>
          <w:sz w:val="14"/>
          <w:szCs w:val="14"/>
        </w:rPr>
      </w:pPr>
    </w:p>
    <w:p w14:paraId="19D10804" w14:textId="77777777" w:rsidR="008A6BEC" w:rsidRDefault="008A6BEC" w:rsidP="008A6BEC">
      <w:pPr>
        <w:spacing w:line="276" w:lineRule="auto"/>
        <w:jc w:val="center"/>
        <w:rPr>
          <w:rFonts w:cs="Calibri"/>
          <w:b/>
          <w:sz w:val="24"/>
          <w:szCs w:val="24"/>
        </w:rPr>
      </w:pPr>
      <w:bookmarkStart w:id="0" w:name="_Hlk196380518"/>
      <w:r>
        <w:rPr>
          <w:rFonts w:cs="Calibri"/>
          <w:b/>
          <w:sz w:val="24"/>
          <w:szCs w:val="24"/>
        </w:rPr>
        <w:t>§</w:t>
      </w:r>
      <w:bookmarkEnd w:id="0"/>
      <w:r>
        <w:rPr>
          <w:rFonts w:cs="Calibri"/>
          <w:b/>
          <w:sz w:val="24"/>
          <w:szCs w:val="24"/>
        </w:rPr>
        <w:t xml:space="preserve"> 1 Przedmiot umowy</w:t>
      </w:r>
    </w:p>
    <w:p w14:paraId="032D3DD9" w14:textId="77777777" w:rsidR="008A6BEC" w:rsidRPr="00256D6F" w:rsidRDefault="008A6BEC" w:rsidP="008A6BEC">
      <w:pPr>
        <w:pStyle w:val="Akapitzlist"/>
        <w:numPr>
          <w:ilvl w:val="0"/>
          <w:numId w:val="1"/>
        </w:numPr>
        <w:spacing w:line="276" w:lineRule="auto"/>
        <w:jc w:val="both"/>
        <w:rPr>
          <w:rFonts w:cs="Calibri"/>
          <w:b/>
          <w:sz w:val="24"/>
          <w:szCs w:val="24"/>
        </w:rPr>
      </w:pPr>
      <w:r>
        <w:rPr>
          <w:rFonts w:cs="Calibri"/>
          <w:sz w:val="24"/>
          <w:szCs w:val="24"/>
        </w:rPr>
        <w:t>Przedmiotem umowy zwanym dalej „Przedmiot umowy” lub „Przedmiot dostawy” są sukcesywne dostawy przez okres 12 miesięcy materiałów eksploatacyjnych ………………. , zgodnie z ofertą Wykonawcy stanowiącą załącznik nr 2 do Umowy.</w:t>
      </w:r>
    </w:p>
    <w:p w14:paraId="79AA70BD" w14:textId="77777777" w:rsidR="008A6BEC" w:rsidRPr="00E14AF4" w:rsidRDefault="008A6BEC" w:rsidP="008A6BEC">
      <w:pPr>
        <w:pStyle w:val="Akapitzlist"/>
        <w:numPr>
          <w:ilvl w:val="0"/>
          <w:numId w:val="1"/>
        </w:numPr>
        <w:spacing w:line="276" w:lineRule="auto"/>
        <w:jc w:val="both"/>
        <w:rPr>
          <w:rFonts w:cs="Calibri"/>
          <w:b/>
          <w:sz w:val="24"/>
          <w:szCs w:val="24"/>
        </w:rPr>
      </w:pPr>
      <w:r w:rsidRPr="00E14AF4">
        <w:rPr>
          <w:rFonts w:cs="Calibri"/>
          <w:sz w:val="24"/>
          <w:szCs w:val="24"/>
        </w:rPr>
        <w:t xml:space="preserve">Faktyczna ilość zamówień cząstkowych zlecanych Wykonawcy wynikać będzie z rzeczywistych potrzeb Zamawiającego. Ilości asortymentu przedmiotu Umowy określone w załączniku nr </w:t>
      </w:r>
      <w:r>
        <w:rPr>
          <w:rFonts w:cs="Calibri"/>
          <w:sz w:val="24"/>
          <w:szCs w:val="24"/>
        </w:rPr>
        <w:t>2</w:t>
      </w:r>
      <w:r w:rsidRPr="00E14AF4">
        <w:rPr>
          <w:rFonts w:cs="Calibri"/>
          <w:sz w:val="24"/>
          <w:szCs w:val="24"/>
        </w:rPr>
        <w:t xml:space="preserve"> do Umowy są wielkościami szacunkowymi, które w trakcie wykonywania Umowy mogą ulec zmianie, zgodnie z rzeczywistymi potrzebami Zamawiającego</w:t>
      </w:r>
      <w:r>
        <w:rPr>
          <w:rFonts w:cs="Calibri"/>
          <w:sz w:val="24"/>
          <w:szCs w:val="24"/>
        </w:rPr>
        <w:t>. Z tego tytułu Wykonawcy nie będą przysługiwały żadne roszczenia w stosunku do Zamawiającego.</w:t>
      </w:r>
    </w:p>
    <w:p w14:paraId="1AB40ABC" w14:textId="77777777" w:rsidR="008A6BEC" w:rsidRDefault="008A6BEC" w:rsidP="008A6BEC">
      <w:pPr>
        <w:pStyle w:val="Akapitzlist"/>
        <w:numPr>
          <w:ilvl w:val="0"/>
          <w:numId w:val="1"/>
        </w:numPr>
        <w:spacing w:line="276" w:lineRule="auto"/>
        <w:jc w:val="both"/>
        <w:rPr>
          <w:rFonts w:cs="Calibri"/>
          <w:b/>
          <w:sz w:val="24"/>
          <w:szCs w:val="24"/>
        </w:rPr>
      </w:pPr>
      <w:r>
        <w:rPr>
          <w:rFonts w:cs="Calibri"/>
          <w:color w:val="000000"/>
          <w:sz w:val="24"/>
          <w:szCs w:val="24"/>
        </w:rPr>
        <w:t>Szczegółowy opis i wymagania dotyczące realizacji Przedmiotu Umowy określone są w załączniku nr 3</w:t>
      </w:r>
      <w:r>
        <w:rPr>
          <w:rFonts w:cs="Calibri"/>
          <w:sz w:val="24"/>
          <w:szCs w:val="24"/>
          <w:vertAlign w:val="superscript"/>
        </w:rPr>
        <w:t xml:space="preserve"> </w:t>
      </w:r>
      <w:r>
        <w:rPr>
          <w:rFonts w:cs="Calibri"/>
          <w:color w:val="000000"/>
          <w:sz w:val="24"/>
          <w:szCs w:val="24"/>
        </w:rPr>
        <w:t>do niniejszej Umowy, stanowiącym szczegółowy opis przedmiotu zamówienia.</w:t>
      </w:r>
    </w:p>
    <w:p w14:paraId="080C9376" w14:textId="77777777" w:rsidR="008A6BEC" w:rsidRPr="00D3460E" w:rsidRDefault="008A6BEC" w:rsidP="008A6BEC">
      <w:pPr>
        <w:pStyle w:val="Akapitzlist"/>
        <w:spacing w:after="200" w:line="276" w:lineRule="auto"/>
        <w:ind w:left="0"/>
        <w:jc w:val="both"/>
        <w:rPr>
          <w:rFonts w:cs="Calibri"/>
          <w:sz w:val="14"/>
          <w:szCs w:val="14"/>
        </w:rPr>
      </w:pPr>
    </w:p>
    <w:p w14:paraId="6581BC14" w14:textId="77777777" w:rsidR="008A6BEC" w:rsidRDefault="008A6BEC" w:rsidP="008A6BEC">
      <w:pPr>
        <w:pStyle w:val="Akapitzlist"/>
        <w:spacing w:after="200" w:line="276" w:lineRule="auto"/>
        <w:ind w:left="360"/>
        <w:jc w:val="center"/>
        <w:rPr>
          <w:rFonts w:cs="Calibri"/>
          <w:b/>
          <w:sz w:val="24"/>
          <w:szCs w:val="24"/>
        </w:rPr>
      </w:pPr>
      <w:r>
        <w:rPr>
          <w:rFonts w:cs="Calibri"/>
          <w:b/>
          <w:sz w:val="24"/>
          <w:szCs w:val="24"/>
        </w:rPr>
        <w:t>§ 2 Realizacja umowy</w:t>
      </w:r>
    </w:p>
    <w:p w14:paraId="3D193D88" w14:textId="77777777" w:rsidR="008A6BEC" w:rsidRDefault="008A6BEC" w:rsidP="008A6BEC">
      <w:pPr>
        <w:pStyle w:val="Akapitzlist"/>
        <w:numPr>
          <w:ilvl w:val="0"/>
          <w:numId w:val="2"/>
        </w:numPr>
        <w:spacing w:after="200" w:line="276" w:lineRule="auto"/>
        <w:jc w:val="both"/>
        <w:rPr>
          <w:rFonts w:cs="Calibri"/>
          <w:sz w:val="24"/>
          <w:szCs w:val="24"/>
        </w:rPr>
      </w:pPr>
      <w:r>
        <w:rPr>
          <w:rFonts w:cs="Calibri"/>
          <w:sz w:val="24"/>
          <w:szCs w:val="24"/>
        </w:rPr>
        <w:t>W ramach wykonania Przedmiotu umowy, Wykonawca za wynagrodzeniem określonym w §3 ust. 1 zobowiązuje się:</w:t>
      </w:r>
    </w:p>
    <w:p w14:paraId="0C5A6453" w14:textId="77777777" w:rsidR="008A6BEC" w:rsidRDefault="008A6BEC" w:rsidP="008A6BEC">
      <w:pPr>
        <w:pStyle w:val="Akapitzlist"/>
        <w:numPr>
          <w:ilvl w:val="0"/>
          <w:numId w:val="4"/>
        </w:numPr>
        <w:spacing w:after="200" w:line="276" w:lineRule="auto"/>
        <w:jc w:val="both"/>
        <w:rPr>
          <w:rFonts w:cs="Calibri"/>
          <w:sz w:val="24"/>
          <w:szCs w:val="24"/>
        </w:rPr>
      </w:pPr>
      <w:r>
        <w:rPr>
          <w:rFonts w:cs="Calibri"/>
          <w:sz w:val="24"/>
          <w:szCs w:val="24"/>
        </w:rPr>
        <w:t>dostarczać sukcesywnie przedmiot umowy w formie dostaw cząstkowych zgodnie z zamówieniem złożonym przez przedstawicieli Zamawiającego do miejsca spełnienia świadczenia wskazanego w ust. 8;</w:t>
      </w:r>
    </w:p>
    <w:p w14:paraId="02C7766F" w14:textId="77777777" w:rsidR="008A6BEC" w:rsidRDefault="008A6BEC" w:rsidP="008A6BEC">
      <w:pPr>
        <w:pStyle w:val="Akapitzlist"/>
        <w:numPr>
          <w:ilvl w:val="0"/>
          <w:numId w:val="4"/>
        </w:numPr>
        <w:suppressAutoHyphens/>
        <w:spacing w:after="200" w:line="276" w:lineRule="auto"/>
        <w:jc w:val="both"/>
        <w:rPr>
          <w:rFonts w:cs="Calibri"/>
        </w:rPr>
      </w:pPr>
      <w:r>
        <w:rPr>
          <w:rFonts w:cs="Calibri"/>
          <w:sz w:val="24"/>
          <w:szCs w:val="24"/>
        </w:rPr>
        <w:t>przenieść na Zamawiającego prawa własności przedmiotu dostawy;</w:t>
      </w:r>
    </w:p>
    <w:p w14:paraId="39172F3B" w14:textId="77777777" w:rsidR="008A6BEC" w:rsidRDefault="008A6BEC" w:rsidP="008A6BEC">
      <w:pPr>
        <w:pStyle w:val="Akapitzlist"/>
        <w:numPr>
          <w:ilvl w:val="0"/>
          <w:numId w:val="4"/>
        </w:numPr>
        <w:spacing w:after="200" w:line="276" w:lineRule="auto"/>
        <w:jc w:val="both"/>
        <w:rPr>
          <w:rFonts w:cs="Calibri"/>
          <w:sz w:val="24"/>
          <w:szCs w:val="24"/>
        </w:rPr>
      </w:pPr>
      <w:r>
        <w:rPr>
          <w:rFonts w:cs="Calibri"/>
          <w:sz w:val="24"/>
          <w:szCs w:val="24"/>
        </w:rPr>
        <w:lastRenderedPageBreak/>
        <w:t>rozładować przedmiot dostawy w miejscu jego dostarczenia;</w:t>
      </w:r>
    </w:p>
    <w:p w14:paraId="497BB909" w14:textId="77777777" w:rsidR="008A6BEC" w:rsidRDefault="008A6BEC" w:rsidP="008A6BEC">
      <w:pPr>
        <w:pStyle w:val="Akapitzlist"/>
        <w:numPr>
          <w:ilvl w:val="0"/>
          <w:numId w:val="2"/>
        </w:numPr>
        <w:spacing w:after="200" w:line="276" w:lineRule="auto"/>
        <w:jc w:val="both"/>
        <w:rPr>
          <w:rFonts w:cs="Calibri"/>
          <w:sz w:val="24"/>
          <w:szCs w:val="24"/>
        </w:rPr>
      </w:pPr>
      <w:r>
        <w:rPr>
          <w:rFonts w:cs="Calibri"/>
          <w:sz w:val="24"/>
          <w:szCs w:val="24"/>
        </w:rPr>
        <w:t>Dostawy realizowane bę</w:t>
      </w:r>
      <w:r w:rsidRPr="00916CCE">
        <w:rPr>
          <w:rFonts w:cs="Calibri"/>
          <w:sz w:val="24"/>
          <w:szCs w:val="24"/>
        </w:rPr>
        <w:t>dą sukcesywnie, na koszt i ryzyko Wykonawcy na podstawie zamówień cząstkowych składanych przez Zamawiającego telefonicznie, pisemnie, faksem lub e-mailem.</w:t>
      </w:r>
      <w:r>
        <w:rPr>
          <w:rFonts w:cs="Calibri"/>
          <w:sz w:val="24"/>
          <w:szCs w:val="24"/>
        </w:rPr>
        <w:t xml:space="preserve"> </w:t>
      </w:r>
    </w:p>
    <w:p w14:paraId="2A766D81" w14:textId="77777777" w:rsidR="008A6BEC" w:rsidRDefault="008A6BEC" w:rsidP="008A6BEC">
      <w:pPr>
        <w:pStyle w:val="Akapitzlist"/>
        <w:numPr>
          <w:ilvl w:val="0"/>
          <w:numId w:val="2"/>
        </w:numPr>
        <w:spacing w:after="200" w:line="276" w:lineRule="auto"/>
        <w:jc w:val="both"/>
        <w:rPr>
          <w:rFonts w:cs="Calibri"/>
          <w:sz w:val="24"/>
          <w:szCs w:val="24"/>
        </w:rPr>
      </w:pPr>
      <w:r>
        <w:rPr>
          <w:rFonts w:cs="Calibri"/>
          <w:sz w:val="24"/>
          <w:szCs w:val="24"/>
        </w:rPr>
        <w:t>Wydanie przedmiotu dostawy następuje w chwili jego przyjęcia przez Zamawiającego potwierdzonego sporządzonym bez uwag dokumentem WZ.</w:t>
      </w:r>
    </w:p>
    <w:p w14:paraId="1C53C289" w14:textId="77777777" w:rsidR="008A6BEC" w:rsidRDefault="008A6BEC" w:rsidP="008A6BEC">
      <w:pPr>
        <w:pStyle w:val="Akapitzlist"/>
        <w:numPr>
          <w:ilvl w:val="0"/>
          <w:numId w:val="2"/>
        </w:numPr>
        <w:spacing w:after="200" w:line="276" w:lineRule="auto"/>
        <w:jc w:val="both"/>
        <w:rPr>
          <w:rFonts w:cs="Calibri"/>
          <w:sz w:val="24"/>
          <w:szCs w:val="24"/>
        </w:rPr>
      </w:pPr>
      <w:r>
        <w:rPr>
          <w:rFonts w:cs="Calibri"/>
          <w:sz w:val="24"/>
          <w:szCs w:val="24"/>
        </w:rPr>
        <w:t>Do czasu wydania przedmiotu dostawy Zamawiającemu, ciężary i ryzyka związane z rzeczą oraz niebezpieczeństwo przypadkowej utraty lub zniszczenia spoczywa na Wykonawcy.</w:t>
      </w:r>
    </w:p>
    <w:p w14:paraId="545ABEFC" w14:textId="77777777" w:rsidR="008A6BEC" w:rsidRDefault="008A6BEC" w:rsidP="008A6BEC">
      <w:pPr>
        <w:pStyle w:val="Akapitzlist"/>
        <w:numPr>
          <w:ilvl w:val="0"/>
          <w:numId w:val="2"/>
        </w:numPr>
        <w:spacing w:after="200" w:line="276" w:lineRule="auto"/>
        <w:jc w:val="both"/>
        <w:rPr>
          <w:rFonts w:cs="Calibri"/>
          <w:sz w:val="24"/>
          <w:szCs w:val="24"/>
        </w:rPr>
      </w:pPr>
      <w:r>
        <w:rPr>
          <w:rFonts w:cs="Calibri"/>
          <w:sz w:val="24"/>
          <w:szCs w:val="24"/>
        </w:rPr>
        <w:t>Z chwilą wydania przedmiotu dostawy w warunkach o których mowa w ust. 3, na Zamawiającego przechodzi własność przedmiotu dostawy.</w:t>
      </w:r>
    </w:p>
    <w:p w14:paraId="385DB2BF" w14:textId="77777777" w:rsidR="008A6BEC" w:rsidRDefault="008A6BEC" w:rsidP="008A6BEC">
      <w:pPr>
        <w:pStyle w:val="Akapitzlist"/>
        <w:numPr>
          <w:ilvl w:val="0"/>
          <w:numId w:val="2"/>
        </w:numPr>
        <w:spacing w:after="200" w:line="276" w:lineRule="auto"/>
        <w:jc w:val="both"/>
        <w:rPr>
          <w:rFonts w:cs="Calibri"/>
          <w:sz w:val="24"/>
          <w:szCs w:val="24"/>
        </w:rPr>
      </w:pPr>
      <w:r>
        <w:rPr>
          <w:rFonts w:cs="Calibri"/>
          <w:sz w:val="24"/>
          <w:szCs w:val="24"/>
        </w:rPr>
        <w:t>Wykonawca będzie realizował zamówienia składane przez Zamawiającego w terminie 5 dni roboczych od dnia złożenia zamówienia. Za dzień roboczy uważa się dni od poniedziałku do piątku od godz. 8.00 do godz. 14.30, z wyłączeniem dni ustawowo wolnych od pracy, przy czym dzień złożenia zamówienia nie jest liczony do biegu terminu.</w:t>
      </w:r>
    </w:p>
    <w:p w14:paraId="7D9F241F" w14:textId="77777777" w:rsidR="008A6BEC" w:rsidRDefault="008A6BEC" w:rsidP="008A6BEC">
      <w:pPr>
        <w:pStyle w:val="Akapitzlist"/>
        <w:numPr>
          <w:ilvl w:val="0"/>
          <w:numId w:val="2"/>
        </w:numPr>
        <w:spacing w:after="200" w:line="276" w:lineRule="auto"/>
        <w:jc w:val="both"/>
        <w:rPr>
          <w:rFonts w:cs="Calibri"/>
          <w:sz w:val="24"/>
          <w:szCs w:val="24"/>
        </w:rPr>
      </w:pPr>
      <w:r>
        <w:rPr>
          <w:rFonts w:cs="Calibri"/>
          <w:sz w:val="24"/>
          <w:szCs w:val="24"/>
        </w:rPr>
        <w:t>Zamówienie o którym mowa w ust. 2 będzie określało miejsce dostawy oraz ilość i rodzaj zamawianego asortymentu.</w:t>
      </w:r>
    </w:p>
    <w:p w14:paraId="5D39B830" w14:textId="77777777" w:rsidR="008A6BEC" w:rsidRPr="002C1047" w:rsidRDefault="008A6BEC" w:rsidP="008A6BEC">
      <w:pPr>
        <w:pStyle w:val="Akapitzlist"/>
        <w:numPr>
          <w:ilvl w:val="0"/>
          <w:numId w:val="2"/>
        </w:numPr>
        <w:suppressAutoHyphens/>
        <w:spacing w:after="0" w:line="276" w:lineRule="auto"/>
        <w:jc w:val="both"/>
        <w:rPr>
          <w:rFonts w:cs="Calibri"/>
          <w:lang w:eastAsia="zh-CN"/>
        </w:rPr>
      </w:pPr>
      <w:r>
        <w:rPr>
          <w:rFonts w:cs="Calibri"/>
          <w:sz w:val="24"/>
          <w:szCs w:val="24"/>
        </w:rPr>
        <w:t>Zamówienia cząstkowe dostarczane będą:</w:t>
      </w:r>
    </w:p>
    <w:p w14:paraId="0A5BFE41" w14:textId="77777777" w:rsidR="008A6BEC" w:rsidRPr="002C1047" w:rsidRDefault="008A6BEC" w:rsidP="008A6BEC">
      <w:pPr>
        <w:pStyle w:val="Akapitzlist"/>
        <w:numPr>
          <w:ilvl w:val="0"/>
          <w:numId w:val="31"/>
        </w:numPr>
        <w:suppressAutoHyphens/>
        <w:spacing w:after="0" w:line="276" w:lineRule="auto"/>
        <w:jc w:val="both"/>
        <w:rPr>
          <w:rFonts w:cs="Calibri"/>
          <w:lang w:eastAsia="zh-CN"/>
        </w:rPr>
      </w:pPr>
      <w:r>
        <w:rPr>
          <w:rFonts w:cs="Calibri"/>
          <w:sz w:val="24"/>
          <w:szCs w:val="24"/>
        </w:rPr>
        <w:t>do siedziby Zamawiającego: Magazyn Główny Wydziału Łączności i Informatyki KWP Gdańsk, ul. Okopowa 15, 80-819 Gdańsk,</w:t>
      </w:r>
    </w:p>
    <w:p w14:paraId="0635BDE9" w14:textId="77777777" w:rsidR="008A6BEC" w:rsidRPr="002C1047" w:rsidRDefault="008A6BEC" w:rsidP="008A6BEC">
      <w:pPr>
        <w:pStyle w:val="Akapitzlist"/>
        <w:numPr>
          <w:ilvl w:val="0"/>
          <w:numId w:val="31"/>
        </w:numPr>
        <w:suppressAutoHyphens/>
        <w:spacing w:after="0" w:line="276" w:lineRule="auto"/>
        <w:jc w:val="both"/>
        <w:rPr>
          <w:rFonts w:cs="Calibri"/>
          <w:lang w:eastAsia="zh-CN"/>
        </w:rPr>
      </w:pPr>
      <w:r>
        <w:rPr>
          <w:rFonts w:cs="Calibri"/>
          <w:sz w:val="24"/>
          <w:szCs w:val="24"/>
        </w:rPr>
        <w:t>do jednostek powiatowych Policji, zgodnie z Załącznikiem nr 4 OPZ,</w:t>
      </w:r>
    </w:p>
    <w:p w14:paraId="56C35342" w14:textId="77777777" w:rsidR="008A6BEC" w:rsidRDefault="008A6BEC" w:rsidP="008A6BEC">
      <w:pPr>
        <w:pStyle w:val="Akapitzlist"/>
        <w:suppressAutoHyphens/>
        <w:spacing w:after="0" w:line="276" w:lineRule="auto"/>
        <w:jc w:val="both"/>
        <w:rPr>
          <w:rFonts w:cs="Calibri"/>
          <w:sz w:val="24"/>
          <w:szCs w:val="24"/>
        </w:rPr>
      </w:pPr>
      <w:r>
        <w:rPr>
          <w:rFonts w:cs="Calibri"/>
          <w:sz w:val="24"/>
          <w:szCs w:val="24"/>
        </w:rPr>
        <w:t xml:space="preserve">które strony uznają za miejsce spełnienia świadczenia. </w:t>
      </w:r>
    </w:p>
    <w:p w14:paraId="1E5DECFC" w14:textId="77777777" w:rsidR="008A6BEC" w:rsidRDefault="008A6BEC" w:rsidP="008A6BEC">
      <w:pPr>
        <w:pStyle w:val="Akapitzlist"/>
        <w:numPr>
          <w:ilvl w:val="0"/>
          <w:numId w:val="2"/>
        </w:numPr>
        <w:suppressAutoHyphens/>
        <w:spacing w:after="0" w:line="276" w:lineRule="auto"/>
        <w:jc w:val="both"/>
        <w:rPr>
          <w:rFonts w:cs="Calibri"/>
          <w:lang w:eastAsia="zh-CN"/>
        </w:rPr>
      </w:pPr>
      <w:r>
        <w:rPr>
          <w:rStyle w:val="Odwoaniedokomentarza1"/>
          <w:rFonts w:eastAsia="Times New Roman" w:cs="Calibri"/>
          <w:sz w:val="24"/>
          <w:szCs w:val="24"/>
          <w:lang w:eastAsia="pl-PL"/>
        </w:rPr>
        <w:t>Poprzez złożenie zamówienia jednostkowego/cząstkowego rozumie się skuteczne wysłanie zamówienia za pośrednictwem poczty elektronicznej na wskazany przez Wykonawcę adres e-mail. Wykonawca zawiadomi Zamawiającego  telefonicznie lub mailowo o terminie dostawy najpóźniej na 1 dzień roboczy poprzedzające planowany przez Wykonawcę dzień dostawy.</w:t>
      </w:r>
    </w:p>
    <w:p w14:paraId="14594981" w14:textId="77777777" w:rsidR="008A6BEC" w:rsidRDefault="008A6BEC" w:rsidP="008A6BEC">
      <w:pPr>
        <w:numPr>
          <w:ilvl w:val="0"/>
          <w:numId w:val="2"/>
        </w:numPr>
        <w:spacing w:after="0" w:line="276" w:lineRule="auto"/>
        <w:jc w:val="both"/>
        <w:rPr>
          <w:rFonts w:cs="Calibri"/>
          <w:sz w:val="24"/>
          <w:szCs w:val="24"/>
        </w:rPr>
      </w:pPr>
      <w:r>
        <w:rPr>
          <w:rFonts w:cs="Calibri"/>
          <w:sz w:val="24"/>
          <w:szCs w:val="24"/>
        </w:rPr>
        <w:t>Każda dostawa podlegać będzie odbiorowi w celu potwierdzenia zgodności dostarczanego asortymentu z zamówieniem. Odbiór potwierdzony zostanie podpisanym przez przedstawiciela Zamawiającego i Wykonawcy dokumentem WZ. Podpisany bez uwag dokument WZ jest potwierdzeniem prawidłowo zrealizowanej dostawy i stanowi podstawę do wystawienia faktury.</w:t>
      </w:r>
    </w:p>
    <w:p w14:paraId="4065980E" w14:textId="77777777" w:rsidR="008A6BEC" w:rsidRDefault="008A6BEC" w:rsidP="008A6BEC">
      <w:pPr>
        <w:pStyle w:val="Akapitzlist"/>
        <w:numPr>
          <w:ilvl w:val="0"/>
          <w:numId w:val="2"/>
        </w:numPr>
        <w:spacing w:after="200" w:line="276" w:lineRule="auto"/>
        <w:jc w:val="both"/>
        <w:rPr>
          <w:rFonts w:cs="Calibri"/>
          <w:sz w:val="24"/>
          <w:szCs w:val="24"/>
        </w:rPr>
      </w:pPr>
      <w:r>
        <w:rPr>
          <w:rFonts w:cs="Calibri"/>
          <w:sz w:val="24"/>
          <w:szCs w:val="24"/>
        </w:rPr>
        <w:t xml:space="preserve">Zamawiający zastrzega sobie prawo do odmowy przyjęcia zamówienia w przypadku stwierdzenia przy odbiorze przez jego przedstawicieli, że przedmiot dostawy cząstkowej jest niezgodny z zamówieniem. W takim przypadku Wykonawca w terminie nie dłuższym niż 3 dni robocze dostarczy produkty zgodne z zamówieniem. Koszty i ryzyka związane z ponowną dostawą ponosi Wykonawca. </w:t>
      </w:r>
    </w:p>
    <w:p w14:paraId="148721C9" w14:textId="77777777" w:rsidR="008A6BEC" w:rsidRPr="005D2ED3" w:rsidRDefault="008A6BEC" w:rsidP="008A6BEC">
      <w:pPr>
        <w:pStyle w:val="Akapitzlist"/>
        <w:numPr>
          <w:ilvl w:val="0"/>
          <w:numId w:val="2"/>
        </w:numPr>
        <w:suppressAutoHyphens/>
        <w:spacing w:after="200" w:line="276" w:lineRule="auto"/>
        <w:jc w:val="both"/>
        <w:rPr>
          <w:rStyle w:val="Odwoaniedokomentarza1"/>
          <w:rFonts w:cs="Calibri"/>
          <w:sz w:val="22"/>
          <w:szCs w:val="22"/>
        </w:rPr>
      </w:pPr>
      <w:r>
        <w:rPr>
          <w:rStyle w:val="Odwoaniedokomentarza1"/>
          <w:rFonts w:eastAsia="Times New Roman" w:cs="Calibri"/>
          <w:sz w:val="24"/>
          <w:szCs w:val="24"/>
          <w:lang w:eastAsia="pl-PL"/>
        </w:rPr>
        <w:t>Wykonawca gwarantuje dostarczenie Przedmiotu umowy w opakowaniach zabezpieczonych w sposób uniemożliwiający jego dekompletację oraz chroniący przed uszkodzeniem.</w:t>
      </w:r>
    </w:p>
    <w:p w14:paraId="1F27E78D" w14:textId="3FAD57D4" w:rsidR="008A6BEC" w:rsidRDefault="008A6BEC" w:rsidP="008A6BEC">
      <w:pPr>
        <w:pStyle w:val="Akapitzlist"/>
        <w:suppressAutoHyphens/>
        <w:spacing w:after="200" w:line="276" w:lineRule="auto"/>
        <w:jc w:val="both"/>
        <w:rPr>
          <w:rFonts w:cs="Calibri"/>
          <w:sz w:val="14"/>
          <w:szCs w:val="14"/>
        </w:rPr>
      </w:pPr>
    </w:p>
    <w:p w14:paraId="780F3DBF" w14:textId="7BC0D181" w:rsidR="00D77A18" w:rsidRDefault="00D77A18" w:rsidP="008A6BEC">
      <w:pPr>
        <w:pStyle w:val="Akapitzlist"/>
        <w:suppressAutoHyphens/>
        <w:spacing w:after="200" w:line="276" w:lineRule="auto"/>
        <w:jc w:val="both"/>
        <w:rPr>
          <w:rFonts w:cs="Calibri"/>
          <w:sz w:val="14"/>
          <w:szCs w:val="14"/>
        </w:rPr>
      </w:pPr>
    </w:p>
    <w:p w14:paraId="2F322B4A" w14:textId="77777777" w:rsidR="00D77A18" w:rsidRPr="00D3460E" w:rsidRDefault="00D77A18" w:rsidP="008A6BEC">
      <w:pPr>
        <w:pStyle w:val="Akapitzlist"/>
        <w:suppressAutoHyphens/>
        <w:spacing w:after="200" w:line="276" w:lineRule="auto"/>
        <w:jc w:val="both"/>
        <w:rPr>
          <w:rFonts w:cs="Calibri"/>
          <w:sz w:val="14"/>
          <w:szCs w:val="14"/>
        </w:rPr>
      </w:pPr>
    </w:p>
    <w:p w14:paraId="58EAC34B" w14:textId="77777777" w:rsidR="008A6BEC" w:rsidRDefault="008A6BEC" w:rsidP="008A6BEC">
      <w:pPr>
        <w:pStyle w:val="Akapitzlist"/>
        <w:spacing w:after="200" w:line="276" w:lineRule="auto"/>
        <w:ind w:left="360"/>
        <w:jc w:val="center"/>
        <w:rPr>
          <w:rFonts w:cs="Calibri"/>
          <w:b/>
          <w:sz w:val="24"/>
          <w:szCs w:val="24"/>
        </w:rPr>
      </w:pPr>
      <w:r>
        <w:rPr>
          <w:rFonts w:cs="Calibri"/>
          <w:b/>
          <w:sz w:val="24"/>
          <w:szCs w:val="24"/>
        </w:rPr>
        <w:lastRenderedPageBreak/>
        <w:t>§ 3 Wynagrodzenie i zasady płatności</w:t>
      </w:r>
    </w:p>
    <w:p w14:paraId="4153017E" w14:textId="77777777" w:rsidR="008A6BEC" w:rsidRPr="005D2ED3" w:rsidRDefault="008A6BEC" w:rsidP="008A6BEC">
      <w:pPr>
        <w:pStyle w:val="Akapitzlist"/>
        <w:spacing w:after="200" w:line="276" w:lineRule="auto"/>
        <w:ind w:left="360"/>
        <w:jc w:val="center"/>
        <w:rPr>
          <w:rFonts w:cs="Calibri"/>
          <w:b/>
          <w:sz w:val="14"/>
          <w:szCs w:val="14"/>
        </w:rPr>
      </w:pPr>
    </w:p>
    <w:p w14:paraId="286D122C" w14:textId="77777777" w:rsidR="008A6BEC" w:rsidRDefault="008A6BEC" w:rsidP="008A6BEC">
      <w:pPr>
        <w:pStyle w:val="Akapitzlist"/>
        <w:numPr>
          <w:ilvl w:val="0"/>
          <w:numId w:val="3"/>
        </w:numPr>
        <w:spacing w:after="200" w:line="276" w:lineRule="auto"/>
        <w:jc w:val="both"/>
        <w:rPr>
          <w:rFonts w:cs="Calibri"/>
          <w:sz w:val="24"/>
          <w:szCs w:val="24"/>
        </w:rPr>
      </w:pPr>
      <w:r>
        <w:rPr>
          <w:rFonts w:cs="Calibri"/>
          <w:sz w:val="24"/>
          <w:szCs w:val="24"/>
        </w:rPr>
        <w:t>Za wykonanie Przedmiotu umowy Zamawiający zapłaci Wykonawcy wynagrodzenie  w kwocie………………netto (słownie………….) powiększone o podatek VAT w wysokości……..%, co stanowi kwotę ……………………brutto (słownie:………………), zwane dalej „wynagrodzeniem umownym” lub „wartością umowy”.</w:t>
      </w:r>
    </w:p>
    <w:p w14:paraId="7B5EDBD3" w14:textId="77777777" w:rsidR="008A6BEC" w:rsidRDefault="008A6BEC" w:rsidP="008A6BEC">
      <w:pPr>
        <w:pStyle w:val="Akapitzlist"/>
        <w:numPr>
          <w:ilvl w:val="0"/>
          <w:numId w:val="3"/>
        </w:numPr>
        <w:spacing w:line="276" w:lineRule="auto"/>
        <w:jc w:val="both"/>
        <w:rPr>
          <w:rFonts w:cs="Calibri"/>
          <w:sz w:val="24"/>
          <w:szCs w:val="24"/>
        </w:rPr>
      </w:pPr>
      <w:r>
        <w:rPr>
          <w:rFonts w:cs="Calibri"/>
          <w:sz w:val="24"/>
          <w:szCs w:val="24"/>
        </w:rPr>
        <w:t xml:space="preserve">Zamawiającemu przysługuje prawo zmniejszenia wielkości Przedmiotu umowy, jeśli będzie to uzasadnione rzeczywistymi potrzebami Zamawiającego, jednak nie mniej niż do 80% wartości umowy o której mowa w ust. 1, </w:t>
      </w:r>
      <w:proofErr w:type="spellStart"/>
      <w:r>
        <w:rPr>
          <w:rFonts w:cs="Calibri"/>
          <w:sz w:val="24"/>
          <w:szCs w:val="24"/>
        </w:rPr>
        <w:t>tj</w:t>
      </w:r>
      <w:proofErr w:type="spellEnd"/>
      <w:r>
        <w:rPr>
          <w:rFonts w:cs="Calibri"/>
          <w:sz w:val="24"/>
          <w:szCs w:val="24"/>
        </w:rPr>
        <w:t>………………..…. (minimalna wartość umowy). Wykonawcy nie przysługuje roszczenie o zapłatę, o odszkodowanie ponad wartość minimalną wskazaną w zdaniu poprzedzającym.</w:t>
      </w:r>
    </w:p>
    <w:p w14:paraId="0124368D" w14:textId="77777777" w:rsidR="008A6BEC" w:rsidRDefault="008A6BEC" w:rsidP="008A6BEC">
      <w:pPr>
        <w:pStyle w:val="Akapitzlist"/>
        <w:numPr>
          <w:ilvl w:val="0"/>
          <w:numId w:val="3"/>
        </w:numPr>
        <w:spacing w:after="200" w:line="276" w:lineRule="auto"/>
        <w:jc w:val="both"/>
        <w:rPr>
          <w:rFonts w:cs="Calibri"/>
          <w:sz w:val="24"/>
          <w:szCs w:val="24"/>
        </w:rPr>
      </w:pPr>
      <w:r>
        <w:rPr>
          <w:rFonts w:cs="Calibri"/>
          <w:sz w:val="24"/>
          <w:szCs w:val="24"/>
        </w:rPr>
        <w:t>Ceny jednostkowe poszczególnego asortymentu wynikają z formularza ofertowego stanowiącego załącznik nr 2 i obejmują wszelkie koszty ponoszone przez Wykonawcę, a związane z wykonaniem Przedmiotu umowy, w tym koszty dostawy do miejsca wskazanego w § 2 ust. 8, opakowania, zabezpieczenia na czas transportu, rozładunku. Zaoferowane ceny jednostkowe są stałe i nie mogą ulec zmianie przez cały okres obowiązywania umowy z zastrzeżeniem § 9.</w:t>
      </w:r>
    </w:p>
    <w:p w14:paraId="654D6D4D" w14:textId="77777777" w:rsidR="008A6BEC" w:rsidRDefault="008A6BEC" w:rsidP="008A6BEC">
      <w:pPr>
        <w:pStyle w:val="Akapitzlist"/>
        <w:numPr>
          <w:ilvl w:val="0"/>
          <w:numId w:val="3"/>
        </w:numPr>
        <w:spacing w:after="200" w:line="276" w:lineRule="auto"/>
        <w:jc w:val="both"/>
        <w:rPr>
          <w:rFonts w:cs="Calibri"/>
          <w:sz w:val="24"/>
          <w:szCs w:val="24"/>
        </w:rPr>
      </w:pPr>
      <w:r>
        <w:rPr>
          <w:rFonts w:cs="Calibri"/>
          <w:sz w:val="24"/>
          <w:szCs w:val="24"/>
        </w:rPr>
        <w:t xml:space="preserve">Podstawą wystawienia faktury będzie podpisanie bez zastrzeżeń przez Zamawiającego dokumentu WZ, o którym mowa w </w:t>
      </w:r>
      <w:r w:rsidRPr="00690666">
        <w:rPr>
          <w:rFonts w:cs="Calibri"/>
          <w:sz w:val="24"/>
          <w:szCs w:val="24"/>
        </w:rPr>
        <w:t>§</w:t>
      </w:r>
      <w:r>
        <w:rPr>
          <w:rFonts w:cs="Calibri"/>
          <w:sz w:val="24"/>
          <w:szCs w:val="24"/>
        </w:rPr>
        <w:t xml:space="preserve"> 2 ust. 10 niniejszej Umowy. Dokumenty WZ sporządzane będą każdorazowo przez Wykonawcę w ilości dwóch egzemplarzy, po jednym dla każdej ze stron.</w:t>
      </w:r>
    </w:p>
    <w:p w14:paraId="66671803" w14:textId="77777777" w:rsidR="008A6BEC" w:rsidRDefault="008A6BEC" w:rsidP="008A6BEC">
      <w:pPr>
        <w:pStyle w:val="Akapitzlist"/>
        <w:numPr>
          <w:ilvl w:val="0"/>
          <w:numId w:val="3"/>
        </w:numPr>
        <w:spacing w:after="200" w:line="276" w:lineRule="auto"/>
        <w:jc w:val="both"/>
        <w:rPr>
          <w:rFonts w:cs="Calibri"/>
          <w:sz w:val="24"/>
          <w:szCs w:val="24"/>
        </w:rPr>
      </w:pPr>
      <w:r>
        <w:rPr>
          <w:rFonts w:cs="Calibri"/>
          <w:sz w:val="24"/>
          <w:szCs w:val="24"/>
        </w:rPr>
        <w:t>Rozliczenie następować będzie po każdej prawidłowo zrealizowanej dostawie cząstkowej, na podstawie faktury Wystawionej przez Wykonawcę. Faktura obejmować będzie wszystkie pozycje asortymentowe będące przedmiotem danej dostawy cząstkowej, w oparciu o ceny jednostkowe określone w załączniku nr 2.</w:t>
      </w:r>
    </w:p>
    <w:p w14:paraId="1C1105C1" w14:textId="77777777" w:rsidR="008A6BEC" w:rsidRDefault="008A6BEC" w:rsidP="008A6BEC">
      <w:pPr>
        <w:pStyle w:val="Akapitzlist"/>
        <w:numPr>
          <w:ilvl w:val="0"/>
          <w:numId w:val="3"/>
        </w:numPr>
        <w:spacing w:after="200" w:line="276" w:lineRule="auto"/>
        <w:jc w:val="both"/>
        <w:rPr>
          <w:rFonts w:cs="Calibri"/>
          <w:sz w:val="24"/>
          <w:szCs w:val="24"/>
        </w:rPr>
      </w:pPr>
      <w:r>
        <w:rPr>
          <w:rFonts w:cs="Calibri"/>
          <w:sz w:val="24"/>
          <w:szCs w:val="24"/>
        </w:rPr>
        <w:t xml:space="preserve">Zamawiający opłaci należną do zapłaty kwotę przelewem na rachunek bankowy Wykonawcy wskazany na fakturze w terminie 30 dni od daty otrzymania prawidłowo wystawionej faktury. </w:t>
      </w:r>
    </w:p>
    <w:p w14:paraId="54168EB6" w14:textId="77777777" w:rsidR="008A6BEC" w:rsidRDefault="008A6BEC" w:rsidP="008A6BEC">
      <w:pPr>
        <w:pStyle w:val="Akapitzlist"/>
        <w:numPr>
          <w:ilvl w:val="0"/>
          <w:numId w:val="3"/>
        </w:numPr>
        <w:spacing w:after="200" w:line="276" w:lineRule="auto"/>
        <w:jc w:val="both"/>
        <w:rPr>
          <w:rFonts w:cs="Calibri"/>
          <w:sz w:val="24"/>
          <w:szCs w:val="24"/>
        </w:rPr>
      </w:pPr>
      <w:r>
        <w:rPr>
          <w:rFonts w:cs="Calibri"/>
          <w:sz w:val="24"/>
          <w:szCs w:val="24"/>
        </w:rPr>
        <w:t>Faktura zostanie przekazana Zamawiającemu za pośrednictwem operatora pocztowego, pocztą elektroniczną e-mail lub w innej formie elektronicznej wymaganej przepisami prawa.</w:t>
      </w:r>
    </w:p>
    <w:p w14:paraId="006DAE8B" w14:textId="77777777" w:rsidR="008A6BEC" w:rsidRDefault="008A6BEC" w:rsidP="008A6BEC">
      <w:pPr>
        <w:pStyle w:val="Akapitzlist"/>
        <w:numPr>
          <w:ilvl w:val="0"/>
          <w:numId w:val="3"/>
        </w:numPr>
        <w:spacing w:after="0" w:line="276" w:lineRule="auto"/>
        <w:jc w:val="both"/>
        <w:rPr>
          <w:rFonts w:cs="Calibri"/>
          <w:sz w:val="24"/>
          <w:szCs w:val="24"/>
        </w:rPr>
      </w:pPr>
      <w:r>
        <w:rPr>
          <w:rFonts w:cs="Calibri"/>
          <w:sz w:val="24"/>
          <w:szCs w:val="24"/>
        </w:rPr>
        <w:t xml:space="preserve">Wykonawca wystawi fakturę vat  za odebrany towar na adres Zamawiającego: </w:t>
      </w:r>
    </w:p>
    <w:p w14:paraId="0ACDB67C" w14:textId="77777777" w:rsidR="008A6BEC" w:rsidRDefault="008A6BEC" w:rsidP="008A6BEC">
      <w:pPr>
        <w:spacing w:after="0" w:line="276" w:lineRule="auto"/>
        <w:ind w:left="284"/>
        <w:jc w:val="both"/>
        <w:rPr>
          <w:rFonts w:cs="Calibri"/>
          <w:b/>
          <w:sz w:val="24"/>
          <w:szCs w:val="24"/>
        </w:rPr>
      </w:pPr>
      <w:r>
        <w:rPr>
          <w:rFonts w:cs="Calibri"/>
          <w:b/>
          <w:sz w:val="24"/>
          <w:szCs w:val="24"/>
        </w:rPr>
        <w:tab/>
        <w:t xml:space="preserve">Komenda Wojewódzka Policji w Gdańsku </w:t>
      </w:r>
    </w:p>
    <w:p w14:paraId="10DE5811" w14:textId="77777777" w:rsidR="008A6BEC" w:rsidRDefault="008A6BEC" w:rsidP="008A6BEC">
      <w:pPr>
        <w:spacing w:after="0" w:line="276" w:lineRule="auto"/>
        <w:ind w:left="284"/>
        <w:jc w:val="both"/>
        <w:rPr>
          <w:rFonts w:cs="Calibri"/>
          <w:b/>
          <w:sz w:val="24"/>
          <w:szCs w:val="24"/>
        </w:rPr>
      </w:pPr>
      <w:r>
        <w:rPr>
          <w:rFonts w:cs="Calibri"/>
          <w:b/>
          <w:sz w:val="24"/>
          <w:szCs w:val="24"/>
        </w:rPr>
        <w:tab/>
        <w:t xml:space="preserve">80 –819, ul. Okopowa 15, </w:t>
      </w:r>
    </w:p>
    <w:p w14:paraId="3CE538D0" w14:textId="77777777" w:rsidR="008A6BEC" w:rsidRDefault="008A6BEC" w:rsidP="008A6BEC">
      <w:pPr>
        <w:spacing w:after="0" w:line="276" w:lineRule="auto"/>
        <w:ind w:left="284"/>
        <w:jc w:val="both"/>
        <w:rPr>
          <w:rFonts w:cs="Calibri"/>
          <w:b/>
          <w:sz w:val="24"/>
          <w:szCs w:val="24"/>
        </w:rPr>
      </w:pPr>
      <w:r>
        <w:rPr>
          <w:rFonts w:cs="Calibri"/>
          <w:b/>
          <w:sz w:val="24"/>
          <w:szCs w:val="24"/>
        </w:rPr>
        <w:tab/>
        <w:t>NIP 583 –001-00 –88</w:t>
      </w:r>
    </w:p>
    <w:p w14:paraId="40C16156" w14:textId="77777777" w:rsidR="008A6BEC" w:rsidRDefault="008A6BEC" w:rsidP="008A6BEC">
      <w:pPr>
        <w:pStyle w:val="Akapitzlist"/>
        <w:numPr>
          <w:ilvl w:val="0"/>
          <w:numId w:val="3"/>
        </w:numPr>
        <w:spacing w:line="276" w:lineRule="auto"/>
        <w:jc w:val="both"/>
        <w:rPr>
          <w:rFonts w:cs="Calibri"/>
          <w:sz w:val="24"/>
          <w:szCs w:val="24"/>
        </w:rPr>
      </w:pPr>
      <w:r>
        <w:rPr>
          <w:rFonts w:cs="Calibri"/>
          <w:sz w:val="24"/>
          <w:szCs w:val="24"/>
        </w:rPr>
        <w:t>Zamawiający nie wyraża zgody na przenoszenie wierzytelności Wykonawcy na osoby trzecie (przelew).</w:t>
      </w:r>
    </w:p>
    <w:p w14:paraId="55BFF343" w14:textId="77777777" w:rsidR="008A6BEC" w:rsidRDefault="008A6BEC" w:rsidP="008A6BEC">
      <w:pPr>
        <w:pStyle w:val="Akapitzlist"/>
        <w:numPr>
          <w:ilvl w:val="0"/>
          <w:numId w:val="3"/>
        </w:numPr>
        <w:spacing w:line="276" w:lineRule="auto"/>
        <w:jc w:val="both"/>
        <w:rPr>
          <w:rFonts w:cs="Calibri"/>
          <w:sz w:val="24"/>
          <w:szCs w:val="24"/>
        </w:rPr>
      </w:pPr>
      <w:r>
        <w:rPr>
          <w:rFonts w:cs="Calibri"/>
          <w:sz w:val="24"/>
          <w:szCs w:val="24"/>
        </w:rPr>
        <w:t xml:space="preserve">Przedmiot postępowania jest objęty wykazem załącznika nr 15 do ustawy z dnia 11 marca 2004 r. o podatku od towarów i usług (Dz.U. 2023 poz. 1570 </w:t>
      </w:r>
      <w:proofErr w:type="spellStart"/>
      <w:r>
        <w:rPr>
          <w:rFonts w:cs="Calibri"/>
          <w:sz w:val="24"/>
          <w:szCs w:val="24"/>
        </w:rPr>
        <w:t>t.j</w:t>
      </w:r>
      <w:proofErr w:type="spellEnd"/>
      <w:r>
        <w:rPr>
          <w:rFonts w:cs="Calibri"/>
          <w:sz w:val="24"/>
          <w:szCs w:val="24"/>
        </w:rPr>
        <w:t>.)</w:t>
      </w:r>
    </w:p>
    <w:p w14:paraId="3FE43512" w14:textId="32B37F3D" w:rsidR="008A6BEC" w:rsidRDefault="008A6BEC" w:rsidP="008A6BEC">
      <w:pPr>
        <w:pStyle w:val="Akapitzlist"/>
        <w:spacing w:line="276" w:lineRule="auto"/>
        <w:jc w:val="both"/>
        <w:rPr>
          <w:rFonts w:cs="Calibri"/>
          <w:sz w:val="14"/>
          <w:szCs w:val="14"/>
        </w:rPr>
      </w:pPr>
    </w:p>
    <w:p w14:paraId="2B251A55" w14:textId="496FFA2E" w:rsidR="00D77A18" w:rsidRDefault="00D77A18" w:rsidP="008A6BEC">
      <w:pPr>
        <w:pStyle w:val="Akapitzlist"/>
        <w:spacing w:line="276" w:lineRule="auto"/>
        <w:jc w:val="both"/>
        <w:rPr>
          <w:rFonts w:cs="Calibri"/>
          <w:sz w:val="14"/>
          <w:szCs w:val="14"/>
        </w:rPr>
      </w:pPr>
    </w:p>
    <w:p w14:paraId="67DDA59A" w14:textId="3D26FE8E" w:rsidR="00D77A18" w:rsidRDefault="00D77A18" w:rsidP="008A6BEC">
      <w:pPr>
        <w:pStyle w:val="Akapitzlist"/>
        <w:spacing w:line="276" w:lineRule="auto"/>
        <w:jc w:val="both"/>
        <w:rPr>
          <w:rFonts w:cs="Calibri"/>
          <w:sz w:val="14"/>
          <w:szCs w:val="14"/>
        </w:rPr>
      </w:pPr>
    </w:p>
    <w:p w14:paraId="1C005FDC" w14:textId="556A3F55" w:rsidR="00D77A18" w:rsidRDefault="00D77A18" w:rsidP="008A6BEC">
      <w:pPr>
        <w:pStyle w:val="Akapitzlist"/>
        <w:spacing w:line="276" w:lineRule="auto"/>
        <w:jc w:val="both"/>
        <w:rPr>
          <w:rFonts w:cs="Calibri"/>
          <w:sz w:val="14"/>
          <w:szCs w:val="14"/>
        </w:rPr>
      </w:pPr>
    </w:p>
    <w:p w14:paraId="680C737F" w14:textId="40B7C440" w:rsidR="00D77A18" w:rsidRDefault="00D77A18" w:rsidP="008A6BEC">
      <w:pPr>
        <w:pStyle w:val="Akapitzlist"/>
        <w:spacing w:line="276" w:lineRule="auto"/>
        <w:jc w:val="both"/>
        <w:rPr>
          <w:rFonts w:cs="Calibri"/>
          <w:sz w:val="14"/>
          <w:szCs w:val="14"/>
        </w:rPr>
      </w:pPr>
    </w:p>
    <w:p w14:paraId="64F0A16A" w14:textId="77777777" w:rsidR="00D77A18" w:rsidRPr="00D3460E" w:rsidRDefault="00D77A18" w:rsidP="008A6BEC">
      <w:pPr>
        <w:pStyle w:val="Akapitzlist"/>
        <w:spacing w:line="276" w:lineRule="auto"/>
        <w:jc w:val="both"/>
        <w:rPr>
          <w:rFonts w:cs="Calibri"/>
          <w:sz w:val="14"/>
          <w:szCs w:val="14"/>
        </w:rPr>
      </w:pPr>
    </w:p>
    <w:p w14:paraId="30D4C450" w14:textId="77777777" w:rsidR="008A6BEC" w:rsidRDefault="008A6BEC" w:rsidP="008A6BEC">
      <w:pPr>
        <w:spacing w:line="276" w:lineRule="auto"/>
        <w:contextualSpacing/>
        <w:jc w:val="center"/>
        <w:rPr>
          <w:rFonts w:cs="Calibri"/>
          <w:b/>
          <w:sz w:val="24"/>
          <w:szCs w:val="24"/>
        </w:rPr>
      </w:pPr>
      <w:r>
        <w:rPr>
          <w:rFonts w:cs="Calibri"/>
          <w:b/>
          <w:sz w:val="24"/>
          <w:szCs w:val="24"/>
        </w:rPr>
        <w:lastRenderedPageBreak/>
        <w:t>§4 Termin wykonania umowy</w:t>
      </w:r>
    </w:p>
    <w:p w14:paraId="6D7C038E" w14:textId="77777777" w:rsidR="008A6BEC" w:rsidRDefault="008A6BEC" w:rsidP="008A6BEC">
      <w:pPr>
        <w:pStyle w:val="Akapitzlist"/>
        <w:numPr>
          <w:ilvl w:val="0"/>
          <w:numId w:val="26"/>
        </w:numPr>
        <w:spacing w:line="276" w:lineRule="auto"/>
        <w:jc w:val="both"/>
        <w:rPr>
          <w:rFonts w:cs="Calibri"/>
          <w:sz w:val="24"/>
          <w:szCs w:val="24"/>
        </w:rPr>
      </w:pPr>
      <w:r>
        <w:rPr>
          <w:rFonts w:cs="Calibri"/>
          <w:sz w:val="24"/>
          <w:szCs w:val="24"/>
        </w:rPr>
        <w:t>Umowa zostaje zawarta na okres 12 miesięcy.</w:t>
      </w:r>
    </w:p>
    <w:p w14:paraId="49A15E43" w14:textId="77777777" w:rsidR="008A6BEC" w:rsidRPr="005D2ED3" w:rsidRDefault="008A6BEC" w:rsidP="008A6BEC">
      <w:pPr>
        <w:pStyle w:val="Akapitzlist"/>
        <w:numPr>
          <w:ilvl w:val="0"/>
          <w:numId w:val="26"/>
        </w:numPr>
        <w:spacing w:after="200" w:line="276" w:lineRule="auto"/>
        <w:jc w:val="both"/>
        <w:rPr>
          <w:rFonts w:cs="Calibri"/>
          <w:sz w:val="24"/>
          <w:szCs w:val="24"/>
        </w:rPr>
      </w:pPr>
      <w:r>
        <w:rPr>
          <w:rFonts w:cs="Calibri"/>
          <w:sz w:val="24"/>
          <w:szCs w:val="24"/>
        </w:rPr>
        <w:t>W przypadku wykorzystania przez Zamawiającego kwoty wskazanej w §3 ust. 1 przed upływem okresu obowiązywania Umowy, Umowa wygasa z dniem wykorzystania tej kwoty, a Wykonawca nie będzie zgłaszał żadnych roszczeń do Zamawiającego  z tego tytułu.</w:t>
      </w:r>
    </w:p>
    <w:p w14:paraId="4EAA1DF6" w14:textId="77777777" w:rsidR="008A6BEC" w:rsidRDefault="008A6BEC" w:rsidP="008A6BEC">
      <w:pPr>
        <w:spacing w:line="276" w:lineRule="auto"/>
        <w:jc w:val="center"/>
        <w:rPr>
          <w:rFonts w:cs="Calibri"/>
          <w:b/>
          <w:sz w:val="24"/>
          <w:szCs w:val="24"/>
        </w:rPr>
      </w:pPr>
      <w:r>
        <w:rPr>
          <w:rFonts w:cs="Calibri"/>
          <w:b/>
          <w:sz w:val="24"/>
          <w:szCs w:val="24"/>
        </w:rPr>
        <w:t>§5 Warunki gwarancji i reklamacji</w:t>
      </w:r>
    </w:p>
    <w:p w14:paraId="6F4C363D"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Wykonawca udziela 24 miesięcznej gwarancji, jednakże nie krótszej niż gwarancja producenta której termin liczony jest od daty dostawy cząstkowej Przedmiotu umowy do miejsca o którym mowa w §2 ust. 8.</w:t>
      </w:r>
    </w:p>
    <w:p w14:paraId="59C9B420"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 xml:space="preserve">W razie wystąpienia wady w Przedmiocie dostawy, Zamawiający poinformuje o tym Wykonawcę niezwłocznie jednak nie później niż w terminie 7 dni od dnia ujawnienia wady. Zgłoszenia dotyczące reklamacji kierowane będą na adres………… e-mail………., fax……….., </w:t>
      </w:r>
      <w:proofErr w:type="spellStart"/>
      <w:r>
        <w:rPr>
          <w:rFonts w:cs="Calibri"/>
          <w:sz w:val="24"/>
          <w:szCs w:val="24"/>
        </w:rPr>
        <w:t>tel</w:t>
      </w:r>
      <w:proofErr w:type="spellEnd"/>
      <w:r>
        <w:rPr>
          <w:rFonts w:cs="Calibri"/>
          <w:sz w:val="24"/>
          <w:szCs w:val="24"/>
        </w:rPr>
        <w:t>…… **</w:t>
      </w:r>
    </w:p>
    <w:p w14:paraId="2A10141B"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 xml:space="preserve">Wykonawca rozpatrzy zgłoszoną reklamację w terminie do 5 dni roboczych od dnia jej zgłoszenia. Brak rozpatrzenie reklamacji w tym terminie strony uznają za jej uznanie. </w:t>
      </w:r>
    </w:p>
    <w:p w14:paraId="45E0198A"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Wykonawca zobowiązany jest odebrać wadliwy przedmiot umowy na swój koszt z siedziby Zmawiającego.</w:t>
      </w:r>
    </w:p>
    <w:p w14:paraId="414092C8"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Uznając reklamacje Wykonawca dokona naprawy lub wymiany wadliwej rzeczy na wolną od wad (nową), w terminie 5 dni roboczych od dnia uznania reklamacji oraz pokryje koszty dostarczenia jej do Zamawiającego.</w:t>
      </w:r>
    </w:p>
    <w:p w14:paraId="654BDFB7"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Wszelkie czynności w ramach gwarancji i w okresie jej obowiązywania dokonywane będą nieodpłatnie dla Zamawiającego. Ryzyko utraty gwarancji jakości udzielonej przez producenta wskutek napraw przeprowadzonych przez Wykonawcę niezgodnie z wymaganiami producenta ponosi Wykonawca.</w:t>
      </w:r>
    </w:p>
    <w:p w14:paraId="2AD26040"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Wykonawca w ramach gwarancji, zobowiązuje się do bezpłatnego usunięcia wad fizycznych, jeżeli wady ujawnią się w terminie gwarancji określonym w ust. 1 lub do dostarczenia przedmiotu umowy wolnego od wad. Zamawiającemu przysługuje żądanie dostarczenia przedmiotu umowy wolnego od wad jeżeli w terminie gwarancji dokonane zostały co najmniej dwie jego naprawy, a przedmiot umowy nadal jest wadliwy, nawet wówczas gdy wada ma charakter usuwalny.</w:t>
      </w:r>
    </w:p>
    <w:p w14:paraId="63C338E3"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Termin gwarancji w stosunku do wadliwego przedmiotu umowy ulega przedłużeniu o czas naprawy. Jeżeli Wykonawca dostarczył Zamawiającemu zamiast rzeczy wadliwej rzecz wolną od wad lub jej cześć, termin gwarancji biegnie na nowo od chwili dostarczenia rzeczy wolnej od wad lub jej części.</w:t>
      </w:r>
    </w:p>
    <w:p w14:paraId="536A3ACC"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Niebezpieczeństwo przypadkowej utraty lub uszkodzenia przedmiotu umowy od dnia jego wydania Wykonawcy do dnia dostarczenia Zamawiającemu ponosi Wykonawca.</w:t>
      </w:r>
    </w:p>
    <w:p w14:paraId="2D5E9840" w14:textId="77777777" w:rsidR="008A6BEC" w:rsidRDefault="008A6BEC" w:rsidP="008A6BEC">
      <w:pPr>
        <w:pStyle w:val="Akapitzlist"/>
        <w:numPr>
          <w:ilvl w:val="0"/>
          <w:numId w:val="5"/>
        </w:numPr>
        <w:spacing w:line="276" w:lineRule="auto"/>
        <w:jc w:val="both"/>
        <w:rPr>
          <w:rFonts w:cs="Calibri"/>
          <w:sz w:val="24"/>
          <w:szCs w:val="24"/>
        </w:rPr>
      </w:pPr>
      <w:r>
        <w:rPr>
          <w:rFonts w:cs="Calibri"/>
          <w:sz w:val="24"/>
          <w:szCs w:val="24"/>
        </w:rPr>
        <w:t xml:space="preserve">W przypadku nieuzasadnionej odmowy przez Wykonawcę wykonania obowiązków gwarancyjnych, Zamawiający może zlecić ich realizacją podmiotowi trzeciemu na koszt i ryzyko Wykonawcy bez potrzeby uprzedniego uzyskania zezwolenia sądu. </w:t>
      </w:r>
    </w:p>
    <w:p w14:paraId="2103978F" w14:textId="77777777" w:rsidR="008A6BEC" w:rsidRPr="005D2ED3" w:rsidRDefault="008A6BEC" w:rsidP="008A6BEC">
      <w:pPr>
        <w:pStyle w:val="Akapitzlist"/>
        <w:numPr>
          <w:ilvl w:val="0"/>
          <w:numId w:val="5"/>
        </w:numPr>
        <w:spacing w:line="276" w:lineRule="auto"/>
        <w:jc w:val="both"/>
        <w:rPr>
          <w:rFonts w:cs="Calibri"/>
          <w:sz w:val="24"/>
          <w:szCs w:val="24"/>
        </w:rPr>
      </w:pPr>
      <w:r>
        <w:rPr>
          <w:rFonts w:cs="Calibri"/>
          <w:sz w:val="24"/>
          <w:szCs w:val="24"/>
          <w:lang w:eastAsia="ar-SA"/>
        </w:rPr>
        <w:lastRenderedPageBreak/>
        <w:t>Gwarancja nie wyłącza, nie ogranicza ani nie zawiesza uprawnień Zamawiającego wynikających z rękojmi przewidzianej w przepisach Ustawy z dnia 23 kwietnia 1964 roku Kodeks cywilny. Wybór reżimu odpowiedzialności Wykonawcy zależy od Zamawiającego.</w:t>
      </w:r>
    </w:p>
    <w:p w14:paraId="21DA074B" w14:textId="77777777" w:rsidR="008A6BEC" w:rsidRDefault="008A6BEC" w:rsidP="008A6BEC">
      <w:pPr>
        <w:spacing w:line="276" w:lineRule="auto"/>
        <w:jc w:val="center"/>
        <w:rPr>
          <w:rFonts w:cs="Calibri"/>
          <w:b/>
          <w:sz w:val="24"/>
          <w:szCs w:val="24"/>
        </w:rPr>
      </w:pPr>
      <w:r>
        <w:rPr>
          <w:rFonts w:cs="Calibri"/>
          <w:b/>
          <w:sz w:val="24"/>
          <w:szCs w:val="24"/>
        </w:rPr>
        <w:t>§6 Odstąpienie od umowy</w:t>
      </w:r>
    </w:p>
    <w:p w14:paraId="44568084" w14:textId="77777777" w:rsidR="008A6BEC" w:rsidRDefault="008A6BEC" w:rsidP="008A6BEC">
      <w:pPr>
        <w:pStyle w:val="Akapitzlist"/>
        <w:numPr>
          <w:ilvl w:val="0"/>
          <w:numId w:val="6"/>
        </w:numPr>
        <w:spacing w:line="276" w:lineRule="auto"/>
        <w:jc w:val="both"/>
        <w:rPr>
          <w:rFonts w:cs="Calibri"/>
          <w:sz w:val="24"/>
          <w:szCs w:val="24"/>
        </w:rPr>
      </w:pPr>
      <w:r>
        <w:rPr>
          <w:rFonts w:cs="Calibri"/>
          <w:sz w:val="24"/>
          <w:szCs w:val="24"/>
        </w:rPr>
        <w:t xml:space="preserve">Zamawiający może odstąpić od umowy, w przypadkach określonych w przepisach prawa powszechnie obowiązującego. </w:t>
      </w:r>
    </w:p>
    <w:p w14:paraId="458D319A" w14:textId="77777777" w:rsidR="008A6BEC" w:rsidRDefault="008A6BEC" w:rsidP="008A6BEC">
      <w:pPr>
        <w:pStyle w:val="Akapitzlist"/>
        <w:numPr>
          <w:ilvl w:val="0"/>
          <w:numId w:val="6"/>
        </w:numPr>
        <w:spacing w:line="276" w:lineRule="auto"/>
        <w:jc w:val="both"/>
        <w:rPr>
          <w:rFonts w:cs="Calibri"/>
          <w:sz w:val="24"/>
          <w:szCs w:val="24"/>
        </w:rPr>
      </w:pPr>
      <w:r>
        <w:rPr>
          <w:rFonts w:cs="Calibri"/>
          <w:sz w:val="24"/>
          <w:szCs w:val="24"/>
        </w:rPr>
        <w:t>Zamawiający może odstąpić od umowy z winy Wykonawcy w przypadku:</w:t>
      </w:r>
    </w:p>
    <w:p w14:paraId="54B4BF21" w14:textId="77777777" w:rsidR="008A6BEC" w:rsidRDefault="008A6BEC" w:rsidP="008A6BEC">
      <w:pPr>
        <w:pStyle w:val="Akapitzlist"/>
        <w:numPr>
          <w:ilvl w:val="0"/>
          <w:numId w:val="7"/>
        </w:numPr>
        <w:spacing w:line="276" w:lineRule="auto"/>
        <w:jc w:val="both"/>
        <w:rPr>
          <w:rFonts w:cs="Calibri"/>
          <w:sz w:val="24"/>
          <w:szCs w:val="24"/>
        </w:rPr>
      </w:pPr>
      <w:r>
        <w:rPr>
          <w:rFonts w:cs="Calibri"/>
          <w:sz w:val="24"/>
          <w:szCs w:val="24"/>
        </w:rPr>
        <w:t>Gdy zwłoka w wykonaniu przedmiotu umowy trwa dłużej niż 10 dni roboczych, bez konieczności wyznaczania stronie dodatkowego terminu dostawy. Oświadczenie o odstąpieniu od umowy powinno być złożone przez Zamawiającego w terminie 30 dni roboczych od dnia, w którym upłynął 10 dniowy termin zwłoki w stosunku do terminu wskazanego w §2 ust. 6. W razie wyznaczenia Wykonawcy dodatkowego terminu do wykonania dostawy, 30 dniowy termin na złożenie oświadczenia o odstąpieniu od umowy rozpoczyna swój bieg od upływu wyznaczonego terminu;</w:t>
      </w:r>
    </w:p>
    <w:p w14:paraId="35153B31" w14:textId="77777777" w:rsidR="008A6BEC" w:rsidRDefault="008A6BEC" w:rsidP="008A6BEC">
      <w:pPr>
        <w:pStyle w:val="Akapitzlist"/>
        <w:numPr>
          <w:ilvl w:val="0"/>
          <w:numId w:val="7"/>
        </w:numPr>
        <w:spacing w:line="276" w:lineRule="auto"/>
        <w:jc w:val="both"/>
        <w:rPr>
          <w:rFonts w:cs="Calibri"/>
          <w:sz w:val="24"/>
          <w:szCs w:val="24"/>
        </w:rPr>
      </w:pPr>
      <w:r>
        <w:rPr>
          <w:rFonts w:cs="Calibri"/>
          <w:sz w:val="24"/>
          <w:szCs w:val="24"/>
        </w:rPr>
        <w:t>dostawy asortymentu niezgodnego z zamówieniem, umową lub ofertą. Oświadczenie o odstąpieniu od umowy powinno być złożone przez Zamawiającego w terminie 30 dni roboczych liczonych od dnia trzeciej dostawy niespełniającej warunków wskazanych w zdaniu poprzedzającym;</w:t>
      </w:r>
    </w:p>
    <w:p w14:paraId="0A8C975A" w14:textId="77777777" w:rsidR="008A6BEC" w:rsidRDefault="008A6BEC" w:rsidP="008A6BEC">
      <w:pPr>
        <w:pStyle w:val="Akapitzlist"/>
        <w:numPr>
          <w:ilvl w:val="0"/>
          <w:numId w:val="7"/>
        </w:numPr>
        <w:spacing w:line="276" w:lineRule="auto"/>
        <w:jc w:val="both"/>
        <w:rPr>
          <w:rFonts w:cs="Calibri"/>
          <w:sz w:val="24"/>
          <w:szCs w:val="24"/>
        </w:rPr>
      </w:pPr>
      <w:r>
        <w:rPr>
          <w:rFonts w:cs="Calibri"/>
          <w:sz w:val="24"/>
          <w:szCs w:val="24"/>
        </w:rPr>
        <w:t>zwłoki w rozpatrzeniu reklamacji w stosunku do terminu określonego w §5 ust. 3 przekraczających 5 dni roboczych. Oświadczenie o odstąpieniu od umowy powinno być złożone przez Zamawiającego w terminie 30 dni roboczych od dnia, w którym upłynął 5 dniowy termin zwłoki;</w:t>
      </w:r>
    </w:p>
    <w:p w14:paraId="4E971549" w14:textId="77777777" w:rsidR="008A6BEC" w:rsidRDefault="008A6BEC" w:rsidP="008A6BEC">
      <w:pPr>
        <w:pStyle w:val="Akapitzlist"/>
        <w:numPr>
          <w:ilvl w:val="0"/>
          <w:numId w:val="7"/>
        </w:numPr>
        <w:spacing w:line="276" w:lineRule="auto"/>
        <w:jc w:val="both"/>
        <w:rPr>
          <w:rFonts w:cs="Calibri"/>
          <w:sz w:val="24"/>
          <w:szCs w:val="24"/>
        </w:rPr>
      </w:pPr>
      <w:r>
        <w:rPr>
          <w:rFonts w:cs="Calibri"/>
          <w:sz w:val="24"/>
          <w:szCs w:val="24"/>
        </w:rPr>
        <w:t xml:space="preserve">Gdy suma kar umownych naliczonych Wykonawcy na podstawie Umowy przekroczy 30% wartości wynagrodzenia umownego. </w:t>
      </w:r>
    </w:p>
    <w:p w14:paraId="15187733" w14:textId="77777777" w:rsidR="008A6BEC" w:rsidRDefault="008A6BEC" w:rsidP="008A6BEC">
      <w:pPr>
        <w:pStyle w:val="Akapitzlist"/>
        <w:numPr>
          <w:ilvl w:val="0"/>
          <w:numId w:val="6"/>
        </w:numPr>
        <w:spacing w:line="276" w:lineRule="auto"/>
        <w:jc w:val="both"/>
        <w:rPr>
          <w:rFonts w:cs="Calibri"/>
          <w:sz w:val="24"/>
          <w:szCs w:val="24"/>
        </w:rPr>
      </w:pPr>
      <w:r>
        <w:rPr>
          <w:rFonts w:cs="Calibri"/>
          <w:sz w:val="24"/>
          <w:szCs w:val="24"/>
        </w:rPr>
        <w:t>Odstąpienie od umowy następuje przez złożenie oświadczenia woli wraz z uzasadnieniem w formie przewidzianej w ust. 5 pod rygorem nieważności. Odstąpienie od umowy wywołuje skutki prawne z chwilą doręczenia oświadczenia woli, przy czym zachowanie terminu na odstąpienie liczone jest od daty wysłania oświadczenia na adres wskazany w komparycji umowy.</w:t>
      </w:r>
    </w:p>
    <w:p w14:paraId="66A1A5A8" w14:textId="77777777" w:rsidR="008A6BEC" w:rsidRDefault="008A6BEC" w:rsidP="008A6BEC">
      <w:pPr>
        <w:pStyle w:val="Akapitzlist"/>
        <w:numPr>
          <w:ilvl w:val="0"/>
          <w:numId w:val="6"/>
        </w:numPr>
        <w:spacing w:line="276" w:lineRule="auto"/>
        <w:jc w:val="both"/>
        <w:rPr>
          <w:rFonts w:cs="Calibri"/>
          <w:sz w:val="24"/>
          <w:szCs w:val="24"/>
        </w:rPr>
      </w:pPr>
      <w:r>
        <w:rPr>
          <w:rFonts w:cs="Calibri"/>
          <w:sz w:val="24"/>
          <w:szCs w:val="24"/>
        </w:rPr>
        <w:t>W przypadku odstąpienia od umowy, Wykonawca może żądać wyłącznie wynagrodzenia należnego z tytułu wykonania części umowy.</w:t>
      </w:r>
    </w:p>
    <w:p w14:paraId="625D1ED5" w14:textId="77777777" w:rsidR="008A6BEC" w:rsidRPr="005D2ED3" w:rsidRDefault="008A6BEC" w:rsidP="008A6BEC">
      <w:pPr>
        <w:pStyle w:val="Akapitzlist"/>
        <w:numPr>
          <w:ilvl w:val="0"/>
          <w:numId w:val="6"/>
        </w:numPr>
        <w:spacing w:line="276" w:lineRule="auto"/>
        <w:jc w:val="both"/>
        <w:rPr>
          <w:rFonts w:cs="Calibri"/>
          <w:sz w:val="24"/>
          <w:szCs w:val="24"/>
        </w:rPr>
      </w:pPr>
      <w:r>
        <w:rPr>
          <w:rFonts w:cs="Calibri"/>
          <w:sz w:val="24"/>
          <w:szCs w:val="24"/>
        </w:rPr>
        <w:t>Oświadczenie o odstąpieniu od umowy dokonuje się w formie pisemnej na adres wskazany w §10 ust. 6. Strony dopuszczają możliwość przesłania oświadczenia opatrzonego certyfikowanym kwalifikowanym podpisem elektronicznym na adres mailowy ……………(Wykonawcy)……………(Zamawiającego).</w:t>
      </w:r>
    </w:p>
    <w:p w14:paraId="2974B470" w14:textId="77777777" w:rsidR="008A6BEC" w:rsidRDefault="008A6BEC" w:rsidP="008A6BEC">
      <w:pPr>
        <w:spacing w:line="276" w:lineRule="auto"/>
        <w:jc w:val="center"/>
        <w:rPr>
          <w:rFonts w:cs="Calibri"/>
          <w:b/>
          <w:sz w:val="24"/>
          <w:szCs w:val="24"/>
        </w:rPr>
      </w:pPr>
      <w:r>
        <w:rPr>
          <w:rFonts w:cs="Calibri"/>
          <w:b/>
          <w:sz w:val="24"/>
          <w:szCs w:val="24"/>
        </w:rPr>
        <w:t>§7 Kary umowne</w:t>
      </w:r>
    </w:p>
    <w:p w14:paraId="7D3AE51B" w14:textId="77777777" w:rsidR="008A6BEC" w:rsidRDefault="008A6BEC" w:rsidP="008A6BEC">
      <w:pPr>
        <w:pStyle w:val="Akapitzlist"/>
        <w:numPr>
          <w:ilvl w:val="0"/>
          <w:numId w:val="8"/>
        </w:numPr>
        <w:spacing w:line="276" w:lineRule="auto"/>
        <w:jc w:val="both"/>
        <w:rPr>
          <w:rFonts w:cs="Calibri"/>
          <w:sz w:val="24"/>
          <w:szCs w:val="24"/>
        </w:rPr>
      </w:pPr>
      <w:r>
        <w:rPr>
          <w:rFonts w:cs="Calibri"/>
          <w:sz w:val="24"/>
          <w:szCs w:val="24"/>
        </w:rPr>
        <w:t>Wykonawca zobowiązuje się zapłacić Zamawiającemu kary umowne w wysokości:</w:t>
      </w:r>
    </w:p>
    <w:p w14:paraId="57743465" w14:textId="77777777" w:rsidR="008A6BEC" w:rsidRDefault="008A6BEC" w:rsidP="008A6BEC">
      <w:pPr>
        <w:pStyle w:val="Akapitzlist"/>
        <w:numPr>
          <w:ilvl w:val="0"/>
          <w:numId w:val="9"/>
        </w:numPr>
        <w:spacing w:line="276" w:lineRule="auto"/>
        <w:jc w:val="both"/>
        <w:rPr>
          <w:rFonts w:cs="Calibri"/>
          <w:sz w:val="24"/>
          <w:szCs w:val="24"/>
        </w:rPr>
      </w:pPr>
      <w:r>
        <w:rPr>
          <w:rFonts w:cs="Calibri"/>
          <w:sz w:val="24"/>
          <w:szCs w:val="24"/>
        </w:rPr>
        <w:t>10 % wynagrodzenia umownego, o którym mowa w §3 ust. 1, gdy Zamawiający odstąpi od umowy z powodu okoliczności za które winę ponosi Wykonawca;</w:t>
      </w:r>
    </w:p>
    <w:p w14:paraId="200ADCA3" w14:textId="77777777" w:rsidR="008A6BEC" w:rsidRDefault="008A6BEC" w:rsidP="008A6BEC">
      <w:pPr>
        <w:pStyle w:val="Akapitzlist"/>
        <w:numPr>
          <w:ilvl w:val="0"/>
          <w:numId w:val="9"/>
        </w:numPr>
        <w:spacing w:line="276" w:lineRule="auto"/>
        <w:jc w:val="both"/>
        <w:rPr>
          <w:rFonts w:cs="Calibri"/>
          <w:sz w:val="24"/>
          <w:szCs w:val="24"/>
        </w:rPr>
      </w:pPr>
      <w:r>
        <w:rPr>
          <w:rFonts w:cs="Calibri"/>
          <w:sz w:val="24"/>
          <w:szCs w:val="24"/>
        </w:rPr>
        <w:lastRenderedPageBreak/>
        <w:t>10 % wynagrodzenia umownego, o którym mowa w  §3 ust. 1, gdy Wykonawca odstąpi od umowy z przyczyn niezawinionych przez Zamawiającego;</w:t>
      </w:r>
    </w:p>
    <w:p w14:paraId="5BBF19CD" w14:textId="77777777" w:rsidR="008A6BEC" w:rsidRDefault="008A6BEC" w:rsidP="008A6BEC">
      <w:pPr>
        <w:pStyle w:val="Akapitzlist"/>
        <w:numPr>
          <w:ilvl w:val="0"/>
          <w:numId w:val="9"/>
        </w:numPr>
        <w:spacing w:line="276" w:lineRule="auto"/>
        <w:jc w:val="both"/>
        <w:rPr>
          <w:rFonts w:cs="Calibri"/>
          <w:sz w:val="24"/>
          <w:szCs w:val="24"/>
        </w:rPr>
      </w:pPr>
      <w:r>
        <w:rPr>
          <w:rFonts w:cs="Calibri"/>
          <w:sz w:val="24"/>
          <w:szCs w:val="24"/>
        </w:rPr>
        <w:t>0,5 % wynagrodzenia brutto należnego za zamawianą część dostawy, za każdy dzień zwłoki w stosunku do terminu określonego w §2 ust. 6;</w:t>
      </w:r>
    </w:p>
    <w:p w14:paraId="4D4DBD57" w14:textId="77777777" w:rsidR="008A6BEC" w:rsidRDefault="008A6BEC" w:rsidP="008A6BEC">
      <w:pPr>
        <w:pStyle w:val="Akapitzlist"/>
        <w:numPr>
          <w:ilvl w:val="0"/>
          <w:numId w:val="9"/>
        </w:numPr>
        <w:spacing w:line="276" w:lineRule="auto"/>
        <w:jc w:val="both"/>
        <w:rPr>
          <w:rFonts w:cs="Calibri"/>
          <w:sz w:val="24"/>
          <w:szCs w:val="24"/>
        </w:rPr>
      </w:pPr>
      <w:r>
        <w:rPr>
          <w:rFonts w:cs="Calibri"/>
          <w:sz w:val="24"/>
          <w:szCs w:val="24"/>
        </w:rPr>
        <w:t>0,5 % wartości brutto asortymentu będącego przedmiotem reklamacji, za każdy dzień zwłoki w wykonaniu obowiązków o których mowa w §5.</w:t>
      </w:r>
    </w:p>
    <w:p w14:paraId="3A6593B7" w14:textId="77777777" w:rsidR="008A6BEC" w:rsidRDefault="008A6BEC" w:rsidP="008A6BEC">
      <w:pPr>
        <w:pStyle w:val="Akapitzlist"/>
        <w:numPr>
          <w:ilvl w:val="0"/>
          <w:numId w:val="8"/>
        </w:numPr>
        <w:spacing w:line="276" w:lineRule="auto"/>
        <w:jc w:val="both"/>
        <w:rPr>
          <w:rFonts w:cs="Calibri"/>
          <w:sz w:val="24"/>
          <w:szCs w:val="24"/>
        </w:rPr>
      </w:pPr>
      <w:r>
        <w:rPr>
          <w:rFonts w:cs="Calibri"/>
          <w:sz w:val="24"/>
          <w:szCs w:val="24"/>
        </w:rPr>
        <w:t>Strony ustalają  maksymalną, łączną wysokość kar w wysokości 30% wynagrodzenia umownego.</w:t>
      </w:r>
    </w:p>
    <w:p w14:paraId="65E0968A" w14:textId="77777777" w:rsidR="008A6BEC" w:rsidRDefault="008A6BEC" w:rsidP="008A6BEC">
      <w:pPr>
        <w:pStyle w:val="Akapitzlist"/>
        <w:numPr>
          <w:ilvl w:val="0"/>
          <w:numId w:val="8"/>
        </w:numPr>
        <w:spacing w:line="276" w:lineRule="auto"/>
        <w:jc w:val="both"/>
        <w:rPr>
          <w:rFonts w:cs="Calibri"/>
          <w:sz w:val="24"/>
          <w:szCs w:val="24"/>
        </w:rPr>
      </w:pPr>
      <w:r>
        <w:rPr>
          <w:rFonts w:cs="Calibri"/>
          <w:color w:val="000000"/>
          <w:sz w:val="24"/>
          <w:szCs w:val="24"/>
        </w:rPr>
        <w:t>Zamawiającemu przysługuje prawo dochodzenia odszkodowania uzupełniającego, przewyższającego wysokość zastrzeżonych kar umownych do wysokości rzeczywiście poniesionej szkody z wyłączeniem utraconych korzyści.</w:t>
      </w:r>
    </w:p>
    <w:p w14:paraId="73FC1BC6" w14:textId="77777777" w:rsidR="008A6BEC" w:rsidRDefault="008A6BEC" w:rsidP="008A6BEC">
      <w:pPr>
        <w:pStyle w:val="Akapitzlist"/>
        <w:numPr>
          <w:ilvl w:val="0"/>
          <w:numId w:val="8"/>
        </w:numPr>
        <w:spacing w:line="276" w:lineRule="auto"/>
        <w:jc w:val="both"/>
        <w:rPr>
          <w:rFonts w:cs="Calibri"/>
          <w:sz w:val="24"/>
          <w:szCs w:val="24"/>
        </w:rPr>
      </w:pPr>
      <w:r>
        <w:rPr>
          <w:rFonts w:cs="Calibri"/>
          <w:sz w:val="24"/>
          <w:szCs w:val="24"/>
        </w:rPr>
        <w:t>Zapłata kar umownych o których mowa w ust. 1 pkt 3-4 nie zwalnia Wykonawcy z obowiązku odpowiednio: wykonania dostawy, rozpatrzenia reklamacji.</w:t>
      </w:r>
    </w:p>
    <w:p w14:paraId="29C26D7F" w14:textId="77777777" w:rsidR="008A6BEC" w:rsidRPr="005D2ED3" w:rsidRDefault="008A6BEC" w:rsidP="008A6BEC">
      <w:pPr>
        <w:pStyle w:val="Akapitzlist"/>
        <w:spacing w:line="276" w:lineRule="auto"/>
        <w:jc w:val="both"/>
        <w:rPr>
          <w:rFonts w:cs="Calibri"/>
          <w:sz w:val="24"/>
          <w:szCs w:val="24"/>
        </w:rPr>
      </w:pPr>
    </w:p>
    <w:p w14:paraId="22EF70A3" w14:textId="77777777" w:rsidR="008A6BEC" w:rsidRDefault="008A6BEC" w:rsidP="008A6BEC">
      <w:pPr>
        <w:pStyle w:val="Akapitzlist"/>
        <w:spacing w:after="120" w:line="276" w:lineRule="auto"/>
        <w:jc w:val="center"/>
        <w:rPr>
          <w:rFonts w:cs="Calibri"/>
          <w:b/>
          <w:sz w:val="24"/>
          <w:szCs w:val="24"/>
        </w:rPr>
      </w:pPr>
      <w:r>
        <w:rPr>
          <w:rFonts w:cs="Calibri"/>
          <w:b/>
          <w:sz w:val="24"/>
          <w:szCs w:val="24"/>
        </w:rPr>
        <w:t>§ 8</w:t>
      </w:r>
      <w:r>
        <w:rPr>
          <w:rFonts w:cs="Calibri"/>
          <w:sz w:val="24"/>
          <w:szCs w:val="24"/>
        </w:rPr>
        <w:t xml:space="preserve"> </w:t>
      </w:r>
      <w:r>
        <w:rPr>
          <w:rFonts w:cs="Calibri"/>
          <w:b/>
          <w:sz w:val="24"/>
          <w:szCs w:val="24"/>
        </w:rPr>
        <w:t>Zmiany Umowy</w:t>
      </w:r>
    </w:p>
    <w:p w14:paraId="56C0EC57" w14:textId="77777777" w:rsidR="008A6BEC" w:rsidRDefault="008A6BEC" w:rsidP="008A6BEC">
      <w:pPr>
        <w:numPr>
          <w:ilvl w:val="0"/>
          <w:numId w:val="29"/>
        </w:numPr>
        <w:tabs>
          <w:tab w:val="left" w:pos="426"/>
        </w:tabs>
        <w:spacing w:before="40" w:after="0" w:line="276" w:lineRule="auto"/>
        <w:contextualSpacing/>
        <w:jc w:val="both"/>
        <w:rPr>
          <w:rFonts w:cs="Calibri"/>
          <w:sz w:val="24"/>
          <w:szCs w:val="24"/>
        </w:rPr>
      </w:pPr>
      <w:r>
        <w:rPr>
          <w:rFonts w:cs="Calibri"/>
          <w:sz w:val="24"/>
          <w:szCs w:val="24"/>
        </w:rPr>
        <w:t>Strony przewidują możliwość dokonywania zmian w treści Umowy, w sytuacji gdy zachodzi konieczność zmiany terminu końcowego wykonania Przedmiotu umowy lub zastosowania alternatywnych sposobów wykonania Umowy, w przypadku wystąpienia siły wyższej, w szczególności okoliczności, których nie można było przewidzieć w chwili jej podpisania, w tym:</w:t>
      </w:r>
    </w:p>
    <w:p w14:paraId="42379840" w14:textId="77777777" w:rsidR="008A6BEC" w:rsidRDefault="008A6BEC" w:rsidP="008A6BEC">
      <w:pPr>
        <w:numPr>
          <w:ilvl w:val="0"/>
          <w:numId w:val="30"/>
        </w:numPr>
        <w:tabs>
          <w:tab w:val="left" w:pos="426"/>
        </w:tabs>
        <w:spacing w:before="40" w:after="0" w:line="276" w:lineRule="auto"/>
        <w:contextualSpacing/>
        <w:jc w:val="both"/>
        <w:rPr>
          <w:rFonts w:cs="Calibri"/>
          <w:sz w:val="24"/>
          <w:szCs w:val="24"/>
        </w:rPr>
      </w:pPr>
      <w:r>
        <w:rPr>
          <w:rFonts w:cs="Calibri"/>
          <w:sz w:val="24"/>
          <w:szCs w:val="24"/>
        </w:rPr>
        <w:t>zmiany terminu wykonania Przedmiotu umowy na skutek wystąpienia okoliczności niezależnych od Wykonawcy;</w:t>
      </w:r>
    </w:p>
    <w:p w14:paraId="69D8B680" w14:textId="77777777" w:rsidR="008A6BEC" w:rsidRDefault="008A6BEC" w:rsidP="008A6BEC">
      <w:pPr>
        <w:numPr>
          <w:ilvl w:val="0"/>
          <w:numId w:val="30"/>
        </w:numPr>
        <w:tabs>
          <w:tab w:val="left" w:pos="426"/>
        </w:tabs>
        <w:spacing w:before="40" w:after="0" w:line="276" w:lineRule="auto"/>
        <w:contextualSpacing/>
        <w:jc w:val="both"/>
        <w:rPr>
          <w:rFonts w:cs="Calibri"/>
          <w:sz w:val="24"/>
          <w:szCs w:val="24"/>
        </w:rPr>
      </w:pPr>
      <w:r>
        <w:rPr>
          <w:rFonts w:cs="Calibri"/>
          <w:sz w:val="24"/>
          <w:szCs w:val="24"/>
        </w:rPr>
        <w:t>jakiegokolwiek opóźnienia, utrudnienia lub przeszkód spowodowanych przez lub dających się przypisać Zamawiającemu;</w:t>
      </w:r>
    </w:p>
    <w:p w14:paraId="39DE31E1" w14:textId="77777777" w:rsidR="008A6BEC" w:rsidRDefault="008A6BEC" w:rsidP="008A6BEC">
      <w:pPr>
        <w:numPr>
          <w:ilvl w:val="0"/>
          <w:numId w:val="30"/>
        </w:numPr>
        <w:tabs>
          <w:tab w:val="left" w:pos="426"/>
        </w:tabs>
        <w:spacing w:before="40" w:after="0" w:line="276" w:lineRule="auto"/>
        <w:contextualSpacing/>
        <w:jc w:val="both"/>
        <w:rPr>
          <w:rFonts w:cs="Calibri"/>
          <w:sz w:val="24"/>
          <w:szCs w:val="24"/>
        </w:rPr>
      </w:pPr>
      <w:r>
        <w:rPr>
          <w:rFonts w:cs="Calibri"/>
          <w:sz w:val="24"/>
          <w:szCs w:val="24"/>
        </w:rPr>
        <w:t>powstania konieczności zastosowania nowszych lub równoważnych dla Zamawiającego rozwiązań technologicznych lub technicznych, niż te istniejące w chwili podpisania Umowy, niepowodujących istotnych zmian Przedmiotu umowy;</w:t>
      </w:r>
    </w:p>
    <w:p w14:paraId="1C2C555D" w14:textId="77777777" w:rsidR="008A6BEC" w:rsidRDefault="008A6BEC" w:rsidP="008A6BEC">
      <w:pPr>
        <w:numPr>
          <w:ilvl w:val="0"/>
          <w:numId w:val="30"/>
        </w:numPr>
        <w:tabs>
          <w:tab w:val="left" w:pos="426"/>
        </w:tabs>
        <w:spacing w:before="40" w:after="0" w:line="276" w:lineRule="auto"/>
        <w:contextualSpacing/>
        <w:jc w:val="both"/>
        <w:rPr>
          <w:rFonts w:cs="Calibri"/>
          <w:sz w:val="24"/>
          <w:szCs w:val="24"/>
        </w:rPr>
      </w:pPr>
      <w:r>
        <w:rPr>
          <w:rFonts w:cs="Calibri"/>
          <w:sz w:val="24"/>
          <w:szCs w:val="24"/>
        </w:rPr>
        <w:t>niezbędna jest zmiana sposobu wykonania Umowy, o ile zmiana taka jest korzystna dla Zamawiającego oraz konieczna w celu prawidłowego jej wykonania;</w:t>
      </w:r>
    </w:p>
    <w:p w14:paraId="6BD39558" w14:textId="77777777" w:rsidR="008A6BEC" w:rsidRDefault="008A6BEC" w:rsidP="008A6BEC">
      <w:pPr>
        <w:numPr>
          <w:ilvl w:val="0"/>
          <w:numId w:val="30"/>
        </w:numPr>
        <w:tabs>
          <w:tab w:val="left" w:pos="426"/>
        </w:tabs>
        <w:spacing w:before="40" w:after="0" w:line="276" w:lineRule="auto"/>
        <w:contextualSpacing/>
        <w:jc w:val="both"/>
        <w:rPr>
          <w:rFonts w:cs="Calibri"/>
          <w:sz w:val="24"/>
          <w:szCs w:val="24"/>
        </w:rPr>
      </w:pPr>
      <w:r>
        <w:rPr>
          <w:rFonts w:cs="Calibri"/>
          <w:sz w:val="24"/>
          <w:szCs w:val="24"/>
        </w:rPr>
        <w:t>w przypadku, gdy niezbędna jest zmiana sposobu wykonywania Umowy z uwagi na zmianę obowiązujących przepisów prawa, jedynie celem dostosowania postanowień Umowy do obowiązującego prawa;</w:t>
      </w:r>
    </w:p>
    <w:p w14:paraId="2F153287" w14:textId="77777777" w:rsidR="008A6BEC" w:rsidRDefault="008A6BEC" w:rsidP="008A6BEC">
      <w:pPr>
        <w:numPr>
          <w:ilvl w:val="0"/>
          <w:numId w:val="30"/>
        </w:numPr>
        <w:tabs>
          <w:tab w:val="left" w:pos="426"/>
        </w:tabs>
        <w:spacing w:before="40" w:after="0" w:line="276" w:lineRule="auto"/>
        <w:contextualSpacing/>
        <w:jc w:val="both"/>
        <w:rPr>
          <w:rFonts w:cs="Calibri"/>
          <w:sz w:val="24"/>
          <w:szCs w:val="24"/>
        </w:rPr>
      </w:pPr>
      <w:r>
        <w:rPr>
          <w:rFonts w:cs="Calibri"/>
          <w:sz w:val="24"/>
          <w:szCs w:val="24"/>
        </w:rPr>
        <w:t>powstała możliwość zastosowania nowszych i korzystniejszych dla Zamawiającego rozwiązań technologicznych lub technicznych, niż te istniejące w chwili podpisania Umowy, niepowodujących zmiany przedmiotu Umowy;</w:t>
      </w:r>
    </w:p>
    <w:p w14:paraId="5B402BB3" w14:textId="77777777" w:rsidR="008A6BEC" w:rsidRDefault="008A6BEC" w:rsidP="008A6BEC">
      <w:pPr>
        <w:numPr>
          <w:ilvl w:val="0"/>
          <w:numId w:val="30"/>
        </w:numPr>
        <w:tabs>
          <w:tab w:val="left" w:pos="426"/>
        </w:tabs>
        <w:spacing w:before="40" w:after="0" w:line="276" w:lineRule="auto"/>
        <w:contextualSpacing/>
        <w:jc w:val="both"/>
        <w:rPr>
          <w:rFonts w:cs="Calibri"/>
          <w:sz w:val="24"/>
          <w:szCs w:val="24"/>
        </w:rPr>
      </w:pPr>
      <w:r>
        <w:rPr>
          <w:rFonts w:cs="Calibri"/>
          <w:sz w:val="24"/>
          <w:szCs w:val="24"/>
        </w:rPr>
        <w:t>realizacja Przedmiotu umowy wymaga uzyskania stosownych dokumentów z urzędów administracji państwowej, a z przyczyn niezależnych od Wykonawcy niemożliwe było uzyskanie tych dokumentów w terminach przewidzianych w przepisach prawa.</w:t>
      </w:r>
    </w:p>
    <w:p w14:paraId="47D956E1" w14:textId="77777777" w:rsidR="008A6BEC" w:rsidRDefault="008A6BEC" w:rsidP="008A6BEC">
      <w:pPr>
        <w:pStyle w:val="Akapitzlist"/>
        <w:widowControl w:val="0"/>
        <w:numPr>
          <w:ilvl w:val="0"/>
          <w:numId w:val="29"/>
        </w:numPr>
        <w:tabs>
          <w:tab w:val="left" w:pos="426"/>
        </w:tabs>
        <w:suppressAutoHyphens/>
        <w:spacing w:before="60" w:after="0" w:line="276" w:lineRule="auto"/>
        <w:rPr>
          <w:rFonts w:cs="Calibri"/>
          <w:sz w:val="24"/>
          <w:szCs w:val="24"/>
        </w:rPr>
      </w:pPr>
      <w:r>
        <w:rPr>
          <w:rFonts w:cs="Calibri"/>
          <w:sz w:val="24"/>
          <w:szCs w:val="24"/>
        </w:rPr>
        <w:t xml:space="preserve">Niezależnie od postanowień wyżej wymienionych, zmiana umowy jest dopuszczalna również w innych przypadkach i na zasadach o których mowa w art. 455 ust. 1 pkt 2-4 </w:t>
      </w:r>
      <w:r>
        <w:rPr>
          <w:rFonts w:cs="Calibri"/>
          <w:sz w:val="24"/>
          <w:szCs w:val="24"/>
        </w:rPr>
        <w:lastRenderedPageBreak/>
        <w:t>i ust. 2 PZP.</w:t>
      </w:r>
    </w:p>
    <w:p w14:paraId="77E6E24E" w14:textId="77777777" w:rsidR="008A6BEC" w:rsidRDefault="008A6BEC" w:rsidP="008A6BEC">
      <w:pPr>
        <w:pStyle w:val="Standard"/>
        <w:numPr>
          <w:ilvl w:val="0"/>
          <w:numId w:val="29"/>
        </w:numPr>
        <w:autoSpaceDN/>
        <w:spacing w:after="120" w:line="276" w:lineRule="auto"/>
        <w:contextualSpacing/>
        <w:jc w:val="both"/>
        <w:rPr>
          <w:rFonts w:ascii="Calibri" w:hAnsi="Calibri" w:cs="Calibri"/>
        </w:rPr>
      </w:pPr>
      <w:r>
        <w:rPr>
          <w:rFonts w:ascii="Calibri" w:eastAsia="Calibri" w:hAnsi="Calibri" w:cs="Calibri"/>
        </w:rPr>
        <w:t>Zmiana umowy następuje na wniosek strony. Wniosek którejkolwiek ze stron o zmianę umowy wymaga dla swej skuteczności złożenia go drugiej stronie umowy w formie pisemnej wraz ze wskazaniem i uzasadnieniem okoliczności oraz podstaw faktycznych i prawnych uprawniających do dokonania zmiany.</w:t>
      </w:r>
    </w:p>
    <w:p w14:paraId="6F84D21A" w14:textId="77777777" w:rsidR="008A6BEC" w:rsidRPr="004C7512" w:rsidRDefault="008A6BEC" w:rsidP="008A6BEC">
      <w:pPr>
        <w:suppressAutoHyphens/>
        <w:spacing w:after="0" w:line="360" w:lineRule="auto"/>
        <w:jc w:val="both"/>
        <w:rPr>
          <w:rFonts w:eastAsia="Times New Roman" w:cs="Calibri"/>
          <w:bCs/>
          <w:sz w:val="10"/>
          <w:szCs w:val="10"/>
          <w:lang w:eastAsia="zh-CN"/>
        </w:rPr>
      </w:pPr>
    </w:p>
    <w:p w14:paraId="557D34BE" w14:textId="77777777" w:rsidR="008A6BEC" w:rsidRPr="00180813" w:rsidRDefault="008A6BEC" w:rsidP="008A6BEC">
      <w:pPr>
        <w:spacing w:line="276" w:lineRule="auto"/>
        <w:jc w:val="center"/>
        <w:rPr>
          <w:rFonts w:cs="Calibri"/>
          <w:b/>
          <w:sz w:val="24"/>
          <w:szCs w:val="24"/>
        </w:rPr>
      </w:pPr>
      <w:r>
        <w:rPr>
          <w:rFonts w:cs="Calibri"/>
          <w:b/>
          <w:sz w:val="24"/>
          <w:szCs w:val="24"/>
        </w:rPr>
        <w:t>§9 Waloryzacja wynagrodzenia</w:t>
      </w:r>
    </w:p>
    <w:p w14:paraId="3F5D3C42" w14:textId="77777777" w:rsidR="008A6BEC" w:rsidRPr="00180813" w:rsidRDefault="008A6BEC" w:rsidP="008A6BEC">
      <w:pPr>
        <w:pStyle w:val="Akapitzlist"/>
        <w:numPr>
          <w:ilvl w:val="0"/>
          <w:numId w:val="27"/>
        </w:numPr>
        <w:spacing w:after="48" w:line="276" w:lineRule="auto"/>
        <w:jc w:val="both"/>
        <w:rPr>
          <w:rFonts w:cs="Calibri"/>
          <w:color w:val="000000"/>
          <w:sz w:val="24"/>
          <w:szCs w:val="24"/>
        </w:rPr>
      </w:pPr>
      <w:r w:rsidRPr="00180813">
        <w:rPr>
          <w:rFonts w:eastAsia="Times New Roman" w:cs="Calibri"/>
          <w:bCs/>
          <w:color w:val="000000"/>
          <w:sz w:val="24"/>
          <w:szCs w:val="24"/>
          <w:lang w:eastAsia="zh-CN"/>
        </w:rPr>
        <w:t xml:space="preserve">W razie </w:t>
      </w:r>
      <w:r w:rsidRPr="00180813">
        <w:rPr>
          <w:rFonts w:cs="Calibri"/>
          <w:color w:val="000000"/>
          <w:sz w:val="24"/>
          <w:szCs w:val="24"/>
        </w:rPr>
        <w:t xml:space="preserve">istotnej zmiany cen materiałów lub kosztów </w:t>
      </w:r>
      <w:r w:rsidRPr="00180813">
        <w:rPr>
          <w:rFonts w:cs="Calibri"/>
          <w:sz w:val="24"/>
          <w:szCs w:val="24"/>
        </w:rPr>
        <w:t>związanych z realizacją</w:t>
      </w:r>
      <w:r w:rsidRPr="00180813">
        <w:rPr>
          <w:rFonts w:cs="Calibri"/>
          <w:color w:val="FF0000"/>
          <w:sz w:val="24"/>
          <w:szCs w:val="24"/>
        </w:rPr>
        <w:t xml:space="preserve"> </w:t>
      </w:r>
      <w:r w:rsidRPr="00180813">
        <w:rPr>
          <w:rFonts w:cs="Calibri"/>
          <w:sz w:val="24"/>
          <w:szCs w:val="24"/>
        </w:rPr>
        <w:t>zamówienia, rozumianej jako wzrost odpowiednio cen lub kosztów, jak i ich obniżenie,</w:t>
      </w:r>
      <w:r w:rsidRPr="00180813">
        <w:rPr>
          <w:rFonts w:cs="Calibri"/>
          <w:color w:val="FF0000"/>
          <w:sz w:val="24"/>
          <w:szCs w:val="24"/>
        </w:rPr>
        <w:t xml:space="preserve"> </w:t>
      </w:r>
      <w:r w:rsidRPr="00180813">
        <w:rPr>
          <w:rFonts w:cs="Calibri"/>
          <w:sz w:val="24"/>
          <w:szCs w:val="24"/>
        </w:rPr>
        <w:t>względem ceny lub kosztu przyjętych w celu ustalenia wynagrodzenia Wykonawcy</w:t>
      </w:r>
      <w:r w:rsidRPr="00180813">
        <w:rPr>
          <w:rFonts w:cs="Calibri"/>
          <w:color w:val="FF0000"/>
          <w:sz w:val="24"/>
          <w:szCs w:val="24"/>
        </w:rPr>
        <w:t xml:space="preserve"> </w:t>
      </w:r>
      <w:r w:rsidRPr="00180813">
        <w:rPr>
          <w:rFonts w:cs="Calibri"/>
          <w:sz w:val="24"/>
          <w:szCs w:val="24"/>
        </w:rPr>
        <w:t>zawartego w ofercie Wykonawcy strony dopuszczają możliwość zmiany wysokości wynagrodzenia Wykonawcy, przy zachowaniu następujących warunków:</w:t>
      </w:r>
    </w:p>
    <w:p w14:paraId="76DD84A4" w14:textId="77777777" w:rsidR="008A6BEC" w:rsidRDefault="008A6BEC" w:rsidP="008A6BEC">
      <w:pPr>
        <w:pStyle w:val="Akapitzlist"/>
        <w:numPr>
          <w:ilvl w:val="0"/>
          <w:numId w:val="28"/>
        </w:numPr>
        <w:suppressAutoHyphens/>
        <w:spacing w:after="0" w:line="276" w:lineRule="auto"/>
        <w:jc w:val="both"/>
        <w:rPr>
          <w:rFonts w:eastAsia="Times New Roman" w:cs="Calibri"/>
          <w:bCs/>
          <w:color w:val="000000"/>
          <w:sz w:val="24"/>
          <w:szCs w:val="24"/>
          <w:lang w:eastAsia="zh-CN"/>
        </w:rPr>
      </w:pPr>
      <w:r>
        <w:rPr>
          <w:rFonts w:eastAsia="Times New Roman" w:cs="Calibri"/>
          <w:bCs/>
          <w:color w:val="000000"/>
          <w:sz w:val="24"/>
          <w:szCs w:val="24"/>
          <w:lang w:eastAsia="zh-CN"/>
        </w:rPr>
        <w:t xml:space="preserve">Zamawiający dopuszcza zmianę wynagrodzenia Wykonawcy jeżeli zmianie o co najmniej </w:t>
      </w:r>
      <w:r w:rsidRPr="00180813">
        <w:rPr>
          <w:rFonts w:eastAsia="Times New Roman" w:cs="Calibri"/>
          <w:bCs/>
          <w:color w:val="000000"/>
          <w:sz w:val="24"/>
          <w:szCs w:val="24"/>
          <w:lang w:eastAsia="zh-CN"/>
        </w:rPr>
        <w:t>12 %</w:t>
      </w:r>
      <w:r>
        <w:rPr>
          <w:rFonts w:eastAsia="Times New Roman" w:cs="Calibri"/>
          <w:bCs/>
          <w:color w:val="000000"/>
          <w:sz w:val="24"/>
          <w:szCs w:val="24"/>
          <w:lang w:eastAsia="zh-CN"/>
        </w:rPr>
        <w:t xml:space="preserve"> ulegnie wskaźnik wzrostu cen i usług konsumpcyjnych ogłaszany przez Prezesa Głównego Urzędu Statystycznego. Przez zmianę wskaźnika strony uznają różnicę pomiędzy wartością wskaźnika z daty złożenia oferty (w przypadku kolejnej waloryzacji, z daty zawarcia aneksu zmieniającego wynagrodzenie), a wartością wskaźnika z dnia złożenia wniosku o waloryzację wynagrodzenia;</w:t>
      </w:r>
    </w:p>
    <w:p w14:paraId="2B369186" w14:textId="77777777" w:rsidR="008A6BEC" w:rsidRDefault="008A6BEC" w:rsidP="008A6BEC">
      <w:pPr>
        <w:pStyle w:val="Akapitzlist"/>
        <w:numPr>
          <w:ilvl w:val="0"/>
          <w:numId w:val="28"/>
        </w:numPr>
        <w:suppressAutoHyphens/>
        <w:spacing w:after="0" w:line="276" w:lineRule="auto"/>
        <w:jc w:val="both"/>
        <w:rPr>
          <w:rFonts w:eastAsia="Times New Roman" w:cs="Calibri"/>
          <w:bCs/>
          <w:color w:val="000000"/>
          <w:sz w:val="24"/>
          <w:szCs w:val="24"/>
          <w:lang w:eastAsia="zh-CN"/>
        </w:rPr>
      </w:pPr>
      <w:r>
        <w:rPr>
          <w:rFonts w:eastAsia="Times New Roman" w:cs="Calibri"/>
          <w:bCs/>
          <w:color w:val="000000"/>
          <w:sz w:val="24"/>
          <w:szCs w:val="24"/>
          <w:lang w:eastAsia="zh-CN"/>
        </w:rPr>
        <w:t xml:space="preserve"> </w:t>
      </w:r>
      <w:r>
        <w:rPr>
          <w:rFonts w:cs="Calibri"/>
          <w:sz w:val="24"/>
          <w:szCs w:val="24"/>
        </w:rPr>
        <w:t>Maksymalna wartość zmiany wynagrodzenia Wykonawcy, jaką dopuszcza Zamawiający w efekcie zastosowania postanowień o zasadach wprowadzania zmian wysokości wynagrodzenia w przypadku zmiany cen materiałów lub kosztów związanych z realizacją zamówienia wynosi 5 % wynagrodzenia określonego w ofercie Wykonawcy;</w:t>
      </w:r>
    </w:p>
    <w:p w14:paraId="67798497" w14:textId="77777777" w:rsidR="008A6BEC" w:rsidRDefault="008A6BEC" w:rsidP="008A6BEC">
      <w:pPr>
        <w:pStyle w:val="Akapitzlist"/>
        <w:numPr>
          <w:ilvl w:val="0"/>
          <w:numId w:val="28"/>
        </w:numPr>
        <w:suppressAutoHyphens/>
        <w:spacing w:after="0" w:line="276" w:lineRule="auto"/>
        <w:jc w:val="both"/>
        <w:rPr>
          <w:rFonts w:eastAsia="Times New Roman" w:cs="Calibri"/>
          <w:bCs/>
          <w:color w:val="000000"/>
          <w:sz w:val="24"/>
          <w:szCs w:val="24"/>
          <w:lang w:eastAsia="zh-CN"/>
        </w:rPr>
      </w:pPr>
      <w:r>
        <w:rPr>
          <w:rFonts w:eastAsia="Times New Roman" w:cs="Calibri"/>
          <w:bCs/>
          <w:sz w:val="24"/>
          <w:szCs w:val="24"/>
          <w:lang w:eastAsia="zh-CN"/>
        </w:rPr>
        <w:t>Warunkiem zmiany wynagrodzenia jest wystąpienie z wnioskiem zawierającym szczegółowe wykazanie wpływu zmian cen lub kosztów związanych z realizacją zamówienia na koszt wykonania zamówienia a także szczegółową kalkulację  zawierającą wyliczenie tych zmian oraz wysokość proponowanej zmiany wynagrodzenia. Wniosek podlega rozpoznaniu w terminie 14 dni od dnia jego doręczenia a w przypadku gdy nie zawiera pełnych informacji pozwalających na dokonanie oceny zasadności dokonania zmian - w terminie 14 dni od daty doręczenia jego uzupełnienia;</w:t>
      </w:r>
    </w:p>
    <w:p w14:paraId="3BE07690" w14:textId="77777777" w:rsidR="008A6BEC" w:rsidRDefault="008A6BEC" w:rsidP="008A6BEC">
      <w:pPr>
        <w:pStyle w:val="Akapitzlist"/>
        <w:numPr>
          <w:ilvl w:val="0"/>
          <w:numId w:val="28"/>
        </w:numPr>
        <w:suppressAutoHyphens/>
        <w:spacing w:after="0" w:line="276" w:lineRule="auto"/>
        <w:jc w:val="both"/>
        <w:rPr>
          <w:rFonts w:eastAsia="Times New Roman" w:cs="Calibri"/>
          <w:bCs/>
          <w:color w:val="000000"/>
          <w:sz w:val="24"/>
          <w:szCs w:val="24"/>
          <w:lang w:eastAsia="zh-CN"/>
        </w:rPr>
      </w:pPr>
      <w:r>
        <w:rPr>
          <w:rFonts w:cs="Calibri"/>
          <w:sz w:val="24"/>
          <w:szCs w:val="24"/>
        </w:rPr>
        <w:t>Pierwsza waloryzacja może nastąpić nie wcześniej niż po upływie 6 miesięcy od dnia zawarcia umowy.</w:t>
      </w:r>
    </w:p>
    <w:p w14:paraId="2D3146C2" w14:textId="77777777" w:rsidR="008A6BEC" w:rsidRDefault="008A6BEC" w:rsidP="008A6BEC">
      <w:pPr>
        <w:pStyle w:val="Akapitzlist"/>
        <w:numPr>
          <w:ilvl w:val="0"/>
          <w:numId w:val="28"/>
        </w:numPr>
        <w:suppressAutoHyphens/>
        <w:spacing w:after="0" w:line="276" w:lineRule="auto"/>
        <w:jc w:val="both"/>
        <w:rPr>
          <w:rFonts w:eastAsia="Times New Roman" w:cs="Calibri"/>
          <w:bCs/>
          <w:color w:val="000000"/>
          <w:sz w:val="24"/>
          <w:szCs w:val="24"/>
          <w:lang w:eastAsia="zh-CN"/>
        </w:rPr>
      </w:pPr>
      <w:r>
        <w:rPr>
          <w:rFonts w:cs="Calibri"/>
          <w:sz w:val="24"/>
          <w:szCs w:val="24"/>
        </w:rPr>
        <w:t>Nowe wynagrodzenie, obowiązuje od dnia podpisania aneksu do umowy i obejmuje wyłącznie niezrealizowaną do dnia zwarcia aneksu część zamówienia.</w:t>
      </w:r>
    </w:p>
    <w:p w14:paraId="56744F26" w14:textId="77777777" w:rsidR="008A6BEC" w:rsidRDefault="008A6BEC" w:rsidP="008A6BEC">
      <w:pPr>
        <w:pStyle w:val="Akapitzlist"/>
        <w:numPr>
          <w:ilvl w:val="0"/>
          <w:numId w:val="8"/>
        </w:numPr>
        <w:suppressAutoHyphens/>
        <w:spacing w:after="0" w:line="276" w:lineRule="auto"/>
        <w:jc w:val="both"/>
        <w:rPr>
          <w:rFonts w:eastAsia="Times New Roman" w:cs="Calibri"/>
          <w:bCs/>
          <w:color w:val="000000"/>
          <w:sz w:val="24"/>
          <w:szCs w:val="24"/>
          <w:lang w:eastAsia="zh-CN"/>
        </w:rPr>
      </w:pPr>
      <w:r>
        <w:rPr>
          <w:rFonts w:eastAsia="Times New Roman" w:cs="Calibri"/>
          <w:bCs/>
          <w:color w:val="000000"/>
          <w:sz w:val="24"/>
          <w:szCs w:val="24"/>
          <w:lang w:eastAsia="zh-CN"/>
        </w:rPr>
        <w:t>Zmiana wynagrodzenia dokonana na podstawie postanowień niniejszego paragrafu następuje w drodze aneksu.</w:t>
      </w:r>
    </w:p>
    <w:p w14:paraId="470D5A5E" w14:textId="77777777" w:rsidR="008A6BEC" w:rsidRPr="00D3460E" w:rsidRDefault="008A6BEC" w:rsidP="008A6BEC">
      <w:pPr>
        <w:suppressAutoHyphens/>
        <w:spacing w:after="0" w:line="276" w:lineRule="auto"/>
        <w:jc w:val="both"/>
        <w:rPr>
          <w:rFonts w:eastAsia="Times New Roman" w:cs="Calibri"/>
          <w:bCs/>
          <w:sz w:val="14"/>
          <w:szCs w:val="14"/>
          <w:lang w:eastAsia="zh-CN"/>
        </w:rPr>
      </w:pPr>
    </w:p>
    <w:p w14:paraId="6650A1C3" w14:textId="77777777" w:rsidR="008A6BEC" w:rsidRDefault="008A6BEC" w:rsidP="008A6BEC">
      <w:pPr>
        <w:suppressAutoHyphens/>
        <w:spacing w:after="0" w:line="276" w:lineRule="auto"/>
        <w:jc w:val="center"/>
        <w:rPr>
          <w:rFonts w:eastAsia="Times New Roman" w:cs="Calibri"/>
          <w:b/>
          <w:bCs/>
          <w:sz w:val="24"/>
          <w:szCs w:val="24"/>
          <w:lang w:eastAsia="zh-CN"/>
        </w:rPr>
      </w:pPr>
      <w:r>
        <w:rPr>
          <w:rFonts w:eastAsia="Times New Roman" w:cs="Calibri"/>
          <w:b/>
          <w:bCs/>
          <w:sz w:val="24"/>
          <w:szCs w:val="24"/>
          <w:lang w:eastAsia="zh-CN"/>
        </w:rPr>
        <w:t>§10 Postanowienia końcowe</w:t>
      </w:r>
    </w:p>
    <w:p w14:paraId="3E5A98F8"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Umowę sporządzono w 4 jednobrzmiących egzemplarzach, 3 dla Zamawiającego i 1 dla Wykonawcy.</w:t>
      </w:r>
    </w:p>
    <w:p w14:paraId="34AB47D9"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Wszelkie zmiany umowy wymagają formy pisemnej pod rygorem nieważności.</w:t>
      </w:r>
    </w:p>
    <w:p w14:paraId="29F01CEF"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lastRenderedPageBreak/>
        <w:t>W sprawach nieuregulowanych w niniejszej umowie zastosowanie ma ustawa z dnia 11 września 2019 roku Prawo zamówień publicznych oraz Ustawa z dnia 23 kwietnia 1964 roku Kodeks cywilny.</w:t>
      </w:r>
    </w:p>
    <w:p w14:paraId="7B92D323"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Ewentualne spory wynikające z Umowy będą rozstrzygane przez Sąd właściwy miejscowo dla siedziby Zamawiającego.</w:t>
      </w:r>
    </w:p>
    <w:p w14:paraId="4ABAEF82"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Osobami odpowiedzialnymi za współpracę w procesie prawidłowego wykonania umowy są:</w:t>
      </w:r>
    </w:p>
    <w:p w14:paraId="00832991" w14:textId="77777777" w:rsidR="008A6BEC" w:rsidRDefault="008A6BEC" w:rsidP="008A6BEC">
      <w:pPr>
        <w:pStyle w:val="Akapitzlist"/>
        <w:numPr>
          <w:ilvl w:val="0"/>
          <w:numId w:val="12"/>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po stronie Zamawiającego - ………………</w:t>
      </w:r>
      <w:proofErr w:type="spellStart"/>
      <w:r>
        <w:rPr>
          <w:rFonts w:eastAsia="Times New Roman" w:cs="Calibri"/>
          <w:bCs/>
          <w:sz w:val="24"/>
          <w:szCs w:val="24"/>
          <w:lang w:eastAsia="zh-CN"/>
        </w:rPr>
        <w:t>tel</w:t>
      </w:r>
      <w:proofErr w:type="spellEnd"/>
      <w:r>
        <w:rPr>
          <w:rFonts w:eastAsia="Times New Roman" w:cs="Calibri"/>
          <w:bCs/>
          <w:sz w:val="24"/>
          <w:szCs w:val="24"/>
          <w:lang w:eastAsia="zh-CN"/>
        </w:rPr>
        <w:t>……………………. E-mail……..</w:t>
      </w:r>
    </w:p>
    <w:p w14:paraId="42DE6343" w14:textId="77777777" w:rsidR="008A6BEC" w:rsidRDefault="008A6BEC" w:rsidP="008A6BEC">
      <w:pPr>
        <w:pStyle w:val="Akapitzlist"/>
        <w:numPr>
          <w:ilvl w:val="0"/>
          <w:numId w:val="12"/>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 xml:space="preserve">po stronie Wykonawcy - ……………… </w:t>
      </w:r>
      <w:proofErr w:type="spellStart"/>
      <w:r>
        <w:rPr>
          <w:rFonts w:eastAsia="Times New Roman" w:cs="Calibri"/>
          <w:bCs/>
          <w:sz w:val="24"/>
          <w:szCs w:val="24"/>
          <w:lang w:eastAsia="zh-CN"/>
        </w:rPr>
        <w:t>tel</w:t>
      </w:r>
      <w:proofErr w:type="spellEnd"/>
      <w:r>
        <w:rPr>
          <w:rFonts w:eastAsia="Times New Roman" w:cs="Calibri"/>
          <w:bCs/>
          <w:sz w:val="24"/>
          <w:szCs w:val="24"/>
          <w:lang w:eastAsia="zh-CN"/>
        </w:rPr>
        <w:t xml:space="preserve">…………………e-mail…………… </w:t>
      </w:r>
    </w:p>
    <w:p w14:paraId="6892D509"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 xml:space="preserve">Z zastrzeżeniem §6 ust. 5, Strony zastrzegają następują adresy do korespondencji: </w:t>
      </w:r>
    </w:p>
    <w:p w14:paraId="64039B73" w14:textId="77777777" w:rsidR="008A6BEC" w:rsidRDefault="008A6BEC" w:rsidP="008A6BEC">
      <w:pPr>
        <w:pStyle w:val="Akapitzlist"/>
        <w:numPr>
          <w:ilvl w:val="0"/>
          <w:numId w:val="13"/>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Zamawiający -………………..</w:t>
      </w:r>
    </w:p>
    <w:p w14:paraId="796F7B2B" w14:textId="77777777" w:rsidR="008A6BEC" w:rsidRDefault="008A6BEC" w:rsidP="008A6BEC">
      <w:pPr>
        <w:pStyle w:val="Akapitzlist"/>
        <w:numPr>
          <w:ilvl w:val="0"/>
          <w:numId w:val="13"/>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Wykonawca-………………….</w:t>
      </w:r>
    </w:p>
    <w:p w14:paraId="44D50C25"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W razie zmiany danych o których mowa w ust. 6 i 7, strona której zmiana dotyczy zobowiązana jest niezwłocznie poinformować o tym  drugą stronę w formie pisemnej lub mailowej. Zmiana tych danych nie stanowi zmiany umowy wymagającej sporządzenia aneksu.</w:t>
      </w:r>
    </w:p>
    <w:p w14:paraId="3C3FB418"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Ilekroć w umowie jest mowa o dniach rozumie się przez to dni kalendarzowe, za wyjątkiem tych terminów, które literalnie zostały określone jako dni robocze.</w:t>
      </w:r>
    </w:p>
    <w:p w14:paraId="72ECCF96" w14:textId="77777777" w:rsidR="008A6BEC" w:rsidRDefault="008A6BEC" w:rsidP="008A6BEC">
      <w:pPr>
        <w:pStyle w:val="Akapitzlist"/>
        <w:numPr>
          <w:ilvl w:val="0"/>
          <w:numId w:val="11"/>
        </w:numPr>
        <w:suppressAutoHyphens/>
        <w:spacing w:after="0" w:line="276" w:lineRule="auto"/>
        <w:jc w:val="both"/>
        <w:rPr>
          <w:rFonts w:cs="Calibri"/>
          <w:sz w:val="24"/>
          <w:szCs w:val="24"/>
        </w:rPr>
      </w:pPr>
      <w:r>
        <w:rPr>
          <w:rFonts w:cs="Calibri"/>
          <w:sz w:val="24"/>
          <w:szCs w:val="24"/>
        </w:rPr>
        <w:t>Wykonawca oświadcza, że na dzień zawarcia Umowy nie spełnia kryteriów umieszczenia na liście prowadzonej przez Ministra ds. Wewnętrznych i Administracji (dalej: Lista sanacyjna) na podstawie  art. 2 ustawy z dnia 13 kwietnia 2022r. o szczególnych rozwiązaniach w zakresie przeciwdziałania wspieraniu agresji na Ukrainę oraz służących ochronie bezpieczeństwa narodowego. W przypadku, gdy w okresie obowiązywania Umowy Wykonawca zostanie umieszczony na Liście sanacyjnej, Zamawiający jest z mocy prawa zobowiązany do zastosowania środków ograniczających wobec Wykonawcy, a Umowa wygasa bez konieczności składania odrębnego oświadczenia.</w:t>
      </w:r>
    </w:p>
    <w:p w14:paraId="01E4A9A7" w14:textId="77777777" w:rsidR="008A6BEC" w:rsidRDefault="008A6BEC" w:rsidP="008A6BEC">
      <w:pPr>
        <w:pStyle w:val="Akapitzlist"/>
        <w:numPr>
          <w:ilvl w:val="0"/>
          <w:numId w:val="11"/>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Załączniki do umowy stanowią jej integralną część i są to:</w:t>
      </w:r>
    </w:p>
    <w:p w14:paraId="3C4D1E65" w14:textId="77777777" w:rsidR="008A6BEC" w:rsidRDefault="008A6BEC" w:rsidP="008A6BEC">
      <w:pPr>
        <w:pStyle w:val="Akapitzlist"/>
        <w:numPr>
          <w:ilvl w:val="0"/>
          <w:numId w:val="14"/>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Wydruk z CEIDG/KRS*;</w:t>
      </w:r>
    </w:p>
    <w:p w14:paraId="7593E168" w14:textId="77777777" w:rsidR="008A6BEC" w:rsidRDefault="008A6BEC" w:rsidP="008A6BEC">
      <w:pPr>
        <w:pStyle w:val="Akapitzlist"/>
        <w:numPr>
          <w:ilvl w:val="0"/>
          <w:numId w:val="14"/>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Oferta Wykonawcy;</w:t>
      </w:r>
    </w:p>
    <w:p w14:paraId="453B4605" w14:textId="77777777" w:rsidR="008A6BEC" w:rsidRPr="00F11532" w:rsidRDefault="008A6BEC" w:rsidP="008A6BEC">
      <w:pPr>
        <w:pStyle w:val="Akapitzlist"/>
        <w:numPr>
          <w:ilvl w:val="0"/>
          <w:numId w:val="14"/>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Opis przedmiotu zamówienia/Wykaz asortymentowy;</w:t>
      </w:r>
    </w:p>
    <w:p w14:paraId="0DFA15BF" w14:textId="77777777" w:rsidR="008A6BEC" w:rsidRDefault="008A6BEC" w:rsidP="008A6BEC">
      <w:pPr>
        <w:pStyle w:val="Akapitzlist"/>
        <w:numPr>
          <w:ilvl w:val="0"/>
          <w:numId w:val="14"/>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Oświadczenie Wykonawcy o poufności:</w:t>
      </w:r>
    </w:p>
    <w:p w14:paraId="4E20F164" w14:textId="77777777" w:rsidR="008A6BEC" w:rsidRDefault="008A6BEC" w:rsidP="008A6BEC">
      <w:pPr>
        <w:pStyle w:val="Akapitzlist"/>
        <w:numPr>
          <w:ilvl w:val="0"/>
          <w:numId w:val="14"/>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Klauzula informacyjna RODO;</w:t>
      </w:r>
    </w:p>
    <w:p w14:paraId="60D95B39" w14:textId="77777777" w:rsidR="008A6BEC" w:rsidRDefault="008A6BEC" w:rsidP="008A6BEC">
      <w:pPr>
        <w:pStyle w:val="Akapitzlist"/>
        <w:numPr>
          <w:ilvl w:val="0"/>
          <w:numId w:val="14"/>
        </w:num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Oświadczenie Wykonawcy.</w:t>
      </w:r>
    </w:p>
    <w:p w14:paraId="0D8D8801" w14:textId="77777777" w:rsidR="008A6BEC" w:rsidRDefault="008A6BEC" w:rsidP="008A6BEC">
      <w:pPr>
        <w:suppressAutoHyphens/>
        <w:spacing w:after="0" w:line="276" w:lineRule="auto"/>
        <w:jc w:val="both"/>
        <w:rPr>
          <w:rFonts w:eastAsia="Times New Roman" w:cs="Calibri"/>
          <w:bCs/>
          <w:sz w:val="24"/>
          <w:szCs w:val="24"/>
          <w:lang w:eastAsia="zh-CN"/>
        </w:rPr>
      </w:pPr>
    </w:p>
    <w:p w14:paraId="09A7503B" w14:textId="77777777" w:rsidR="008A6BEC" w:rsidRDefault="008A6BEC" w:rsidP="008A6BEC">
      <w:p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WYKONAWA</w:t>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t>ZAMAWIAJĄCY</w:t>
      </w:r>
    </w:p>
    <w:p w14:paraId="72BD8DF2" w14:textId="699B058C" w:rsidR="008A6BEC" w:rsidRDefault="008A6BEC" w:rsidP="008A6BEC">
      <w:pPr>
        <w:suppressAutoHyphens/>
        <w:spacing w:after="0" w:line="276" w:lineRule="auto"/>
        <w:jc w:val="both"/>
        <w:rPr>
          <w:rFonts w:eastAsia="Times New Roman" w:cs="Calibri"/>
          <w:bCs/>
          <w:sz w:val="24"/>
          <w:szCs w:val="24"/>
          <w:lang w:eastAsia="zh-CN"/>
        </w:rPr>
      </w:pPr>
      <w:r>
        <w:rPr>
          <w:rFonts w:eastAsia="Times New Roman" w:cs="Calibri"/>
          <w:bCs/>
          <w:sz w:val="24"/>
          <w:szCs w:val="24"/>
          <w:lang w:eastAsia="zh-CN"/>
        </w:rPr>
        <w:t>………………………..</w:t>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t xml:space="preserve">    </w:t>
      </w:r>
      <w:r w:rsidR="000E7A28">
        <w:rPr>
          <w:rFonts w:eastAsia="Times New Roman" w:cs="Calibri"/>
          <w:bCs/>
          <w:sz w:val="24"/>
          <w:szCs w:val="24"/>
          <w:lang w:eastAsia="zh-CN"/>
        </w:rPr>
        <w:t xml:space="preserve">      </w:t>
      </w:r>
      <w:r>
        <w:rPr>
          <w:rFonts w:eastAsia="Times New Roman" w:cs="Calibri"/>
          <w:bCs/>
          <w:sz w:val="24"/>
          <w:szCs w:val="24"/>
          <w:lang w:eastAsia="zh-CN"/>
        </w:rPr>
        <w:t xml:space="preserve">  ………………………..</w:t>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r>
        <w:rPr>
          <w:rFonts w:eastAsia="Times New Roman" w:cs="Calibri"/>
          <w:bCs/>
          <w:sz w:val="24"/>
          <w:szCs w:val="24"/>
          <w:lang w:eastAsia="zh-CN"/>
        </w:rPr>
        <w:tab/>
      </w:r>
    </w:p>
    <w:p w14:paraId="6CFB64B0" w14:textId="77777777" w:rsidR="008A6BEC" w:rsidRDefault="008A6BEC" w:rsidP="008A6BEC">
      <w:pPr>
        <w:suppressAutoHyphens/>
        <w:spacing w:after="0" w:line="276" w:lineRule="auto"/>
        <w:jc w:val="both"/>
        <w:rPr>
          <w:rFonts w:eastAsia="Times New Roman" w:cs="Calibri"/>
          <w:bCs/>
          <w:sz w:val="24"/>
          <w:szCs w:val="24"/>
          <w:lang w:eastAsia="zh-CN"/>
        </w:rPr>
      </w:pPr>
    </w:p>
    <w:p w14:paraId="0352A3CF" w14:textId="77777777" w:rsidR="008A6BEC" w:rsidRDefault="008A6BEC" w:rsidP="008A6BEC">
      <w:pPr>
        <w:suppressAutoHyphens/>
        <w:spacing w:after="0" w:line="276" w:lineRule="auto"/>
        <w:jc w:val="both"/>
        <w:rPr>
          <w:rFonts w:eastAsia="Times New Roman" w:cs="Calibri"/>
          <w:bCs/>
          <w:sz w:val="24"/>
          <w:szCs w:val="24"/>
          <w:lang w:eastAsia="zh-CN"/>
        </w:rPr>
      </w:pPr>
    </w:p>
    <w:p w14:paraId="1462F705" w14:textId="77777777" w:rsidR="008A6BEC" w:rsidRDefault="008A6BEC" w:rsidP="008A6BEC">
      <w:pPr>
        <w:suppressAutoHyphens/>
        <w:spacing w:after="0" w:line="276" w:lineRule="auto"/>
        <w:jc w:val="both"/>
        <w:rPr>
          <w:rFonts w:eastAsia="Times New Roman" w:cs="Calibri"/>
          <w:bCs/>
          <w:sz w:val="24"/>
          <w:szCs w:val="24"/>
          <w:lang w:eastAsia="zh-CN"/>
        </w:rPr>
      </w:pPr>
    </w:p>
    <w:p w14:paraId="33AB44D9" w14:textId="77777777" w:rsidR="008A6BEC" w:rsidRDefault="008A6BEC" w:rsidP="008A6BEC">
      <w:pPr>
        <w:suppressAutoHyphens/>
        <w:spacing w:after="0" w:line="276" w:lineRule="auto"/>
        <w:jc w:val="both"/>
        <w:rPr>
          <w:rFonts w:eastAsia="Times New Roman" w:cs="Calibri"/>
          <w:bCs/>
          <w:sz w:val="24"/>
          <w:szCs w:val="24"/>
          <w:lang w:eastAsia="zh-CN"/>
        </w:rPr>
      </w:pPr>
    </w:p>
    <w:p w14:paraId="4C7D14FE" w14:textId="77777777" w:rsidR="008A6BEC" w:rsidRDefault="008A6BEC" w:rsidP="008A6BEC">
      <w:pPr>
        <w:suppressAutoHyphens/>
        <w:spacing w:after="0" w:line="276" w:lineRule="auto"/>
        <w:jc w:val="both"/>
        <w:rPr>
          <w:rFonts w:eastAsia="Times New Roman" w:cs="Calibri"/>
          <w:bCs/>
          <w:sz w:val="24"/>
          <w:szCs w:val="24"/>
          <w:lang w:eastAsia="zh-CN"/>
        </w:rPr>
      </w:pPr>
    </w:p>
    <w:p w14:paraId="50E6AD9D" w14:textId="77777777" w:rsidR="008A6BEC" w:rsidRPr="000D7EA4" w:rsidRDefault="008A6BEC" w:rsidP="008A6BEC">
      <w:pPr>
        <w:keepNext/>
        <w:numPr>
          <w:ilvl w:val="1"/>
          <w:numId w:val="32"/>
        </w:numPr>
        <w:suppressAutoHyphens/>
        <w:spacing w:after="0" w:line="240" w:lineRule="auto"/>
        <w:jc w:val="right"/>
        <w:outlineLvl w:val="1"/>
        <w:rPr>
          <w:rFonts w:ascii="Microsoft Sans Serif" w:eastAsia="Arial Unicode MS" w:hAnsi="Microsoft Sans Serif" w:cs="Microsoft Sans Serif"/>
          <w:bCs/>
          <w:lang w:eastAsia="zh-CN"/>
        </w:rPr>
      </w:pPr>
      <w:r w:rsidRPr="000D7EA4">
        <w:rPr>
          <w:rFonts w:ascii="Microsoft Sans Serif" w:eastAsia="Arial Unicode MS" w:hAnsi="Microsoft Sans Serif" w:cs="Microsoft Sans Serif"/>
          <w:bCs/>
          <w:lang w:eastAsia="zh-CN"/>
        </w:rPr>
        <w:lastRenderedPageBreak/>
        <w:t xml:space="preserve">Załącznik nr </w:t>
      </w:r>
      <w:r>
        <w:rPr>
          <w:rFonts w:ascii="Microsoft Sans Serif" w:eastAsia="Arial Unicode MS" w:hAnsi="Microsoft Sans Serif" w:cs="Microsoft Sans Serif"/>
          <w:bCs/>
          <w:lang w:eastAsia="zh-CN"/>
        </w:rPr>
        <w:t>4</w:t>
      </w:r>
      <w:r w:rsidRPr="000D7EA4">
        <w:rPr>
          <w:rFonts w:ascii="Microsoft Sans Serif" w:eastAsia="Arial Unicode MS" w:hAnsi="Microsoft Sans Serif" w:cs="Microsoft Sans Serif"/>
          <w:bCs/>
          <w:lang w:eastAsia="zh-CN"/>
        </w:rPr>
        <w:t xml:space="preserve"> do Umowy………………………</w:t>
      </w:r>
    </w:p>
    <w:p w14:paraId="3C9F517A" w14:textId="77777777" w:rsidR="008A6BEC" w:rsidRPr="000D7EA4" w:rsidRDefault="008A6BEC" w:rsidP="008A6BEC">
      <w:pPr>
        <w:keepNext/>
        <w:numPr>
          <w:ilvl w:val="1"/>
          <w:numId w:val="32"/>
        </w:numPr>
        <w:suppressAutoHyphens/>
        <w:spacing w:after="0" w:line="240" w:lineRule="auto"/>
        <w:jc w:val="center"/>
        <w:outlineLvl w:val="1"/>
        <w:rPr>
          <w:rFonts w:ascii="Microsoft Sans Serif" w:eastAsia="Arial Unicode MS" w:hAnsi="Microsoft Sans Serif" w:cs="Microsoft Sans Serif"/>
          <w:b/>
          <w:bCs/>
          <w:u w:val="single"/>
          <w:lang w:eastAsia="zh-CN"/>
        </w:rPr>
      </w:pPr>
    </w:p>
    <w:p w14:paraId="47058F4F" w14:textId="77777777" w:rsidR="008A6BEC" w:rsidRPr="000D7EA4" w:rsidRDefault="008A6BEC" w:rsidP="008A6BEC">
      <w:pPr>
        <w:keepNext/>
        <w:numPr>
          <w:ilvl w:val="1"/>
          <w:numId w:val="32"/>
        </w:numPr>
        <w:suppressAutoHyphens/>
        <w:spacing w:after="0" w:line="240" w:lineRule="auto"/>
        <w:jc w:val="center"/>
        <w:outlineLvl w:val="1"/>
        <w:rPr>
          <w:rFonts w:ascii="Microsoft Sans Serif" w:eastAsia="Arial Unicode MS" w:hAnsi="Microsoft Sans Serif" w:cs="Microsoft Sans Serif"/>
          <w:b/>
          <w:bCs/>
          <w:u w:val="single"/>
          <w:lang w:eastAsia="zh-CN"/>
        </w:rPr>
      </w:pPr>
    </w:p>
    <w:p w14:paraId="3B57A94F" w14:textId="77777777" w:rsidR="008A6BEC" w:rsidRPr="000D7EA4" w:rsidRDefault="008A6BEC" w:rsidP="008A6BEC">
      <w:pPr>
        <w:keepNext/>
        <w:numPr>
          <w:ilvl w:val="1"/>
          <w:numId w:val="32"/>
        </w:numPr>
        <w:suppressAutoHyphens/>
        <w:spacing w:after="0" w:line="240" w:lineRule="auto"/>
        <w:jc w:val="center"/>
        <w:outlineLvl w:val="1"/>
        <w:rPr>
          <w:rFonts w:ascii="Microsoft Sans Serif" w:eastAsia="Arial Unicode MS" w:hAnsi="Microsoft Sans Serif" w:cs="Microsoft Sans Serif"/>
          <w:b/>
          <w:bCs/>
          <w:u w:val="single"/>
          <w:lang w:eastAsia="zh-CN"/>
        </w:rPr>
      </w:pPr>
    </w:p>
    <w:p w14:paraId="2D070CD9" w14:textId="77777777" w:rsidR="008A6BEC" w:rsidRPr="000D7EA4" w:rsidRDefault="008A6BEC" w:rsidP="008A6BEC">
      <w:pPr>
        <w:spacing w:after="0"/>
        <w:jc w:val="both"/>
        <w:rPr>
          <w:rFonts w:ascii="Microsoft Sans Serif" w:hAnsi="Microsoft Sans Serif" w:cs="Microsoft Sans Serif"/>
          <w:b/>
          <w:bCs/>
        </w:rPr>
      </w:pPr>
      <w:r w:rsidRPr="000D7EA4">
        <w:rPr>
          <w:rFonts w:ascii="Microsoft Sans Serif" w:hAnsi="Microsoft Sans Serif" w:cs="Microsoft Sans Serif"/>
        </w:rPr>
        <w:tab/>
      </w:r>
      <w:r w:rsidRPr="000D7EA4">
        <w:rPr>
          <w:rFonts w:ascii="Microsoft Sans Serif" w:hAnsi="Microsoft Sans Serif" w:cs="Microsoft Sans Serif"/>
        </w:rPr>
        <w:tab/>
      </w:r>
      <w:r w:rsidRPr="000D7EA4">
        <w:rPr>
          <w:rFonts w:ascii="Microsoft Sans Serif" w:hAnsi="Microsoft Sans Serif" w:cs="Microsoft Sans Serif"/>
        </w:rPr>
        <w:tab/>
      </w:r>
      <w:r w:rsidRPr="000D7EA4">
        <w:rPr>
          <w:rFonts w:ascii="Microsoft Sans Serif" w:hAnsi="Microsoft Sans Serif" w:cs="Microsoft Sans Serif"/>
        </w:rPr>
        <w:tab/>
      </w:r>
      <w:r w:rsidRPr="000D7EA4">
        <w:rPr>
          <w:rFonts w:ascii="Microsoft Sans Serif" w:hAnsi="Microsoft Sans Serif" w:cs="Microsoft Sans Serif"/>
        </w:rPr>
        <w:tab/>
      </w:r>
      <w:r w:rsidRPr="000D7EA4">
        <w:rPr>
          <w:rFonts w:ascii="Microsoft Sans Serif" w:hAnsi="Microsoft Sans Serif" w:cs="Microsoft Sans Serif"/>
        </w:rPr>
        <w:tab/>
      </w:r>
      <w:r w:rsidRPr="000D7EA4">
        <w:rPr>
          <w:rFonts w:ascii="Microsoft Sans Serif" w:hAnsi="Microsoft Sans Serif" w:cs="Microsoft Sans Serif"/>
        </w:rPr>
        <w:tab/>
      </w:r>
      <w:r w:rsidRPr="000D7EA4">
        <w:rPr>
          <w:rFonts w:ascii="Microsoft Sans Serif" w:hAnsi="Microsoft Sans Serif" w:cs="Microsoft Sans Serif"/>
        </w:rPr>
        <w:tab/>
        <w:t xml:space="preserve">    </w:t>
      </w:r>
      <w:r w:rsidRPr="000D7EA4">
        <w:rPr>
          <w:rFonts w:ascii="Microsoft Sans Serif" w:hAnsi="Microsoft Sans Serif" w:cs="Microsoft Sans Serif"/>
        </w:rPr>
        <w:tab/>
        <w:t xml:space="preserve">          ……………………….………...</w:t>
      </w:r>
    </w:p>
    <w:p w14:paraId="0284AFCF" w14:textId="77777777" w:rsidR="008A6BEC" w:rsidRPr="000D7EA4" w:rsidRDefault="008A6BEC" w:rsidP="008A6BEC">
      <w:pPr>
        <w:tabs>
          <w:tab w:val="left" w:pos="6540"/>
        </w:tabs>
        <w:jc w:val="both"/>
        <w:rPr>
          <w:rFonts w:ascii="Microsoft Sans Serif" w:hAnsi="Microsoft Sans Serif" w:cs="Microsoft Sans Serif"/>
        </w:rPr>
      </w:pPr>
      <w:r w:rsidRPr="000D7EA4">
        <w:rPr>
          <w:rFonts w:ascii="Microsoft Sans Serif" w:hAnsi="Microsoft Sans Serif" w:cs="Microsoft Sans Serif"/>
        </w:rPr>
        <w:t xml:space="preserve">………………………….…..…………....                                                                                   </w:t>
      </w:r>
      <w:r w:rsidRPr="000D7EA4">
        <w:rPr>
          <w:rFonts w:ascii="Microsoft Sans Serif" w:hAnsi="Microsoft Sans Serif" w:cs="Microsoft Sans Serif"/>
          <w:i/>
          <w:iCs/>
          <w:sz w:val="16"/>
          <w:szCs w:val="16"/>
        </w:rPr>
        <w:t>(miejscowość data)</w:t>
      </w:r>
    </w:p>
    <w:p w14:paraId="37595CE9" w14:textId="77777777" w:rsidR="008A6BEC" w:rsidRPr="000D7EA4" w:rsidRDefault="008A6BEC" w:rsidP="008A6BEC">
      <w:pPr>
        <w:spacing w:after="0"/>
        <w:rPr>
          <w:rFonts w:ascii="Microsoft Sans Serif" w:hAnsi="Microsoft Sans Serif" w:cs="Microsoft Sans Serif"/>
          <w:i/>
          <w:iCs/>
        </w:rPr>
      </w:pPr>
      <w:r w:rsidRPr="000D7EA4">
        <w:rPr>
          <w:rFonts w:ascii="Microsoft Sans Serif" w:hAnsi="Microsoft Sans Serif" w:cs="Microsoft Sans Serif"/>
        </w:rPr>
        <w:t>………………………..………………….…</w:t>
      </w:r>
    </w:p>
    <w:p w14:paraId="7A4E1FC6" w14:textId="77777777" w:rsidR="008A6BEC" w:rsidRPr="000D7EA4" w:rsidRDefault="008A6BEC" w:rsidP="008A6BEC">
      <w:pPr>
        <w:tabs>
          <w:tab w:val="left" w:pos="6540"/>
        </w:tabs>
        <w:jc w:val="both"/>
        <w:rPr>
          <w:rFonts w:ascii="Microsoft Sans Serif" w:hAnsi="Microsoft Sans Serif" w:cs="Microsoft Sans Serif"/>
          <w:sz w:val="16"/>
          <w:szCs w:val="16"/>
        </w:rPr>
      </w:pPr>
      <w:r w:rsidRPr="000D7EA4">
        <w:rPr>
          <w:rFonts w:ascii="Microsoft Sans Serif" w:hAnsi="Microsoft Sans Serif" w:cs="Microsoft Sans Serif"/>
          <w:i/>
          <w:iCs/>
          <w:sz w:val="16"/>
          <w:szCs w:val="16"/>
        </w:rPr>
        <w:t xml:space="preserve">(imię i nazwisko / nazwa firmy)                                                                               </w:t>
      </w:r>
      <w:r w:rsidRPr="000D7EA4">
        <w:rPr>
          <w:rFonts w:ascii="Microsoft Sans Serif" w:hAnsi="Microsoft Sans Serif" w:cs="Microsoft Sans Serif"/>
          <w:i/>
          <w:iCs/>
          <w:sz w:val="16"/>
          <w:szCs w:val="16"/>
        </w:rPr>
        <w:tab/>
      </w:r>
    </w:p>
    <w:p w14:paraId="2225EA90" w14:textId="77777777" w:rsidR="008A6BEC" w:rsidRPr="000D7EA4" w:rsidRDefault="008A6BEC" w:rsidP="008A6BEC">
      <w:pPr>
        <w:keepNext/>
        <w:numPr>
          <w:ilvl w:val="6"/>
          <w:numId w:val="32"/>
        </w:numPr>
        <w:suppressAutoHyphens/>
        <w:spacing w:after="0" w:line="240" w:lineRule="auto"/>
        <w:jc w:val="both"/>
        <w:outlineLvl w:val="6"/>
        <w:rPr>
          <w:rFonts w:ascii="Microsoft Sans Serif" w:eastAsia="Times New Roman" w:hAnsi="Microsoft Sans Serif" w:cs="Microsoft Sans Serif"/>
          <w:b/>
          <w:bCs/>
          <w:u w:val="single"/>
          <w:lang w:eastAsia="zh-CN"/>
        </w:rPr>
      </w:pPr>
    </w:p>
    <w:p w14:paraId="23A46510" w14:textId="77777777" w:rsidR="008A6BEC" w:rsidRPr="000D7EA4" w:rsidRDefault="008A6BEC" w:rsidP="008A6BEC">
      <w:pPr>
        <w:keepNext/>
        <w:numPr>
          <w:ilvl w:val="6"/>
          <w:numId w:val="32"/>
        </w:numPr>
        <w:suppressAutoHyphens/>
        <w:spacing w:after="0" w:line="240" w:lineRule="auto"/>
        <w:jc w:val="both"/>
        <w:outlineLvl w:val="6"/>
        <w:rPr>
          <w:rFonts w:ascii="Microsoft Sans Serif" w:eastAsia="Times New Roman" w:hAnsi="Microsoft Sans Serif" w:cs="Microsoft Sans Serif"/>
          <w:b/>
          <w:bCs/>
          <w:u w:val="single"/>
          <w:lang w:eastAsia="zh-CN"/>
        </w:rPr>
      </w:pPr>
    </w:p>
    <w:p w14:paraId="74C5ECFA" w14:textId="77777777" w:rsidR="008A6BEC" w:rsidRPr="000D7EA4" w:rsidRDefault="008A6BEC" w:rsidP="008A6BEC">
      <w:pPr>
        <w:keepNext/>
        <w:numPr>
          <w:ilvl w:val="6"/>
          <w:numId w:val="32"/>
        </w:numPr>
        <w:suppressAutoHyphens/>
        <w:spacing w:after="0" w:line="240" w:lineRule="auto"/>
        <w:jc w:val="center"/>
        <w:outlineLvl w:val="6"/>
        <w:rPr>
          <w:rFonts w:ascii="Microsoft Sans Serif" w:eastAsia="Times New Roman" w:hAnsi="Microsoft Sans Serif" w:cs="Microsoft Sans Serif"/>
          <w:b/>
          <w:bCs/>
          <w:u w:val="single"/>
          <w:lang w:eastAsia="zh-CN"/>
        </w:rPr>
      </w:pPr>
      <w:r w:rsidRPr="000D7EA4">
        <w:rPr>
          <w:rFonts w:ascii="Microsoft Sans Serif" w:eastAsia="Times New Roman" w:hAnsi="Microsoft Sans Serif" w:cs="Microsoft Sans Serif"/>
          <w:b/>
          <w:bCs/>
          <w:u w:val="single"/>
          <w:lang w:eastAsia="zh-CN"/>
        </w:rPr>
        <w:t xml:space="preserve">OŚWIADCZENIE WYKONAWCY O POUFNOŚCI </w:t>
      </w:r>
    </w:p>
    <w:p w14:paraId="68212EAD" w14:textId="77777777" w:rsidR="008A6BEC" w:rsidRPr="000D7EA4" w:rsidRDefault="008A6BEC" w:rsidP="008A6BEC">
      <w:pPr>
        <w:jc w:val="both"/>
        <w:rPr>
          <w:rFonts w:ascii="Microsoft Sans Serif" w:hAnsi="Microsoft Sans Serif" w:cs="Microsoft Sans Serif"/>
        </w:rPr>
      </w:pPr>
    </w:p>
    <w:p w14:paraId="5C08866D" w14:textId="77777777" w:rsidR="008A6BEC" w:rsidRPr="000D7EA4" w:rsidRDefault="008A6BEC" w:rsidP="008A6BEC">
      <w:pPr>
        <w:jc w:val="both"/>
        <w:rPr>
          <w:rFonts w:ascii="Microsoft Sans Serif" w:hAnsi="Microsoft Sans Serif" w:cs="Microsoft Sans Serif"/>
        </w:rPr>
      </w:pPr>
      <w:r w:rsidRPr="000D7EA4">
        <w:rPr>
          <w:rFonts w:ascii="Microsoft Sans Serif" w:hAnsi="Microsoft Sans Serif" w:cs="Microsoft Sans Serif"/>
        </w:rPr>
        <w:t>Oświadczam, iż zapoznano mnie z przepisami dotyczących ochrony danych osobowych, w szczególności ustawy z dnia 30 sierpnia 2019 o ochronie danych osobowych (Dz. U. 2019 poz. 1781), wydanych na jej podstawie aktów wykonawczych oraz wprowadzonych i wdrożonych do stosowania przez Administratora Danych Osobowych, jako Zamawiającego, „Polityki Bezpieczeństwa Informacji” oraz „Instrukcji zarządzania systemami informatycznymi służącymi do przetwarzania danych osobowych”.</w:t>
      </w:r>
    </w:p>
    <w:p w14:paraId="4E19ECCC" w14:textId="77777777" w:rsidR="008A6BEC" w:rsidRPr="000D7EA4" w:rsidRDefault="008A6BEC" w:rsidP="008A6BEC">
      <w:pPr>
        <w:jc w:val="both"/>
        <w:rPr>
          <w:rFonts w:ascii="Microsoft Sans Serif" w:hAnsi="Microsoft Sans Serif" w:cs="Microsoft Sans Serif"/>
        </w:rPr>
      </w:pPr>
    </w:p>
    <w:p w14:paraId="539E28D9" w14:textId="77777777" w:rsidR="008A6BEC" w:rsidRPr="000D7EA4" w:rsidRDefault="008A6BEC" w:rsidP="008A6BEC">
      <w:pPr>
        <w:jc w:val="both"/>
        <w:rPr>
          <w:rFonts w:ascii="Microsoft Sans Serif" w:hAnsi="Microsoft Sans Serif" w:cs="Microsoft Sans Serif"/>
          <w:color w:val="000000"/>
        </w:rPr>
      </w:pPr>
      <w:r w:rsidRPr="000D7EA4">
        <w:rPr>
          <w:rFonts w:ascii="Microsoft Sans Serif" w:hAnsi="Microsoft Sans Serif" w:cs="Microsoft Sans Serif"/>
        </w:rPr>
        <w:t>Zobowiązuję się do:</w:t>
      </w:r>
    </w:p>
    <w:p w14:paraId="7591E565" w14:textId="77777777" w:rsidR="008A6BEC" w:rsidRPr="000D7EA4" w:rsidRDefault="008A6BEC" w:rsidP="008A6BEC">
      <w:pPr>
        <w:numPr>
          <w:ilvl w:val="0"/>
          <w:numId w:val="33"/>
        </w:numPr>
        <w:suppressAutoHyphens/>
        <w:spacing w:after="0" w:line="240" w:lineRule="auto"/>
        <w:jc w:val="both"/>
        <w:rPr>
          <w:rFonts w:ascii="Microsoft Sans Serif" w:hAnsi="Microsoft Sans Serif" w:cs="Microsoft Sans Serif"/>
          <w:color w:val="000000"/>
        </w:rPr>
      </w:pPr>
      <w:r w:rsidRPr="000D7EA4">
        <w:rPr>
          <w:rFonts w:ascii="Microsoft Sans Serif" w:hAnsi="Microsoft Sans Serif" w:cs="Microsoft Sans Serif"/>
          <w:color w:val="000000"/>
        </w:rPr>
        <w:t xml:space="preserve">zachowania w tajemnicy </w:t>
      </w:r>
      <w:r w:rsidRPr="000D7EA4">
        <w:rPr>
          <w:rFonts w:ascii="Microsoft Sans Serif" w:hAnsi="Microsoft Sans Serif" w:cs="Microsoft Sans Serif"/>
          <w:b/>
          <w:color w:val="000000"/>
        </w:rPr>
        <w:t xml:space="preserve">danych osobowych </w:t>
      </w:r>
      <w:r w:rsidRPr="000D7EA4">
        <w:rPr>
          <w:rFonts w:ascii="Microsoft Sans Serif" w:hAnsi="Microsoft Sans Serif" w:cs="Microsoft Sans Serif"/>
          <w:color w:val="000000"/>
        </w:rPr>
        <w:t>do których mam lub będę miał/a dostęp w związku z realizacją Umowy,</w:t>
      </w:r>
    </w:p>
    <w:p w14:paraId="791A485A" w14:textId="77777777" w:rsidR="008A6BEC" w:rsidRPr="000D7EA4" w:rsidRDefault="008A6BEC" w:rsidP="008A6BEC">
      <w:pPr>
        <w:numPr>
          <w:ilvl w:val="0"/>
          <w:numId w:val="33"/>
        </w:numPr>
        <w:suppressAutoHyphens/>
        <w:spacing w:after="0" w:line="240" w:lineRule="auto"/>
        <w:jc w:val="both"/>
        <w:rPr>
          <w:rFonts w:ascii="Microsoft Sans Serif" w:hAnsi="Microsoft Sans Serif" w:cs="Microsoft Sans Serif"/>
        </w:rPr>
      </w:pPr>
      <w:r w:rsidRPr="000D7EA4">
        <w:rPr>
          <w:rFonts w:ascii="Microsoft Sans Serif" w:hAnsi="Microsoft Sans Serif" w:cs="Microsoft Sans Serif"/>
          <w:color w:val="000000"/>
        </w:rPr>
        <w:t xml:space="preserve">niewykorzystywania danych osobowych w celach niezgodnych z Umową, o ile nie są </w:t>
      </w:r>
      <w:r w:rsidRPr="000D7EA4">
        <w:rPr>
          <w:rFonts w:ascii="Microsoft Sans Serif" w:hAnsi="Microsoft Sans Serif" w:cs="Microsoft Sans Serif"/>
        </w:rPr>
        <w:t>one jawne,</w:t>
      </w:r>
    </w:p>
    <w:p w14:paraId="00569DDC" w14:textId="77777777" w:rsidR="008A6BEC" w:rsidRPr="000D7EA4" w:rsidRDefault="008A6BEC" w:rsidP="008A6BEC">
      <w:pPr>
        <w:numPr>
          <w:ilvl w:val="0"/>
          <w:numId w:val="33"/>
        </w:numPr>
        <w:suppressAutoHyphens/>
        <w:spacing w:after="0" w:line="240" w:lineRule="auto"/>
        <w:jc w:val="both"/>
        <w:rPr>
          <w:rFonts w:ascii="Microsoft Sans Serif" w:hAnsi="Microsoft Sans Serif" w:cs="Microsoft Sans Serif"/>
        </w:rPr>
      </w:pPr>
      <w:r w:rsidRPr="000D7EA4">
        <w:rPr>
          <w:rFonts w:ascii="Microsoft Sans Serif" w:hAnsi="Microsoft Sans Serif" w:cs="Microsoft Sans Serif"/>
        </w:rPr>
        <w:t xml:space="preserve">przestrzegania regulaminu ochrony danych osobowych Zamawiającego,  </w:t>
      </w:r>
    </w:p>
    <w:p w14:paraId="15F2A976" w14:textId="77777777" w:rsidR="008A6BEC" w:rsidRPr="000D7EA4" w:rsidRDefault="008A6BEC" w:rsidP="008A6BEC">
      <w:pPr>
        <w:numPr>
          <w:ilvl w:val="0"/>
          <w:numId w:val="33"/>
        </w:numPr>
        <w:suppressAutoHyphens/>
        <w:spacing w:after="0" w:line="240" w:lineRule="auto"/>
        <w:jc w:val="both"/>
        <w:rPr>
          <w:rFonts w:ascii="Microsoft Sans Serif" w:hAnsi="Microsoft Sans Serif" w:cs="Microsoft Sans Serif"/>
        </w:rPr>
      </w:pPr>
      <w:r w:rsidRPr="000D7EA4">
        <w:rPr>
          <w:rFonts w:ascii="Microsoft Sans Serif" w:hAnsi="Microsoft Sans Serif" w:cs="Microsoft Sans Serif"/>
        </w:rPr>
        <w:t xml:space="preserve">przestrzegania Polityki Bezpieczeństwa Informacji oraz Instrukcji zarządzania systemami informatycznym służącymi do przetwarzania danych osobowych, </w:t>
      </w:r>
    </w:p>
    <w:p w14:paraId="195BD19D" w14:textId="77777777" w:rsidR="008A6BEC" w:rsidRPr="000D7EA4" w:rsidRDefault="008A6BEC" w:rsidP="008A6BEC">
      <w:pPr>
        <w:numPr>
          <w:ilvl w:val="0"/>
          <w:numId w:val="33"/>
        </w:numPr>
        <w:suppressAutoHyphens/>
        <w:spacing w:after="0" w:line="240" w:lineRule="auto"/>
        <w:jc w:val="both"/>
        <w:rPr>
          <w:rFonts w:ascii="Microsoft Sans Serif" w:hAnsi="Microsoft Sans Serif" w:cs="Microsoft Sans Serif"/>
        </w:rPr>
      </w:pPr>
      <w:r w:rsidRPr="000D7EA4">
        <w:rPr>
          <w:rFonts w:ascii="Microsoft Sans Serif" w:hAnsi="Microsoft Sans Serif" w:cs="Microsoft Sans Serif"/>
        </w:rPr>
        <w:t>zachowania w tajemnicy sposobów zabezpieczenia danych osobowych, o ile nie są one jawne.</w:t>
      </w:r>
    </w:p>
    <w:p w14:paraId="7285294A" w14:textId="77777777" w:rsidR="008A6BEC" w:rsidRPr="000D7EA4" w:rsidRDefault="008A6BEC" w:rsidP="008A6BEC">
      <w:pPr>
        <w:jc w:val="both"/>
        <w:rPr>
          <w:rFonts w:ascii="Microsoft Sans Serif" w:hAnsi="Microsoft Sans Serif" w:cs="Microsoft Sans Serif"/>
        </w:rPr>
      </w:pPr>
    </w:p>
    <w:p w14:paraId="798DE330" w14:textId="77777777" w:rsidR="008A6BEC" w:rsidRPr="000D7EA4" w:rsidRDefault="008A6BEC" w:rsidP="008A6BEC">
      <w:pPr>
        <w:jc w:val="both"/>
        <w:rPr>
          <w:rFonts w:ascii="Microsoft Sans Serif" w:hAnsi="Microsoft Sans Serif" w:cs="Microsoft Sans Serif"/>
        </w:rPr>
      </w:pPr>
      <w:r w:rsidRPr="000D7EA4">
        <w:rPr>
          <w:rFonts w:ascii="Microsoft Sans Serif" w:hAnsi="Microsoft Sans Serif" w:cs="Microsoft Sans Serif"/>
        </w:rPr>
        <w:t>Przyjmuję do wiadomości, iż postępowanie sprzeczne z powyższymi zobowiązaniami, może być uznane przez Zamawiającego za naruszenie przepisów karnych ww. ustawy o ochronie danych osobowych.</w:t>
      </w:r>
    </w:p>
    <w:p w14:paraId="53519CA7" w14:textId="77777777" w:rsidR="008A6BEC" w:rsidRPr="000D7EA4" w:rsidRDefault="008A6BEC" w:rsidP="008A6BEC">
      <w:pPr>
        <w:jc w:val="both"/>
        <w:rPr>
          <w:rFonts w:ascii="Microsoft Sans Serif" w:hAnsi="Microsoft Sans Serif" w:cs="Microsoft Sans Serif"/>
        </w:rPr>
      </w:pPr>
    </w:p>
    <w:p w14:paraId="7CF38203" w14:textId="77777777" w:rsidR="008A6BEC" w:rsidRPr="000D7EA4" w:rsidRDefault="008A6BEC" w:rsidP="008A6BEC">
      <w:pPr>
        <w:jc w:val="both"/>
        <w:rPr>
          <w:rFonts w:ascii="Microsoft Sans Serif" w:hAnsi="Microsoft Sans Serif" w:cs="Microsoft Sans Serif"/>
        </w:rPr>
      </w:pPr>
    </w:p>
    <w:p w14:paraId="24CFBB02" w14:textId="77777777" w:rsidR="008A6BEC" w:rsidRPr="000D7EA4" w:rsidRDefault="008A6BEC" w:rsidP="008A6BEC">
      <w:pPr>
        <w:jc w:val="both"/>
        <w:rPr>
          <w:rFonts w:ascii="Microsoft Sans Serif" w:hAnsi="Microsoft Sans Serif" w:cs="Microsoft Sans Serif"/>
        </w:rPr>
      </w:pPr>
    </w:p>
    <w:p w14:paraId="5045F067" w14:textId="77777777" w:rsidR="008A6BEC" w:rsidRPr="000D7EA4" w:rsidRDefault="008A6BEC" w:rsidP="008A6BEC">
      <w:pPr>
        <w:tabs>
          <w:tab w:val="left" w:pos="6285"/>
        </w:tabs>
        <w:spacing w:after="0"/>
        <w:jc w:val="right"/>
        <w:rPr>
          <w:rFonts w:ascii="Microsoft Sans Serif" w:hAnsi="Microsoft Sans Serif" w:cs="Microsoft Sans Serif"/>
        </w:rPr>
      </w:pPr>
      <w:r w:rsidRPr="000D7EA4">
        <w:rPr>
          <w:rFonts w:ascii="Microsoft Sans Serif" w:hAnsi="Microsoft Sans Serif" w:cs="Microsoft Sans Serif"/>
        </w:rPr>
        <w:tab/>
        <w:t>………………..………………....</w:t>
      </w:r>
    </w:p>
    <w:p w14:paraId="26246D7F" w14:textId="77777777" w:rsidR="008A6BEC" w:rsidRDefault="008A6BEC" w:rsidP="008A6BEC">
      <w:pPr>
        <w:suppressAutoHyphens/>
        <w:spacing w:after="0" w:line="276" w:lineRule="auto"/>
        <w:jc w:val="both"/>
        <w:rPr>
          <w:rFonts w:ascii="Microsoft Sans Serif" w:hAnsi="Microsoft Sans Serif" w:cs="Microsoft Sans Serif"/>
          <w:sz w:val="16"/>
          <w:szCs w:val="16"/>
        </w:rPr>
      </w:pPr>
      <w:r w:rsidRPr="000D7EA4">
        <w:rPr>
          <w:rFonts w:ascii="Microsoft Sans Serif" w:hAnsi="Microsoft Sans Serif" w:cs="Microsoft Sans Serif"/>
        </w:rPr>
        <w:t xml:space="preserve">                                                               </w:t>
      </w:r>
      <w:r w:rsidRPr="000D7EA4">
        <w:rPr>
          <w:rFonts w:ascii="Microsoft Sans Serif" w:hAnsi="Microsoft Sans Serif" w:cs="Microsoft Sans Serif"/>
          <w:sz w:val="16"/>
          <w:szCs w:val="16"/>
        </w:rPr>
        <w:t xml:space="preserve">                                             </w:t>
      </w:r>
      <w:r w:rsidRPr="000D7EA4">
        <w:rPr>
          <w:rFonts w:ascii="Microsoft Sans Serif" w:hAnsi="Microsoft Sans Serif" w:cs="Microsoft Sans Serif"/>
          <w:sz w:val="16"/>
          <w:szCs w:val="16"/>
        </w:rPr>
        <w:tab/>
      </w:r>
      <w:r w:rsidRPr="000D7EA4">
        <w:rPr>
          <w:rFonts w:ascii="Microsoft Sans Serif" w:hAnsi="Microsoft Sans Serif" w:cs="Microsoft Sans Serif"/>
          <w:sz w:val="16"/>
          <w:szCs w:val="16"/>
        </w:rPr>
        <w:tab/>
      </w:r>
      <w:r w:rsidRPr="000D7EA4">
        <w:rPr>
          <w:rFonts w:ascii="Microsoft Sans Serif" w:hAnsi="Microsoft Sans Serif" w:cs="Microsoft Sans Serif"/>
          <w:sz w:val="16"/>
          <w:szCs w:val="16"/>
        </w:rPr>
        <w:tab/>
        <w:t xml:space="preserve">  Podpis Wykonawcy</w:t>
      </w:r>
    </w:p>
    <w:p w14:paraId="5E895EF3"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570C8ADC"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1737FA0F"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5980C6A6"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3C51A6CC"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2378A771"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66BC70E4" w14:textId="62E65EFC" w:rsidR="008A6BEC" w:rsidRDefault="008A6BEC" w:rsidP="008A6BEC">
      <w:pPr>
        <w:suppressAutoHyphens/>
        <w:spacing w:after="0" w:line="276" w:lineRule="auto"/>
        <w:jc w:val="both"/>
        <w:rPr>
          <w:rFonts w:ascii="Microsoft Sans Serif" w:hAnsi="Microsoft Sans Serif" w:cs="Microsoft Sans Serif"/>
          <w:sz w:val="16"/>
          <w:szCs w:val="16"/>
        </w:rPr>
      </w:pPr>
    </w:p>
    <w:p w14:paraId="3AD6DA51" w14:textId="5F821710" w:rsidR="003B109F" w:rsidRDefault="003B109F" w:rsidP="008A6BEC">
      <w:pPr>
        <w:suppressAutoHyphens/>
        <w:spacing w:after="0" w:line="276" w:lineRule="auto"/>
        <w:jc w:val="both"/>
        <w:rPr>
          <w:rFonts w:ascii="Microsoft Sans Serif" w:hAnsi="Microsoft Sans Serif" w:cs="Microsoft Sans Serif"/>
          <w:sz w:val="16"/>
          <w:szCs w:val="16"/>
        </w:rPr>
      </w:pPr>
    </w:p>
    <w:p w14:paraId="1CBB9F26" w14:textId="64D54294" w:rsidR="003B109F" w:rsidRDefault="003B109F" w:rsidP="008A6BEC">
      <w:pPr>
        <w:suppressAutoHyphens/>
        <w:spacing w:after="0" w:line="276" w:lineRule="auto"/>
        <w:jc w:val="both"/>
        <w:rPr>
          <w:rFonts w:ascii="Microsoft Sans Serif" w:hAnsi="Microsoft Sans Serif" w:cs="Microsoft Sans Serif"/>
          <w:sz w:val="16"/>
          <w:szCs w:val="16"/>
        </w:rPr>
      </w:pPr>
    </w:p>
    <w:p w14:paraId="6468166F" w14:textId="08318508" w:rsidR="003B109F" w:rsidRDefault="003B109F" w:rsidP="008A6BEC">
      <w:pPr>
        <w:suppressAutoHyphens/>
        <w:spacing w:after="0" w:line="276" w:lineRule="auto"/>
        <w:jc w:val="both"/>
        <w:rPr>
          <w:rFonts w:ascii="Microsoft Sans Serif" w:hAnsi="Microsoft Sans Serif" w:cs="Microsoft Sans Serif"/>
          <w:sz w:val="16"/>
          <w:szCs w:val="16"/>
        </w:rPr>
      </w:pPr>
    </w:p>
    <w:p w14:paraId="6EC93C2D" w14:textId="77777777" w:rsidR="003B109F" w:rsidRDefault="003B109F" w:rsidP="008A6BEC">
      <w:pPr>
        <w:suppressAutoHyphens/>
        <w:spacing w:after="0" w:line="276" w:lineRule="auto"/>
        <w:jc w:val="both"/>
        <w:rPr>
          <w:rFonts w:ascii="Microsoft Sans Serif" w:hAnsi="Microsoft Sans Serif" w:cs="Microsoft Sans Serif"/>
          <w:sz w:val="16"/>
          <w:szCs w:val="16"/>
        </w:rPr>
      </w:pPr>
      <w:bookmarkStart w:id="1" w:name="_GoBack"/>
      <w:bookmarkEnd w:id="1"/>
    </w:p>
    <w:p w14:paraId="6643C8AC"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51765343"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436516F1"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182E0115" w14:textId="77777777" w:rsidR="008A6BEC" w:rsidRDefault="008A6BEC" w:rsidP="008A6BEC">
      <w:pPr>
        <w:suppressAutoHyphens/>
        <w:spacing w:after="0" w:line="276" w:lineRule="auto"/>
        <w:jc w:val="both"/>
        <w:rPr>
          <w:rFonts w:ascii="Microsoft Sans Serif" w:hAnsi="Microsoft Sans Serif" w:cs="Microsoft Sans Serif"/>
          <w:sz w:val="16"/>
          <w:szCs w:val="16"/>
        </w:rPr>
      </w:pPr>
    </w:p>
    <w:p w14:paraId="37EC3AD3" w14:textId="77777777" w:rsidR="008A6BEC" w:rsidRPr="000D7EA4" w:rsidRDefault="008A6BEC" w:rsidP="008A6BEC">
      <w:pPr>
        <w:spacing w:after="0" w:line="240" w:lineRule="auto"/>
        <w:ind w:left="5130" w:firstLine="57"/>
        <w:jc w:val="right"/>
        <w:rPr>
          <w:rFonts w:ascii="Microsoft Sans Serif" w:eastAsia="Times New Roman" w:hAnsi="Microsoft Sans Serif" w:cs="Microsoft Sans Serif"/>
          <w:lang w:eastAsia="x-none"/>
        </w:rPr>
      </w:pPr>
      <w:r w:rsidRPr="000D7EA4">
        <w:rPr>
          <w:rFonts w:ascii="Microsoft Sans Serif" w:eastAsia="Times New Roman" w:hAnsi="Microsoft Sans Serif" w:cs="Microsoft Sans Serif"/>
          <w:lang w:eastAsia="x-none"/>
        </w:rPr>
        <w:t xml:space="preserve">Załącznik nr </w:t>
      </w:r>
      <w:r>
        <w:rPr>
          <w:rFonts w:ascii="Microsoft Sans Serif" w:eastAsia="Times New Roman" w:hAnsi="Microsoft Sans Serif" w:cs="Microsoft Sans Serif"/>
          <w:lang w:eastAsia="x-none"/>
        </w:rPr>
        <w:t>5</w:t>
      </w:r>
      <w:r w:rsidRPr="000D7EA4">
        <w:rPr>
          <w:rFonts w:ascii="Microsoft Sans Serif" w:eastAsia="Times New Roman" w:hAnsi="Microsoft Sans Serif" w:cs="Microsoft Sans Serif"/>
          <w:lang w:eastAsia="x-none"/>
        </w:rPr>
        <w:t xml:space="preserve"> do Umowy …………..….</w:t>
      </w:r>
    </w:p>
    <w:p w14:paraId="7C999354" w14:textId="77777777" w:rsidR="008A6BEC" w:rsidRPr="000D7EA4" w:rsidRDefault="008A6BEC" w:rsidP="008A6BEC">
      <w:pPr>
        <w:spacing w:after="0"/>
        <w:ind w:left="4956" w:firstLine="708"/>
        <w:rPr>
          <w:rFonts w:ascii="Microsoft Sans Serif" w:hAnsi="Microsoft Sans Serif" w:cs="Microsoft Sans Serif"/>
          <w:lang w:eastAsia="x-none"/>
        </w:rPr>
      </w:pPr>
    </w:p>
    <w:p w14:paraId="2AB60630" w14:textId="77777777" w:rsidR="008A6BEC" w:rsidRPr="000D7EA4" w:rsidRDefault="008A6BEC" w:rsidP="008A6BEC">
      <w:pPr>
        <w:spacing w:after="0"/>
        <w:ind w:left="4956" w:firstLine="708"/>
        <w:rPr>
          <w:rFonts w:ascii="Microsoft Sans Serif" w:hAnsi="Microsoft Sans Serif" w:cs="Microsoft Sans Serif"/>
          <w:lang w:eastAsia="x-none"/>
        </w:rPr>
      </w:pPr>
    </w:p>
    <w:p w14:paraId="24181EE7" w14:textId="77777777" w:rsidR="008A6BEC" w:rsidRPr="000D7EA4" w:rsidRDefault="008A6BEC" w:rsidP="008A6BEC">
      <w:pPr>
        <w:widowControl w:val="0"/>
        <w:tabs>
          <w:tab w:val="left" w:pos="708"/>
        </w:tabs>
        <w:suppressAutoHyphens/>
        <w:autoSpaceDE w:val="0"/>
        <w:spacing w:line="360" w:lineRule="auto"/>
        <w:jc w:val="center"/>
        <w:rPr>
          <w:rFonts w:ascii="Microsoft Sans Serif" w:hAnsi="Microsoft Sans Serif" w:cs="Microsoft Sans Serif"/>
          <w:lang w:eastAsia="zh-CN"/>
        </w:rPr>
      </w:pPr>
      <w:r w:rsidRPr="000D7EA4">
        <w:rPr>
          <w:rFonts w:ascii="Microsoft Sans Serif" w:eastAsia="Segoe UI" w:hAnsi="Microsoft Sans Serif" w:cs="Microsoft Sans Serif"/>
          <w:b/>
          <w:lang w:eastAsia="zh-CN"/>
        </w:rPr>
        <w:t>KLAUZULA INFORMACYJNA (RODO)</w:t>
      </w:r>
    </w:p>
    <w:p w14:paraId="4C6657FD" w14:textId="77777777" w:rsidR="008A6BEC" w:rsidRPr="000D7EA4" w:rsidRDefault="008A6BEC" w:rsidP="008A6BEC">
      <w:pPr>
        <w:widowControl w:val="0"/>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
          <w:highlight w:val="white"/>
          <w:lang w:eastAsia="zh-CN"/>
        </w:rPr>
        <w:t>1. Informacje dotyczące administratora danych</w:t>
      </w:r>
      <w:r w:rsidRPr="000D7EA4">
        <w:rPr>
          <w:rFonts w:ascii="Microsoft Sans Serif" w:eastAsia="Segoe UI" w:hAnsi="Microsoft Sans Serif" w:cs="Microsoft Sans Serif"/>
          <w:b/>
          <w:lang w:eastAsia="zh-CN"/>
        </w:rPr>
        <w:t>.</w:t>
      </w:r>
    </w:p>
    <w:p w14:paraId="0D4A571C" w14:textId="77777777" w:rsidR="008A6BEC" w:rsidRPr="000D7EA4" w:rsidRDefault="008A6BEC" w:rsidP="008A6BEC">
      <w:pPr>
        <w:widowControl w:val="0"/>
        <w:tabs>
          <w:tab w:val="left" w:pos="708"/>
        </w:tabs>
        <w:suppressAutoHyphens/>
        <w:autoSpaceDE w:val="0"/>
        <w:spacing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 xml:space="preserve">Administratorem danych osobowych przetwarzanych w związku z zawieraną umową będzie Komendant Wojewódzki Policji w Gdańsku z siedzibą w Gdańsku, ul. Okopowa 15, 80-819 Gdańsk. </w:t>
      </w:r>
    </w:p>
    <w:p w14:paraId="77FC8A9C" w14:textId="77777777" w:rsidR="008A6BEC" w:rsidRPr="000D7EA4" w:rsidRDefault="008A6BEC" w:rsidP="008A6BEC">
      <w:pPr>
        <w:widowControl w:val="0"/>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
          <w:highlight w:val="white"/>
          <w:lang w:eastAsia="zh-CN"/>
        </w:rPr>
        <w:t>2. Inspektor ochrony danych</w:t>
      </w:r>
      <w:r w:rsidRPr="000D7EA4">
        <w:rPr>
          <w:rFonts w:ascii="Microsoft Sans Serif" w:eastAsia="Segoe UI" w:hAnsi="Microsoft Sans Serif" w:cs="Microsoft Sans Serif"/>
          <w:b/>
          <w:lang w:eastAsia="zh-CN"/>
        </w:rPr>
        <w:t>.</w:t>
      </w:r>
    </w:p>
    <w:p w14:paraId="2E5E80C7" w14:textId="77777777" w:rsidR="008A6BEC" w:rsidRPr="000D7EA4" w:rsidRDefault="008A6BEC" w:rsidP="008A6BEC">
      <w:pPr>
        <w:widowControl w:val="0"/>
        <w:tabs>
          <w:tab w:val="left" w:pos="708"/>
        </w:tabs>
        <w:suppressAutoHyphens/>
        <w:autoSpaceDE w:val="0"/>
        <w:spacing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kontakt z inspektorem ochrony danych osobowych jest możliwy pod adresem:</w:t>
      </w:r>
    </w:p>
    <w:p w14:paraId="7A7F20BD" w14:textId="77777777" w:rsidR="008A6BEC" w:rsidRPr="000D7EA4" w:rsidRDefault="008A6BEC" w:rsidP="008A6BEC">
      <w:pPr>
        <w:widowControl w:val="0"/>
        <w:numPr>
          <w:ilvl w:val="0"/>
          <w:numId w:val="16"/>
        </w:numPr>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Komenda Wojewódzka Policji w Gdańsku, ul. Okopowa 15, 80-819 Gdańsk</w:t>
      </w:r>
    </w:p>
    <w:p w14:paraId="7A17F9AD" w14:textId="77777777" w:rsidR="008A6BEC" w:rsidRPr="000D7EA4" w:rsidRDefault="008A6BEC" w:rsidP="008A6BEC">
      <w:pPr>
        <w:widowControl w:val="0"/>
        <w:numPr>
          <w:ilvl w:val="0"/>
          <w:numId w:val="16"/>
        </w:numPr>
        <w:tabs>
          <w:tab w:val="left" w:pos="708"/>
        </w:tabs>
        <w:suppressAutoHyphens/>
        <w:autoSpaceDE w:val="0"/>
        <w:spacing w:after="0" w:line="276" w:lineRule="auto"/>
        <w:jc w:val="both"/>
        <w:rPr>
          <w:rFonts w:ascii="Microsoft Sans Serif" w:hAnsi="Microsoft Sans Serif" w:cs="Microsoft Sans Serif"/>
          <w:lang w:val="en-US" w:eastAsia="zh-CN"/>
        </w:rPr>
      </w:pPr>
      <w:r w:rsidRPr="000D7EA4">
        <w:rPr>
          <w:rFonts w:ascii="Microsoft Sans Serif" w:eastAsia="Segoe UI" w:hAnsi="Microsoft Sans Serif" w:cs="Microsoft Sans Serif"/>
          <w:bCs/>
          <w:highlight w:val="white"/>
          <w:lang w:val="en-US" w:eastAsia="zh-CN"/>
        </w:rPr>
        <w:t>e-mail: iod.kwp@gd.policja.gov.pl</w:t>
      </w:r>
    </w:p>
    <w:p w14:paraId="04D26E58" w14:textId="77777777" w:rsidR="008A6BEC" w:rsidRPr="000D7EA4" w:rsidRDefault="008A6BEC" w:rsidP="008A6BEC">
      <w:pPr>
        <w:widowControl w:val="0"/>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
          <w:highlight w:val="white"/>
          <w:lang w:eastAsia="zh-CN"/>
        </w:rPr>
        <w:t>3. Cel przetwarzania danych oraz podstawy prawne</w:t>
      </w:r>
      <w:r w:rsidRPr="000D7EA4">
        <w:rPr>
          <w:rFonts w:ascii="Microsoft Sans Serif" w:eastAsia="Segoe UI" w:hAnsi="Microsoft Sans Serif" w:cs="Microsoft Sans Serif"/>
          <w:b/>
          <w:lang w:eastAsia="zh-CN"/>
        </w:rPr>
        <w:t>.</w:t>
      </w:r>
    </w:p>
    <w:p w14:paraId="17DFC943" w14:textId="77777777" w:rsidR="008A6BEC" w:rsidRPr="000D7EA4" w:rsidRDefault="008A6BEC" w:rsidP="008A6BEC">
      <w:pPr>
        <w:widowControl w:val="0"/>
        <w:tabs>
          <w:tab w:val="left" w:pos="708"/>
        </w:tabs>
        <w:suppressAutoHyphens/>
        <w:autoSpaceDE w:val="0"/>
        <w:spacing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Dane będą przetwarzane w celu zawarcia umowy cywilno-prawnej. Podstawa prawną ich przetwarzania jest zgoda wyrażona poprzez zawarcie umowy oraz następujące przepisy prawa:</w:t>
      </w:r>
    </w:p>
    <w:p w14:paraId="7F38D804" w14:textId="77777777" w:rsidR="008A6BEC" w:rsidRPr="000D7EA4" w:rsidRDefault="008A6BEC" w:rsidP="008A6BEC">
      <w:pPr>
        <w:widowControl w:val="0"/>
        <w:numPr>
          <w:ilvl w:val="0"/>
          <w:numId w:val="16"/>
        </w:numPr>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 xml:space="preserve">ustawa z dnia 23 kwietnia 1964 r. Kodeks cywilny ( Dz. U. z 2020 nr 1740 </w:t>
      </w:r>
      <w:proofErr w:type="spellStart"/>
      <w:r w:rsidRPr="000D7EA4">
        <w:rPr>
          <w:rFonts w:ascii="Microsoft Sans Serif" w:eastAsia="Segoe UI" w:hAnsi="Microsoft Sans Serif" w:cs="Microsoft Sans Serif"/>
          <w:bCs/>
          <w:highlight w:val="white"/>
          <w:lang w:eastAsia="zh-CN"/>
        </w:rPr>
        <w:t>t.j</w:t>
      </w:r>
      <w:proofErr w:type="spellEnd"/>
      <w:r w:rsidRPr="000D7EA4">
        <w:rPr>
          <w:rFonts w:ascii="Microsoft Sans Serif" w:eastAsia="Segoe UI" w:hAnsi="Microsoft Sans Serif" w:cs="Microsoft Sans Serif"/>
          <w:bCs/>
          <w:highlight w:val="white"/>
          <w:lang w:eastAsia="zh-CN"/>
        </w:rPr>
        <w:t>. ze zm.),</w:t>
      </w:r>
    </w:p>
    <w:p w14:paraId="42C41900" w14:textId="77777777" w:rsidR="008A6BEC" w:rsidRPr="000D7EA4" w:rsidRDefault="008A6BEC" w:rsidP="008A6BEC">
      <w:pPr>
        <w:widowControl w:val="0"/>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
          <w:highlight w:val="white"/>
          <w:lang w:eastAsia="zh-CN"/>
        </w:rPr>
        <w:t>4. Okres przechowywania danych</w:t>
      </w:r>
      <w:r w:rsidRPr="000D7EA4">
        <w:rPr>
          <w:rFonts w:ascii="Microsoft Sans Serif" w:eastAsia="Segoe UI" w:hAnsi="Microsoft Sans Serif" w:cs="Microsoft Sans Serif"/>
          <w:b/>
          <w:lang w:eastAsia="zh-CN"/>
        </w:rPr>
        <w:t>.</w:t>
      </w:r>
    </w:p>
    <w:p w14:paraId="77FFDF1A" w14:textId="77777777" w:rsidR="008A6BEC" w:rsidRPr="000D7EA4" w:rsidRDefault="008A6BEC" w:rsidP="008A6BEC">
      <w:pPr>
        <w:widowControl w:val="0"/>
        <w:tabs>
          <w:tab w:val="left" w:pos="708"/>
        </w:tabs>
        <w:suppressAutoHyphens/>
        <w:autoSpaceDE w:val="0"/>
        <w:spacing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Dane pozyskane w związku z postępowaniem o udzielenie zamówienia publicznego przetwarzane będą do momentu zakończenia realizacji umowy.</w:t>
      </w:r>
    </w:p>
    <w:p w14:paraId="2E1EDAF0" w14:textId="77777777" w:rsidR="008A6BEC" w:rsidRPr="000D7EA4" w:rsidRDefault="008A6BEC" w:rsidP="008A6BEC">
      <w:pPr>
        <w:widowControl w:val="0"/>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
          <w:highlight w:val="white"/>
          <w:lang w:eastAsia="zh-CN"/>
        </w:rPr>
        <w:t>5. Odbiorca danych.</w:t>
      </w:r>
    </w:p>
    <w:p w14:paraId="70C1F1A4" w14:textId="77777777" w:rsidR="008A6BEC" w:rsidRPr="000D7EA4" w:rsidRDefault="008A6BEC" w:rsidP="008A6BEC">
      <w:pPr>
        <w:widowControl w:val="0"/>
        <w:tabs>
          <w:tab w:val="left" w:pos="708"/>
        </w:tabs>
        <w:suppressAutoHyphens/>
        <w:autoSpaceDE w:val="0"/>
        <w:spacing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Odbiorcą danych może być podmiot upoważniony na podstawie przepisów prawa.</w:t>
      </w:r>
    </w:p>
    <w:p w14:paraId="5B601338" w14:textId="77777777" w:rsidR="008A6BEC" w:rsidRPr="000D7EA4" w:rsidRDefault="008A6BEC" w:rsidP="008A6BEC">
      <w:pPr>
        <w:widowControl w:val="0"/>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
          <w:highlight w:val="white"/>
          <w:lang w:eastAsia="zh-CN"/>
        </w:rPr>
        <w:t>6. Przysługujące uprawnienia związane z przetwarzaniem danych osobowych</w:t>
      </w:r>
      <w:r w:rsidRPr="000D7EA4">
        <w:rPr>
          <w:rFonts w:ascii="Microsoft Sans Serif" w:eastAsia="Segoe UI" w:hAnsi="Microsoft Sans Serif" w:cs="Microsoft Sans Serif"/>
          <w:b/>
          <w:lang w:eastAsia="zh-CN"/>
        </w:rPr>
        <w:t>.</w:t>
      </w:r>
    </w:p>
    <w:p w14:paraId="0FCE21E4" w14:textId="77777777" w:rsidR="008A6BEC" w:rsidRPr="000D7EA4" w:rsidRDefault="008A6BEC" w:rsidP="008A6BEC">
      <w:pPr>
        <w:widowControl w:val="0"/>
        <w:numPr>
          <w:ilvl w:val="0"/>
          <w:numId w:val="17"/>
        </w:numPr>
        <w:tabs>
          <w:tab w:val="left" w:pos="720"/>
          <w:tab w:val="left" w:pos="770"/>
        </w:tabs>
        <w:suppressAutoHyphens/>
        <w:autoSpaceDE w:val="0"/>
        <w:spacing w:after="0" w:line="276" w:lineRule="auto"/>
        <w:ind w:left="770" w:hanging="330"/>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prawo dostępu do swoich danych oraz otrzymania ich kopii;</w:t>
      </w:r>
    </w:p>
    <w:p w14:paraId="71F6D36F" w14:textId="77777777" w:rsidR="008A6BEC" w:rsidRPr="000D7EA4" w:rsidRDefault="008A6BEC" w:rsidP="008A6BEC">
      <w:pPr>
        <w:widowControl w:val="0"/>
        <w:numPr>
          <w:ilvl w:val="0"/>
          <w:numId w:val="17"/>
        </w:numPr>
        <w:tabs>
          <w:tab w:val="left" w:pos="708"/>
          <w:tab w:val="left" w:pos="770"/>
        </w:tabs>
        <w:suppressAutoHyphens/>
        <w:autoSpaceDE w:val="0"/>
        <w:spacing w:after="0" w:line="276" w:lineRule="auto"/>
        <w:ind w:left="770" w:hanging="330"/>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prawo do sprostowania (poprawiania) swoich danych;</w:t>
      </w:r>
    </w:p>
    <w:p w14:paraId="251A3E97" w14:textId="77777777" w:rsidR="008A6BEC" w:rsidRPr="000D7EA4" w:rsidRDefault="008A6BEC" w:rsidP="008A6BEC">
      <w:pPr>
        <w:widowControl w:val="0"/>
        <w:numPr>
          <w:ilvl w:val="0"/>
          <w:numId w:val="17"/>
        </w:numPr>
        <w:tabs>
          <w:tab w:val="left" w:pos="708"/>
          <w:tab w:val="left" w:pos="770"/>
        </w:tabs>
        <w:suppressAutoHyphens/>
        <w:autoSpaceDE w:val="0"/>
        <w:spacing w:after="0" w:line="276" w:lineRule="auto"/>
        <w:ind w:left="770" w:hanging="330"/>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prawo do usunięcia danych osobowych, w sytuacji, gdy przetwarzanie danych nie następuje w celu wywiązania się z obowiązku wynikającego z przepisu prawa lub w ramach sprawowania władzy publicznej;</w:t>
      </w:r>
    </w:p>
    <w:p w14:paraId="7ADFE4AB" w14:textId="77777777" w:rsidR="008A6BEC" w:rsidRPr="000D7EA4" w:rsidRDefault="008A6BEC" w:rsidP="008A6BEC">
      <w:pPr>
        <w:widowControl w:val="0"/>
        <w:numPr>
          <w:ilvl w:val="0"/>
          <w:numId w:val="17"/>
        </w:numPr>
        <w:tabs>
          <w:tab w:val="left" w:pos="708"/>
          <w:tab w:val="left" w:pos="770"/>
        </w:tabs>
        <w:suppressAutoHyphens/>
        <w:autoSpaceDE w:val="0"/>
        <w:spacing w:after="0" w:line="276" w:lineRule="auto"/>
        <w:ind w:left="770" w:hanging="330"/>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prawo do ograniczenia przetwarzania danych, przy czym przepisy odrębne mogą wyłączyć możliwość skorzystania z tego prawa,</w:t>
      </w:r>
    </w:p>
    <w:p w14:paraId="7A546EB3" w14:textId="77777777" w:rsidR="008A6BEC" w:rsidRPr="000D7EA4" w:rsidRDefault="008A6BEC" w:rsidP="008A6BEC">
      <w:pPr>
        <w:widowControl w:val="0"/>
        <w:numPr>
          <w:ilvl w:val="0"/>
          <w:numId w:val="17"/>
        </w:numPr>
        <w:tabs>
          <w:tab w:val="left" w:pos="708"/>
          <w:tab w:val="left" w:pos="770"/>
        </w:tabs>
        <w:suppressAutoHyphens/>
        <w:autoSpaceDE w:val="0"/>
        <w:spacing w:after="0" w:line="276" w:lineRule="auto"/>
        <w:ind w:left="770" w:hanging="330"/>
        <w:jc w:val="both"/>
        <w:rPr>
          <w:rFonts w:ascii="Microsoft Sans Serif" w:hAnsi="Microsoft Sans Serif" w:cs="Microsoft Sans Serif"/>
          <w:lang w:eastAsia="zh-CN"/>
        </w:rPr>
      </w:pPr>
      <w:r w:rsidRPr="000D7EA4">
        <w:rPr>
          <w:rFonts w:ascii="Microsoft Sans Serif" w:eastAsia="Segoe UI" w:hAnsi="Microsoft Sans Serif" w:cs="Microsoft Sans Serif"/>
          <w:bCs/>
          <w:highlight w:val="white"/>
          <w:lang w:eastAsia="zh-CN"/>
        </w:rPr>
        <w:t>prawo do wniesienia skargi do Prezesa Urzędu Ochrony Danych Osobowych. Aby skorzystać z powyższych praw, należy się skontaktować z nami lub z naszym inspektorem ochrony danych (dane kontaktowe  zawarte są w punktach 1 i 2).</w:t>
      </w:r>
    </w:p>
    <w:p w14:paraId="1427CF87" w14:textId="77777777" w:rsidR="008A6BEC" w:rsidRPr="000D7EA4" w:rsidRDefault="008A6BEC" w:rsidP="008A6BEC">
      <w:pPr>
        <w:widowControl w:val="0"/>
        <w:tabs>
          <w:tab w:val="left" w:pos="708"/>
        </w:tabs>
        <w:suppressAutoHyphens/>
        <w:autoSpaceDE w:val="0"/>
        <w:spacing w:after="0" w:line="276" w:lineRule="auto"/>
        <w:jc w:val="both"/>
        <w:rPr>
          <w:rFonts w:ascii="Microsoft Sans Serif" w:hAnsi="Microsoft Sans Serif" w:cs="Microsoft Sans Serif"/>
          <w:lang w:eastAsia="zh-CN"/>
        </w:rPr>
      </w:pPr>
      <w:r w:rsidRPr="000D7EA4">
        <w:rPr>
          <w:rFonts w:ascii="Microsoft Sans Serif" w:eastAsia="Segoe UI" w:hAnsi="Microsoft Sans Serif" w:cs="Microsoft Sans Serif"/>
          <w:b/>
          <w:highlight w:val="white"/>
          <w:lang w:eastAsia="zh-CN"/>
        </w:rPr>
        <w:t>7.  Obowiązek podania danych</w:t>
      </w:r>
      <w:r w:rsidRPr="000D7EA4">
        <w:rPr>
          <w:rFonts w:ascii="Microsoft Sans Serif" w:eastAsia="Segoe UI" w:hAnsi="Microsoft Sans Serif" w:cs="Microsoft Sans Serif"/>
          <w:b/>
          <w:lang w:eastAsia="zh-CN"/>
        </w:rPr>
        <w:t>.</w:t>
      </w:r>
    </w:p>
    <w:p w14:paraId="56512351" w14:textId="77777777" w:rsidR="008A6BEC" w:rsidRPr="000D7EA4" w:rsidRDefault="008A6BEC" w:rsidP="008A6BEC">
      <w:pPr>
        <w:widowControl w:val="0"/>
        <w:tabs>
          <w:tab w:val="left" w:pos="708"/>
        </w:tabs>
        <w:suppressAutoHyphens/>
        <w:autoSpaceDE w:val="0"/>
        <w:spacing w:line="276" w:lineRule="auto"/>
        <w:jc w:val="both"/>
        <w:rPr>
          <w:rFonts w:ascii="Microsoft Sans Serif" w:eastAsia="Segoe UI" w:hAnsi="Microsoft Sans Serif" w:cs="Microsoft Sans Serif"/>
          <w:bCs/>
          <w:highlight w:val="white"/>
          <w:lang w:eastAsia="zh-CN"/>
        </w:rPr>
      </w:pPr>
      <w:r w:rsidRPr="000D7EA4">
        <w:rPr>
          <w:rFonts w:ascii="Microsoft Sans Serif" w:eastAsia="Segoe UI" w:hAnsi="Microsoft Sans Serif" w:cs="Microsoft Sans Serif"/>
          <w:bCs/>
          <w:highlight w:val="white"/>
          <w:lang w:eastAsia="zh-CN"/>
        </w:rPr>
        <w:t>Podanie danych osobowych w związku z zawarciem umowy nie jest obowiązkowe jednak jest warunkiem umożliwiającym zawarcie umowy z Komendantem Wojewódzkim Policji w</w:t>
      </w:r>
      <w:r>
        <w:rPr>
          <w:rFonts w:ascii="Microsoft Sans Serif" w:eastAsia="Segoe UI" w:hAnsi="Microsoft Sans Serif" w:cs="Microsoft Sans Serif"/>
          <w:bCs/>
          <w:highlight w:val="white"/>
          <w:lang w:eastAsia="zh-CN"/>
        </w:rPr>
        <w:t> </w:t>
      </w:r>
      <w:r w:rsidRPr="000D7EA4">
        <w:rPr>
          <w:rFonts w:ascii="Microsoft Sans Serif" w:eastAsia="Segoe UI" w:hAnsi="Microsoft Sans Serif" w:cs="Microsoft Sans Serif"/>
          <w:bCs/>
          <w:highlight w:val="white"/>
          <w:lang w:eastAsia="zh-CN"/>
        </w:rPr>
        <w:t xml:space="preserve">Gdańsku. </w:t>
      </w:r>
    </w:p>
    <w:p w14:paraId="01C4B9E3" w14:textId="77777777" w:rsidR="008A6BEC" w:rsidRPr="000D7EA4" w:rsidRDefault="008A6BEC" w:rsidP="008A6BEC">
      <w:pPr>
        <w:widowControl w:val="0"/>
        <w:tabs>
          <w:tab w:val="left" w:pos="708"/>
        </w:tabs>
        <w:suppressAutoHyphens/>
        <w:autoSpaceDE w:val="0"/>
        <w:spacing w:line="276" w:lineRule="auto"/>
        <w:jc w:val="both"/>
        <w:rPr>
          <w:rFonts w:ascii="Microsoft Sans Serif" w:eastAsia="Segoe UI" w:hAnsi="Microsoft Sans Serif" w:cs="Microsoft Sans Serif"/>
          <w:bCs/>
          <w:highlight w:val="white"/>
          <w:lang w:eastAsia="zh-CN"/>
        </w:rPr>
      </w:pPr>
    </w:p>
    <w:p w14:paraId="731BFCAC" w14:textId="77777777" w:rsidR="008A6BEC" w:rsidRPr="000D7EA4" w:rsidRDefault="008A6BEC" w:rsidP="008A6BEC">
      <w:pPr>
        <w:spacing w:after="0"/>
        <w:rPr>
          <w:rFonts w:ascii="Microsoft Sans Serif" w:eastAsia="Times New Roman" w:hAnsi="Microsoft Sans Serif" w:cs="Microsoft Sans Serif"/>
          <w:b/>
          <w:lang w:eastAsia="pl-PL"/>
        </w:rPr>
      </w:pPr>
      <w:r w:rsidRPr="000D7EA4">
        <w:rPr>
          <w:rFonts w:ascii="Microsoft Sans Serif" w:hAnsi="Microsoft Sans Serif" w:cs="Microsoft Sans Serif"/>
          <w:b/>
        </w:rPr>
        <w:t xml:space="preserve">                                                                                            ……………………………………….</w:t>
      </w:r>
    </w:p>
    <w:p w14:paraId="13B95012" w14:textId="77777777" w:rsidR="008A6BEC" w:rsidRPr="000D7EA4" w:rsidRDefault="008A6BEC" w:rsidP="008A6BEC">
      <w:pPr>
        <w:rPr>
          <w:rFonts w:ascii="Microsoft Sans Serif" w:hAnsi="Microsoft Sans Serif" w:cs="Microsoft Sans Serif"/>
          <w:sz w:val="16"/>
          <w:szCs w:val="16"/>
        </w:rPr>
      </w:pPr>
      <w:r w:rsidRPr="000D7EA4">
        <w:rPr>
          <w:rFonts w:ascii="Microsoft Sans Serif" w:hAnsi="Microsoft Sans Serif" w:cs="Microsoft Sans Serif"/>
          <w:sz w:val="16"/>
          <w:szCs w:val="16"/>
        </w:rPr>
        <w:t xml:space="preserve">                                                                                                                                  (Podpis Wykonawcy)</w:t>
      </w:r>
    </w:p>
    <w:p w14:paraId="47417737" w14:textId="77777777" w:rsidR="008A6BEC" w:rsidRPr="000D7EA4" w:rsidRDefault="008A6BEC" w:rsidP="008A6BEC">
      <w:pPr>
        <w:ind w:left="4956"/>
        <w:textAlignment w:val="baseline"/>
        <w:rPr>
          <w:rFonts w:cs="Arial"/>
        </w:rPr>
      </w:pPr>
      <w:r w:rsidRPr="000D7EA4">
        <w:rPr>
          <w:rFonts w:cs="Arial"/>
        </w:rPr>
        <w:t xml:space="preserve">      </w:t>
      </w:r>
    </w:p>
    <w:p w14:paraId="3587470F" w14:textId="77777777" w:rsidR="008A6BEC" w:rsidRDefault="008A6BEC" w:rsidP="008A6BEC">
      <w:pPr>
        <w:ind w:left="4956"/>
        <w:jc w:val="right"/>
        <w:textAlignment w:val="baseline"/>
        <w:rPr>
          <w:rFonts w:cs="Arial"/>
        </w:rPr>
      </w:pPr>
    </w:p>
    <w:p w14:paraId="21BDC844" w14:textId="77777777" w:rsidR="008A6BEC" w:rsidRPr="000D7EA4" w:rsidRDefault="008A6BEC" w:rsidP="008A6BEC">
      <w:pPr>
        <w:ind w:left="4956"/>
        <w:jc w:val="right"/>
        <w:textAlignment w:val="baseline"/>
        <w:rPr>
          <w:rFonts w:ascii="Microsoft Sans Serif" w:hAnsi="Microsoft Sans Serif" w:cs="Microsoft Sans Serif"/>
        </w:rPr>
      </w:pPr>
    </w:p>
    <w:p w14:paraId="08B8ACED" w14:textId="77777777" w:rsidR="008A6BEC" w:rsidRPr="000D7EA4" w:rsidRDefault="008A6BEC" w:rsidP="008A6BEC">
      <w:pPr>
        <w:ind w:left="4956"/>
        <w:jc w:val="right"/>
        <w:textAlignment w:val="baseline"/>
        <w:rPr>
          <w:rFonts w:ascii="Microsoft Sans Serif" w:hAnsi="Microsoft Sans Serif" w:cs="Microsoft Sans Serif"/>
        </w:rPr>
      </w:pPr>
      <w:r w:rsidRPr="000D7EA4">
        <w:rPr>
          <w:rFonts w:ascii="Microsoft Sans Serif" w:hAnsi="Microsoft Sans Serif" w:cs="Microsoft Sans Serif"/>
        </w:rPr>
        <w:lastRenderedPageBreak/>
        <w:t xml:space="preserve"> Załącznik nr </w:t>
      </w:r>
      <w:r>
        <w:rPr>
          <w:rFonts w:ascii="Microsoft Sans Serif" w:hAnsi="Microsoft Sans Serif" w:cs="Microsoft Sans Serif"/>
        </w:rPr>
        <w:t>6</w:t>
      </w:r>
      <w:r w:rsidRPr="000D7EA4">
        <w:rPr>
          <w:rFonts w:ascii="Microsoft Sans Serif" w:hAnsi="Microsoft Sans Serif" w:cs="Microsoft Sans Serif"/>
        </w:rPr>
        <w:t xml:space="preserve"> do Umowy …………………</w:t>
      </w:r>
    </w:p>
    <w:p w14:paraId="2FCEB9DE" w14:textId="77777777" w:rsidR="008A6BEC" w:rsidRPr="000D7EA4" w:rsidRDefault="008A6BEC" w:rsidP="008A6BEC">
      <w:pPr>
        <w:ind w:left="5954"/>
        <w:jc w:val="both"/>
        <w:textAlignment w:val="baseline"/>
        <w:rPr>
          <w:rFonts w:ascii="Microsoft Sans Serif" w:hAnsi="Microsoft Sans Serif" w:cs="Microsoft Sans Serif"/>
        </w:rPr>
      </w:pPr>
    </w:p>
    <w:p w14:paraId="28BD5536" w14:textId="77777777" w:rsidR="008A6BEC" w:rsidRPr="000D7EA4" w:rsidRDefault="008A6BEC" w:rsidP="008A6BEC">
      <w:pPr>
        <w:spacing w:after="0" w:line="240" w:lineRule="auto"/>
        <w:rPr>
          <w:rFonts w:ascii="Microsoft Sans Serif" w:eastAsia="Arial" w:hAnsi="Microsoft Sans Serif" w:cs="Microsoft Sans Serif"/>
        </w:rPr>
      </w:pPr>
      <w:r w:rsidRPr="000D7EA4">
        <w:rPr>
          <w:rFonts w:ascii="Microsoft Sans Serif" w:eastAsia="Arial" w:hAnsi="Microsoft Sans Serif" w:cs="Microsoft Sans Serif"/>
        </w:rPr>
        <w:t xml:space="preserve">………………………………………………… </w:t>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t xml:space="preserve">                                  ………………………..…………</w:t>
      </w:r>
    </w:p>
    <w:p w14:paraId="027AD11D" w14:textId="77777777" w:rsidR="008A6BEC" w:rsidRPr="000D7EA4" w:rsidRDefault="008A6BEC" w:rsidP="008A6BEC">
      <w:pPr>
        <w:spacing w:after="0" w:line="240" w:lineRule="auto"/>
        <w:rPr>
          <w:rFonts w:ascii="Microsoft Sans Serif" w:eastAsia="Arial" w:hAnsi="Microsoft Sans Serif" w:cs="Microsoft Sans Serif"/>
          <w:sz w:val="16"/>
          <w:szCs w:val="16"/>
        </w:rPr>
      </w:pP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sz w:val="16"/>
          <w:szCs w:val="16"/>
        </w:rPr>
        <w:t xml:space="preserve">                                 (miejscowość, data)</w:t>
      </w:r>
    </w:p>
    <w:p w14:paraId="3CB4E681" w14:textId="77777777" w:rsidR="008A6BEC" w:rsidRPr="000D7EA4" w:rsidRDefault="008A6BEC" w:rsidP="008A6BEC">
      <w:pPr>
        <w:rPr>
          <w:rFonts w:ascii="Microsoft Sans Serif" w:eastAsia="Arial" w:hAnsi="Microsoft Sans Serif" w:cs="Microsoft Sans Serif"/>
        </w:rPr>
      </w:pPr>
      <w:r w:rsidRPr="000D7EA4">
        <w:rPr>
          <w:rFonts w:ascii="Microsoft Sans Serif" w:eastAsia="Arial" w:hAnsi="Microsoft Sans Serif" w:cs="Microsoft Sans Serif"/>
        </w:rPr>
        <w:t>…………………………………………………</w:t>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t xml:space="preserve">  </w:t>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p>
    <w:p w14:paraId="02FBB9B6" w14:textId="77777777" w:rsidR="008A6BEC" w:rsidRPr="000D7EA4" w:rsidRDefault="008A6BEC" w:rsidP="008A6BEC">
      <w:pPr>
        <w:spacing w:after="0"/>
        <w:rPr>
          <w:rFonts w:ascii="Microsoft Sans Serif" w:eastAsia="Arial" w:hAnsi="Microsoft Sans Serif" w:cs="Microsoft Sans Serif"/>
        </w:rPr>
      </w:pPr>
      <w:r w:rsidRPr="000D7EA4">
        <w:rPr>
          <w:rFonts w:ascii="Microsoft Sans Serif" w:eastAsia="Arial" w:hAnsi="Microsoft Sans Serif" w:cs="Microsoft Sans Serif"/>
        </w:rPr>
        <w:t>…………………………………………………</w:t>
      </w:r>
    </w:p>
    <w:p w14:paraId="0E10333E" w14:textId="77777777" w:rsidR="008A6BEC" w:rsidRPr="000D7EA4" w:rsidRDefault="008A6BEC" w:rsidP="008A6BEC">
      <w:pPr>
        <w:rPr>
          <w:rFonts w:ascii="Microsoft Sans Serif" w:eastAsia="Arial" w:hAnsi="Microsoft Sans Serif" w:cs="Microsoft Sans Serif"/>
          <w:sz w:val="16"/>
          <w:szCs w:val="16"/>
        </w:rPr>
      </w:pPr>
      <w:r w:rsidRPr="000D7EA4">
        <w:rPr>
          <w:rFonts w:ascii="Microsoft Sans Serif" w:eastAsia="Arial" w:hAnsi="Microsoft Sans Serif" w:cs="Microsoft Sans Serif"/>
          <w:sz w:val="16"/>
          <w:szCs w:val="16"/>
        </w:rPr>
        <w:t xml:space="preserve">               (dane firmy)</w:t>
      </w:r>
    </w:p>
    <w:p w14:paraId="1E8A86E1" w14:textId="77777777" w:rsidR="008A6BEC" w:rsidRPr="000D7EA4" w:rsidRDefault="008A6BEC" w:rsidP="008A6BEC">
      <w:pPr>
        <w:rPr>
          <w:rFonts w:ascii="Microsoft Sans Serif" w:eastAsia="Arial" w:hAnsi="Microsoft Sans Serif" w:cs="Microsoft Sans Serif"/>
        </w:rPr>
      </w:pPr>
    </w:p>
    <w:p w14:paraId="43651671" w14:textId="77777777" w:rsidR="008A6BEC" w:rsidRPr="000D7EA4" w:rsidRDefault="008A6BEC" w:rsidP="008A6BEC">
      <w:pPr>
        <w:rPr>
          <w:rFonts w:ascii="Microsoft Sans Serif" w:eastAsia="Arial" w:hAnsi="Microsoft Sans Serif" w:cs="Microsoft Sans Serif"/>
        </w:rPr>
      </w:pPr>
    </w:p>
    <w:p w14:paraId="181AC971" w14:textId="77777777" w:rsidR="008A6BEC" w:rsidRPr="000D7EA4" w:rsidRDefault="008A6BEC" w:rsidP="008A6BEC">
      <w:pPr>
        <w:rPr>
          <w:rFonts w:ascii="Microsoft Sans Serif" w:eastAsia="Arial" w:hAnsi="Microsoft Sans Serif" w:cs="Microsoft Sans Serif"/>
        </w:rPr>
      </w:pPr>
    </w:p>
    <w:p w14:paraId="56AEA61A" w14:textId="77777777" w:rsidR="008A6BEC" w:rsidRPr="000D7EA4" w:rsidRDefault="008A6BEC" w:rsidP="008A6BEC">
      <w:pPr>
        <w:jc w:val="center"/>
        <w:rPr>
          <w:rFonts w:ascii="Microsoft Sans Serif" w:eastAsia="Arial" w:hAnsi="Microsoft Sans Serif" w:cs="Microsoft Sans Serif"/>
          <w:b/>
          <w:u w:val="single"/>
        </w:rPr>
      </w:pPr>
      <w:r w:rsidRPr="000D7EA4">
        <w:rPr>
          <w:rFonts w:ascii="Microsoft Sans Serif" w:eastAsia="Arial" w:hAnsi="Microsoft Sans Serif" w:cs="Microsoft Sans Serif"/>
          <w:b/>
          <w:u w:val="single"/>
        </w:rPr>
        <w:t>OŚWIADCZENIE</w:t>
      </w:r>
    </w:p>
    <w:p w14:paraId="05271A2D" w14:textId="77777777" w:rsidR="008A6BEC" w:rsidRPr="000D7EA4" w:rsidRDefault="008A6BEC" w:rsidP="008A6BEC">
      <w:pPr>
        <w:jc w:val="both"/>
        <w:rPr>
          <w:rFonts w:ascii="Microsoft Sans Serif" w:eastAsia="Arial" w:hAnsi="Microsoft Sans Serif" w:cs="Microsoft Sans Serif"/>
        </w:rPr>
      </w:pPr>
    </w:p>
    <w:p w14:paraId="4823E4F2" w14:textId="77777777" w:rsidR="008A6BEC" w:rsidRPr="000D7EA4" w:rsidRDefault="008A6BEC" w:rsidP="008A6BEC">
      <w:pPr>
        <w:jc w:val="both"/>
        <w:rPr>
          <w:rFonts w:ascii="Microsoft Sans Serif" w:eastAsia="Arial" w:hAnsi="Microsoft Sans Serif" w:cs="Microsoft Sans Serif"/>
        </w:rPr>
      </w:pPr>
      <w:r w:rsidRPr="000D7EA4">
        <w:rPr>
          <w:rFonts w:ascii="Microsoft Sans Serif" w:eastAsia="Arial" w:hAnsi="Microsoft Sans Serif" w:cs="Microsoft Sans Serif"/>
        </w:rPr>
        <w:t xml:space="preserve">Oświadczam, że nie podlegam wykluczeniu z postępowania na podstawie art. 7 ust. 1 w zw. </w:t>
      </w:r>
      <w:r>
        <w:rPr>
          <w:rFonts w:ascii="Microsoft Sans Serif" w:eastAsia="Arial" w:hAnsi="Microsoft Sans Serif" w:cs="Microsoft Sans Serif"/>
        </w:rPr>
        <w:t>z </w:t>
      </w:r>
      <w:r w:rsidRPr="000D7EA4">
        <w:rPr>
          <w:rFonts w:ascii="Microsoft Sans Serif" w:eastAsia="Arial" w:hAnsi="Microsoft Sans Serif" w:cs="Microsoft Sans Serif"/>
        </w:rPr>
        <w:t>ust. 9 ustawy z dnia 13 kwietnia 2022 r. o szczególnych rozwiązaniach w zakresie przeciwdziałania wspieraniu agresji na Ukrainę oraz służących ochronie bezpieczeństwa narodowego (Dz. U. z 2022r. poz. 835).</w:t>
      </w:r>
    </w:p>
    <w:p w14:paraId="24130563" w14:textId="77777777" w:rsidR="008A6BEC" w:rsidRPr="000D7EA4" w:rsidRDefault="008A6BEC" w:rsidP="008A6BEC">
      <w:pPr>
        <w:jc w:val="both"/>
        <w:rPr>
          <w:rFonts w:ascii="Microsoft Sans Serif" w:eastAsia="Arial" w:hAnsi="Microsoft Sans Serif" w:cs="Microsoft Sans Serif"/>
        </w:rPr>
      </w:pPr>
    </w:p>
    <w:p w14:paraId="08C268E8" w14:textId="77777777" w:rsidR="008A6BEC" w:rsidRPr="000D7EA4" w:rsidRDefault="008A6BEC" w:rsidP="008A6BEC">
      <w:pPr>
        <w:jc w:val="both"/>
        <w:rPr>
          <w:rFonts w:ascii="Microsoft Sans Serif" w:eastAsia="Arial" w:hAnsi="Microsoft Sans Serif" w:cs="Microsoft Sans Serif"/>
        </w:rPr>
      </w:pPr>
    </w:p>
    <w:p w14:paraId="253F39C4" w14:textId="77777777" w:rsidR="008A6BEC" w:rsidRPr="000D7EA4" w:rsidRDefault="008A6BEC" w:rsidP="008A6BEC">
      <w:pPr>
        <w:jc w:val="both"/>
        <w:rPr>
          <w:rFonts w:ascii="Microsoft Sans Serif" w:eastAsia="Arial" w:hAnsi="Microsoft Sans Serif" w:cs="Microsoft Sans Serif"/>
        </w:rPr>
      </w:pPr>
    </w:p>
    <w:p w14:paraId="0597D180" w14:textId="77777777" w:rsidR="008A6BEC" w:rsidRPr="000D7EA4" w:rsidRDefault="008A6BEC" w:rsidP="008A6BEC">
      <w:pPr>
        <w:jc w:val="both"/>
        <w:rPr>
          <w:rFonts w:ascii="Microsoft Sans Serif" w:eastAsia="Arial" w:hAnsi="Microsoft Sans Serif" w:cs="Microsoft Sans Serif"/>
        </w:rPr>
      </w:pPr>
    </w:p>
    <w:p w14:paraId="2C4CBEF1" w14:textId="77777777" w:rsidR="008A6BEC" w:rsidRPr="000D7EA4" w:rsidRDefault="008A6BEC" w:rsidP="008A6BEC">
      <w:pPr>
        <w:spacing w:after="0"/>
        <w:jc w:val="both"/>
        <w:rPr>
          <w:rFonts w:ascii="Microsoft Sans Serif" w:eastAsia="Arial" w:hAnsi="Microsoft Sans Serif" w:cs="Microsoft Sans Serif"/>
        </w:rPr>
      </w:pP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t>…………………………….</w:t>
      </w:r>
    </w:p>
    <w:p w14:paraId="1745FA2C" w14:textId="77777777" w:rsidR="008A6BEC" w:rsidRPr="000D7EA4" w:rsidRDefault="008A6BEC" w:rsidP="008A6BEC">
      <w:pPr>
        <w:jc w:val="both"/>
        <w:rPr>
          <w:rFonts w:ascii="Microsoft Sans Serif" w:eastAsia="Arial" w:hAnsi="Microsoft Sans Serif" w:cs="Microsoft Sans Serif"/>
          <w:sz w:val="16"/>
          <w:szCs w:val="16"/>
        </w:rPr>
      </w:pP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rPr>
        <w:tab/>
      </w:r>
      <w:r w:rsidRPr="000D7EA4">
        <w:rPr>
          <w:rFonts w:ascii="Microsoft Sans Serif" w:eastAsia="Arial" w:hAnsi="Microsoft Sans Serif" w:cs="Microsoft Sans Serif"/>
          <w:sz w:val="16"/>
          <w:szCs w:val="16"/>
        </w:rPr>
        <w:t xml:space="preserve"> (pieczątka i podpis)</w:t>
      </w:r>
    </w:p>
    <w:p w14:paraId="729B1C8F" w14:textId="77777777" w:rsidR="008A6BEC" w:rsidRPr="000D7EA4" w:rsidRDefault="008A6BEC" w:rsidP="008A6BEC">
      <w:pPr>
        <w:rPr>
          <w:rFonts w:ascii="Microsoft Sans Serif" w:hAnsi="Microsoft Sans Serif" w:cs="Microsoft Sans Serif"/>
        </w:rPr>
      </w:pPr>
    </w:p>
    <w:p w14:paraId="43A38B17" w14:textId="77777777" w:rsidR="008A6BEC" w:rsidRPr="000D7EA4" w:rsidRDefault="008A6BEC" w:rsidP="008A6BEC">
      <w:pPr>
        <w:suppressAutoHyphens/>
        <w:spacing w:after="0" w:line="276" w:lineRule="auto"/>
        <w:rPr>
          <w:rFonts w:ascii="Microsoft Sans Serif" w:eastAsia="Times New Roman" w:hAnsi="Microsoft Sans Serif" w:cs="Microsoft Sans Serif"/>
          <w:bCs/>
          <w:lang w:eastAsia="zh-CN"/>
        </w:rPr>
      </w:pPr>
    </w:p>
    <w:p w14:paraId="741BD5FB" w14:textId="77777777" w:rsidR="008A6BEC" w:rsidRDefault="008A6BEC" w:rsidP="008A6BEC">
      <w:pPr>
        <w:autoSpaceDE w:val="0"/>
        <w:autoSpaceDN w:val="0"/>
        <w:adjustRightInd w:val="0"/>
        <w:ind w:firstLine="96"/>
        <w:jc w:val="right"/>
        <w:rPr>
          <w:rFonts w:ascii="Microsoft Sans Serif" w:hAnsi="Microsoft Sans Serif" w:cs="Microsoft Sans Serif"/>
        </w:rPr>
      </w:pPr>
    </w:p>
    <w:p w14:paraId="6AECFC36" w14:textId="77777777" w:rsidR="008A6BEC" w:rsidRDefault="008A6BEC" w:rsidP="008A6BEC">
      <w:pPr>
        <w:suppressAutoHyphens/>
        <w:spacing w:after="0" w:line="276" w:lineRule="auto"/>
        <w:jc w:val="both"/>
        <w:rPr>
          <w:rFonts w:eastAsia="Times New Roman" w:cs="Calibri"/>
          <w:bCs/>
          <w:sz w:val="24"/>
          <w:szCs w:val="24"/>
          <w:lang w:eastAsia="zh-CN"/>
        </w:rPr>
      </w:pPr>
    </w:p>
    <w:p w14:paraId="0F9D708A" w14:textId="77777777" w:rsidR="008A6BEC" w:rsidRDefault="008A6BEC" w:rsidP="008A6BEC">
      <w:pPr>
        <w:spacing w:line="276" w:lineRule="auto"/>
        <w:rPr>
          <w:rFonts w:ascii="Microsoft Sans Serif" w:hAnsi="Microsoft Sans Serif" w:cs="Microsoft Sans Serif"/>
          <w:u w:val="single"/>
        </w:rPr>
      </w:pPr>
    </w:p>
    <w:p w14:paraId="79AC7731" w14:textId="77777777" w:rsidR="008A6BEC" w:rsidRDefault="008A6BEC" w:rsidP="0016777C">
      <w:pPr>
        <w:spacing w:line="276" w:lineRule="auto"/>
        <w:jc w:val="center"/>
        <w:rPr>
          <w:rFonts w:ascii="Microsoft Sans Serif" w:hAnsi="Microsoft Sans Serif" w:cs="Microsoft Sans Serif"/>
          <w:u w:val="single"/>
        </w:rPr>
      </w:pPr>
    </w:p>
    <w:p w14:paraId="1D0A306C" w14:textId="77777777" w:rsidR="008A6BEC" w:rsidRDefault="008A6BEC" w:rsidP="0016777C">
      <w:pPr>
        <w:spacing w:line="276" w:lineRule="auto"/>
        <w:jc w:val="center"/>
        <w:rPr>
          <w:rFonts w:ascii="Microsoft Sans Serif" w:hAnsi="Microsoft Sans Serif" w:cs="Microsoft Sans Serif"/>
          <w:u w:val="single"/>
        </w:rPr>
      </w:pPr>
    </w:p>
    <w:p w14:paraId="65844988" w14:textId="77777777" w:rsidR="008A6BEC" w:rsidRDefault="008A6BEC" w:rsidP="0016777C">
      <w:pPr>
        <w:spacing w:line="276" w:lineRule="auto"/>
        <w:jc w:val="center"/>
        <w:rPr>
          <w:rFonts w:ascii="Microsoft Sans Serif" w:hAnsi="Microsoft Sans Serif" w:cs="Microsoft Sans Serif"/>
          <w:u w:val="single"/>
        </w:rPr>
      </w:pPr>
    </w:p>
    <w:p w14:paraId="3C2B515C" w14:textId="77777777" w:rsidR="008A6BEC" w:rsidRDefault="008A6BEC" w:rsidP="0016777C">
      <w:pPr>
        <w:spacing w:line="276" w:lineRule="auto"/>
        <w:jc w:val="center"/>
        <w:rPr>
          <w:rFonts w:ascii="Microsoft Sans Serif" w:hAnsi="Microsoft Sans Serif" w:cs="Microsoft Sans Serif"/>
          <w:u w:val="single"/>
        </w:rPr>
      </w:pPr>
    </w:p>
    <w:p w14:paraId="0E0DDFCD" w14:textId="77777777" w:rsidR="008A6BEC" w:rsidRDefault="008A6BEC" w:rsidP="0016777C">
      <w:pPr>
        <w:spacing w:line="276" w:lineRule="auto"/>
        <w:jc w:val="center"/>
        <w:rPr>
          <w:rFonts w:ascii="Microsoft Sans Serif" w:hAnsi="Microsoft Sans Serif" w:cs="Microsoft Sans Serif"/>
          <w:u w:val="single"/>
        </w:rPr>
      </w:pPr>
    </w:p>
    <w:p w14:paraId="15CFF5E3" w14:textId="77777777" w:rsidR="008A6BEC" w:rsidRDefault="008A6BEC" w:rsidP="0016777C">
      <w:pPr>
        <w:spacing w:line="276" w:lineRule="auto"/>
        <w:jc w:val="center"/>
        <w:rPr>
          <w:rFonts w:ascii="Microsoft Sans Serif" w:hAnsi="Microsoft Sans Serif" w:cs="Microsoft Sans Serif"/>
          <w:u w:val="single"/>
        </w:rPr>
      </w:pPr>
    </w:p>
    <w:p w14:paraId="61613A58" w14:textId="77777777" w:rsidR="008A6BEC" w:rsidRDefault="008A6BEC" w:rsidP="0016777C">
      <w:pPr>
        <w:spacing w:line="276" w:lineRule="auto"/>
        <w:jc w:val="center"/>
        <w:rPr>
          <w:rFonts w:ascii="Microsoft Sans Serif" w:hAnsi="Microsoft Sans Serif" w:cs="Microsoft Sans Serif"/>
          <w:u w:val="single"/>
        </w:rPr>
      </w:pPr>
    </w:p>
    <w:sectPr w:rsidR="008A6BEC" w:rsidSect="00E75574">
      <w:headerReference w:type="default" r:id="rId8"/>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5E7C5" w14:textId="77777777" w:rsidR="00142AD4" w:rsidRDefault="00142AD4" w:rsidP="007C02BC">
      <w:pPr>
        <w:spacing w:after="0" w:line="240" w:lineRule="auto"/>
      </w:pPr>
      <w:r>
        <w:separator/>
      </w:r>
    </w:p>
  </w:endnote>
  <w:endnote w:type="continuationSeparator" w:id="0">
    <w:p w14:paraId="097E7519" w14:textId="77777777" w:rsidR="00142AD4" w:rsidRDefault="00142AD4" w:rsidP="007C0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0B756" w14:textId="77777777" w:rsidR="00142AD4" w:rsidRDefault="00142AD4" w:rsidP="007C02BC">
      <w:pPr>
        <w:spacing w:after="0" w:line="240" w:lineRule="auto"/>
      </w:pPr>
      <w:r>
        <w:separator/>
      </w:r>
    </w:p>
  </w:footnote>
  <w:footnote w:type="continuationSeparator" w:id="0">
    <w:p w14:paraId="090907CE" w14:textId="77777777" w:rsidR="00142AD4" w:rsidRDefault="00142AD4" w:rsidP="007C0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5AC26" w14:textId="5A63F88D" w:rsidR="004D6D6A" w:rsidRPr="004D6D6A" w:rsidRDefault="004D6D6A" w:rsidP="004D6D6A">
    <w:pPr>
      <w:tabs>
        <w:tab w:val="center" w:pos="4536"/>
        <w:tab w:val="right" w:pos="9072"/>
      </w:tabs>
      <w:spacing w:after="0" w:line="240" w:lineRule="auto"/>
      <w:rPr>
        <w:rFonts w:ascii="Arial" w:eastAsia="Times New Roman" w:hAnsi="Arial" w:cs="Arial"/>
        <w:color w:val="FF0000"/>
        <w:lang w:eastAsia="pl-PL"/>
      </w:rPr>
    </w:pPr>
    <w:r w:rsidRPr="004D6D6A">
      <w:rPr>
        <w:rFonts w:ascii="Arial" w:eastAsia="Times New Roman" w:hAnsi="Arial" w:cs="Arial"/>
        <w:lang w:eastAsia="pl-PL"/>
      </w:rPr>
      <w:t>Numer postępowania</w:t>
    </w:r>
    <w:r w:rsidRPr="004D6D6A">
      <w:rPr>
        <w:rFonts w:ascii="Arial" w:eastAsia="Times New Roman" w:hAnsi="Arial" w:cs="Arial"/>
        <w:color w:val="000000"/>
        <w:lang w:eastAsia="pl-PL"/>
      </w:rPr>
      <w:t>: 3</w:t>
    </w:r>
    <w:r w:rsidR="008A6BEC">
      <w:rPr>
        <w:rFonts w:ascii="Arial" w:eastAsia="Times New Roman" w:hAnsi="Arial" w:cs="Arial"/>
        <w:color w:val="000000"/>
        <w:lang w:eastAsia="pl-PL"/>
      </w:rPr>
      <w:t>2</w:t>
    </w:r>
    <w:r w:rsidRPr="004D6D6A">
      <w:rPr>
        <w:rFonts w:ascii="Arial" w:eastAsia="Times New Roman" w:hAnsi="Arial" w:cs="Arial"/>
        <w:color w:val="000000"/>
        <w:lang w:eastAsia="pl-PL"/>
      </w:rPr>
      <w:t>/2025</w:t>
    </w:r>
  </w:p>
  <w:p w14:paraId="76351226" w14:textId="77777777" w:rsidR="004D6D6A" w:rsidRDefault="004D6D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19"/>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pl-PL"/>
      </w:rPr>
    </w:lvl>
  </w:abstractNum>
  <w:abstractNum w:abstractNumId="1" w15:restartNumberingAfterBreak="0">
    <w:nsid w:val="0000000A"/>
    <w:multiLevelType w:val="singleLevel"/>
    <w:tmpl w:val="0000000A"/>
    <w:name w:val="WW8Num22"/>
    <w:lvl w:ilvl="0">
      <w:start w:val="1"/>
      <w:numFmt w:val="decimal"/>
      <w:lvlText w:val="%1)"/>
      <w:lvlJc w:val="left"/>
      <w:pPr>
        <w:tabs>
          <w:tab w:val="num" w:pos="0"/>
        </w:tabs>
        <w:ind w:left="1080" w:hanging="360"/>
      </w:pPr>
      <w:rPr>
        <w:rFonts w:eastAsia="Times New Roman" w:cs="Times New Roman" w:hint="default"/>
        <w:lang w:eastAsia="pl-PL"/>
      </w:rPr>
    </w:lvl>
  </w:abstractNum>
  <w:abstractNum w:abstractNumId="2" w15:restartNumberingAfterBreak="0">
    <w:nsid w:val="0000000C"/>
    <w:multiLevelType w:val="singleLevel"/>
    <w:tmpl w:val="0E8EA0D6"/>
    <w:name w:val="WW8Num37"/>
    <w:lvl w:ilvl="0">
      <w:start w:val="1"/>
      <w:numFmt w:val="decimal"/>
      <w:lvlText w:val="%1."/>
      <w:lvlJc w:val="left"/>
      <w:pPr>
        <w:tabs>
          <w:tab w:val="num" w:pos="0"/>
        </w:tabs>
        <w:ind w:left="720" w:hanging="360"/>
      </w:pPr>
      <w:rPr>
        <w:rFonts w:ascii="Microsoft Sans Serif" w:eastAsia="Times New Roman" w:hAnsi="Microsoft Sans Serif" w:cs="Microsoft Sans Serif" w:hint="default"/>
        <w:bCs/>
        <w:sz w:val="22"/>
        <w:szCs w:val="22"/>
        <w:lang w:eastAsia="zh-CN"/>
      </w:rPr>
    </w:lvl>
  </w:abstractNum>
  <w:abstractNum w:abstractNumId="3" w15:restartNumberingAfterBreak="0">
    <w:nsid w:val="00000022"/>
    <w:multiLevelType w:val="singleLevel"/>
    <w:tmpl w:val="00000022"/>
    <w:name w:val="WW8Num64"/>
    <w:lvl w:ilvl="0">
      <w:start w:val="1"/>
      <w:numFmt w:val="decimal"/>
      <w:lvlText w:val="%1)"/>
      <w:lvlJc w:val="left"/>
      <w:pPr>
        <w:tabs>
          <w:tab w:val="num" w:pos="1416"/>
        </w:tabs>
        <w:ind w:left="1416" w:hanging="360"/>
      </w:pPr>
    </w:lvl>
  </w:abstractNum>
  <w:abstractNum w:abstractNumId="4"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5" w15:restartNumberingAfterBreak="0">
    <w:nsid w:val="003C2D70"/>
    <w:multiLevelType w:val="hybridMultilevel"/>
    <w:tmpl w:val="37503FF2"/>
    <w:lvl w:ilvl="0" w:tplc="13422B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AA1411"/>
    <w:multiLevelType w:val="hybridMultilevel"/>
    <w:tmpl w:val="9A88F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E3168C"/>
    <w:multiLevelType w:val="hybridMultilevel"/>
    <w:tmpl w:val="5520205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AFD4247"/>
    <w:multiLevelType w:val="multilevel"/>
    <w:tmpl w:val="A7061FB6"/>
    <w:styleLink w:val="WW8Num35"/>
    <w:lvl w:ilvl="0">
      <w:start w:val="1"/>
      <w:numFmt w:val="decimal"/>
      <w:lvlText w:val="%1)"/>
      <w:lvlJc w:val="left"/>
      <w:pPr>
        <w:ind w:left="502" w:hanging="360"/>
      </w:pPr>
      <w:rPr>
        <w:b/>
        <w:bCs/>
        <w:i/>
        <w:szCs w:val="28"/>
        <w:lang w:eastAsia="ar-SA"/>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1C4F2770"/>
    <w:multiLevelType w:val="hybridMultilevel"/>
    <w:tmpl w:val="86783A16"/>
    <w:lvl w:ilvl="0" w:tplc="4B6E14F4">
      <w:start w:val="1"/>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472FA0"/>
    <w:multiLevelType w:val="hybridMultilevel"/>
    <w:tmpl w:val="B47EB25A"/>
    <w:lvl w:ilvl="0" w:tplc="48BA63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6710723"/>
    <w:multiLevelType w:val="hybridMultilevel"/>
    <w:tmpl w:val="714E29FE"/>
    <w:lvl w:ilvl="0" w:tplc="422AC2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B4660C2"/>
    <w:multiLevelType w:val="hybridMultilevel"/>
    <w:tmpl w:val="D2C44EF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02119A2"/>
    <w:multiLevelType w:val="multilevel"/>
    <w:tmpl w:val="440A8770"/>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862581D"/>
    <w:multiLevelType w:val="hybridMultilevel"/>
    <w:tmpl w:val="D6AAD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71041A"/>
    <w:multiLevelType w:val="hybridMultilevel"/>
    <w:tmpl w:val="24C4E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3C3AD5"/>
    <w:multiLevelType w:val="hybridMultilevel"/>
    <w:tmpl w:val="F61634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0007F3"/>
    <w:multiLevelType w:val="hybridMultilevel"/>
    <w:tmpl w:val="48625EAC"/>
    <w:lvl w:ilvl="0" w:tplc="C6F418CA">
      <w:start w:val="1"/>
      <w:numFmt w:val="decimal"/>
      <w:lvlText w:val="%1."/>
      <w:lvlJc w:val="left"/>
      <w:pPr>
        <w:tabs>
          <w:tab w:val="num" w:pos="0"/>
        </w:tabs>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0280514"/>
    <w:multiLevelType w:val="hybridMultilevel"/>
    <w:tmpl w:val="F2B0F4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825795"/>
    <w:multiLevelType w:val="hybridMultilevel"/>
    <w:tmpl w:val="227897F0"/>
    <w:lvl w:ilvl="0" w:tplc="0415000F">
      <w:start w:val="1"/>
      <w:numFmt w:val="decimal"/>
      <w:lvlText w:val="%1."/>
      <w:lvlJc w:val="left"/>
      <w:pPr>
        <w:ind w:left="1146" w:hanging="360"/>
      </w:pPr>
    </w:lvl>
    <w:lvl w:ilvl="1" w:tplc="4B6E14F4">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4AE90CC7"/>
    <w:multiLevelType w:val="hybridMultilevel"/>
    <w:tmpl w:val="91CA84CA"/>
    <w:lvl w:ilvl="0" w:tplc="79B8E8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1A72CCE"/>
    <w:multiLevelType w:val="hybridMultilevel"/>
    <w:tmpl w:val="33A0F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FC0165"/>
    <w:multiLevelType w:val="hybridMultilevel"/>
    <w:tmpl w:val="A276071C"/>
    <w:lvl w:ilvl="0" w:tplc="D3CE3878">
      <w:start w:val="1"/>
      <w:numFmt w:val="decimal"/>
      <w:lvlText w:val="%1)"/>
      <w:lvlJc w:val="left"/>
      <w:pPr>
        <w:ind w:left="1080" w:hanging="360"/>
      </w:pPr>
      <w:rPr>
        <w:rFonts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5600232"/>
    <w:multiLevelType w:val="hybridMultilevel"/>
    <w:tmpl w:val="D680A0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C4683E"/>
    <w:multiLevelType w:val="hybridMultilevel"/>
    <w:tmpl w:val="AC806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E367EB"/>
    <w:multiLevelType w:val="hybridMultilevel"/>
    <w:tmpl w:val="12104182"/>
    <w:lvl w:ilvl="0" w:tplc="51C2D7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C2D6B7F"/>
    <w:multiLevelType w:val="multilevel"/>
    <w:tmpl w:val="F8709D68"/>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6123AB"/>
    <w:multiLevelType w:val="hybridMultilevel"/>
    <w:tmpl w:val="15327E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E77C37"/>
    <w:multiLevelType w:val="multilevel"/>
    <w:tmpl w:val="32B47B2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9" w15:restartNumberingAfterBreak="0">
    <w:nsid w:val="658F7791"/>
    <w:multiLevelType w:val="hybridMultilevel"/>
    <w:tmpl w:val="86783A16"/>
    <w:lvl w:ilvl="0" w:tplc="4B6E14F4">
      <w:start w:val="1"/>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823A67"/>
    <w:multiLevelType w:val="multilevel"/>
    <w:tmpl w:val="8CCAACF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9C73C0"/>
    <w:multiLevelType w:val="hybridMultilevel"/>
    <w:tmpl w:val="F2149AB8"/>
    <w:lvl w:ilvl="0" w:tplc="8264BB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13248DF"/>
    <w:multiLevelType w:val="hybridMultilevel"/>
    <w:tmpl w:val="4A9A5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3A6658"/>
    <w:multiLevelType w:val="multilevel"/>
    <w:tmpl w:val="76C01E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E474AD9"/>
    <w:multiLevelType w:val="hybridMultilevel"/>
    <w:tmpl w:val="A2A898D0"/>
    <w:lvl w:ilvl="0" w:tplc="6EBEF4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0"/>
  </w:num>
  <w:num w:numId="2">
    <w:abstractNumId w:val="15"/>
  </w:num>
  <w:num w:numId="3">
    <w:abstractNumId w:val="33"/>
  </w:num>
  <w:num w:numId="4">
    <w:abstractNumId w:val="20"/>
  </w:num>
  <w:num w:numId="5">
    <w:abstractNumId w:val="23"/>
  </w:num>
  <w:num w:numId="6">
    <w:abstractNumId w:val="24"/>
  </w:num>
  <w:num w:numId="7">
    <w:abstractNumId w:val="5"/>
  </w:num>
  <w:num w:numId="8">
    <w:abstractNumId w:val="14"/>
  </w:num>
  <w:num w:numId="9">
    <w:abstractNumId w:val="25"/>
  </w:num>
  <w:num w:numId="10">
    <w:abstractNumId w:val="8"/>
  </w:num>
  <w:num w:numId="11">
    <w:abstractNumId w:val="32"/>
  </w:num>
  <w:num w:numId="12">
    <w:abstractNumId w:val="34"/>
  </w:num>
  <w:num w:numId="13">
    <w:abstractNumId w:val="11"/>
  </w:num>
  <w:num w:numId="14">
    <w:abstractNumId w:val="10"/>
  </w:num>
  <w:num w:numId="15">
    <w:abstractNumId w:val="17"/>
  </w:num>
  <w:num w:numId="16">
    <w:abstractNumId w:val="4"/>
  </w:num>
  <w:num w:numId="17">
    <w:abstractNumId w:val="3"/>
    <w:lvlOverride w:ilvl="0">
      <w:startOverride w:val="1"/>
    </w:lvlOverride>
  </w:num>
  <w:num w:numId="18">
    <w:abstractNumId w:val="2"/>
  </w:num>
  <w:num w:numId="19">
    <w:abstractNumId w:val="16"/>
  </w:num>
  <w:num w:numId="20">
    <w:abstractNumId w:val="19"/>
  </w:num>
  <w:num w:numId="21">
    <w:abstractNumId w:val="7"/>
  </w:num>
  <w:num w:numId="22">
    <w:abstractNumId w:val="29"/>
  </w:num>
  <w:num w:numId="23">
    <w:abstractNumId w:val="26"/>
  </w:num>
  <w:num w:numId="24">
    <w:abstractNumId w:val="9"/>
  </w:num>
  <w:num w:numId="25">
    <w:abstractNumId w:val="27"/>
  </w:num>
  <w:num w:numId="26">
    <w:abstractNumId w:val="18"/>
  </w:num>
  <w:num w:numId="27">
    <w:abstractNumId w:val="6"/>
  </w:num>
  <w:num w:numId="28">
    <w:abstractNumId w:val="31"/>
  </w:num>
  <w:num w:numId="29">
    <w:abstractNumId w:val="21"/>
  </w:num>
  <w:num w:numId="30">
    <w:abstractNumId w:val="12"/>
  </w:num>
  <w:num w:numId="31">
    <w:abstractNumId w:val="22"/>
  </w:num>
  <w:num w:numId="32">
    <w:abstractNumId w:val="28"/>
  </w:num>
  <w:num w:numId="3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ABB"/>
    <w:rsid w:val="00012052"/>
    <w:rsid w:val="00012E0D"/>
    <w:rsid w:val="00032CED"/>
    <w:rsid w:val="0003398D"/>
    <w:rsid w:val="00043E2F"/>
    <w:rsid w:val="00061298"/>
    <w:rsid w:val="00071AF3"/>
    <w:rsid w:val="0008275B"/>
    <w:rsid w:val="00090A46"/>
    <w:rsid w:val="000A2155"/>
    <w:rsid w:val="000B55D4"/>
    <w:rsid w:val="000E7A28"/>
    <w:rsid w:val="000F4F0D"/>
    <w:rsid w:val="00104E26"/>
    <w:rsid w:val="00113A1B"/>
    <w:rsid w:val="00123241"/>
    <w:rsid w:val="00124412"/>
    <w:rsid w:val="00127F88"/>
    <w:rsid w:val="00142AD4"/>
    <w:rsid w:val="001524C9"/>
    <w:rsid w:val="0016777C"/>
    <w:rsid w:val="001B5F2C"/>
    <w:rsid w:val="001C100D"/>
    <w:rsid w:val="001D79EE"/>
    <w:rsid w:val="001E70A5"/>
    <w:rsid w:val="00211E87"/>
    <w:rsid w:val="002128FF"/>
    <w:rsid w:val="002331C3"/>
    <w:rsid w:val="0026216F"/>
    <w:rsid w:val="0026471F"/>
    <w:rsid w:val="002665C1"/>
    <w:rsid w:val="00270899"/>
    <w:rsid w:val="00270C6E"/>
    <w:rsid w:val="002B33EB"/>
    <w:rsid w:val="002B60EE"/>
    <w:rsid w:val="0031449B"/>
    <w:rsid w:val="003156D4"/>
    <w:rsid w:val="00353DF9"/>
    <w:rsid w:val="003754B8"/>
    <w:rsid w:val="00377169"/>
    <w:rsid w:val="003776EB"/>
    <w:rsid w:val="003A739C"/>
    <w:rsid w:val="003B109F"/>
    <w:rsid w:val="003C52E5"/>
    <w:rsid w:val="003D68DC"/>
    <w:rsid w:val="003D7E14"/>
    <w:rsid w:val="003E11CA"/>
    <w:rsid w:val="004115F4"/>
    <w:rsid w:val="00414FAA"/>
    <w:rsid w:val="0041624D"/>
    <w:rsid w:val="00422A96"/>
    <w:rsid w:val="00425024"/>
    <w:rsid w:val="00427A6A"/>
    <w:rsid w:val="00455199"/>
    <w:rsid w:val="00470EF8"/>
    <w:rsid w:val="0047733B"/>
    <w:rsid w:val="004A2AD2"/>
    <w:rsid w:val="004A5FD5"/>
    <w:rsid w:val="004B1530"/>
    <w:rsid w:val="004C26D6"/>
    <w:rsid w:val="004C3E03"/>
    <w:rsid w:val="004C584A"/>
    <w:rsid w:val="004D6D6A"/>
    <w:rsid w:val="004E1F8B"/>
    <w:rsid w:val="004E2AFA"/>
    <w:rsid w:val="004F39ED"/>
    <w:rsid w:val="004F6535"/>
    <w:rsid w:val="00514063"/>
    <w:rsid w:val="005179F4"/>
    <w:rsid w:val="00523F28"/>
    <w:rsid w:val="005523D3"/>
    <w:rsid w:val="0056406A"/>
    <w:rsid w:val="005679DD"/>
    <w:rsid w:val="00572BDE"/>
    <w:rsid w:val="00576E87"/>
    <w:rsid w:val="005C4F74"/>
    <w:rsid w:val="005C6F30"/>
    <w:rsid w:val="005D20E7"/>
    <w:rsid w:val="005D273F"/>
    <w:rsid w:val="005D357B"/>
    <w:rsid w:val="006057D6"/>
    <w:rsid w:val="00607380"/>
    <w:rsid w:val="00613ABB"/>
    <w:rsid w:val="00616914"/>
    <w:rsid w:val="00621578"/>
    <w:rsid w:val="00626434"/>
    <w:rsid w:val="00627BD7"/>
    <w:rsid w:val="0065113A"/>
    <w:rsid w:val="006565DF"/>
    <w:rsid w:val="0068365F"/>
    <w:rsid w:val="0069370E"/>
    <w:rsid w:val="006954AC"/>
    <w:rsid w:val="006A2057"/>
    <w:rsid w:val="006A5064"/>
    <w:rsid w:val="006C6675"/>
    <w:rsid w:val="006E340D"/>
    <w:rsid w:val="00710A36"/>
    <w:rsid w:val="007135BE"/>
    <w:rsid w:val="00714340"/>
    <w:rsid w:val="007213F0"/>
    <w:rsid w:val="00733975"/>
    <w:rsid w:val="00772C8A"/>
    <w:rsid w:val="00776005"/>
    <w:rsid w:val="00782914"/>
    <w:rsid w:val="007A1615"/>
    <w:rsid w:val="007B148C"/>
    <w:rsid w:val="007C02BC"/>
    <w:rsid w:val="007C065C"/>
    <w:rsid w:val="007C45EC"/>
    <w:rsid w:val="007D3EF6"/>
    <w:rsid w:val="007E0E8A"/>
    <w:rsid w:val="00800FFB"/>
    <w:rsid w:val="00810167"/>
    <w:rsid w:val="0083131A"/>
    <w:rsid w:val="00840ACC"/>
    <w:rsid w:val="008471C0"/>
    <w:rsid w:val="00861D55"/>
    <w:rsid w:val="00862614"/>
    <w:rsid w:val="00871E8A"/>
    <w:rsid w:val="00875BCD"/>
    <w:rsid w:val="008A6BEC"/>
    <w:rsid w:val="008B1159"/>
    <w:rsid w:val="008B7E96"/>
    <w:rsid w:val="008D1774"/>
    <w:rsid w:val="00924ABC"/>
    <w:rsid w:val="00947D78"/>
    <w:rsid w:val="00952DC4"/>
    <w:rsid w:val="00953532"/>
    <w:rsid w:val="00973C67"/>
    <w:rsid w:val="00987644"/>
    <w:rsid w:val="009C5975"/>
    <w:rsid w:val="009D041E"/>
    <w:rsid w:val="009D2EDA"/>
    <w:rsid w:val="009E2828"/>
    <w:rsid w:val="009E4BA5"/>
    <w:rsid w:val="009E4D7D"/>
    <w:rsid w:val="009F2AC6"/>
    <w:rsid w:val="009F7D16"/>
    <w:rsid w:val="00A03F8D"/>
    <w:rsid w:val="00A121EF"/>
    <w:rsid w:val="00A22B96"/>
    <w:rsid w:val="00A65718"/>
    <w:rsid w:val="00AA12A1"/>
    <w:rsid w:val="00AE0808"/>
    <w:rsid w:val="00B15B94"/>
    <w:rsid w:val="00B2625B"/>
    <w:rsid w:val="00B312DE"/>
    <w:rsid w:val="00B35BE8"/>
    <w:rsid w:val="00B53908"/>
    <w:rsid w:val="00B557F5"/>
    <w:rsid w:val="00B664CC"/>
    <w:rsid w:val="00B76A56"/>
    <w:rsid w:val="00B80677"/>
    <w:rsid w:val="00B81A53"/>
    <w:rsid w:val="00B85488"/>
    <w:rsid w:val="00B9319A"/>
    <w:rsid w:val="00B976AF"/>
    <w:rsid w:val="00BA1ED3"/>
    <w:rsid w:val="00BE19F7"/>
    <w:rsid w:val="00BE4E1D"/>
    <w:rsid w:val="00BF5921"/>
    <w:rsid w:val="00C14B6F"/>
    <w:rsid w:val="00C1724B"/>
    <w:rsid w:val="00C25DDF"/>
    <w:rsid w:val="00C27759"/>
    <w:rsid w:val="00C35E2A"/>
    <w:rsid w:val="00C37409"/>
    <w:rsid w:val="00C42943"/>
    <w:rsid w:val="00C719CB"/>
    <w:rsid w:val="00C721A6"/>
    <w:rsid w:val="00C7326A"/>
    <w:rsid w:val="00C80F82"/>
    <w:rsid w:val="00C91FF4"/>
    <w:rsid w:val="00C97DE1"/>
    <w:rsid w:val="00CA1F81"/>
    <w:rsid w:val="00CB6C2C"/>
    <w:rsid w:val="00CC2724"/>
    <w:rsid w:val="00CD59AF"/>
    <w:rsid w:val="00CD7A61"/>
    <w:rsid w:val="00D05923"/>
    <w:rsid w:val="00D1464C"/>
    <w:rsid w:val="00D2408C"/>
    <w:rsid w:val="00D3750C"/>
    <w:rsid w:val="00D42038"/>
    <w:rsid w:val="00D77A18"/>
    <w:rsid w:val="00D92804"/>
    <w:rsid w:val="00D978BA"/>
    <w:rsid w:val="00D97D86"/>
    <w:rsid w:val="00DA0DDF"/>
    <w:rsid w:val="00DC0AAE"/>
    <w:rsid w:val="00DD2B19"/>
    <w:rsid w:val="00DE5669"/>
    <w:rsid w:val="00DF0298"/>
    <w:rsid w:val="00E03B9B"/>
    <w:rsid w:val="00E2163E"/>
    <w:rsid w:val="00E575B3"/>
    <w:rsid w:val="00E67635"/>
    <w:rsid w:val="00E75574"/>
    <w:rsid w:val="00EB776C"/>
    <w:rsid w:val="00ED0006"/>
    <w:rsid w:val="00EE3E86"/>
    <w:rsid w:val="00F132AF"/>
    <w:rsid w:val="00F21D30"/>
    <w:rsid w:val="00FC218F"/>
    <w:rsid w:val="00FC2B97"/>
    <w:rsid w:val="00FC77D8"/>
    <w:rsid w:val="00FD3992"/>
    <w:rsid w:val="00FD517F"/>
    <w:rsid w:val="00FE3614"/>
    <w:rsid w:val="00FE4795"/>
    <w:rsid w:val="00FF44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FE432"/>
  <w15:chartTrackingRefBased/>
  <w15:docId w15:val="{03D502A6-955A-4553-BD3F-67EA6DEB2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13ABB"/>
    <w:pPr>
      <w:spacing w:after="160" w:line="259" w:lineRule="auto"/>
    </w:pPr>
    <w:rPr>
      <w:rFonts w:cs="Tahom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613ABB"/>
    <w:pPr>
      <w:ind w:left="720"/>
      <w:contextualSpacing/>
    </w:pPr>
  </w:style>
  <w:style w:type="character" w:customStyle="1" w:styleId="czeinternetowe">
    <w:name w:val="Łącze internetowe"/>
    <w:rsid w:val="00871E8A"/>
    <w:rPr>
      <w:color w:val="000080"/>
      <w:u w:val="single"/>
    </w:rPr>
  </w:style>
  <w:style w:type="paragraph" w:customStyle="1" w:styleId="Standard">
    <w:name w:val="Standard"/>
    <w:rsid w:val="00B664CC"/>
    <w:pPr>
      <w:suppressAutoHyphens/>
      <w:autoSpaceDN w:val="0"/>
      <w:textAlignment w:val="baseline"/>
    </w:pPr>
    <w:rPr>
      <w:rFonts w:ascii="Times New Roman" w:eastAsia="Times New Roman" w:hAnsi="Times New Roman"/>
      <w:kern w:val="3"/>
      <w:sz w:val="24"/>
      <w:szCs w:val="24"/>
      <w:lang w:eastAsia="zh-CN"/>
    </w:rPr>
  </w:style>
  <w:style w:type="numbering" w:customStyle="1" w:styleId="WW8Num35">
    <w:name w:val="WW8Num35"/>
    <w:basedOn w:val="Bezlisty"/>
    <w:rsid w:val="00F21D30"/>
    <w:pPr>
      <w:numPr>
        <w:numId w:val="10"/>
      </w:numPr>
    </w:pPr>
  </w:style>
  <w:style w:type="character" w:styleId="Odwoaniedokomentarza">
    <w:name w:val="annotation reference"/>
    <w:basedOn w:val="Domylnaczcionkaakapitu"/>
    <w:uiPriority w:val="99"/>
    <w:semiHidden/>
    <w:unhideWhenUsed/>
    <w:rsid w:val="00F21D30"/>
    <w:rPr>
      <w:sz w:val="16"/>
      <w:szCs w:val="16"/>
    </w:rPr>
  </w:style>
  <w:style w:type="paragraph" w:styleId="Tekstkomentarza">
    <w:name w:val="annotation text"/>
    <w:basedOn w:val="Normalny"/>
    <w:link w:val="TekstkomentarzaZnak"/>
    <w:uiPriority w:val="99"/>
    <w:semiHidden/>
    <w:unhideWhenUsed/>
    <w:rsid w:val="00F21D30"/>
    <w:pPr>
      <w:spacing w:after="200" w:line="240" w:lineRule="auto"/>
    </w:pPr>
    <w:rPr>
      <w:rFonts w:eastAsia="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F21D30"/>
    <w:rPr>
      <w:rFonts w:eastAsia="Times New Roman"/>
      <w:sz w:val="20"/>
      <w:szCs w:val="20"/>
      <w:lang w:eastAsia="pl-PL"/>
    </w:rPr>
  </w:style>
  <w:style w:type="paragraph" w:styleId="Tekstdymka">
    <w:name w:val="Balloon Text"/>
    <w:basedOn w:val="Normalny"/>
    <w:link w:val="TekstdymkaZnak"/>
    <w:uiPriority w:val="99"/>
    <w:semiHidden/>
    <w:unhideWhenUsed/>
    <w:rsid w:val="00F21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1D3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7C02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02BC"/>
    <w:rPr>
      <w:rFonts w:ascii="Calibri" w:eastAsia="Calibri" w:hAnsi="Calibri" w:cs="Tahoma"/>
      <w:sz w:val="20"/>
      <w:szCs w:val="20"/>
    </w:rPr>
  </w:style>
  <w:style w:type="character" w:styleId="Odwoanieprzypisukocowego">
    <w:name w:val="endnote reference"/>
    <w:basedOn w:val="Domylnaczcionkaakapitu"/>
    <w:uiPriority w:val="99"/>
    <w:semiHidden/>
    <w:unhideWhenUsed/>
    <w:rsid w:val="007C02BC"/>
    <w:rPr>
      <w:vertAlign w:val="superscript"/>
    </w:rPr>
  </w:style>
  <w:style w:type="paragraph" w:styleId="Tematkomentarza">
    <w:name w:val="annotation subject"/>
    <w:basedOn w:val="Tekstkomentarza"/>
    <w:next w:val="Tekstkomentarza"/>
    <w:link w:val="TematkomentarzaZnak"/>
    <w:uiPriority w:val="99"/>
    <w:semiHidden/>
    <w:unhideWhenUsed/>
    <w:rsid w:val="0069370E"/>
    <w:pPr>
      <w:spacing w:after="160"/>
    </w:pPr>
    <w:rPr>
      <w:rFonts w:eastAsia="Calibri" w:cs="Tahoma"/>
      <w:b/>
      <w:bCs/>
      <w:lang w:eastAsia="en-US"/>
    </w:rPr>
  </w:style>
  <w:style w:type="character" w:customStyle="1" w:styleId="TematkomentarzaZnak">
    <w:name w:val="Temat komentarza Znak"/>
    <w:basedOn w:val="TekstkomentarzaZnak"/>
    <w:link w:val="Tematkomentarza"/>
    <w:uiPriority w:val="99"/>
    <w:semiHidden/>
    <w:rsid w:val="0069370E"/>
    <w:rPr>
      <w:rFonts w:ascii="Calibri" w:eastAsia="Calibri" w:hAnsi="Calibri" w:cs="Tahoma"/>
      <w:b/>
      <w:bCs/>
      <w:sz w:val="20"/>
      <w:szCs w:val="20"/>
      <w:lang w:eastAsia="pl-PL"/>
    </w:rPr>
  </w:style>
  <w:style w:type="character" w:customStyle="1" w:styleId="Odwoaniedokomentarza1">
    <w:name w:val="Odwołanie do komentarza1"/>
    <w:basedOn w:val="Domylnaczcionkaakapitu"/>
    <w:rsid w:val="00CD59AF"/>
    <w:rPr>
      <w:sz w:val="16"/>
      <w:szCs w:val="16"/>
    </w:rPr>
  </w:style>
  <w:style w:type="character" w:styleId="Hipercze">
    <w:name w:val="Hyperlink"/>
    <w:basedOn w:val="Domylnaczcionkaakapitu"/>
    <w:uiPriority w:val="99"/>
    <w:unhideWhenUsed/>
    <w:rsid w:val="00B76A56"/>
    <w:rPr>
      <w:color w:val="0563C1" w:themeColor="hyperlink"/>
      <w:u w:val="single"/>
    </w:rPr>
  </w:style>
  <w:style w:type="character" w:customStyle="1" w:styleId="Inne">
    <w:name w:val="Inne_"/>
    <w:basedOn w:val="Domylnaczcionkaakapitu"/>
    <w:link w:val="Inne0"/>
    <w:rsid w:val="00953532"/>
    <w:rPr>
      <w:rFonts w:ascii="Arial" w:eastAsia="Arial" w:hAnsi="Arial" w:cs="Arial"/>
      <w:sz w:val="15"/>
      <w:szCs w:val="15"/>
    </w:rPr>
  </w:style>
  <w:style w:type="paragraph" w:customStyle="1" w:styleId="Inne0">
    <w:name w:val="Inne"/>
    <w:basedOn w:val="Normalny"/>
    <w:link w:val="Inne"/>
    <w:rsid w:val="00953532"/>
    <w:pPr>
      <w:widowControl w:val="0"/>
      <w:spacing w:after="0" w:line="240" w:lineRule="auto"/>
      <w:jc w:val="right"/>
    </w:pPr>
    <w:rPr>
      <w:rFonts w:ascii="Arial" w:eastAsia="Arial" w:hAnsi="Arial" w:cs="Arial"/>
      <w:sz w:val="15"/>
      <w:szCs w:val="15"/>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B2625B"/>
    <w:rPr>
      <w:rFonts w:cs="Tahoma"/>
      <w:sz w:val="22"/>
      <w:szCs w:val="22"/>
      <w:lang w:eastAsia="en-US"/>
    </w:rPr>
  </w:style>
  <w:style w:type="paragraph" w:styleId="Nagwek">
    <w:name w:val="header"/>
    <w:basedOn w:val="Normalny"/>
    <w:link w:val="NagwekZnak"/>
    <w:uiPriority w:val="99"/>
    <w:unhideWhenUsed/>
    <w:rsid w:val="004D6D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6D6A"/>
    <w:rPr>
      <w:rFonts w:cs="Tahoma"/>
      <w:sz w:val="22"/>
      <w:szCs w:val="22"/>
      <w:lang w:eastAsia="en-US"/>
    </w:rPr>
  </w:style>
  <w:style w:type="paragraph" w:styleId="Stopka">
    <w:name w:val="footer"/>
    <w:basedOn w:val="Normalny"/>
    <w:link w:val="StopkaZnak"/>
    <w:uiPriority w:val="99"/>
    <w:unhideWhenUsed/>
    <w:rsid w:val="004D6D6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6D6A"/>
    <w:rPr>
      <w:rFonts w:cs="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98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41AD9-FA2D-4266-953D-A9950A1C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3431</Words>
  <Characters>20587</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Ackermann</dc:creator>
  <cp:keywords/>
  <cp:lastModifiedBy>Zamowienia</cp:lastModifiedBy>
  <cp:revision>14</cp:revision>
  <cp:lastPrinted>2025-05-05T10:44:00Z</cp:lastPrinted>
  <dcterms:created xsi:type="dcterms:W3CDTF">2025-04-29T07:54:00Z</dcterms:created>
  <dcterms:modified xsi:type="dcterms:W3CDTF">2025-05-21T09:34:00Z</dcterms:modified>
</cp:coreProperties>
</file>