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59265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hint="default" w:ascii="Trebuchet MS" w:hAnsi="Trebuchet MS" w:eastAsia="Calibri"/>
          <w:b/>
        </w:rPr>
        <w:t>RZP.271.2.4.2025</w:t>
      </w:r>
    </w:p>
    <w:p w14:paraId="6DE78F59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 w14:paraId="7009ECFB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78022F25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26B0E3DA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02D135F3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091C44CC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3A679D5B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38D58868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5135778C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651585C7">
      <w:pPr>
        <w:spacing w:line="360" w:lineRule="auto"/>
        <w:rPr>
          <w:rFonts w:ascii="Trebuchet MS" w:hAnsi="Trebuchet MS" w:cs="Arial"/>
          <w:u w:val="single"/>
        </w:rPr>
      </w:pPr>
    </w:p>
    <w:p w14:paraId="3C0DA240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3E2D1038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2E36D7EB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052B36BB">
      <w:pPr>
        <w:spacing w:line="360" w:lineRule="auto"/>
        <w:rPr>
          <w:rFonts w:ascii="Trebuchet MS" w:hAnsi="Trebuchet MS" w:cs="Arial"/>
        </w:rPr>
      </w:pPr>
    </w:p>
    <w:p w14:paraId="0D079B7C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1221402E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0215C9AE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 w14:paraId="2AEF24DD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 w14:paraId="0ED6921E">
      <w:pPr>
        <w:spacing w:line="360" w:lineRule="auto"/>
        <w:jc w:val="both"/>
        <w:rPr>
          <w:rFonts w:ascii="Trebuchet MS" w:hAnsi="Trebuchet MS" w:cs="Arial"/>
        </w:rPr>
      </w:pPr>
      <w:bookmarkStart w:id="0" w:name="_GoBack"/>
      <w:bookmarkEnd w:id="0"/>
    </w:p>
    <w:p w14:paraId="0B33793C">
      <w:pPr>
        <w:pStyle w:val="5"/>
        <w:spacing w:before="57" w:after="113" w:line="360" w:lineRule="auto"/>
        <w:jc w:val="both"/>
        <w:rPr>
          <w:rFonts w:ascii="Trebuchet MS" w:hAnsi="Trebuchet MS" w:cs="Trebuchet MS"/>
          <w:b/>
          <w:bCs/>
          <w:color w:val="000000"/>
          <w:kern w:val="1"/>
          <w:sz w:val="20"/>
          <w:szCs w:val="20"/>
          <w:highlight w:val="yellow"/>
          <w:lang w:eastAsia="zh-CN" w:bidi="hi-IN"/>
        </w:rPr>
      </w:pPr>
      <w:r>
        <w:rPr>
          <w:rFonts w:ascii="Trebuchet MS" w:hAnsi="Trebuchet MS" w:cs="Arial"/>
          <w:sz w:val="20"/>
          <w:szCs w:val="20"/>
        </w:rPr>
        <w:t>Na potrzeby postępowania o udzielenie zamówienia publicznego pn.</w:t>
      </w:r>
      <w:r>
        <w:rPr>
          <w:rFonts w:hint="default" w:ascii="Trebuchet MS" w:hAnsi="Trebuchet MS" w:cs="Arial"/>
          <w:sz w:val="20"/>
          <w:szCs w:val="20"/>
          <w:lang w:val="pl-PL"/>
        </w:rPr>
        <w:t xml:space="preserve">  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>„</w:t>
      </w:r>
      <w:r>
        <w:rPr>
          <w:rFonts w:hint="default" w:ascii="Trebuchet MS" w:hAnsi="Trebuchet MS"/>
          <w:b/>
          <w:bCs/>
          <w:color w:val="00000A"/>
          <w:sz w:val="20"/>
          <w:szCs w:val="20"/>
        </w:rPr>
        <w:t>Budowa zadaszenia o stałej konstrukcji istniejącego boiska wielofunckyjnego przy Szkole Podstawowej w Wierzchowisku”</w:t>
      </w:r>
      <w:r>
        <w:rPr>
          <w:rFonts w:hint="default" w:ascii="Trebuchet MS" w:hAnsi="Trebuchet MS"/>
          <w:b/>
          <w:bCs/>
          <w:color w:val="00000A"/>
          <w:sz w:val="20"/>
          <w:szCs w:val="20"/>
        </w:rPr>
        <w:br w:type="textWrapping"/>
      </w:r>
      <w:r>
        <w:rPr>
          <w:rFonts w:hint="default" w:ascii="Trebuchet MS" w:hAnsi="Trebuchet MS"/>
          <w:b/>
          <w:bCs/>
          <w:color w:val="00000A"/>
          <w:sz w:val="20"/>
          <w:szCs w:val="20"/>
        </w:rPr>
        <w:t xml:space="preserve"> - projektuj i buduj</w:t>
      </w:r>
      <w:r>
        <w:rPr>
          <w:rFonts w:ascii="Trebuchet MS" w:hAnsi="Trebuchet MS" w:cs="Arial"/>
          <w:bCs/>
          <w:sz w:val="20"/>
          <w:szCs w:val="20"/>
        </w:rPr>
        <w:t>,</w:t>
      </w:r>
      <w:r>
        <w:rPr>
          <w:rFonts w:ascii="Trebuchet MS" w:hAnsi="Trebuchet MS" w:cs="Arial"/>
          <w:b/>
          <w:bCs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prowadzonego przez </w:t>
      </w:r>
      <w:r>
        <w:rPr>
          <w:rFonts w:ascii="Trebuchet MS" w:hAnsi="Trebuchet MS" w:cs="Arial"/>
          <w:b/>
          <w:bCs/>
          <w:sz w:val="20"/>
          <w:szCs w:val="20"/>
        </w:rPr>
        <w:t>Gminę Wolbrom</w:t>
      </w:r>
      <w:r>
        <w:rPr>
          <w:rFonts w:ascii="Trebuchet MS" w:hAnsi="Trebuchet MS" w:cs="Arial"/>
          <w:sz w:val="20"/>
          <w:szCs w:val="20"/>
        </w:rPr>
        <w:t xml:space="preserve"> z siedzibą w Wolbromiu przy ul. Krakowskiej 1, oświadczam, co następuje:  </w:t>
      </w:r>
    </w:p>
    <w:p w14:paraId="3FBD5282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ustawie Prawo zamówień publicznych</w:t>
      </w:r>
      <w:r>
        <w:rPr>
          <w:rFonts w:ascii="Trebuchet MS" w:hAnsi="Trebuchet MS" w:cs="Arial"/>
        </w:rPr>
        <w:t>:</w:t>
      </w:r>
    </w:p>
    <w:p w14:paraId="4180CF62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</w:t>
      </w:r>
      <w:r>
        <w:rPr>
          <w:rFonts w:hint="default" w:ascii="Trebuchet MS" w:hAnsi="Trebuchet MS" w:eastAsia="Calibri" w:cs="Arial"/>
          <w:lang w:val="pl-PL"/>
        </w:rPr>
        <w:t xml:space="preserve"> Pzp</w:t>
      </w:r>
      <w:r>
        <w:rPr>
          <w:rFonts w:ascii="Trebuchet MS" w:hAnsi="Trebuchet MS" w:eastAsia="Calibri" w:cs="Arial"/>
        </w:rPr>
        <w:t>.</w:t>
      </w:r>
    </w:p>
    <w:p w14:paraId="4061120C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 w14:paraId="09CD77C6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3D5E843A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0A0A1FA0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582B86D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D8BC1E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03A5209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1EAF03E9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69400406">
      <w:pPr>
        <w:pStyle w:val="10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507):</w:t>
      </w:r>
    </w:p>
    <w:p w14:paraId="056BFB0B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76D32584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2024r. poz. 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5B8B7C6C">
      <w:pPr>
        <w:spacing w:line="360" w:lineRule="auto"/>
        <w:jc w:val="both"/>
        <w:rPr>
          <w:rFonts w:ascii="Trebuchet MS" w:hAnsi="Trebuchet MS" w:cs="Arial"/>
        </w:rPr>
      </w:pPr>
    </w:p>
    <w:p w14:paraId="2D47A383">
      <w:pPr>
        <w:pStyle w:val="10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35593BD9">
      <w:pPr>
        <w:spacing w:line="360" w:lineRule="auto"/>
        <w:jc w:val="both"/>
        <w:rPr>
          <w:rFonts w:ascii="Trebuchet MS" w:hAnsi="Trebuchet MS" w:cs="Arial"/>
        </w:rPr>
      </w:pPr>
    </w:p>
    <w:p w14:paraId="4C9F6AE2">
      <w:pPr>
        <w:pStyle w:val="10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10006D3A">
      <w:pPr>
        <w:spacing w:line="360" w:lineRule="auto"/>
        <w:jc w:val="both"/>
        <w:rPr>
          <w:rFonts w:ascii="Trebuchet MS" w:hAnsi="Trebuchet MS" w:cs="Arial"/>
        </w:rPr>
      </w:pPr>
    </w:p>
    <w:p w14:paraId="683EF4A8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Wingdings 2" w:char="00A3"/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 w14:paraId="0100B75B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Wingdings 2" w:char="00A3"/>
      </w:r>
      <w:r>
        <w:rPr>
          <w:rFonts w:hint="default" w:ascii="Trebuchet MS" w:hAnsi="Trebuchet MS" w:cs="Arial"/>
          <w:lang w:val="pl-PL"/>
        </w:rPr>
        <w:t xml:space="preserve">  </w:t>
      </w: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 w14:paraId="35444B25">
      <w:pPr>
        <w:pStyle w:val="10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4613144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11CB6E3E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962231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798F8E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29796070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3DC2D52F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7BE1043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0897848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3562CE3D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4D8258F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205F90DE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78E47A7E">
      <w:pPr>
        <w:pStyle w:val="10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  <w:lang w:eastAsia="pl-PL"/>
        </w:rPr>
      </w:pPr>
      <w:r>
        <w:rPr>
          <w:rFonts w:ascii="Trebuchet MS" w:hAnsi="Trebuchet MS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53C2A893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0E1E5EB1">
      <w:pPr>
        <w:pStyle w:val="10"/>
        <w:numPr>
          <w:ilvl w:val="0"/>
          <w:numId w:val="0"/>
        </w:numPr>
        <w:spacing w:line="360" w:lineRule="auto"/>
        <w:ind w:right="28" w:rightChars="0"/>
        <w:jc w:val="both"/>
        <w:rPr>
          <w:rFonts w:ascii="Trebuchet MS" w:hAnsi="Trebuchet MS" w:cs="Arial"/>
          <w:iCs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09AC2">
    <w:pPr>
      <w:pStyle w:val="6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 w14:paraId="0BFCA2E5"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 w14:paraId="3CED9AED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1BE5A96C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  <w:b/>
        <w:bCs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879B7"/>
    <w:rsid w:val="00393551"/>
    <w:rsid w:val="0039498A"/>
    <w:rsid w:val="003F73AD"/>
    <w:rsid w:val="00430563"/>
    <w:rsid w:val="00431B1A"/>
    <w:rsid w:val="00441FB9"/>
    <w:rsid w:val="00443A45"/>
    <w:rsid w:val="004774F8"/>
    <w:rsid w:val="004B6498"/>
    <w:rsid w:val="004C038C"/>
    <w:rsid w:val="005318CC"/>
    <w:rsid w:val="005400F4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D1309"/>
    <w:rsid w:val="00BE4898"/>
    <w:rsid w:val="00C37DF0"/>
    <w:rsid w:val="00C77652"/>
    <w:rsid w:val="00C936A7"/>
    <w:rsid w:val="00C97A41"/>
    <w:rsid w:val="00CA117F"/>
    <w:rsid w:val="00CC72D9"/>
    <w:rsid w:val="00CD6A3E"/>
    <w:rsid w:val="00D3634D"/>
    <w:rsid w:val="00DA7402"/>
    <w:rsid w:val="00DC326D"/>
    <w:rsid w:val="00DE76C4"/>
    <w:rsid w:val="00DF27E3"/>
    <w:rsid w:val="00E724AF"/>
    <w:rsid w:val="00F33722"/>
    <w:rsid w:val="00F339EF"/>
    <w:rsid w:val="00F458E8"/>
    <w:rsid w:val="00F52EC9"/>
    <w:rsid w:val="00FC60CE"/>
    <w:rsid w:val="117F0506"/>
    <w:rsid w:val="13AB785A"/>
    <w:rsid w:val="163554FB"/>
    <w:rsid w:val="21A70510"/>
    <w:rsid w:val="22EF5D4A"/>
    <w:rsid w:val="643457D4"/>
    <w:rsid w:val="746A0571"/>
    <w:rsid w:val="782E2A6E"/>
    <w:rsid w:val="78F8665B"/>
    <w:rsid w:val="7C06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jc w:val="both"/>
    </w:pPr>
    <w:rPr>
      <w:sz w:val="24"/>
    </w:rPr>
  </w:style>
  <w:style w:type="paragraph" w:styleId="6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8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8">
    <w:name w:val="Nagłówek Znak"/>
    <w:basedOn w:val="2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9">
    <w:name w:val="Stopka Znak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0">
    <w:name w:val="List Paragraph"/>
    <w:basedOn w:val="1"/>
    <w:link w:val="11"/>
    <w:qFormat/>
    <w:uiPriority w:val="0"/>
    <w:pPr>
      <w:ind w:left="708"/>
    </w:pPr>
  </w:style>
  <w:style w:type="character" w:customStyle="1" w:styleId="11">
    <w:name w:val="Akapit z listą Znak"/>
    <w:link w:val="10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2817</Characters>
  <Lines>23</Lines>
  <Paragraphs>6</Paragraphs>
  <TotalTime>9</TotalTime>
  <ScaleCrop>false</ScaleCrop>
  <LinksUpToDate>false</LinksUpToDate>
  <CharactersWithSpaces>3280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2021-01-22T16:13:00Z</cp:lastPrinted>
  <dcterms:modified xsi:type="dcterms:W3CDTF">2025-02-05T08:30:22Z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84A89177D18944078782ECCF5F25B22A</vt:lpwstr>
  </property>
</Properties>
</file>