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5FD" w:rsidRDefault="00F045FD" w:rsidP="00F045FD">
      <w:pPr>
        <w:spacing w:after="0" w:line="240" w:lineRule="auto"/>
        <w:jc w:val="right"/>
        <w:rPr>
          <w:rFonts w:ascii="Cambria" w:eastAsia="Times New Roman" w:hAnsi="Cambria" w:cs="Times New Roman"/>
          <w:b/>
          <w:lang w:eastAsia="pl-PL"/>
        </w:rPr>
      </w:pPr>
      <w:r>
        <w:rPr>
          <w:rFonts w:ascii="Cambria" w:eastAsia="Times New Roman" w:hAnsi="Cambria" w:cs="Times New Roman"/>
          <w:b/>
          <w:lang w:eastAsia="pl-PL"/>
        </w:rPr>
        <w:t>Załącznik nr 2a do SWZ</w:t>
      </w:r>
    </w:p>
    <w:p w:rsidR="00F045FD" w:rsidRDefault="00F045FD" w:rsidP="00F045FD">
      <w:pPr>
        <w:spacing w:after="0" w:line="240" w:lineRule="auto"/>
        <w:jc w:val="right"/>
        <w:rPr>
          <w:rFonts w:ascii="Cambria" w:eastAsia="Times New Roman" w:hAnsi="Cambria" w:cs="Times New Roman"/>
          <w:b/>
          <w:lang w:eastAsia="pl-PL"/>
        </w:rPr>
      </w:pPr>
    </w:p>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b/>
          <w:lang w:eastAsia="pl-PL"/>
        </w:rPr>
        <w:t>Umowa powierzenia przetwarzania danych osobowych</w:t>
      </w:r>
    </w:p>
    <w:p w:rsidR="00F045FD" w:rsidRPr="00F045FD" w:rsidRDefault="00F045FD" w:rsidP="00F045FD">
      <w:pPr>
        <w:spacing w:after="0" w:line="240" w:lineRule="auto"/>
        <w:jc w:val="center"/>
        <w:rPr>
          <w:rFonts w:ascii="Cambria" w:eastAsia="Times New Roman" w:hAnsi="Cambria" w:cs="Times New Roman"/>
          <w:lang w:eastAsia="pl-PL"/>
        </w:rPr>
      </w:pPr>
    </w:p>
    <w:p w:rsidR="00F045FD" w:rsidRPr="00F045FD" w:rsidRDefault="00F045FD" w:rsidP="00F045FD">
      <w:pPr>
        <w:spacing w:after="0" w:line="240" w:lineRule="auto"/>
        <w:jc w:val="center"/>
        <w:rPr>
          <w:rFonts w:ascii="Cambria" w:eastAsia="Times New Roman" w:hAnsi="Cambria" w:cs="Times New Roman"/>
          <w:lang w:eastAsia="pl-PL"/>
        </w:rPr>
      </w:pPr>
      <w:proofErr w:type="gramStart"/>
      <w:r w:rsidRPr="00F045FD">
        <w:rPr>
          <w:rFonts w:ascii="Cambria" w:eastAsia="Times New Roman" w:hAnsi="Cambria" w:cs="Times New Roman"/>
          <w:lang w:eastAsia="pl-PL"/>
        </w:rPr>
        <w:t>zawarta</w:t>
      </w:r>
      <w:proofErr w:type="gramEnd"/>
      <w:r w:rsidRPr="00F045FD">
        <w:rPr>
          <w:rFonts w:ascii="Cambria" w:eastAsia="Times New Roman" w:hAnsi="Cambria" w:cs="Times New Roman"/>
          <w:lang w:eastAsia="pl-PL"/>
        </w:rPr>
        <w:t xml:space="preserve"> w Krakowie w dniu ………………………………. </w:t>
      </w:r>
      <w:proofErr w:type="gramStart"/>
      <w:r w:rsidRPr="00F045FD">
        <w:rPr>
          <w:rFonts w:ascii="Cambria" w:eastAsia="Times New Roman" w:hAnsi="Cambria" w:cs="Times New Roman"/>
          <w:lang w:eastAsia="pl-PL"/>
        </w:rPr>
        <w:t>r</w:t>
      </w:r>
      <w:proofErr w:type="gramEnd"/>
      <w:r w:rsidRPr="00F045FD">
        <w:rPr>
          <w:rFonts w:ascii="Cambria" w:eastAsia="Times New Roman" w:hAnsi="Cambria" w:cs="Times New Roman"/>
          <w:lang w:eastAsia="pl-PL"/>
        </w:rPr>
        <w:t>. pomiędzy:</w:t>
      </w:r>
    </w:p>
    <w:p w:rsidR="00F045FD" w:rsidRPr="00F045FD" w:rsidRDefault="00F045FD" w:rsidP="00F045FD">
      <w:pPr>
        <w:spacing w:after="0" w:line="240" w:lineRule="auto"/>
        <w:jc w:val="both"/>
        <w:rPr>
          <w:rFonts w:ascii="Cambria" w:eastAsia="Times New Roman" w:hAnsi="Cambria" w:cs="Times New Roman"/>
          <w:lang w:eastAsia="pl-PL"/>
        </w:rPr>
      </w:pPr>
    </w:p>
    <w:p w:rsidR="00F045FD" w:rsidRPr="00F045FD" w:rsidRDefault="00F045FD" w:rsidP="00F045FD">
      <w:pPr>
        <w:spacing w:after="0" w:line="240" w:lineRule="auto"/>
        <w:jc w:val="both"/>
        <w:rPr>
          <w:rFonts w:ascii="Cambria" w:eastAsia="Times New Roman" w:hAnsi="Cambria" w:cs="Times New Roman"/>
          <w:lang w:eastAsia="pl-PL"/>
        </w:rPr>
      </w:pP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Krakowskim Szpitalem Specjalistycznym im. św. Jana Pawła II </w:t>
      </w:r>
      <w:r w:rsidRPr="00F045FD">
        <w:rPr>
          <w:rFonts w:ascii="Cambria" w:eastAsia="Times New Roman" w:hAnsi="Cambria" w:cs="Times New Roman"/>
          <w:color w:val="000000"/>
          <w:lang w:eastAsia="pl-PL"/>
        </w:rPr>
        <w:t xml:space="preserve">z siedzibą przy ul. Prądnickiej 80: 31-202 Kraków - wpisanym do rejestru stowarzyszeń, innych organizacji społecznych </w:t>
      </w:r>
      <w:r w:rsidRPr="00F045FD">
        <w:rPr>
          <w:rFonts w:ascii="Cambria" w:eastAsia="Times New Roman" w:hAnsi="Cambria" w:cs="Times New Roman"/>
          <w:color w:val="000000"/>
          <w:lang w:eastAsia="pl-PL"/>
        </w:rPr>
        <w:br/>
        <w:t>i zawodowych, fundacji, samodzielnych publicznych zakładów opieki zdrowotnej pod numerem KRS 0000046052</w:t>
      </w:r>
    </w:p>
    <w:p w:rsidR="00F045FD" w:rsidRPr="00F045FD" w:rsidRDefault="00F045FD" w:rsidP="00F045FD">
      <w:pPr>
        <w:spacing w:after="0" w:line="240" w:lineRule="auto"/>
        <w:jc w:val="both"/>
        <w:rPr>
          <w:rFonts w:ascii="Cambria" w:eastAsia="Times New Roman" w:hAnsi="Cambria" w:cs="Times New Roman"/>
          <w:color w:val="000000"/>
          <w:lang w:eastAsia="pl-PL"/>
        </w:rPr>
      </w:pP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color w:val="000000"/>
          <w:lang w:eastAsia="pl-PL"/>
        </w:rPr>
        <w:t>Reprezentowaną przez:</w:t>
      </w: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b/>
          <w:lang w:eastAsia="pl-PL"/>
        </w:rPr>
        <w:t xml:space="preserve">Lek. Grzegorz Fitas </w:t>
      </w:r>
      <w:r w:rsidRPr="00F045FD">
        <w:rPr>
          <w:rFonts w:ascii="Cambria" w:eastAsia="Times New Roman" w:hAnsi="Cambria" w:cs="Times New Roman"/>
          <w:lang w:eastAsia="pl-PL"/>
        </w:rPr>
        <w:t xml:space="preserve">– Dyrektor Szpitala - </w:t>
      </w:r>
      <w:r w:rsidRPr="00F045FD">
        <w:rPr>
          <w:rFonts w:ascii="Cambria" w:eastAsia="Times New Roman" w:hAnsi="Cambria" w:cs="Times New Roman"/>
          <w:color w:val="000000"/>
          <w:lang w:eastAsia="pl-PL"/>
        </w:rPr>
        <w:t>w dalszej części niniejszej umowy zwanym „Zamawiającym</w:t>
      </w:r>
    </w:p>
    <w:p w:rsidR="00F045FD" w:rsidRPr="00F045FD" w:rsidRDefault="00F045FD" w:rsidP="00F045FD">
      <w:p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color w:val="000000"/>
          <w:lang w:eastAsia="pl-PL"/>
        </w:rPr>
        <w:t>a</w:t>
      </w:r>
      <w:proofErr w:type="gramEnd"/>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b/>
          <w:lang w:eastAsia="pl-PL"/>
        </w:rPr>
        <w:t xml:space="preserve">&lt;Nazwa&gt;, </w:t>
      </w:r>
      <w:r w:rsidRPr="00F045FD">
        <w:rPr>
          <w:rFonts w:ascii="Cambria" w:eastAsia="Times New Roman" w:hAnsi="Cambria" w:cs="Times New Roman"/>
          <w:lang w:eastAsia="pl-PL"/>
        </w:rPr>
        <w:t xml:space="preserve">z siedzibą w &lt;adres&gt;, NIP &lt;numer </w:t>
      </w:r>
      <w:proofErr w:type="gramStart"/>
      <w:r w:rsidRPr="00F045FD">
        <w:rPr>
          <w:rFonts w:ascii="Cambria" w:eastAsia="Times New Roman" w:hAnsi="Cambria" w:cs="Times New Roman"/>
          <w:lang w:eastAsia="pl-PL"/>
        </w:rPr>
        <w:t>NIP&gt;  , REGON</w:t>
      </w:r>
      <w:proofErr w:type="gramEnd"/>
      <w:r w:rsidRPr="00F045FD">
        <w:rPr>
          <w:rFonts w:ascii="Cambria" w:eastAsia="Times New Roman" w:hAnsi="Cambria" w:cs="Times New Roman"/>
          <w:lang w:eastAsia="pl-PL"/>
        </w:rPr>
        <w:t xml:space="preserve">  &lt;numer REGON&gt;</w:t>
      </w: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Reprezentowane przez:</w:t>
      </w: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b/>
          <w:lang w:eastAsia="pl-PL"/>
        </w:rPr>
        <w:t xml:space="preserve">&lt;imię, </w:t>
      </w:r>
      <w:proofErr w:type="gramStart"/>
      <w:r w:rsidRPr="00F045FD">
        <w:rPr>
          <w:rFonts w:ascii="Cambria" w:eastAsia="Times New Roman" w:hAnsi="Cambria" w:cs="Times New Roman"/>
          <w:b/>
          <w:lang w:eastAsia="pl-PL"/>
        </w:rPr>
        <w:t>nazwisko&gt;</w:t>
      </w:r>
      <w:r w:rsidRPr="00F045FD">
        <w:rPr>
          <w:rFonts w:ascii="Cambria" w:eastAsia="Times New Roman" w:hAnsi="Cambria" w:cs="Times New Roman"/>
          <w:lang w:eastAsia="pl-PL"/>
        </w:rPr>
        <w:t xml:space="preserve">  – &lt;funkcja</w:t>
      </w:r>
      <w:proofErr w:type="gramEnd"/>
      <w:r w:rsidRPr="00F045FD">
        <w:rPr>
          <w:rFonts w:ascii="Cambria" w:eastAsia="Times New Roman" w:hAnsi="Cambria" w:cs="Times New Roman"/>
          <w:lang w:eastAsia="pl-PL"/>
        </w:rPr>
        <w:t>, np. członek Zarządu&gt;</w:t>
      </w:r>
    </w:p>
    <w:p w:rsidR="00F045FD" w:rsidRPr="00F045FD" w:rsidRDefault="00F045FD" w:rsidP="00F045FD">
      <w:p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 </w:t>
      </w:r>
      <w:proofErr w:type="gramStart"/>
      <w:r w:rsidRPr="00F045FD">
        <w:rPr>
          <w:rFonts w:ascii="Cambria" w:eastAsia="Times New Roman" w:hAnsi="Cambria" w:cs="Times New Roman"/>
          <w:lang w:eastAsia="pl-PL"/>
        </w:rPr>
        <w:t>w</w:t>
      </w:r>
      <w:proofErr w:type="gramEnd"/>
      <w:r w:rsidRPr="00F045FD">
        <w:rPr>
          <w:rFonts w:ascii="Cambria" w:eastAsia="Times New Roman" w:hAnsi="Cambria" w:cs="Times New Roman"/>
          <w:lang w:eastAsia="pl-PL"/>
        </w:rPr>
        <w:t xml:space="preserve"> dalszej części niniejszej umowy zwanym „Wykonawcą”</w:t>
      </w:r>
    </w:p>
    <w:p w:rsidR="00F045FD" w:rsidRPr="00F045FD" w:rsidRDefault="00F045FD" w:rsidP="00F045FD">
      <w:pPr>
        <w:spacing w:after="0" w:line="240" w:lineRule="auto"/>
        <w:jc w:val="center"/>
        <w:rPr>
          <w:rFonts w:ascii="Cambria" w:eastAsia="Times New Roman" w:hAnsi="Cambria" w:cs="Times New Roman"/>
          <w:b/>
          <w:lang w:eastAsia="pl-PL"/>
        </w:rPr>
      </w:pPr>
    </w:p>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b/>
          <w:lang w:eastAsia="pl-PL"/>
        </w:rPr>
        <w:t>§ 1</w:t>
      </w:r>
    </w:p>
    <w:p w:rsidR="00F045FD" w:rsidRPr="00F045FD" w:rsidRDefault="00F045FD" w:rsidP="00F045FD">
      <w:pPr>
        <w:numPr>
          <w:ilvl w:val="0"/>
          <w:numId w:val="2"/>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Zamawiający i Wykonawca oświadczają, że zawarli umowę nr……………………………….. </w:t>
      </w:r>
      <w:r w:rsidRPr="00F045FD">
        <w:rPr>
          <w:rFonts w:ascii="Cambria" w:eastAsia="Times New Roman" w:hAnsi="Cambria" w:cs="Times New Roman"/>
          <w:lang w:eastAsia="pl-PL"/>
        </w:rPr>
        <w:br/>
        <w:t xml:space="preserve">w dniu ……………. na wykonanie usługi ochrony obiektów i mienia oraz transportu </w:t>
      </w:r>
      <w:r w:rsidRPr="00F045FD">
        <w:rPr>
          <w:rFonts w:ascii="Cambria" w:eastAsia="Times New Roman" w:hAnsi="Cambria" w:cs="Times New Roman"/>
          <w:lang w:eastAsia="pl-PL"/>
        </w:rPr>
        <w:br/>
        <w:t xml:space="preserve">i ochrony (konwój) na terenie miasta Krakowa zwaną dalej „Umową Główną” z </w:t>
      </w:r>
      <w:proofErr w:type="gramStart"/>
      <w:r w:rsidRPr="00F045FD">
        <w:rPr>
          <w:rFonts w:ascii="Cambria" w:eastAsia="Times New Roman" w:hAnsi="Cambria" w:cs="Times New Roman"/>
          <w:lang w:eastAsia="pl-PL"/>
        </w:rPr>
        <w:t>tytułu której</w:t>
      </w:r>
      <w:proofErr w:type="gramEnd"/>
      <w:r w:rsidRPr="00F045FD">
        <w:rPr>
          <w:rFonts w:ascii="Cambria" w:eastAsia="Times New Roman" w:hAnsi="Cambria" w:cs="Times New Roman"/>
          <w:lang w:eastAsia="pl-PL"/>
        </w:rPr>
        <w:t xml:space="preserve"> będą przetwarzane dane osobowe.</w:t>
      </w:r>
    </w:p>
    <w:p w:rsidR="00F045FD" w:rsidRPr="00F045FD" w:rsidRDefault="00F045FD" w:rsidP="00F045FD">
      <w:pPr>
        <w:numPr>
          <w:ilvl w:val="0"/>
          <w:numId w:val="2"/>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Niniejsza – akcesoryjna względem Umowy Głównej - umowa powierzenia przetwarzania danych reguluje wzajemny stosunek stron i obowiązki w zakresie przetwarzania danych osobowych wynikających z zawartej Umowy Głównej.</w:t>
      </w:r>
    </w:p>
    <w:p w:rsidR="00F045FD" w:rsidRPr="00F045FD" w:rsidRDefault="00F045FD" w:rsidP="00F045FD">
      <w:pPr>
        <w:spacing w:after="0" w:line="240" w:lineRule="auto"/>
        <w:rPr>
          <w:rFonts w:ascii="Cambria" w:eastAsia="Times New Roman" w:hAnsi="Cambria" w:cs="Times New Roman"/>
          <w:b/>
          <w:lang w:eastAsia="pl-PL"/>
        </w:rPr>
      </w:pPr>
    </w:p>
    <w:p w:rsidR="00F045FD" w:rsidRPr="00F045FD" w:rsidRDefault="00F045FD" w:rsidP="00F045FD">
      <w:pPr>
        <w:spacing w:after="0" w:line="240" w:lineRule="auto"/>
        <w:jc w:val="center"/>
        <w:rPr>
          <w:rFonts w:ascii="Cambria" w:eastAsia="Times New Roman" w:hAnsi="Cambria" w:cs="Times New Roman"/>
          <w:b/>
          <w:lang w:eastAsia="pl-PL"/>
        </w:rPr>
      </w:pPr>
      <w:r w:rsidRPr="00F045FD">
        <w:rPr>
          <w:rFonts w:ascii="Cambria" w:eastAsia="Times New Roman" w:hAnsi="Cambria" w:cs="Times New Roman"/>
          <w:b/>
          <w:lang w:eastAsia="pl-PL"/>
        </w:rPr>
        <w:t>§2</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Przetwarzanie danych osobowych z tytułu Umowy Głównej odbywać się będzie </w:t>
      </w:r>
      <w:r w:rsidRPr="00F045FD">
        <w:rPr>
          <w:rFonts w:ascii="Cambria" w:eastAsia="Times New Roman" w:hAnsi="Cambria" w:cs="Times New Roman"/>
          <w:lang w:eastAsia="pl-PL"/>
        </w:rPr>
        <w:br/>
        <w:t xml:space="preserve">w zgodzie i w oparciu o Rozporządzenie Parlamentu Europejskiego Rady (UE) 2016/679 </w:t>
      </w:r>
      <w:r w:rsidRPr="00F045FD">
        <w:rPr>
          <w:rFonts w:ascii="Cambria" w:eastAsia="Times New Roman" w:hAnsi="Cambria" w:cs="Times New Roman"/>
          <w:lang w:eastAsia="pl-PL"/>
        </w:rPr>
        <w:br/>
        <w:t xml:space="preserve">z dnia 27 kwietnia 2016 r. w sprawie ochrony osób fizycznych w związku </w:t>
      </w:r>
      <w:r w:rsidRPr="00F045FD">
        <w:rPr>
          <w:rFonts w:ascii="Cambria" w:eastAsia="Times New Roman" w:hAnsi="Cambria" w:cs="Times New Roman"/>
          <w:lang w:eastAsia="pl-PL"/>
        </w:rPr>
        <w:br/>
        <w:t>z przetwarzaniem danych osobowych i w sprawie swobodnego przepływu takich danych oraz uchylenia dyrektywy 95/46/WE (ogólne rozporządzenie o ochronie danych) zwane dalej „RODO“.</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Administratorem danych osobowych, których przetwarzanie wynika z Umowy Głównej jest Zamawiający.</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Podmiotem </w:t>
      </w:r>
      <w:proofErr w:type="gramStart"/>
      <w:r w:rsidRPr="00F045FD">
        <w:rPr>
          <w:rFonts w:ascii="Cambria" w:eastAsia="Times New Roman" w:hAnsi="Cambria" w:cs="Times New Roman"/>
          <w:lang w:eastAsia="pl-PL"/>
        </w:rPr>
        <w:t>przetwarzającym któremu</w:t>
      </w:r>
      <w:proofErr w:type="gramEnd"/>
      <w:r w:rsidRPr="00F045FD">
        <w:rPr>
          <w:rFonts w:ascii="Cambria" w:eastAsia="Times New Roman" w:hAnsi="Cambria" w:cs="Times New Roman"/>
          <w:lang w:eastAsia="pl-PL"/>
        </w:rPr>
        <w:t xml:space="preserve"> Zamawiający powierza przetwarzanie danych osobowych jest Wykonawca.</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 Cel i zakres powierzenia przetwarzania danych osobowych wynika bezpośrednio </w:t>
      </w:r>
      <w:r w:rsidRPr="00F045FD">
        <w:rPr>
          <w:rFonts w:ascii="Cambria" w:eastAsia="Times New Roman" w:hAnsi="Cambria" w:cs="Times New Roman"/>
          <w:lang w:eastAsia="pl-PL"/>
        </w:rPr>
        <w:br/>
        <w:t>i ogranicza się wyłącznie do zadań wynikających z zawartej Umowy Głównej i obejmuje:</w:t>
      </w:r>
    </w:p>
    <w:p w:rsidR="00F045FD" w:rsidRPr="00F045FD" w:rsidRDefault="00F045FD" w:rsidP="00F045FD">
      <w:pPr>
        <w:numPr>
          <w:ilvl w:val="0"/>
          <w:numId w:val="3"/>
        </w:numPr>
        <w:spacing w:after="0" w:line="240" w:lineRule="auto"/>
        <w:rPr>
          <w:rFonts w:ascii="Cambria" w:eastAsia="Times New Roman" w:hAnsi="Cambria" w:cs="Times New Roman"/>
          <w:lang w:eastAsia="pl-PL"/>
        </w:rPr>
      </w:pPr>
      <w:proofErr w:type="gramStart"/>
      <w:r w:rsidRPr="00F045FD">
        <w:rPr>
          <w:rFonts w:ascii="Cambria" w:eastAsia="Times New Roman" w:hAnsi="Cambria" w:cs="Times New Roman"/>
          <w:lang w:eastAsia="pl-PL"/>
        </w:rPr>
        <w:t>czynność</w:t>
      </w:r>
      <w:proofErr w:type="gramEnd"/>
      <w:r w:rsidRPr="00F045FD">
        <w:rPr>
          <w:rFonts w:ascii="Cambria" w:eastAsia="Times New Roman" w:hAnsi="Cambria" w:cs="Times New Roman"/>
          <w:lang w:eastAsia="pl-PL"/>
        </w:rPr>
        <w:t xml:space="preserve"> przetwarzania: ewidencjonowanie upoważnień osób uprawnionych do zdawania i odbierania kluczy do komórek organizacyjnych szpitala, prowadzenie rejestru osób odbierających i zdających klucze do komórek organizacyjnych szpitala, zgłaszanie usterek lub awarii oraz incydentów bezpieczeństwa dotyczących uszkodzenia mienia szpitala do wyznaczonych pracowników Działu Inwestycji i Utrzymania Ruchu oraz monitorowanie przepływu osób przez chronione obiekty, a także kontrola monitoringu wizyjnego w czasie rzeczywistym,</w:t>
      </w:r>
    </w:p>
    <w:p w:rsidR="00F045FD" w:rsidRPr="00F045FD" w:rsidRDefault="00F045FD" w:rsidP="00F045FD">
      <w:pPr>
        <w:numPr>
          <w:ilvl w:val="0"/>
          <w:numId w:val="3"/>
        </w:numPr>
        <w:spacing w:after="0" w:line="240" w:lineRule="auto"/>
        <w:rPr>
          <w:rFonts w:ascii="Cambria" w:eastAsia="Times New Roman" w:hAnsi="Cambria" w:cs="Times New Roman"/>
          <w:lang w:eastAsia="pl-PL"/>
        </w:rPr>
      </w:pPr>
      <w:proofErr w:type="gramStart"/>
      <w:r w:rsidRPr="00F045FD">
        <w:rPr>
          <w:rFonts w:ascii="Cambria" w:eastAsia="Times New Roman" w:hAnsi="Cambria" w:cs="Times New Roman"/>
          <w:lang w:eastAsia="pl-PL"/>
        </w:rPr>
        <w:t>charakter</w:t>
      </w:r>
      <w:proofErr w:type="gramEnd"/>
      <w:r w:rsidRPr="00F045FD">
        <w:rPr>
          <w:rFonts w:ascii="Cambria" w:eastAsia="Times New Roman" w:hAnsi="Cambria" w:cs="Times New Roman"/>
          <w:lang w:eastAsia="pl-PL"/>
        </w:rPr>
        <w:t xml:space="preserve"> przetwarzania, kategorię osób oraz rodzaj danych przetwarzanych w ramach niniejszej umowy stanowi załącznik nr 2.</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lastRenderedPageBreak/>
        <w:t>Przetwarzanie danych osobowych przez Wykonawcę będzie odbywać się wyłącznie na udokumentowane polecenie Zamawiającego, za które uznaje się zadania zlecone do wykonywania Wykonawcy Umową Główną.</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Do przetwarzania danych osobowych mogą być dopuszczone wyłącznie osoby posiadające upoważnienie, o których mowa w art. 29 RODO oraz przeszkolone z zakresu przepisów dotyczących ochrony danych osobowych.</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Zamawiający upoważnia Wykonawcę do wyznaczania osób uprawnionych do przetwarzania danych osobowych w zakresie koniecznym do wypełnienia zobowiązania z tytułu realizowania zapisów niniejszej umowy.</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oświadcza, że każda osoba (np. pracownik etatowy, osoba świadcząca czynności na podstawie umowy cywilnoprawnej, inne osoby pracujące na rzecz Wykonawcy), która zostanie upoważniona do przetwarzania danych osobowych będących przedmiotem Umowy Głównej, zostanie zobowiązana do zachowania tych danych w tajemnicy – również po ustaniu obowiązywania Umowy Głównej - przed udostępnieniem jej ww. danych. </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tajemnica</w:t>
      </w:r>
      <w:proofErr w:type="gramEnd"/>
      <w:r w:rsidRPr="00F045FD">
        <w:rPr>
          <w:rFonts w:ascii="Cambria" w:eastAsia="Times New Roman" w:hAnsi="Cambria" w:cs="Times New Roman"/>
          <w:lang w:eastAsia="pl-PL"/>
        </w:rPr>
        <w:t xml:space="preserve"> ta obejmuje również wszelkie informacje dotyczące sposobów zabezpieczenia powierzonych do przetwarzania danych osobowych,</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zobowiązuje się do ograniczenia dostępu do danych osobowych przetwarzanych z tytułu Umowy Głównej wyłącznie do osób, których dostęp do </w:t>
      </w:r>
      <w:proofErr w:type="gramStart"/>
      <w:r w:rsidRPr="00F045FD">
        <w:rPr>
          <w:rFonts w:ascii="Cambria" w:eastAsia="Times New Roman" w:hAnsi="Cambria" w:cs="Times New Roman"/>
          <w:lang w:eastAsia="pl-PL"/>
        </w:rPr>
        <w:t>tych  danych</w:t>
      </w:r>
      <w:proofErr w:type="gramEnd"/>
      <w:r w:rsidRPr="00F045FD">
        <w:rPr>
          <w:rFonts w:ascii="Cambria" w:eastAsia="Times New Roman" w:hAnsi="Cambria" w:cs="Times New Roman"/>
          <w:lang w:eastAsia="pl-PL"/>
        </w:rPr>
        <w:t xml:space="preserve"> jest niezbędny,</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Wykonawca zobowiązuje się do skutecznego przeszkolenia osób z zakresu RODO, które upoważnił z tytułu Umowy Głównej do przetwarzania danych osobowych.</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Wykonawca realizując zadania wynikające z niniejszej umowy oraz z Umowy Głównej:</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zastosuje</w:t>
      </w:r>
      <w:proofErr w:type="gramEnd"/>
      <w:r w:rsidRPr="00F045FD">
        <w:rPr>
          <w:rFonts w:ascii="Cambria" w:eastAsia="Times New Roman" w:hAnsi="Cambria" w:cs="Times New Roman"/>
          <w:lang w:eastAsia="pl-PL"/>
        </w:rPr>
        <w:t xml:space="preserve"> środki zabezpieczenia określone w art. 32 RODO, przy czym wdrożone środki zabezpieczenia muszą być adekwatne do zidentyfikowanych </w:t>
      </w:r>
      <w:proofErr w:type="spellStart"/>
      <w:r w:rsidRPr="00F045FD">
        <w:rPr>
          <w:rFonts w:ascii="Cambria" w:eastAsia="Times New Roman" w:hAnsi="Cambria" w:cs="Times New Roman"/>
          <w:lang w:eastAsia="pl-PL"/>
        </w:rPr>
        <w:t>ryzyk</w:t>
      </w:r>
      <w:proofErr w:type="spellEnd"/>
      <w:r w:rsidRPr="00F045FD">
        <w:rPr>
          <w:rFonts w:ascii="Cambria" w:eastAsia="Times New Roman" w:hAnsi="Cambria" w:cs="Times New Roman"/>
          <w:lang w:eastAsia="pl-PL"/>
        </w:rPr>
        <w:t xml:space="preserve"> dla zakresu powierzonego przetwarzania danych,</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udzieli</w:t>
      </w:r>
      <w:proofErr w:type="gramEnd"/>
      <w:r w:rsidRPr="00F045FD">
        <w:rPr>
          <w:rFonts w:ascii="Cambria" w:eastAsia="Times New Roman" w:hAnsi="Cambria" w:cs="Times New Roman"/>
          <w:lang w:eastAsia="pl-PL"/>
        </w:rPr>
        <w:t xml:space="preserve"> pomocy Zamawiającemu w zakresie:</w:t>
      </w:r>
    </w:p>
    <w:p w:rsidR="00F045FD" w:rsidRPr="00F045FD" w:rsidRDefault="00F045FD" w:rsidP="00F045FD">
      <w:pPr>
        <w:numPr>
          <w:ilvl w:val="2"/>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realizacji obowiązku odpowiadania na żądania osoby, której dane dotyczą</w:t>
      </w:r>
      <w:proofErr w:type="gramStart"/>
      <w:r w:rsidRPr="00F045FD">
        <w:rPr>
          <w:rFonts w:ascii="Cambria" w:eastAsia="Times New Roman" w:hAnsi="Cambria" w:cs="Times New Roman"/>
          <w:lang w:eastAsia="pl-PL"/>
        </w:rPr>
        <w:t>,</w:t>
      </w:r>
      <w:r w:rsidRPr="00F045FD">
        <w:rPr>
          <w:rFonts w:ascii="Cambria" w:eastAsia="Times New Roman" w:hAnsi="Cambria" w:cs="Times New Roman"/>
          <w:lang w:eastAsia="pl-PL"/>
        </w:rPr>
        <w:br/>
        <w:t>w</w:t>
      </w:r>
      <w:proofErr w:type="gramEnd"/>
      <w:r w:rsidRPr="00F045FD">
        <w:rPr>
          <w:rFonts w:ascii="Cambria" w:eastAsia="Times New Roman" w:hAnsi="Cambria" w:cs="Times New Roman"/>
          <w:lang w:eastAsia="pl-PL"/>
        </w:rPr>
        <w:t xml:space="preserve"> zakresie wykonywania jej praw określonych w rozdziale III RODO,</w:t>
      </w:r>
    </w:p>
    <w:p w:rsidR="00F045FD" w:rsidRPr="00F045FD" w:rsidRDefault="00F045FD" w:rsidP="00F045FD">
      <w:pPr>
        <w:numPr>
          <w:ilvl w:val="2"/>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zapewnienia</w:t>
      </w:r>
      <w:proofErr w:type="gramEnd"/>
      <w:r w:rsidRPr="00F045FD">
        <w:rPr>
          <w:rFonts w:ascii="Cambria" w:eastAsia="Times New Roman" w:hAnsi="Cambria" w:cs="Times New Roman"/>
          <w:lang w:eastAsia="pl-PL"/>
        </w:rPr>
        <w:t xml:space="preserve"> realizacji obowiązków wynikających z art. 32–36 RODO,</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bezzwłocznie</w:t>
      </w:r>
      <w:proofErr w:type="gramEnd"/>
      <w:r w:rsidRPr="00F045FD">
        <w:rPr>
          <w:rFonts w:ascii="Cambria" w:eastAsia="Times New Roman" w:hAnsi="Cambria" w:cs="Times New Roman"/>
          <w:lang w:eastAsia="pl-PL"/>
        </w:rPr>
        <w:t xml:space="preserve"> - nie później jednak niż w ciągu 24 godzin od jego wystąpienia - zgłosi Zamawiającemu każde naruszenie danych osobowych, którego będzie uczestnikiem,  </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po</w:t>
      </w:r>
      <w:proofErr w:type="gramEnd"/>
      <w:r w:rsidRPr="00F045FD">
        <w:rPr>
          <w:rFonts w:ascii="Cambria" w:eastAsia="Times New Roman" w:hAnsi="Cambria" w:cs="Times New Roman"/>
          <w:lang w:eastAsia="pl-PL"/>
        </w:rPr>
        <w:t xml:space="preserve"> zakończeniu przetwarzania danych osobowych niezwłocznie zwróci powierzone mu dane lub dokona ich zniszczenia – adekwatnie do woli Zamawiającego, chyba, że prawo Unii lub prawo państwa członkowskiego nakazują przechowywanie danych osobowych, </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udostępni</w:t>
      </w:r>
      <w:proofErr w:type="gramEnd"/>
      <w:r w:rsidRPr="00F045FD">
        <w:rPr>
          <w:rFonts w:ascii="Cambria" w:eastAsia="Times New Roman" w:hAnsi="Cambria" w:cs="Times New Roman"/>
          <w:lang w:eastAsia="pl-PL"/>
        </w:rPr>
        <w:t xml:space="preserve"> Zamawiającemu, na jego żądanie, wszelkie informacje niezbędne do wykazania spełnienia obowiązków spoczywających na Podmiocie Przetwarzającym oraz umożliwi Zamawiającemu lub audytorowi upoważnionemu przez Zamawiającego przeprowadzanie audytów, w tym inspekcji, współpracując przy działaniach sprawdzających i naprawczych,</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zastosuje</w:t>
      </w:r>
      <w:proofErr w:type="gramEnd"/>
      <w:r w:rsidRPr="00F045FD">
        <w:rPr>
          <w:rFonts w:ascii="Cambria" w:eastAsia="Times New Roman" w:hAnsi="Cambria" w:cs="Times New Roman"/>
          <w:lang w:eastAsia="pl-PL"/>
        </w:rPr>
        <w:t xml:space="preserve"> się do zaleceń pokontrolnych przekazanych przez Zamawiającego.</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nie przekazuje danych osobowych będących przedmiotem przetwarzania Umowy Głównej do państwa trzeciego lub organizacji </w:t>
      </w:r>
      <w:proofErr w:type="gramStart"/>
      <w:r w:rsidRPr="00F045FD">
        <w:rPr>
          <w:rFonts w:ascii="Cambria" w:eastAsia="Times New Roman" w:hAnsi="Cambria" w:cs="Times New Roman"/>
          <w:lang w:eastAsia="pl-PL"/>
        </w:rPr>
        <w:t>międzynarodowej (czyli</w:t>
      </w:r>
      <w:proofErr w:type="gramEnd"/>
      <w:r w:rsidRPr="00F045FD">
        <w:rPr>
          <w:rFonts w:ascii="Cambria" w:eastAsia="Times New Roman" w:hAnsi="Cambria" w:cs="Times New Roman"/>
          <w:lang w:eastAsia="pl-PL"/>
        </w:rPr>
        <w:t xml:space="preserve"> poza Europejski Obszar Gospodarczy („EOG”)).</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Zamawiający wyraża ogólną zgodę na to, by Wykonawca korzystał z usług innego podmiotu przetwarzającego, przy czym:</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Zamawiający akceptuje na etapie zawarcia niniejszej umowy podmioty pod przetwarzające znajdujące się w „Liście podmiotów pod przetwarzających” stanowiącej załącznik nr 1 do niniejszej umowy,</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zobowiązany jest poinformować pisemnie Zamawiającego </w:t>
      </w:r>
      <w:r w:rsidRPr="00F045FD">
        <w:rPr>
          <w:rFonts w:ascii="Cambria" w:eastAsia="Times New Roman" w:hAnsi="Cambria" w:cs="Times New Roman"/>
          <w:lang w:eastAsia="pl-PL"/>
        </w:rPr>
        <w:br/>
        <w:t>o wszelkich zamierzeniach dotyczących dodania, wyłączenia lub zastąpienia podmiotu przetwarzającego, dając tym samym Zamawiającemu możliwość wyrażenia sprzeciwu wobec tych działań:</w:t>
      </w:r>
    </w:p>
    <w:p w:rsidR="00F045FD" w:rsidRPr="00F045FD" w:rsidRDefault="00F045FD" w:rsidP="00F045FD">
      <w:pPr>
        <w:spacing w:after="0" w:line="240" w:lineRule="auto"/>
        <w:ind w:left="1080"/>
        <w:jc w:val="both"/>
        <w:rPr>
          <w:rFonts w:ascii="Cambria" w:eastAsia="Times New Roman" w:hAnsi="Cambria" w:cs="Times New Roman"/>
          <w:lang w:eastAsia="pl-PL"/>
        </w:rPr>
      </w:pPr>
      <w:r w:rsidRPr="00F045FD">
        <w:rPr>
          <w:rFonts w:ascii="Cambria" w:eastAsia="Times New Roman" w:hAnsi="Cambria" w:cs="Times New Roman"/>
          <w:lang w:eastAsia="pl-PL"/>
        </w:rPr>
        <w:lastRenderedPageBreak/>
        <w:t xml:space="preserve">- brak wyrażonego sprzeciwu w ciągu 14 dni roboczych od daty potwierdzonej wysyłki zawiadomienia uznaje </w:t>
      </w:r>
      <w:proofErr w:type="gramStart"/>
      <w:r w:rsidRPr="00F045FD">
        <w:rPr>
          <w:rFonts w:ascii="Cambria" w:eastAsia="Times New Roman" w:hAnsi="Cambria" w:cs="Times New Roman"/>
          <w:lang w:eastAsia="pl-PL"/>
        </w:rPr>
        <w:t>się jako</w:t>
      </w:r>
      <w:proofErr w:type="gramEnd"/>
      <w:r w:rsidRPr="00F045FD">
        <w:rPr>
          <w:rFonts w:ascii="Cambria" w:eastAsia="Times New Roman" w:hAnsi="Cambria" w:cs="Times New Roman"/>
          <w:lang w:eastAsia="pl-PL"/>
        </w:rPr>
        <w:t xml:space="preserve"> akceptację Zamawiającego działań Wykonawcy,</w:t>
      </w:r>
    </w:p>
    <w:p w:rsidR="00F045FD" w:rsidRPr="00F045FD" w:rsidRDefault="00F045FD" w:rsidP="00F045FD">
      <w:pPr>
        <w:spacing w:after="0" w:line="240" w:lineRule="auto"/>
        <w:ind w:left="1080"/>
        <w:jc w:val="both"/>
        <w:rPr>
          <w:rFonts w:ascii="Cambria" w:eastAsia="Times New Roman" w:hAnsi="Cambria" w:cs="Times New Roman"/>
          <w:lang w:eastAsia="pl-PL"/>
        </w:rPr>
      </w:pPr>
      <w:r w:rsidRPr="00F045FD">
        <w:rPr>
          <w:rFonts w:ascii="Cambria" w:eastAsia="Times New Roman" w:hAnsi="Cambria" w:cs="Times New Roman"/>
          <w:lang w:eastAsia="pl-PL"/>
        </w:rPr>
        <w:t xml:space="preserve">- Wykonawca zobowiązany jest do rzetelnej oceny zdolności skutecznego zabezpieczenia procesu przetwarzania danych osobowych przez podmiot, któremu zamierza pod powierzyć przetwarzanie danych osobowych,     </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proofErr w:type="gramStart"/>
      <w:r w:rsidRPr="00F045FD">
        <w:rPr>
          <w:rFonts w:ascii="Cambria" w:eastAsia="Times New Roman" w:hAnsi="Cambria" w:cs="Times New Roman"/>
          <w:lang w:eastAsia="pl-PL"/>
        </w:rPr>
        <w:t>pod</w:t>
      </w:r>
      <w:proofErr w:type="gramEnd"/>
      <w:r w:rsidRPr="00F045FD">
        <w:rPr>
          <w:rFonts w:ascii="Cambria" w:eastAsia="Times New Roman" w:hAnsi="Cambria" w:cs="Times New Roman"/>
          <w:lang w:eastAsia="pl-PL"/>
        </w:rPr>
        <w:t xml:space="preserve"> powierzenie przetwarzania przez Wykonawcę podmiotowi przetwarzającemu wymaga formy umowy pisemnej, która musi zawierać wszystkie zobowiązania określone w niniejszej umowie oraz precyzować: czas, charakter i cel przetwarzania danych z uwzględnieniem zakresu (lub kategorii) przetwarzanych danych,</w:t>
      </w:r>
    </w:p>
    <w:p w:rsidR="00F045FD" w:rsidRPr="00F045FD" w:rsidRDefault="00F045FD" w:rsidP="00F045FD">
      <w:pPr>
        <w:numPr>
          <w:ilvl w:val="1"/>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odpowiada za działania podmiotu przetwarzającego jak za własne.  </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Wykonawca nie ma prawa do przekazania Pod przetwarzającemu wykonania Umowy Głównej w całości.</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w przypadku chęci dokonania zmian w sposobie przetwarzania danych osobowych przetwarzanych z tytułu Umowy Głównej jest zobowiązany informować </w:t>
      </w:r>
      <w:r w:rsidRPr="00F045FD">
        <w:rPr>
          <w:rFonts w:ascii="Cambria" w:eastAsia="Times New Roman" w:hAnsi="Cambria" w:cs="Times New Roman"/>
          <w:lang w:eastAsia="pl-PL"/>
        </w:rPr>
        <w:br/>
        <w:t xml:space="preserve">o tym Zamawiającego z wyprzedzeniem czasu gwarantującym, iż ten będzie miał czas na ustosunkowanie się do zgłoszonych zmian, aprobować je lub odrzucić, co jest równoznaczne z odstąpieniem Wykonawcy od wprowadzenia zmian lub rozwiązaniem Umowy Głównej </w:t>
      </w:r>
      <w:r w:rsidRPr="00F045FD">
        <w:rPr>
          <w:rFonts w:ascii="Cambria" w:eastAsia="Times New Roman" w:hAnsi="Cambria" w:cs="Times New Roman"/>
          <w:lang w:eastAsia="pl-PL"/>
        </w:rPr>
        <w:br/>
        <w:t>z winy Wykonawcy.</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Wykonawca odpowiada za wszelkie szkody poniesione przez strony: Zamawiającego oraz osobę, której dane dotyczą, w zakresie spowodowanym swoim działaniem </w:t>
      </w:r>
      <w:r w:rsidRPr="00F045FD">
        <w:rPr>
          <w:rFonts w:ascii="Cambria" w:eastAsia="Times New Roman" w:hAnsi="Cambria" w:cs="Times New Roman"/>
          <w:lang w:eastAsia="pl-PL"/>
        </w:rPr>
        <w:br/>
        <w:t xml:space="preserve">w związku z niedopełnieniem obowiązków, które RODO nakłada bezpośrednio na Przetwarzającego lub gdy działał poza zgodnymi z prawem instrukcjami Administratora lub wbrew tym instrukcjom. </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Jeżeli Wykonawca poweźmie </w:t>
      </w:r>
      <w:proofErr w:type="gramStart"/>
      <w:r w:rsidRPr="00F045FD">
        <w:rPr>
          <w:rFonts w:ascii="Cambria" w:eastAsia="Times New Roman" w:hAnsi="Cambria" w:cs="Times New Roman"/>
          <w:lang w:eastAsia="pl-PL"/>
        </w:rPr>
        <w:t>wątpliwości co</w:t>
      </w:r>
      <w:proofErr w:type="gramEnd"/>
      <w:r w:rsidRPr="00F045FD">
        <w:rPr>
          <w:rFonts w:ascii="Cambria" w:eastAsia="Times New Roman" w:hAnsi="Cambria" w:cs="Times New Roman"/>
          <w:lang w:eastAsia="pl-PL"/>
        </w:rPr>
        <w:t xml:space="preserve"> do zgodności z prawem wydanych przez Zamawiającego poleceń lub instrukcji, powinien bezzwłocznie go o tym poinformować drogą pisemną, pod rygorem utraty możliwości dochodzenia z tego tytułu roszczeń przeciwko Zamawiającemu.</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Zamawiający i Wykonawca z tytułu i dla zapewnienia współpracy celem realizacji zapisów Umowy Głównej udostępnią dane osobowe swoich pracowników stronie drugiej </w:t>
      </w:r>
      <w:r w:rsidRPr="00F045FD">
        <w:rPr>
          <w:rFonts w:ascii="Cambria" w:eastAsia="Times New Roman" w:hAnsi="Cambria" w:cs="Times New Roman"/>
          <w:lang w:eastAsia="pl-PL"/>
        </w:rPr>
        <w:br/>
        <w:t>w maksymalnym zakresie: imię i nazwisko, tytuł zawodowy, uzyskane specjalizacje, numer prawa wykonywania zawodu.</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Zamawiający i Wykonawca przekażą swoim pracownikom i współpracownikom, których dane zostaną udostępnione z tytułu Umowy Głównej wszelkie informacje określone </w:t>
      </w:r>
      <w:r w:rsidRPr="00F045FD">
        <w:rPr>
          <w:rFonts w:ascii="Cambria" w:eastAsia="Times New Roman" w:hAnsi="Cambria" w:cs="Times New Roman"/>
          <w:lang w:eastAsia="pl-PL"/>
        </w:rPr>
        <w:br/>
        <w:t>w art. 13 i 14 RODO, w sposób pozwalający stronie drugiej skorzystać z prawa do odstąpienia od wykonania obowiązku informacyjnego – vide art. 13 pkt 4 oraz art. 14 pkt 5 RODO.</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Wszelkie zmiany niniejszej Umowy wymagają formy pisemnej pod rygorem nieważności.</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 xml:space="preserve">W sprawach nieuregulowanych niniejszą Umową zastosowanie znajdą przepisy RODO </w:t>
      </w:r>
      <w:r w:rsidRPr="00F045FD">
        <w:rPr>
          <w:rFonts w:ascii="Cambria" w:eastAsia="Times New Roman" w:hAnsi="Cambria" w:cs="Times New Roman"/>
          <w:lang w:eastAsia="pl-PL"/>
        </w:rPr>
        <w:br/>
        <w:t xml:space="preserve">i ustawy o ochronie danych osobowych. </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Spory wynikłe z tytułu Umowy będzie rozstrzygał Sąd właściwy dla miejsca siedziby Administratora.</w:t>
      </w:r>
    </w:p>
    <w:p w:rsidR="00F045FD" w:rsidRPr="00F045FD" w:rsidRDefault="00F045FD" w:rsidP="00F045FD">
      <w:pPr>
        <w:numPr>
          <w:ilvl w:val="0"/>
          <w:numId w:val="1"/>
        </w:numPr>
        <w:spacing w:after="0" w:line="240" w:lineRule="auto"/>
        <w:jc w:val="both"/>
        <w:rPr>
          <w:rFonts w:ascii="Cambria" w:eastAsia="Times New Roman" w:hAnsi="Cambria" w:cs="Times New Roman"/>
          <w:lang w:eastAsia="pl-PL"/>
        </w:rPr>
      </w:pPr>
      <w:r w:rsidRPr="00F045FD">
        <w:rPr>
          <w:rFonts w:ascii="Cambria" w:eastAsia="Times New Roman" w:hAnsi="Cambria" w:cs="Times New Roman"/>
          <w:lang w:eastAsia="pl-PL"/>
        </w:rPr>
        <w:t>Umowę sporządzono w dwóch jednobrzmiących egzemplarzach, po jednym dla każdej ze stron.</w:t>
      </w:r>
    </w:p>
    <w:p w:rsidR="00F045FD" w:rsidRPr="00F045FD" w:rsidRDefault="00F045FD" w:rsidP="00F045FD">
      <w:pPr>
        <w:spacing w:after="0" w:line="240" w:lineRule="auto"/>
        <w:jc w:val="both"/>
        <w:rPr>
          <w:rFonts w:ascii="Cambria" w:eastAsia="Times New Roman" w:hAnsi="Cambria" w:cs="Times New Roman"/>
          <w:lang w:eastAsia="pl-PL"/>
        </w:rPr>
      </w:pPr>
    </w:p>
    <w:p w:rsidR="00F045FD" w:rsidRPr="00F045FD" w:rsidRDefault="00F045FD" w:rsidP="00F045FD">
      <w:pPr>
        <w:spacing w:after="0" w:line="240" w:lineRule="auto"/>
        <w:jc w:val="both"/>
        <w:rPr>
          <w:rFonts w:ascii="Cambria" w:eastAsia="Times New Roman" w:hAnsi="Cambria" w:cs="Times New Roman"/>
          <w:lang w:eastAsia="pl-PL"/>
        </w:rPr>
      </w:pPr>
    </w:p>
    <w:p w:rsidR="00F045FD" w:rsidRPr="00F045FD" w:rsidRDefault="00F045FD" w:rsidP="00F045FD">
      <w:pPr>
        <w:spacing w:after="0" w:line="240" w:lineRule="auto"/>
        <w:jc w:val="both"/>
        <w:rPr>
          <w:rFonts w:ascii="Cambria" w:eastAsia="Times New Roman" w:hAnsi="Cambria" w:cs="Times New Roman"/>
          <w:lang w:eastAsia="pl-PL"/>
        </w:rPr>
      </w:pPr>
    </w:p>
    <w:tbl>
      <w:tblPr>
        <w:tblpPr w:leftFromText="141" w:rightFromText="141" w:vertAnchor="text" w:horzAnchor="margin" w:tblpY="223"/>
        <w:tblW w:w="9465" w:type="dxa"/>
        <w:tblLook w:val="01E0" w:firstRow="1" w:lastRow="1" w:firstColumn="1" w:lastColumn="1" w:noHBand="0" w:noVBand="0"/>
      </w:tblPr>
      <w:tblGrid>
        <w:gridCol w:w="4365"/>
        <w:gridCol w:w="554"/>
        <w:gridCol w:w="4546"/>
      </w:tblGrid>
      <w:tr w:rsidR="00F045FD" w:rsidRPr="00F045FD" w:rsidTr="000A7DD7">
        <w:trPr>
          <w:trHeight w:val="147"/>
        </w:trPr>
        <w:tc>
          <w:tcPr>
            <w:tcW w:w="4365" w:type="dxa"/>
          </w:tcPr>
          <w:p w:rsidR="00F045FD" w:rsidRPr="00F045FD" w:rsidRDefault="00F045FD" w:rsidP="00F045FD">
            <w:pPr>
              <w:spacing w:after="0" w:line="240" w:lineRule="auto"/>
              <w:rPr>
                <w:rFonts w:ascii="Cambria" w:eastAsia="Times New Roman" w:hAnsi="Cambria" w:cs="Times New Roman"/>
                <w:lang w:eastAsia="pl-PL"/>
              </w:rPr>
            </w:pPr>
          </w:p>
        </w:tc>
        <w:tc>
          <w:tcPr>
            <w:tcW w:w="554" w:type="dxa"/>
          </w:tcPr>
          <w:p w:rsidR="00F045FD" w:rsidRPr="00F045FD" w:rsidRDefault="00F045FD" w:rsidP="00F045FD">
            <w:pPr>
              <w:spacing w:after="0" w:line="240" w:lineRule="auto"/>
              <w:jc w:val="center"/>
              <w:rPr>
                <w:rFonts w:ascii="Cambria" w:eastAsia="Times New Roman" w:hAnsi="Cambria" w:cs="Times New Roman"/>
                <w:lang w:eastAsia="pl-PL"/>
              </w:rPr>
            </w:pPr>
          </w:p>
        </w:tc>
        <w:tc>
          <w:tcPr>
            <w:tcW w:w="4546" w:type="dxa"/>
          </w:tcPr>
          <w:p w:rsidR="00F045FD" w:rsidRPr="00F045FD" w:rsidRDefault="00F045FD" w:rsidP="00F045FD">
            <w:pPr>
              <w:spacing w:after="0" w:line="240" w:lineRule="auto"/>
              <w:jc w:val="center"/>
              <w:rPr>
                <w:rFonts w:ascii="Cambria" w:eastAsia="Times New Roman" w:hAnsi="Cambria" w:cs="Times New Roman"/>
                <w:lang w:eastAsia="pl-PL"/>
              </w:rPr>
            </w:pPr>
          </w:p>
        </w:tc>
      </w:tr>
      <w:tr w:rsidR="00F045FD" w:rsidRPr="00F045FD" w:rsidTr="000A7DD7">
        <w:trPr>
          <w:trHeight w:val="303"/>
        </w:trPr>
        <w:tc>
          <w:tcPr>
            <w:tcW w:w="4365" w:type="dxa"/>
            <w:tcBorders>
              <w:bottom w:val="dotted" w:sz="4" w:space="0" w:color="auto"/>
            </w:tcBorders>
          </w:tcPr>
          <w:p w:rsidR="00F045FD" w:rsidRPr="00F045FD" w:rsidRDefault="00F045FD" w:rsidP="00F045FD">
            <w:pPr>
              <w:tabs>
                <w:tab w:val="left" w:pos="1215"/>
              </w:tabs>
              <w:spacing w:after="0" w:line="240" w:lineRule="auto"/>
              <w:rPr>
                <w:rFonts w:ascii="Cambria" w:eastAsia="Times New Roman" w:hAnsi="Cambria" w:cs="Times New Roman"/>
                <w:lang w:eastAsia="pl-PL"/>
              </w:rPr>
            </w:pPr>
          </w:p>
          <w:p w:rsidR="00F045FD" w:rsidRPr="00F045FD" w:rsidRDefault="00F045FD" w:rsidP="00F045FD">
            <w:pPr>
              <w:spacing w:after="0" w:line="240" w:lineRule="auto"/>
              <w:jc w:val="center"/>
              <w:rPr>
                <w:rFonts w:ascii="Cambria" w:eastAsia="Times New Roman" w:hAnsi="Cambria" w:cs="Times New Roman"/>
                <w:lang w:eastAsia="pl-PL"/>
              </w:rPr>
            </w:pPr>
          </w:p>
        </w:tc>
        <w:tc>
          <w:tcPr>
            <w:tcW w:w="554" w:type="dxa"/>
          </w:tcPr>
          <w:p w:rsidR="00F045FD" w:rsidRPr="00F045FD" w:rsidRDefault="00F045FD" w:rsidP="00F045FD">
            <w:pPr>
              <w:spacing w:after="0" w:line="240" w:lineRule="auto"/>
              <w:jc w:val="center"/>
              <w:rPr>
                <w:rFonts w:ascii="Cambria" w:eastAsia="Times New Roman" w:hAnsi="Cambria" w:cs="Times New Roman"/>
                <w:lang w:eastAsia="pl-PL"/>
              </w:rPr>
            </w:pPr>
          </w:p>
        </w:tc>
        <w:tc>
          <w:tcPr>
            <w:tcW w:w="4546" w:type="dxa"/>
            <w:tcBorders>
              <w:bottom w:val="dotted" w:sz="4" w:space="0" w:color="auto"/>
            </w:tcBorders>
          </w:tcPr>
          <w:p w:rsidR="00F045FD" w:rsidRPr="00F045FD" w:rsidRDefault="00F045FD" w:rsidP="00F045FD">
            <w:pPr>
              <w:spacing w:after="0" w:line="240" w:lineRule="auto"/>
              <w:jc w:val="center"/>
              <w:rPr>
                <w:rFonts w:ascii="Cambria" w:eastAsia="Times New Roman" w:hAnsi="Cambria" w:cs="Times New Roman"/>
                <w:lang w:eastAsia="pl-PL"/>
              </w:rPr>
            </w:pPr>
          </w:p>
        </w:tc>
      </w:tr>
      <w:tr w:rsidR="00F045FD" w:rsidRPr="00F045FD" w:rsidTr="000A7DD7">
        <w:trPr>
          <w:trHeight w:val="70"/>
        </w:trPr>
        <w:tc>
          <w:tcPr>
            <w:tcW w:w="4365" w:type="dxa"/>
            <w:tcBorders>
              <w:top w:val="dotted" w:sz="4" w:space="0" w:color="auto"/>
            </w:tcBorders>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Zamawiający</w:t>
            </w:r>
          </w:p>
        </w:tc>
        <w:tc>
          <w:tcPr>
            <w:tcW w:w="554" w:type="dxa"/>
          </w:tcPr>
          <w:p w:rsidR="00F045FD" w:rsidRPr="00F045FD" w:rsidRDefault="00F045FD" w:rsidP="00F045FD">
            <w:pPr>
              <w:spacing w:after="0" w:line="240" w:lineRule="auto"/>
              <w:jc w:val="center"/>
              <w:rPr>
                <w:rFonts w:ascii="Cambria" w:eastAsia="Times New Roman" w:hAnsi="Cambria" w:cs="Times New Roman"/>
                <w:lang w:eastAsia="pl-PL"/>
              </w:rPr>
            </w:pPr>
          </w:p>
        </w:tc>
        <w:tc>
          <w:tcPr>
            <w:tcW w:w="4546" w:type="dxa"/>
            <w:tcBorders>
              <w:top w:val="dotted" w:sz="4" w:space="0" w:color="auto"/>
            </w:tcBorders>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Wykonawca</w:t>
            </w:r>
          </w:p>
        </w:tc>
      </w:tr>
    </w:tbl>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jc w:val="right"/>
        <w:rPr>
          <w:rFonts w:ascii="Cambria" w:eastAsia="Times New Roman" w:hAnsi="Cambria" w:cs="Times New Roman"/>
          <w:b/>
          <w:lang w:eastAsia="pl-PL"/>
        </w:rPr>
      </w:pPr>
      <w:r w:rsidRPr="00F045FD">
        <w:rPr>
          <w:rFonts w:ascii="Cambria" w:eastAsia="Times New Roman" w:hAnsi="Cambria" w:cs="Times New Roman"/>
          <w:b/>
          <w:lang w:eastAsia="pl-PL"/>
        </w:rPr>
        <w:t xml:space="preserve">Załącznik nr 1 </w:t>
      </w:r>
      <w:r w:rsidRPr="00F045FD">
        <w:rPr>
          <w:rFonts w:ascii="Cambria" w:eastAsia="Calibri" w:hAnsi="Cambria" w:cs="Times New Roman"/>
          <w:b/>
        </w:rPr>
        <w:t>do Umowy Powierzenia</w:t>
      </w:r>
    </w:p>
    <w:p w:rsidR="00F045FD" w:rsidRPr="00F045FD" w:rsidRDefault="00F045FD" w:rsidP="00F045FD">
      <w:pPr>
        <w:spacing w:after="0" w:line="240" w:lineRule="auto"/>
        <w:jc w:val="center"/>
        <w:rPr>
          <w:rFonts w:ascii="Cambria" w:eastAsia="Times New Roman" w:hAnsi="Cambria" w:cs="Times New Roman"/>
          <w:b/>
          <w:lang w:eastAsia="pl-PL"/>
        </w:rPr>
      </w:pPr>
    </w:p>
    <w:p w:rsidR="00F045FD" w:rsidRPr="00F045FD" w:rsidRDefault="00F045FD" w:rsidP="00F045FD">
      <w:pPr>
        <w:spacing w:after="0" w:line="240" w:lineRule="auto"/>
        <w:jc w:val="center"/>
        <w:rPr>
          <w:rFonts w:ascii="Cambria" w:eastAsia="Times New Roman" w:hAnsi="Cambria" w:cs="Times New Roman"/>
          <w:b/>
          <w:lang w:eastAsia="pl-PL"/>
        </w:rPr>
      </w:pPr>
    </w:p>
    <w:p w:rsidR="00F045FD" w:rsidRPr="00F045FD" w:rsidRDefault="00F045FD" w:rsidP="00F045FD">
      <w:pPr>
        <w:spacing w:after="0" w:line="240" w:lineRule="auto"/>
        <w:jc w:val="center"/>
        <w:rPr>
          <w:rFonts w:ascii="Cambria" w:eastAsia="Times New Roman" w:hAnsi="Cambria" w:cs="Times New Roman"/>
          <w:b/>
          <w:lang w:eastAsia="pl-PL"/>
        </w:rPr>
      </w:pPr>
      <w:r w:rsidRPr="00F045FD">
        <w:rPr>
          <w:rFonts w:ascii="Cambria" w:eastAsia="Times New Roman" w:hAnsi="Cambria" w:cs="Times New Roman"/>
          <w:b/>
          <w:lang w:eastAsia="pl-PL"/>
        </w:rPr>
        <w:t xml:space="preserve">Lista podmiotów </w:t>
      </w:r>
      <w:proofErr w:type="spellStart"/>
      <w:r w:rsidRPr="00F045FD">
        <w:rPr>
          <w:rFonts w:ascii="Cambria" w:eastAsia="Times New Roman" w:hAnsi="Cambria" w:cs="Times New Roman"/>
          <w:b/>
          <w:lang w:eastAsia="pl-PL"/>
        </w:rPr>
        <w:t>podprzetwarzających</w:t>
      </w:r>
      <w:proofErr w:type="spellEnd"/>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2682"/>
        <w:gridCol w:w="2105"/>
        <w:gridCol w:w="1948"/>
        <w:gridCol w:w="1816"/>
        <w:gridCol w:w="1579"/>
      </w:tblGrid>
      <w:tr w:rsidR="00F045FD" w:rsidRPr="00F045FD" w:rsidTr="000A7DD7">
        <w:tc>
          <w:tcPr>
            <w:tcW w:w="489" w:type="dxa"/>
          </w:tcPr>
          <w:p w:rsidR="00F045FD" w:rsidRPr="00F045FD" w:rsidRDefault="00F045FD" w:rsidP="00F045FD">
            <w:pPr>
              <w:spacing w:after="0" w:line="240" w:lineRule="auto"/>
              <w:rPr>
                <w:rFonts w:ascii="Cambria" w:eastAsia="Times New Roman" w:hAnsi="Cambria" w:cs="Times New Roman"/>
                <w:lang w:eastAsia="pl-PL"/>
              </w:rPr>
            </w:pPr>
            <w:r w:rsidRPr="00F045FD">
              <w:rPr>
                <w:rFonts w:ascii="Cambria" w:eastAsia="Times New Roman" w:hAnsi="Cambria" w:cs="Times New Roman"/>
                <w:lang w:eastAsia="pl-PL"/>
              </w:rPr>
              <w:t>Lp.</w:t>
            </w:r>
          </w:p>
        </w:tc>
        <w:tc>
          <w:tcPr>
            <w:tcW w:w="2726" w:type="dxa"/>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 xml:space="preserve">Nazwa i adres siedziby podmiotu </w:t>
            </w:r>
            <w:proofErr w:type="spellStart"/>
            <w:r w:rsidRPr="00F045FD">
              <w:rPr>
                <w:rFonts w:ascii="Cambria" w:eastAsia="Times New Roman" w:hAnsi="Cambria" w:cs="Times New Roman"/>
                <w:lang w:eastAsia="pl-PL"/>
              </w:rPr>
              <w:t>podprzetwarzającego</w:t>
            </w:r>
            <w:proofErr w:type="spellEnd"/>
          </w:p>
        </w:tc>
        <w:tc>
          <w:tcPr>
            <w:tcW w:w="2172" w:type="dxa"/>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Charakter i cel powierzenia,</w:t>
            </w:r>
          </w:p>
        </w:tc>
        <w:tc>
          <w:tcPr>
            <w:tcW w:w="1985" w:type="dxa"/>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Czynności przetwarzania</w:t>
            </w:r>
          </w:p>
        </w:tc>
        <w:tc>
          <w:tcPr>
            <w:tcW w:w="1842" w:type="dxa"/>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Kategorie powierzonych danych osobowych</w:t>
            </w:r>
          </w:p>
        </w:tc>
        <w:tc>
          <w:tcPr>
            <w:tcW w:w="1418" w:type="dxa"/>
          </w:tcPr>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Czas przetwarzania</w:t>
            </w:r>
          </w:p>
          <w:p w:rsidR="00F045FD" w:rsidRPr="00F045FD" w:rsidRDefault="00F045FD" w:rsidP="00F045FD">
            <w:pPr>
              <w:spacing w:after="0" w:line="240" w:lineRule="auto"/>
              <w:jc w:val="center"/>
              <w:rPr>
                <w:rFonts w:ascii="Cambria" w:eastAsia="Times New Roman" w:hAnsi="Cambria" w:cs="Times New Roman"/>
                <w:lang w:eastAsia="pl-PL"/>
              </w:rPr>
            </w:pPr>
            <w:r w:rsidRPr="00F045FD">
              <w:rPr>
                <w:rFonts w:ascii="Cambria" w:eastAsia="Times New Roman" w:hAnsi="Cambria" w:cs="Times New Roman"/>
                <w:lang w:eastAsia="pl-PL"/>
              </w:rPr>
              <w:t>(daty od - do)</w:t>
            </w:r>
          </w:p>
        </w:tc>
      </w:tr>
      <w:tr w:rsidR="00F045FD" w:rsidRPr="00F045FD" w:rsidTr="000A7DD7">
        <w:trPr>
          <w:trHeight w:val="1391"/>
        </w:trPr>
        <w:tc>
          <w:tcPr>
            <w:tcW w:w="489" w:type="dxa"/>
          </w:tcPr>
          <w:p w:rsidR="00F045FD" w:rsidRPr="00F045FD" w:rsidRDefault="00F045FD" w:rsidP="00F045FD">
            <w:pPr>
              <w:spacing w:after="0" w:line="240" w:lineRule="auto"/>
              <w:rPr>
                <w:rFonts w:ascii="Cambria" w:eastAsia="Times New Roman" w:hAnsi="Cambria" w:cs="Times New Roman"/>
                <w:lang w:eastAsia="pl-PL"/>
              </w:rPr>
            </w:pPr>
          </w:p>
        </w:tc>
        <w:tc>
          <w:tcPr>
            <w:tcW w:w="2726" w:type="dxa"/>
          </w:tcPr>
          <w:p w:rsidR="00F045FD" w:rsidRPr="00F045FD" w:rsidRDefault="00F045FD" w:rsidP="00F045FD">
            <w:pPr>
              <w:spacing w:after="0" w:line="240" w:lineRule="auto"/>
              <w:rPr>
                <w:rFonts w:ascii="Cambria" w:eastAsia="Times New Roman" w:hAnsi="Cambria" w:cs="Times New Roman"/>
                <w:lang w:eastAsia="pl-PL"/>
              </w:rPr>
            </w:pPr>
          </w:p>
        </w:tc>
        <w:tc>
          <w:tcPr>
            <w:tcW w:w="2172" w:type="dxa"/>
          </w:tcPr>
          <w:p w:rsidR="00F045FD" w:rsidRPr="00F045FD" w:rsidRDefault="00F045FD" w:rsidP="00F045FD">
            <w:pPr>
              <w:spacing w:after="0" w:line="240" w:lineRule="auto"/>
              <w:rPr>
                <w:rFonts w:ascii="Cambria" w:eastAsia="Times New Roman" w:hAnsi="Cambria" w:cs="Times New Roman"/>
                <w:lang w:eastAsia="pl-PL"/>
              </w:rPr>
            </w:pPr>
          </w:p>
        </w:tc>
        <w:tc>
          <w:tcPr>
            <w:tcW w:w="1985" w:type="dxa"/>
          </w:tcPr>
          <w:p w:rsidR="00F045FD" w:rsidRPr="00F045FD" w:rsidRDefault="00F045FD" w:rsidP="00F045FD">
            <w:pPr>
              <w:spacing w:after="0" w:line="240" w:lineRule="auto"/>
              <w:rPr>
                <w:rFonts w:ascii="Cambria" w:eastAsia="Times New Roman" w:hAnsi="Cambria" w:cs="Times New Roman"/>
                <w:lang w:eastAsia="pl-PL"/>
              </w:rPr>
            </w:pPr>
          </w:p>
        </w:tc>
        <w:tc>
          <w:tcPr>
            <w:tcW w:w="1842" w:type="dxa"/>
          </w:tcPr>
          <w:p w:rsidR="00F045FD" w:rsidRPr="00F045FD" w:rsidRDefault="00F045FD" w:rsidP="00F045FD">
            <w:pPr>
              <w:spacing w:after="0" w:line="240" w:lineRule="auto"/>
              <w:rPr>
                <w:rFonts w:ascii="Cambria" w:eastAsia="Times New Roman" w:hAnsi="Cambria" w:cs="Times New Roman"/>
                <w:lang w:eastAsia="pl-PL"/>
              </w:rPr>
            </w:pPr>
          </w:p>
        </w:tc>
        <w:tc>
          <w:tcPr>
            <w:tcW w:w="1418" w:type="dxa"/>
          </w:tcPr>
          <w:p w:rsidR="00F045FD" w:rsidRPr="00F045FD" w:rsidRDefault="00F045FD" w:rsidP="00F045FD">
            <w:pPr>
              <w:spacing w:after="0" w:line="240" w:lineRule="auto"/>
              <w:rPr>
                <w:rFonts w:ascii="Cambria" w:eastAsia="Times New Roman" w:hAnsi="Cambria" w:cs="Times New Roman"/>
                <w:lang w:eastAsia="pl-PL"/>
              </w:rPr>
            </w:pPr>
          </w:p>
        </w:tc>
      </w:tr>
      <w:tr w:rsidR="00F045FD" w:rsidRPr="00F045FD" w:rsidTr="000A7DD7">
        <w:trPr>
          <w:trHeight w:val="1411"/>
        </w:trPr>
        <w:tc>
          <w:tcPr>
            <w:tcW w:w="489" w:type="dxa"/>
          </w:tcPr>
          <w:p w:rsidR="00F045FD" w:rsidRPr="00F045FD" w:rsidRDefault="00F045FD" w:rsidP="00F045FD">
            <w:pPr>
              <w:spacing w:after="0" w:line="240" w:lineRule="auto"/>
              <w:rPr>
                <w:rFonts w:ascii="Cambria" w:eastAsia="Times New Roman" w:hAnsi="Cambria" w:cs="Times New Roman"/>
                <w:lang w:eastAsia="pl-PL"/>
              </w:rPr>
            </w:pPr>
          </w:p>
        </w:tc>
        <w:tc>
          <w:tcPr>
            <w:tcW w:w="2726" w:type="dxa"/>
          </w:tcPr>
          <w:p w:rsidR="00F045FD" w:rsidRPr="00F045FD" w:rsidRDefault="00F045FD" w:rsidP="00F045FD">
            <w:pPr>
              <w:spacing w:after="0" w:line="240" w:lineRule="auto"/>
              <w:rPr>
                <w:rFonts w:ascii="Cambria" w:eastAsia="Times New Roman" w:hAnsi="Cambria" w:cs="Times New Roman"/>
                <w:lang w:eastAsia="pl-PL"/>
              </w:rPr>
            </w:pPr>
          </w:p>
        </w:tc>
        <w:tc>
          <w:tcPr>
            <w:tcW w:w="2172" w:type="dxa"/>
          </w:tcPr>
          <w:p w:rsidR="00F045FD" w:rsidRPr="00F045FD" w:rsidRDefault="00F045FD" w:rsidP="00F045FD">
            <w:pPr>
              <w:spacing w:after="0" w:line="240" w:lineRule="auto"/>
              <w:rPr>
                <w:rFonts w:ascii="Cambria" w:eastAsia="Times New Roman" w:hAnsi="Cambria" w:cs="Times New Roman"/>
                <w:lang w:eastAsia="pl-PL"/>
              </w:rPr>
            </w:pPr>
          </w:p>
        </w:tc>
        <w:tc>
          <w:tcPr>
            <w:tcW w:w="1985" w:type="dxa"/>
          </w:tcPr>
          <w:p w:rsidR="00F045FD" w:rsidRPr="00F045FD" w:rsidRDefault="00F045FD" w:rsidP="00F045FD">
            <w:pPr>
              <w:spacing w:after="0" w:line="240" w:lineRule="auto"/>
              <w:rPr>
                <w:rFonts w:ascii="Cambria" w:eastAsia="Times New Roman" w:hAnsi="Cambria" w:cs="Times New Roman"/>
                <w:lang w:eastAsia="pl-PL"/>
              </w:rPr>
            </w:pPr>
          </w:p>
        </w:tc>
        <w:tc>
          <w:tcPr>
            <w:tcW w:w="1842" w:type="dxa"/>
          </w:tcPr>
          <w:p w:rsidR="00F045FD" w:rsidRPr="00F045FD" w:rsidRDefault="00F045FD" w:rsidP="00F045FD">
            <w:pPr>
              <w:spacing w:after="0" w:line="240" w:lineRule="auto"/>
              <w:rPr>
                <w:rFonts w:ascii="Cambria" w:eastAsia="Times New Roman" w:hAnsi="Cambria" w:cs="Times New Roman"/>
                <w:lang w:eastAsia="pl-PL"/>
              </w:rPr>
            </w:pPr>
          </w:p>
        </w:tc>
        <w:tc>
          <w:tcPr>
            <w:tcW w:w="1418" w:type="dxa"/>
          </w:tcPr>
          <w:p w:rsidR="00F045FD" w:rsidRPr="00F045FD" w:rsidRDefault="00F045FD" w:rsidP="00F045FD">
            <w:pPr>
              <w:spacing w:after="0" w:line="240" w:lineRule="auto"/>
              <w:rPr>
                <w:rFonts w:ascii="Cambria" w:eastAsia="Times New Roman" w:hAnsi="Cambria" w:cs="Times New Roman"/>
                <w:lang w:eastAsia="pl-PL"/>
              </w:rPr>
            </w:pPr>
          </w:p>
        </w:tc>
      </w:tr>
      <w:tr w:rsidR="00F045FD" w:rsidRPr="00F045FD" w:rsidTr="000A7DD7">
        <w:trPr>
          <w:trHeight w:val="1403"/>
        </w:trPr>
        <w:tc>
          <w:tcPr>
            <w:tcW w:w="489" w:type="dxa"/>
          </w:tcPr>
          <w:p w:rsidR="00F045FD" w:rsidRPr="00F045FD" w:rsidRDefault="00F045FD" w:rsidP="00F045FD">
            <w:pPr>
              <w:spacing w:after="0" w:line="240" w:lineRule="auto"/>
              <w:rPr>
                <w:rFonts w:ascii="Cambria" w:eastAsia="Times New Roman" w:hAnsi="Cambria" w:cs="Times New Roman"/>
                <w:lang w:eastAsia="pl-PL"/>
              </w:rPr>
            </w:pPr>
          </w:p>
        </w:tc>
        <w:tc>
          <w:tcPr>
            <w:tcW w:w="2726" w:type="dxa"/>
          </w:tcPr>
          <w:p w:rsidR="00F045FD" w:rsidRPr="00F045FD" w:rsidRDefault="00F045FD" w:rsidP="00F045FD">
            <w:pPr>
              <w:spacing w:after="0" w:line="240" w:lineRule="auto"/>
              <w:rPr>
                <w:rFonts w:ascii="Cambria" w:eastAsia="Times New Roman" w:hAnsi="Cambria" w:cs="Times New Roman"/>
                <w:lang w:eastAsia="pl-PL"/>
              </w:rPr>
            </w:pPr>
          </w:p>
        </w:tc>
        <w:tc>
          <w:tcPr>
            <w:tcW w:w="2172" w:type="dxa"/>
          </w:tcPr>
          <w:p w:rsidR="00F045FD" w:rsidRPr="00F045FD" w:rsidRDefault="00F045FD" w:rsidP="00F045FD">
            <w:pPr>
              <w:spacing w:after="0" w:line="240" w:lineRule="auto"/>
              <w:rPr>
                <w:rFonts w:ascii="Cambria" w:eastAsia="Times New Roman" w:hAnsi="Cambria" w:cs="Times New Roman"/>
                <w:lang w:eastAsia="pl-PL"/>
              </w:rPr>
            </w:pPr>
          </w:p>
        </w:tc>
        <w:tc>
          <w:tcPr>
            <w:tcW w:w="1985" w:type="dxa"/>
          </w:tcPr>
          <w:p w:rsidR="00F045FD" w:rsidRPr="00F045FD" w:rsidRDefault="00F045FD" w:rsidP="00F045FD">
            <w:pPr>
              <w:spacing w:after="0" w:line="240" w:lineRule="auto"/>
              <w:rPr>
                <w:rFonts w:ascii="Cambria" w:eastAsia="Times New Roman" w:hAnsi="Cambria" w:cs="Times New Roman"/>
                <w:lang w:eastAsia="pl-PL"/>
              </w:rPr>
            </w:pPr>
          </w:p>
        </w:tc>
        <w:tc>
          <w:tcPr>
            <w:tcW w:w="1842" w:type="dxa"/>
          </w:tcPr>
          <w:p w:rsidR="00F045FD" w:rsidRPr="00F045FD" w:rsidRDefault="00F045FD" w:rsidP="00F045FD">
            <w:pPr>
              <w:spacing w:after="0" w:line="240" w:lineRule="auto"/>
              <w:rPr>
                <w:rFonts w:ascii="Cambria" w:eastAsia="Times New Roman" w:hAnsi="Cambria" w:cs="Times New Roman"/>
                <w:lang w:eastAsia="pl-PL"/>
              </w:rPr>
            </w:pPr>
          </w:p>
        </w:tc>
        <w:tc>
          <w:tcPr>
            <w:tcW w:w="1418" w:type="dxa"/>
          </w:tcPr>
          <w:p w:rsidR="00F045FD" w:rsidRPr="00F045FD" w:rsidRDefault="00F045FD" w:rsidP="00F045FD">
            <w:pPr>
              <w:spacing w:after="0" w:line="240" w:lineRule="auto"/>
              <w:rPr>
                <w:rFonts w:ascii="Cambria" w:eastAsia="Times New Roman" w:hAnsi="Cambria" w:cs="Times New Roman"/>
                <w:lang w:eastAsia="pl-PL"/>
              </w:rPr>
            </w:pPr>
          </w:p>
        </w:tc>
      </w:tr>
      <w:tr w:rsidR="00F045FD" w:rsidRPr="00F045FD" w:rsidTr="000A7DD7">
        <w:trPr>
          <w:trHeight w:val="1408"/>
        </w:trPr>
        <w:tc>
          <w:tcPr>
            <w:tcW w:w="489" w:type="dxa"/>
          </w:tcPr>
          <w:p w:rsidR="00F045FD" w:rsidRPr="00F045FD" w:rsidRDefault="00F045FD" w:rsidP="00F045FD">
            <w:pPr>
              <w:spacing w:after="0" w:line="240" w:lineRule="auto"/>
              <w:rPr>
                <w:rFonts w:ascii="Cambria" w:eastAsia="Times New Roman" w:hAnsi="Cambria" w:cs="Times New Roman"/>
                <w:lang w:eastAsia="pl-PL"/>
              </w:rPr>
            </w:pPr>
          </w:p>
        </w:tc>
        <w:tc>
          <w:tcPr>
            <w:tcW w:w="2726" w:type="dxa"/>
          </w:tcPr>
          <w:p w:rsidR="00F045FD" w:rsidRPr="00F045FD" w:rsidRDefault="00F045FD" w:rsidP="00F045FD">
            <w:pPr>
              <w:spacing w:after="0" w:line="240" w:lineRule="auto"/>
              <w:rPr>
                <w:rFonts w:ascii="Cambria" w:eastAsia="Times New Roman" w:hAnsi="Cambria" w:cs="Times New Roman"/>
                <w:lang w:eastAsia="pl-PL"/>
              </w:rPr>
            </w:pPr>
          </w:p>
        </w:tc>
        <w:tc>
          <w:tcPr>
            <w:tcW w:w="2172" w:type="dxa"/>
          </w:tcPr>
          <w:p w:rsidR="00F045FD" w:rsidRPr="00F045FD" w:rsidRDefault="00F045FD" w:rsidP="00F045FD">
            <w:pPr>
              <w:spacing w:after="0" w:line="240" w:lineRule="auto"/>
              <w:rPr>
                <w:rFonts w:ascii="Cambria" w:eastAsia="Times New Roman" w:hAnsi="Cambria" w:cs="Times New Roman"/>
                <w:lang w:eastAsia="pl-PL"/>
              </w:rPr>
            </w:pPr>
          </w:p>
        </w:tc>
        <w:tc>
          <w:tcPr>
            <w:tcW w:w="1985" w:type="dxa"/>
          </w:tcPr>
          <w:p w:rsidR="00F045FD" w:rsidRPr="00F045FD" w:rsidRDefault="00F045FD" w:rsidP="00F045FD">
            <w:pPr>
              <w:spacing w:after="0" w:line="240" w:lineRule="auto"/>
              <w:rPr>
                <w:rFonts w:ascii="Cambria" w:eastAsia="Times New Roman" w:hAnsi="Cambria" w:cs="Times New Roman"/>
                <w:lang w:eastAsia="pl-PL"/>
              </w:rPr>
            </w:pPr>
          </w:p>
        </w:tc>
        <w:tc>
          <w:tcPr>
            <w:tcW w:w="1842" w:type="dxa"/>
          </w:tcPr>
          <w:p w:rsidR="00F045FD" w:rsidRPr="00F045FD" w:rsidRDefault="00F045FD" w:rsidP="00F045FD">
            <w:pPr>
              <w:spacing w:after="0" w:line="240" w:lineRule="auto"/>
              <w:rPr>
                <w:rFonts w:ascii="Cambria" w:eastAsia="Times New Roman" w:hAnsi="Cambria" w:cs="Times New Roman"/>
                <w:lang w:eastAsia="pl-PL"/>
              </w:rPr>
            </w:pPr>
          </w:p>
        </w:tc>
        <w:tc>
          <w:tcPr>
            <w:tcW w:w="1418" w:type="dxa"/>
          </w:tcPr>
          <w:p w:rsidR="00F045FD" w:rsidRPr="00F045FD" w:rsidRDefault="00F045FD" w:rsidP="00F045FD">
            <w:pPr>
              <w:spacing w:after="0" w:line="240" w:lineRule="auto"/>
              <w:rPr>
                <w:rFonts w:ascii="Cambria" w:eastAsia="Times New Roman" w:hAnsi="Cambria" w:cs="Times New Roman"/>
                <w:lang w:eastAsia="pl-PL"/>
              </w:rPr>
            </w:pPr>
          </w:p>
        </w:tc>
      </w:tr>
    </w:tbl>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Default="00F045FD" w:rsidP="00F045FD">
      <w:pPr>
        <w:spacing w:after="0" w:line="240" w:lineRule="auto"/>
        <w:rPr>
          <w:rFonts w:ascii="Cambria" w:eastAsia="Times New Roman" w:hAnsi="Cambria" w:cs="Times New Roman"/>
          <w:lang w:eastAsia="pl-PL"/>
        </w:rPr>
      </w:pPr>
    </w:p>
    <w:p w:rsidR="007A5330" w:rsidRDefault="007A5330" w:rsidP="00F045FD">
      <w:pPr>
        <w:spacing w:after="0" w:line="240" w:lineRule="auto"/>
        <w:rPr>
          <w:rFonts w:ascii="Cambria" w:eastAsia="Times New Roman" w:hAnsi="Cambria" w:cs="Times New Roman"/>
          <w:lang w:eastAsia="pl-PL"/>
        </w:rPr>
      </w:pPr>
    </w:p>
    <w:p w:rsidR="007A5330" w:rsidRDefault="007A5330" w:rsidP="00F045FD">
      <w:pPr>
        <w:spacing w:after="0" w:line="240" w:lineRule="auto"/>
        <w:rPr>
          <w:rFonts w:ascii="Cambria" w:eastAsia="Times New Roman" w:hAnsi="Cambria" w:cs="Times New Roman"/>
          <w:lang w:eastAsia="pl-PL"/>
        </w:rPr>
      </w:pPr>
    </w:p>
    <w:p w:rsidR="007A5330" w:rsidRDefault="007A5330" w:rsidP="00F045FD">
      <w:pPr>
        <w:spacing w:after="0" w:line="240" w:lineRule="auto"/>
        <w:rPr>
          <w:rFonts w:ascii="Cambria" w:eastAsia="Times New Roman" w:hAnsi="Cambria" w:cs="Times New Roman"/>
          <w:lang w:eastAsia="pl-PL"/>
        </w:rPr>
      </w:pPr>
    </w:p>
    <w:p w:rsidR="007A5330" w:rsidRPr="00F045FD" w:rsidRDefault="007A5330" w:rsidP="00F045FD">
      <w:pPr>
        <w:spacing w:after="0" w:line="240" w:lineRule="auto"/>
        <w:rPr>
          <w:rFonts w:ascii="Cambria" w:eastAsia="Times New Roman" w:hAnsi="Cambria" w:cs="Times New Roman"/>
          <w:lang w:eastAsia="pl-PL"/>
        </w:rPr>
      </w:pPr>
      <w:bookmarkStart w:id="0" w:name="_GoBack"/>
      <w:bookmarkEnd w:id="0"/>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Default="00F045FD" w:rsidP="00F045FD">
      <w:pPr>
        <w:spacing w:after="0" w:line="240" w:lineRule="auto"/>
        <w:rPr>
          <w:rFonts w:ascii="Cambria" w:eastAsia="Times New Roman" w:hAnsi="Cambria" w:cs="Times New Roman"/>
          <w:lang w:eastAsia="pl-PL"/>
        </w:rPr>
      </w:pPr>
    </w:p>
    <w:p w:rsidR="007A5330" w:rsidRPr="00F045FD" w:rsidRDefault="007A5330" w:rsidP="00F045FD">
      <w:pPr>
        <w:spacing w:after="0" w:line="240" w:lineRule="auto"/>
        <w:rPr>
          <w:rFonts w:ascii="Cambria" w:eastAsia="Times New Roman" w:hAnsi="Cambria" w:cs="Times New Roman"/>
          <w:lang w:eastAsia="pl-PL"/>
        </w:rPr>
      </w:pPr>
    </w:p>
    <w:p w:rsidR="00F045FD" w:rsidRPr="00F045FD" w:rsidRDefault="00F045FD" w:rsidP="00F045FD">
      <w:pPr>
        <w:spacing w:after="0" w:line="240" w:lineRule="auto"/>
        <w:rPr>
          <w:rFonts w:ascii="Cambria" w:eastAsia="Times New Roman" w:hAnsi="Cambria" w:cs="Times New Roman"/>
          <w:lang w:eastAsia="pl-PL"/>
        </w:rPr>
      </w:pPr>
    </w:p>
    <w:p w:rsidR="00F045FD" w:rsidRPr="00F045FD" w:rsidRDefault="00F045FD" w:rsidP="00F045FD">
      <w:pPr>
        <w:jc w:val="right"/>
        <w:rPr>
          <w:rFonts w:ascii="Cambria" w:eastAsia="Calibri" w:hAnsi="Cambria" w:cs="Times New Roman"/>
          <w:b/>
        </w:rPr>
      </w:pPr>
      <w:r w:rsidRPr="00F045FD">
        <w:rPr>
          <w:rFonts w:ascii="Cambria" w:eastAsia="Calibri" w:hAnsi="Cambria" w:cs="Times New Roman"/>
          <w:b/>
        </w:rPr>
        <w:t xml:space="preserve">Załącznik nr 2 do Umowy Powierzenia </w:t>
      </w:r>
    </w:p>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1. Charakter przetwarzania</w:t>
      </w:r>
    </w:p>
    <w:p w:rsidR="00F045FD" w:rsidRPr="00F045FD" w:rsidRDefault="00F045FD" w:rsidP="00F045FD">
      <w:pPr>
        <w:jc w:val="both"/>
        <w:rPr>
          <w:rFonts w:ascii="Cambria" w:eastAsia="Calibri" w:hAnsi="Cambria" w:cs="Times New Roman"/>
        </w:rPr>
      </w:pPr>
      <w:proofErr w:type="gramStart"/>
      <w:r w:rsidRPr="00F045FD">
        <w:rPr>
          <w:rFonts w:ascii="Cambria" w:eastAsia="Calibri" w:hAnsi="Cambria" w:cs="Times New Roman"/>
        </w:rPr>
        <w:t>a</w:t>
      </w:r>
      <w:proofErr w:type="gramEnd"/>
      <w:r w:rsidRPr="00F045FD">
        <w:rPr>
          <w:rFonts w:ascii="Cambria" w:eastAsia="Calibri" w:hAnsi="Cambria" w:cs="Times New Roman"/>
        </w:rPr>
        <w:t xml:space="preserve">) Podmiot Przetwarzający będzie przetwarzać powierzone dane osobowe w sposób regularny </w:t>
      </w:r>
      <w:r w:rsidRPr="00F045FD">
        <w:rPr>
          <w:rFonts w:ascii="Cambria" w:eastAsia="Calibri" w:hAnsi="Cambria" w:cs="Times New Roman"/>
        </w:rPr>
        <w:br/>
        <w:t>w ramach wykonywania czynności przetwarzania wynikających z Umowy Głównej, tj. usługi polegającej na ochronie, dozorowaniu i monitorowaniu obiektów, punktów wjazdowo-wyjazdowych i terenów zewnętrznych Krakowskiego Szpitala Specjalistycznego im. św. Jana Pawła II (Administratora Danych).</w:t>
      </w:r>
    </w:p>
    <w:p w:rsidR="00F045FD" w:rsidRPr="00F045FD" w:rsidRDefault="00F045FD" w:rsidP="00F045FD">
      <w:pPr>
        <w:jc w:val="both"/>
        <w:rPr>
          <w:rFonts w:ascii="Cambria" w:eastAsia="Calibri" w:hAnsi="Cambria" w:cs="Times New Roman"/>
        </w:rPr>
      </w:pPr>
      <w:proofErr w:type="gramStart"/>
      <w:r w:rsidRPr="00F045FD">
        <w:rPr>
          <w:rFonts w:ascii="Cambria" w:eastAsia="Calibri" w:hAnsi="Cambria" w:cs="Times New Roman"/>
        </w:rPr>
        <w:t>b</w:t>
      </w:r>
      <w:proofErr w:type="gramEnd"/>
      <w:r w:rsidRPr="00F045FD">
        <w:rPr>
          <w:rFonts w:ascii="Cambria" w:eastAsia="Calibri" w:hAnsi="Cambria" w:cs="Times New Roman"/>
        </w:rPr>
        <w:t xml:space="preserve">) Powierzone do przetwarzania dane mogą być przetwarzane w postaci elektronicznej </w:t>
      </w:r>
      <w:r w:rsidRPr="00F045FD">
        <w:rPr>
          <w:rFonts w:ascii="Cambria" w:eastAsia="Calibri" w:hAnsi="Cambria" w:cs="Times New Roman"/>
        </w:rPr>
        <w:br/>
        <w:t>z wykorzystaniem systemów informatycznych Administratora Danych oraz w postaci papierowej.</w:t>
      </w:r>
    </w:p>
    <w:p w:rsidR="00F045FD" w:rsidRPr="00F045FD" w:rsidRDefault="00F045FD" w:rsidP="00F045FD">
      <w:pPr>
        <w:jc w:val="both"/>
        <w:rPr>
          <w:rFonts w:ascii="Cambria" w:eastAsia="Calibri" w:hAnsi="Cambria" w:cs="Times New Roman"/>
        </w:rPr>
      </w:pPr>
      <w:proofErr w:type="gramStart"/>
      <w:r w:rsidRPr="00F045FD">
        <w:rPr>
          <w:rFonts w:ascii="Cambria" w:eastAsia="Calibri" w:hAnsi="Cambria" w:cs="Times New Roman"/>
        </w:rPr>
        <w:t>c</w:t>
      </w:r>
      <w:proofErr w:type="gramEnd"/>
      <w:r w:rsidRPr="00F045FD">
        <w:rPr>
          <w:rFonts w:ascii="Cambria" w:eastAsia="Calibri" w:hAnsi="Cambria" w:cs="Times New Roman"/>
        </w:rPr>
        <w:t xml:space="preserve">) Powierzone do przetwarzania dane osobowe mogą podlegać następującym operacjom lub zestawom operacji przetwarzania: zbieranie, utrwalanie, przeglądanie, porządkowanie, przechowywanie, wykorzystywanie, ograniczanie, usuwanie danych w celu i zakresie adekwatnym dla prawidłowej realizacji Umowy Głównej. </w:t>
      </w:r>
    </w:p>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Wykonywanie przez Podmiot Przetwarzający operacji przetwarzania danych w zakresie lub celu przekraczającym zakres lub cel opisane powyżej wymaga każdorazowej wyrażonej na piśmie pod rygorem nieważności zgody Krakowskiego Szpitala Specjalistycznego im. św. Jana Pawła II.</w:t>
      </w:r>
    </w:p>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2. Kategorie osób, których dane dotyczą rodzajów danych osobowych:</w:t>
      </w:r>
    </w:p>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Osoby, których dotyczą powierzone do przetwarzania dane osobowe, należą do następujących kategorii:</w:t>
      </w:r>
    </w:p>
    <w:tbl>
      <w:tblPr>
        <w:tblStyle w:val="Tabela-Siatka1"/>
        <w:tblW w:w="0" w:type="auto"/>
        <w:tblLook w:val="04A0" w:firstRow="1" w:lastRow="0" w:firstColumn="1" w:lastColumn="0" w:noHBand="0" w:noVBand="1"/>
      </w:tblPr>
      <w:tblGrid>
        <w:gridCol w:w="4673"/>
        <w:gridCol w:w="4389"/>
      </w:tblGrid>
      <w:tr w:rsidR="00F045FD" w:rsidRPr="00F045FD" w:rsidTr="000A7DD7">
        <w:tc>
          <w:tcPr>
            <w:tcW w:w="4673" w:type="dxa"/>
          </w:tcPr>
          <w:p w:rsidR="00F045FD" w:rsidRPr="00F045FD" w:rsidRDefault="00F045FD" w:rsidP="00F045FD">
            <w:pPr>
              <w:jc w:val="both"/>
              <w:rPr>
                <w:rFonts w:ascii="Cambria" w:eastAsia="Calibri" w:hAnsi="Cambria" w:cs="Times New Roman"/>
                <w:b/>
              </w:rPr>
            </w:pPr>
            <w:r w:rsidRPr="00F045FD">
              <w:rPr>
                <w:rFonts w:ascii="Cambria" w:eastAsia="Calibri" w:hAnsi="Cambria" w:cs="Times New Roman"/>
                <w:b/>
              </w:rPr>
              <w:t>Kategorie osób, których dane dotyczą</w:t>
            </w:r>
          </w:p>
        </w:tc>
        <w:tc>
          <w:tcPr>
            <w:tcW w:w="4389" w:type="dxa"/>
          </w:tcPr>
          <w:p w:rsidR="00F045FD" w:rsidRPr="00F045FD" w:rsidRDefault="00F045FD" w:rsidP="00F045FD">
            <w:pPr>
              <w:jc w:val="both"/>
              <w:rPr>
                <w:rFonts w:ascii="Cambria" w:eastAsia="Calibri" w:hAnsi="Cambria" w:cs="Times New Roman"/>
                <w:b/>
              </w:rPr>
            </w:pPr>
            <w:r w:rsidRPr="00F045FD">
              <w:rPr>
                <w:rFonts w:ascii="Cambria" w:eastAsia="Calibri" w:hAnsi="Cambria" w:cs="Times New Roman"/>
                <w:b/>
              </w:rPr>
              <w:t>Rodzaje danych osobowych</w:t>
            </w:r>
          </w:p>
        </w:tc>
      </w:tr>
      <w:tr w:rsidR="00F045FD" w:rsidRPr="00F045FD" w:rsidTr="000A7DD7">
        <w:tc>
          <w:tcPr>
            <w:tcW w:w="4673"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Osoby znajdujące się na obszarze objętym monitoringiem Administratora Danych, w tym pacjenci i pracownicy Administratora Danych oraz osoby trzecie</w:t>
            </w:r>
          </w:p>
        </w:tc>
        <w:tc>
          <w:tcPr>
            <w:tcW w:w="4389"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 xml:space="preserve">Dane gromadzone w systemie informatycznym wykorzystywanym do świadczenia usługi monitoringu, w tym: zarejestrowany wizerunek osoby, informacje o sposobie zachowania osób </w:t>
            </w:r>
            <w:r w:rsidRPr="00F045FD">
              <w:rPr>
                <w:rFonts w:ascii="Cambria" w:eastAsia="Calibri" w:hAnsi="Cambria" w:cs="Times New Roman"/>
              </w:rPr>
              <w:br/>
              <w:t>i ich obecności w konkretnych miejscach, numer rejestracyjny i marka pojazdu, okres przebywania w obszarze objętym monitoringiem</w:t>
            </w:r>
          </w:p>
        </w:tc>
      </w:tr>
      <w:tr w:rsidR="00F045FD" w:rsidRPr="00F045FD" w:rsidTr="000A7DD7">
        <w:tc>
          <w:tcPr>
            <w:tcW w:w="4673"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Osoby upoważnione</w:t>
            </w:r>
            <w:r w:rsidRPr="00F045FD">
              <w:rPr>
                <w:rFonts w:ascii="Garamond" w:eastAsia="Times New Roman" w:hAnsi="Garamond" w:cs="Times New Roman"/>
                <w:sz w:val="26"/>
                <w:szCs w:val="16"/>
                <w:lang w:eastAsia="pl-PL"/>
              </w:rPr>
              <w:t xml:space="preserve"> (</w:t>
            </w:r>
            <w:r w:rsidRPr="00F045FD">
              <w:rPr>
                <w:rFonts w:ascii="Cambria" w:eastAsia="Calibri" w:hAnsi="Cambria" w:cs="Times New Roman"/>
              </w:rPr>
              <w:t>pracownicy, współpracownicy i wykonawcy) do pobierania/zdawania kluczy do pomieszczeń z Portierni Głównej lub posterunków Ochrony w celu wykonywania obowiązków służbowych</w:t>
            </w:r>
          </w:p>
        </w:tc>
        <w:tc>
          <w:tcPr>
            <w:tcW w:w="4389"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 xml:space="preserve">Dane zawarte w książce </w:t>
            </w:r>
            <w:proofErr w:type="gramStart"/>
            <w:r w:rsidRPr="00F045FD">
              <w:rPr>
                <w:rFonts w:ascii="Cambria" w:eastAsia="Calibri" w:hAnsi="Cambria" w:cs="Times New Roman"/>
              </w:rPr>
              <w:t xml:space="preserve">ewidencji </w:t>
            </w:r>
            <w:r w:rsidRPr="00F045FD">
              <w:rPr>
                <w:rFonts w:ascii="Calibri" w:eastAsia="Times New Roman" w:hAnsi="Calibri" w:cs="Calibri"/>
                <w:lang w:eastAsia="ar-SA"/>
              </w:rPr>
              <w:t xml:space="preserve"> </w:t>
            </w:r>
            <w:r w:rsidRPr="00F045FD">
              <w:rPr>
                <w:rFonts w:ascii="Cambria" w:eastAsia="Calibri" w:hAnsi="Cambria" w:cs="Times New Roman"/>
              </w:rPr>
              <w:t>wydawania</w:t>
            </w:r>
            <w:proofErr w:type="gramEnd"/>
            <w:r w:rsidRPr="00F045FD">
              <w:rPr>
                <w:rFonts w:ascii="Cambria" w:eastAsia="Calibri" w:hAnsi="Cambria" w:cs="Times New Roman"/>
              </w:rPr>
              <w:t>/zdawania kluczy i wykazie osób upoważnionych, w tym: imię i nazwisko pobierającego/zwracającego klucz do pomieszczenia, data i godzina pobrania/zwrotu klucza</w:t>
            </w:r>
          </w:p>
        </w:tc>
      </w:tr>
      <w:tr w:rsidR="00F045FD" w:rsidRPr="00F045FD" w:rsidTr="000A7DD7">
        <w:tc>
          <w:tcPr>
            <w:tcW w:w="4673"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Osoby, które wyrządziły szkodę w mieniu Administratora Danych</w:t>
            </w:r>
          </w:p>
        </w:tc>
        <w:tc>
          <w:tcPr>
            <w:tcW w:w="4389" w:type="dxa"/>
          </w:tcPr>
          <w:p w:rsidR="00F045FD" w:rsidRPr="00F045FD" w:rsidRDefault="00F045FD" w:rsidP="00F045FD">
            <w:pPr>
              <w:jc w:val="both"/>
              <w:rPr>
                <w:rFonts w:ascii="Cambria" w:eastAsia="Calibri" w:hAnsi="Cambria" w:cs="Times New Roman"/>
              </w:rPr>
            </w:pPr>
            <w:r w:rsidRPr="00F045FD">
              <w:rPr>
                <w:rFonts w:ascii="Cambria" w:eastAsia="Calibri" w:hAnsi="Cambria" w:cs="Times New Roman"/>
              </w:rPr>
              <w:t xml:space="preserve">Imię, nazwisko, adres zamieszkania, nr </w:t>
            </w:r>
            <w:proofErr w:type="gramStart"/>
            <w:r w:rsidRPr="00F045FD">
              <w:rPr>
                <w:rFonts w:ascii="Cambria" w:eastAsia="Calibri" w:hAnsi="Cambria" w:cs="Times New Roman"/>
              </w:rPr>
              <w:t>telefonu,  nr</w:t>
            </w:r>
            <w:proofErr w:type="gramEnd"/>
            <w:r w:rsidRPr="00F045FD">
              <w:rPr>
                <w:rFonts w:ascii="Cambria" w:eastAsia="Calibri" w:hAnsi="Cambria" w:cs="Times New Roman"/>
              </w:rPr>
              <w:t xml:space="preserve"> rejestracyjny i marka pojazdu oraz nr i seria polisy OC, dane dotyczące zdarzenia.</w:t>
            </w:r>
          </w:p>
          <w:p w:rsidR="00F045FD" w:rsidRPr="00F045FD" w:rsidRDefault="00F045FD" w:rsidP="00F045FD">
            <w:pPr>
              <w:jc w:val="both"/>
              <w:rPr>
                <w:rFonts w:ascii="Cambria" w:eastAsia="Calibri" w:hAnsi="Cambria" w:cs="Times New Roman"/>
              </w:rPr>
            </w:pPr>
          </w:p>
        </w:tc>
      </w:tr>
    </w:tbl>
    <w:p w:rsidR="00F045FD" w:rsidRPr="00F045FD" w:rsidRDefault="00F045FD" w:rsidP="00F045FD">
      <w:pPr>
        <w:jc w:val="both"/>
        <w:rPr>
          <w:rFonts w:ascii="Cambria" w:eastAsia="Calibri" w:hAnsi="Cambria" w:cs="Times New Roman"/>
          <w:color w:val="FF0000"/>
        </w:rPr>
      </w:pPr>
    </w:p>
    <w:p w:rsidR="007B3583" w:rsidRDefault="007B3583"/>
    <w:sectPr w:rsidR="007B3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5FD"/>
    <w:rsid w:val="007A5330"/>
    <w:rsid w:val="007B3583"/>
    <w:rsid w:val="00F04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EA6AF0-FDC3-4190-B928-ECCA0916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F04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F04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1693</Words>
  <Characters>10158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Banaś</dc:creator>
  <cp:keywords/>
  <dc:description/>
  <cp:lastModifiedBy>Mateusz Banaś</cp:lastModifiedBy>
  <cp:revision>2</cp:revision>
  <dcterms:created xsi:type="dcterms:W3CDTF">2025-02-25T08:53:00Z</dcterms:created>
  <dcterms:modified xsi:type="dcterms:W3CDTF">2025-02-25T09:27:00Z</dcterms:modified>
</cp:coreProperties>
</file>