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332" w:rsidRPr="00D97E98" w:rsidRDefault="00490011" w:rsidP="00120B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7E98">
        <w:rPr>
          <w:rFonts w:ascii="Times New Roman" w:hAnsi="Times New Roman" w:cs="Times New Roman"/>
          <w:sz w:val="24"/>
          <w:szCs w:val="24"/>
        </w:rPr>
        <w:t>KOMBINEZON MOTOCYKLISTY</w:t>
      </w:r>
    </w:p>
    <w:p w:rsidR="00D97E98" w:rsidRPr="00D97E98" w:rsidRDefault="00D97E98" w:rsidP="00120B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E98" w:rsidRPr="00D97E98" w:rsidRDefault="00D97E98" w:rsidP="00D97E98">
      <w:pPr>
        <w:pStyle w:val="Default"/>
        <w:rPr>
          <w:rFonts w:ascii="Times New Roman" w:hAnsi="Times New Roman" w:cs="Times New Roman"/>
        </w:rPr>
      </w:pPr>
      <w:r w:rsidRPr="00D97E98">
        <w:rPr>
          <w:rFonts w:ascii="Times New Roman" w:hAnsi="Times New Roman" w:cs="Times New Roman"/>
        </w:rPr>
        <w:t>Przedmiotem zamówienia jest: Usługa szycia na miarę ubrania motocyklisty</w:t>
      </w:r>
      <w:r>
        <w:rPr>
          <w:rFonts w:ascii="Times New Roman" w:hAnsi="Times New Roman" w:cs="Times New Roman"/>
        </w:rPr>
        <w:t>.</w:t>
      </w:r>
      <w:r w:rsidRPr="00D97E98">
        <w:rPr>
          <w:rFonts w:ascii="Times New Roman" w:hAnsi="Times New Roman" w:cs="Times New Roman"/>
        </w:rPr>
        <w:t xml:space="preserve"> </w:t>
      </w:r>
    </w:p>
    <w:p w:rsidR="00D97E98" w:rsidRPr="00D97E98" w:rsidRDefault="00D97E98" w:rsidP="00D97E98">
      <w:pPr>
        <w:pStyle w:val="Default"/>
        <w:spacing w:after="64"/>
        <w:rPr>
          <w:rFonts w:ascii="Times New Roman" w:hAnsi="Times New Roman" w:cs="Times New Roman"/>
        </w:rPr>
      </w:pPr>
      <w:r w:rsidRPr="00D97E98">
        <w:rPr>
          <w:rFonts w:ascii="Times New Roman" w:hAnsi="Times New Roman" w:cs="Times New Roman"/>
        </w:rPr>
        <w:t xml:space="preserve">Zamawiający wymaga 24 miesięcznej gwarancji na w/w towar od dnia podpisania protokołu przyjęcia-przekazania. </w:t>
      </w:r>
    </w:p>
    <w:p w:rsidR="00D97E98" w:rsidRPr="00D97E98" w:rsidRDefault="00D97E98" w:rsidP="00D97E98">
      <w:pPr>
        <w:pStyle w:val="Default"/>
        <w:spacing w:after="64"/>
        <w:rPr>
          <w:rFonts w:ascii="Times New Roman" w:hAnsi="Times New Roman" w:cs="Times New Roman"/>
        </w:rPr>
      </w:pPr>
      <w:r w:rsidRPr="00D97E98">
        <w:rPr>
          <w:rFonts w:ascii="Times New Roman" w:hAnsi="Times New Roman" w:cs="Times New Roman"/>
        </w:rPr>
        <w:t xml:space="preserve">Zakres zamówienia obejmuje także: </w:t>
      </w:r>
    </w:p>
    <w:p w:rsidR="00D97E98" w:rsidRPr="00D97E98" w:rsidRDefault="00D97E98" w:rsidP="00D97E98">
      <w:pPr>
        <w:pStyle w:val="Default"/>
        <w:spacing w:after="64"/>
        <w:rPr>
          <w:rFonts w:ascii="Times New Roman" w:hAnsi="Times New Roman" w:cs="Times New Roman"/>
          <w:b/>
        </w:rPr>
      </w:pPr>
      <w:r w:rsidRPr="00D97E98">
        <w:rPr>
          <w:rFonts w:ascii="Times New Roman" w:hAnsi="Times New Roman" w:cs="Times New Roman"/>
          <w:b/>
        </w:rPr>
        <w:t xml:space="preserve">1) dokonanie pomiarów antropometrycznych przed wykonaniem usługi w siedzibie Wykonawcy. </w:t>
      </w:r>
      <w:bookmarkStart w:id="0" w:name="_GoBack"/>
      <w:bookmarkEnd w:id="0"/>
    </w:p>
    <w:p w:rsidR="00D97E98" w:rsidRPr="00D97E98" w:rsidRDefault="00D97E98" w:rsidP="00D97E98">
      <w:pPr>
        <w:pStyle w:val="Default"/>
        <w:spacing w:after="64"/>
        <w:rPr>
          <w:rFonts w:ascii="Times New Roman" w:hAnsi="Times New Roman" w:cs="Times New Roman"/>
        </w:rPr>
      </w:pPr>
      <w:r w:rsidRPr="00D97E98">
        <w:rPr>
          <w:rFonts w:ascii="Times New Roman" w:hAnsi="Times New Roman" w:cs="Times New Roman"/>
        </w:rPr>
        <w:t>Zakres rzeczowy przedmiotu zamówienia składa się z zamówienia gwarantowanego wskazanego w opisie przedmiotu zamówienia w odniesieniu do każdej pozycji asortymentu oraz zamówienia objętego prawem opcji za zgodą i po uzgodnieniu z WYKONAWCĄ.</w:t>
      </w:r>
    </w:p>
    <w:p w:rsidR="00D97E98" w:rsidRPr="00D97E98" w:rsidRDefault="00D97E98" w:rsidP="00D97E98">
      <w:pPr>
        <w:pStyle w:val="Default"/>
        <w:spacing w:after="64"/>
        <w:rPr>
          <w:rFonts w:ascii="Times New Roman" w:hAnsi="Times New Roman" w:cs="Times New Roman"/>
        </w:rPr>
      </w:pPr>
      <w:r w:rsidRPr="00D97E98">
        <w:rPr>
          <w:rFonts w:ascii="Times New Roman" w:hAnsi="Times New Roman" w:cs="Times New Roman"/>
          <w:bCs/>
        </w:rPr>
        <w:t>Ter</w:t>
      </w:r>
      <w:r w:rsidRPr="00D97E98">
        <w:rPr>
          <w:rFonts w:ascii="Times New Roman" w:hAnsi="Times New Roman" w:cs="Times New Roman"/>
        </w:rPr>
        <w:t>min wykonania zamówienia od dnia przesłania zamówienia d</w:t>
      </w:r>
      <w:r>
        <w:rPr>
          <w:rFonts w:ascii="Times New Roman" w:hAnsi="Times New Roman" w:cs="Times New Roman"/>
        </w:rPr>
        <w:t>o</w:t>
      </w:r>
      <w:r w:rsidRPr="00D97E98">
        <w:rPr>
          <w:rFonts w:ascii="Times New Roman" w:hAnsi="Times New Roman" w:cs="Times New Roman"/>
          <w:bCs/>
        </w:rPr>
        <w:t xml:space="preserve"> 30 dni kalendarzowych od dnia zdjęcia miary</w:t>
      </w:r>
      <w:r w:rsidRPr="00D97E98">
        <w:rPr>
          <w:rFonts w:ascii="Times New Roman" w:hAnsi="Times New Roman" w:cs="Times New Roman"/>
        </w:rPr>
        <w:t xml:space="preserve">, ilość opcjonalna zostanie wykonana w terminie </w:t>
      </w:r>
      <w:r w:rsidRPr="00D97E98">
        <w:rPr>
          <w:rFonts w:ascii="Times New Roman" w:hAnsi="Times New Roman" w:cs="Times New Roman"/>
          <w:bCs/>
        </w:rPr>
        <w:t xml:space="preserve">do 30 dni kalendarzowych od dnia otrzymania przez Wykonawcę informacji o zwiększeniu zamówienia. </w:t>
      </w:r>
    </w:p>
    <w:p w:rsidR="00D97E98" w:rsidRPr="00D97E98" w:rsidRDefault="00D97E98" w:rsidP="00D97E98">
      <w:pPr>
        <w:pStyle w:val="Default"/>
        <w:spacing w:after="64"/>
        <w:rPr>
          <w:rFonts w:ascii="Times New Roman" w:hAnsi="Times New Roman" w:cs="Times New Roman"/>
        </w:rPr>
      </w:pPr>
      <w:r w:rsidRPr="00D97E98">
        <w:rPr>
          <w:rFonts w:ascii="Times New Roman" w:hAnsi="Times New Roman" w:cs="Times New Roman"/>
        </w:rPr>
        <w:t xml:space="preserve">Dostawa przedmiotu zamówienia winna być jednorazowa. </w:t>
      </w:r>
    </w:p>
    <w:p w:rsidR="00D97E98" w:rsidRPr="00684E68" w:rsidRDefault="00D97E98" w:rsidP="00D97E98">
      <w:pPr>
        <w:pStyle w:val="Default"/>
        <w:spacing w:after="64"/>
        <w:rPr>
          <w:rFonts w:ascii="Times New Roman" w:hAnsi="Times New Roman" w:cs="Times New Roman"/>
          <w:color w:val="auto"/>
        </w:rPr>
      </w:pPr>
      <w:r w:rsidRPr="00684E68">
        <w:rPr>
          <w:rFonts w:ascii="Times New Roman" w:hAnsi="Times New Roman" w:cs="Times New Roman"/>
          <w:color w:val="auto"/>
        </w:rPr>
        <w:t>Miejsce dostawy: Magazyn Mundurowy: 21 Wojskowego Oddziału Gospodarczego, 8</w:t>
      </w:r>
      <w:r w:rsidR="00684E68" w:rsidRPr="00684E68">
        <w:rPr>
          <w:rFonts w:ascii="Times New Roman" w:hAnsi="Times New Roman" w:cs="Times New Roman"/>
          <w:color w:val="auto"/>
        </w:rPr>
        <w:t>2-300 Elbląg</w:t>
      </w:r>
      <w:r w:rsidR="00684E68" w:rsidRPr="00684E68">
        <w:rPr>
          <w:rFonts w:ascii="Times New Roman" w:hAnsi="Times New Roman" w:cs="Times New Roman"/>
          <w:color w:val="auto"/>
          <w:shd w:val="clear" w:color="auto" w:fill="FFFFFF"/>
        </w:rPr>
        <w:t>, ul. Królewiecka 169, magazyn mundurowy</w:t>
      </w:r>
      <w:r w:rsidRPr="00684E68">
        <w:rPr>
          <w:rFonts w:ascii="Times New Roman" w:hAnsi="Times New Roman" w:cs="Times New Roman"/>
          <w:color w:val="auto"/>
        </w:rPr>
        <w:t>.</w:t>
      </w:r>
    </w:p>
    <w:p w:rsidR="00D97E98" w:rsidRPr="00D97E98" w:rsidRDefault="00D97E98" w:rsidP="00D97E98">
      <w:pPr>
        <w:pStyle w:val="Default"/>
        <w:rPr>
          <w:rFonts w:ascii="Times New Roman" w:hAnsi="Times New Roman" w:cs="Times New Roman"/>
        </w:rPr>
      </w:pPr>
      <w:r w:rsidRPr="00684E68">
        <w:rPr>
          <w:rFonts w:ascii="Times New Roman" w:hAnsi="Times New Roman" w:cs="Times New Roman"/>
          <w:color w:val="auto"/>
        </w:rPr>
        <w:t xml:space="preserve">Przyjęcie dostawy realizowane będzie w dni robocze w godz. 8.00 </w:t>
      </w:r>
      <w:r w:rsidRPr="00D97E98">
        <w:rPr>
          <w:rFonts w:ascii="Times New Roman" w:hAnsi="Times New Roman" w:cs="Times New Roman"/>
        </w:rPr>
        <w:t xml:space="preserve">– 13.00 w piątek w godz. 8.00 – 12.00. </w:t>
      </w:r>
    </w:p>
    <w:p w:rsidR="00D97E98" w:rsidRPr="00C673D6" w:rsidRDefault="00D97E98" w:rsidP="00120B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0011" w:rsidRPr="00C673D6" w:rsidRDefault="00490011" w:rsidP="00120B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0011" w:rsidRPr="00C673D6" w:rsidRDefault="00490011" w:rsidP="00120BF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SPODNIE MOTOCYKLISTY</w:t>
      </w:r>
    </w:p>
    <w:p w:rsidR="00490011" w:rsidRPr="00C673D6" w:rsidRDefault="00120BF2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 xml:space="preserve">1. </w:t>
      </w:r>
      <w:r w:rsidR="00490011" w:rsidRPr="00C673D6">
        <w:rPr>
          <w:rFonts w:ascii="Times New Roman" w:hAnsi="Times New Roman" w:cs="Times New Roman"/>
          <w:sz w:val="24"/>
          <w:szCs w:val="24"/>
        </w:rPr>
        <w:t>Przeznaczenie:</w:t>
      </w:r>
    </w:p>
    <w:p w:rsidR="00490011" w:rsidRPr="00C673D6" w:rsidRDefault="00490011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1) Ochrona motocyklisty przed działaniem czynnik</w:t>
      </w:r>
      <w:r w:rsidR="00C673D6">
        <w:rPr>
          <w:rFonts w:ascii="Times New Roman" w:hAnsi="Times New Roman" w:cs="Times New Roman"/>
          <w:sz w:val="24"/>
          <w:szCs w:val="24"/>
        </w:rPr>
        <w:t xml:space="preserve">ów atmosferycznych oraz urazami </w:t>
      </w:r>
      <w:r w:rsidRPr="00C673D6">
        <w:rPr>
          <w:rFonts w:ascii="Times New Roman" w:hAnsi="Times New Roman" w:cs="Times New Roman"/>
          <w:sz w:val="24"/>
          <w:szCs w:val="24"/>
        </w:rPr>
        <w:t>mechanicznymi podczas jazdy motocyklem.</w:t>
      </w:r>
    </w:p>
    <w:p w:rsidR="00490011" w:rsidRPr="00C673D6" w:rsidRDefault="00490011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2) Przeznaczone do użytkowania w składzie ubioru motocyklisty.</w:t>
      </w:r>
    </w:p>
    <w:p w:rsidR="00490011" w:rsidRPr="00C673D6" w:rsidRDefault="00120BF2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 xml:space="preserve">2. </w:t>
      </w:r>
      <w:r w:rsidR="00490011" w:rsidRPr="00C673D6">
        <w:rPr>
          <w:rFonts w:ascii="Times New Roman" w:hAnsi="Times New Roman" w:cs="Times New Roman"/>
          <w:sz w:val="24"/>
          <w:szCs w:val="24"/>
        </w:rPr>
        <w:t>Wymagania dotyczące maskowania:</w:t>
      </w:r>
    </w:p>
    <w:p w:rsidR="00490011" w:rsidRPr="00C673D6" w:rsidRDefault="00490011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1) Kolor spodni — czarny.</w:t>
      </w:r>
    </w:p>
    <w:p w:rsidR="00490011" w:rsidRPr="00C673D6" w:rsidRDefault="00120BF2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 xml:space="preserve">3. </w:t>
      </w:r>
      <w:r w:rsidR="00490011" w:rsidRPr="00C673D6">
        <w:rPr>
          <w:rFonts w:ascii="Times New Roman" w:hAnsi="Times New Roman" w:cs="Times New Roman"/>
          <w:sz w:val="24"/>
          <w:szCs w:val="24"/>
        </w:rPr>
        <w:t>Wymagania do</w:t>
      </w:r>
      <w:r w:rsidRPr="00C673D6">
        <w:rPr>
          <w:rFonts w:ascii="Times New Roman" w:hAnsi="Times New Roman" w:cs="Times New Roman"/>
          <w:sz w:val="24"/>
          <w:szCs w:val="24"/>
        </w:rPr>
        <w:t>t</w:t>
      </w:r>
      <w:r w:rsidR="00490011" w:rsidRPr="00C673D6">
        <w:rPr>
          <w:rFonts w:ascii="Times New Roman" w:hAnsi="Times New Roman" w:cs="Times New Roman"/>
          <w:sz w:val="24"/>
          <w:szCs w:val="24"/>
        </w:rPr>
        <w:t>yczące rozwiązania modelowo - konstrukcyjnego wyrobu:</w:t>
      </w:r>
    </w:p>
    <w:p w:rsidR="00490011" w:rsidRPr="00C673D6" w:rsidRDefault="00490011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1) Długie, z przedłużonym stanem w pasie.</w:t>
      </w:r>
    </w:p>
    <w:p w:rsidR="00490011" w:rsidRPr="00C673D6" w:rsidRDefault="00490011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2) Na pośladkach wzmocnienia w postaci nas</w:t>
      </w:r>
      <w:r w:rsidR="00C673D6">
        <w:rPr>
          <w:rFonts w:ascii="Times New Roman" w:hAnsi="Times New Roman" w:cs="Times New Roman"/>
          <w:sz w:val="24"/>
          <w:szCs w:val="24"/>
        </w:rPr>
        <w:t xml:space="preserve">zytych owalnych łat, dwukrotnie </w:t>
      </w:r>
      <w:r w:rsidRPr="00C673D6">
        <w:rPr>
          <w:rFonts w:ascii="Times New Roman" w:hAnsi="Times New Roman" w:cs="Times New Roman"/>
          <w:sz w:val="24"/>
          <w:szCs w:val="24"/>
        </w:rPr>
        <w:t>stebnowanych.</w:t>
      </w:r>
    </w:p>
    <w:p w:rsidR="00490011" w:rsidRPr="00C673D6" w:rsidRDefault="00490011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3) Z przodu spodni na wysokości ud powinny by</w:t>
      </w:r>
      <w:r w:rsidR="00C673D6">
        <w:rPr>
          <w:rFonts w:ascii="Times New Roman" w:hAnsi="Times New Roman" w:cs="Times New Roman"/>
          <w:sz w:val="24"/>
          <w:szCs w:val="24"/>
        </w:rPr>
        <w:t xml:space="preserve">ć umieszczone symetrycznie dwie </w:t>
      </w:r>
      <w:r w:rsidRPr="00C673D6">
        <w:rPr>
          <w:rFonts w:ascii="Times New Roman" w:hAnsi="Times New Roman" w:cs="Times New Roman"/>
          <w:sz w:val="24"/>
          <w:szCs w:val="24"/>
        </w:rPr>
        <w:t>kieszenie cięte pod skosem, zapinane na zamek błyskawiczny.</w:t>
      </w:r>
    </w:p>
    <w:p w:rsidR="00490011" w:rsidRPr="00C673D6" w:rsidRDefault="00490011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4) Spodnie muszą być dopasowane do linii kolan, uwzględniając siedzącą pozycję</w:t>
      </w:r>
    </w:p>
    <w:p w:rsidR="00490011" w:rsidRPr="00C673D6" w:rsidRDefault="00490011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motocyklisty.</w:t>
      </w:r>
    </w:p>
    <w:p w:rsidR="00490011" w:rsidRPr="00C673D6" w:rsidRDefault="00120BF2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5) Na kolanach naszyt</w:t>
      </w:r>
      <w:r w:rsidR="00490011" w:rsidRPr="00C673D6">
        <w:rPr>
          <w:rFonts w:ascii="Times New Roman" w:hAnsi="Times New Roman" w:cs="Times New Roman"/>
          <w:sz w:val="24"/>
          <w:szCs w:val="24"/>
        </w:rPr>
        <w:t>e łaty kolanowe z wyprofilowanym na kształt kolana ociepleniem</w:t>
      </w:r>
    </w:p>
    <w:p w:rsidR="00490011" w:rsidRPr="00C673D6" w:rsidRDefault="00490011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wewnętrznym oraz warstwą ochronną (protektor spełniający funkcję ochraniacza).</w:t>
      </w:r>
    </w:p>
    <w:p w:rsidR="00490011" w:rsidRPr="00C673D6" w:rsidRDefault="00490011" w:rsidP="00C673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6) Boki spodni należy wyposażyć w ściągacze wzdł</w:t>
      </w:r>
      <w:r w:rsidR="00C673D6">
        <w:rPr>
          <w:rFonts w:ascii="Times New Roman" w:hAnsi="Times New Roman" w:cs="Times New Roman"/>
          <w:sz w:val="24"/>
          <w:szCs w:val="24"/>
        </w:rPr>
        <w:t xml:space="preserve">użne, wykonane ze skóry i gumy, </w:t>
      </w:r>
      <w:r w:rsidRPr="00C673D6">
        <w:rPr>
          <w:rFonts w:ascii="Times New Roman" w:hAnsi="Times New Roman" w:cs="Times New Roman"/>
          <w:sz w:val="24"/>
          <w:szCs w:val="24"/>
        </w:rPr>
        <w:t>sięgające od pasa do linii kolan.</w:t>
      </w:r>
    </w:p>
    <w:p w:rsidR="00120BF2" w:rsidRPr="00C673D6" w:rsidRDefault="00120BF2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7) Tył spodni musi posiadać karczek wykonany ze skóry i gumy.</w:t>
      </w:r>
    </w:p>
    <w:p w:rsidR="00120BF2" w:rsidRPr="00C673D6" w:rsidRDefault="00120BF2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8) Na zewnętrznej stronie spodni od dołu muszą być umieszczone zamki błyskawiczne o długości ok, 25 cm,</w:t>
      </w:r>
    </w:p>
    <w:p w:rsidR="00120BF2" w:rsidRPr="00C673D6" w:rsidRDefault="00120BF2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9) Tył nogawki u dołu ma być rozcięty trzema pionowymi cięciami, stebnowanymi na</w:t>
      </w:r>
    </w:p>
    <w:p w:rsidR="00120BF2" w:rsidRPr="00C673D6" w:rsidRDefault="00120BF2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tkaninie rozciągającej się (tzw. elastyczny ściągacz).</w:t>
      </w:r>
    </w:p>
    <w:p w:rsidR="00120BF2" w:rsidRPr="00C673D6" w:rsidRDefault="00120BF2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10) Na wysokości zgiętego kolana powinny być wszyte wstawki z rozmieszczonymi na</w:t>
      </w:r>
    </w:p>
    <w:p w:rsidR="00120BF2" w:rsidRPr="00C673D6" w:rsidRDefault="00120BF2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całej powierzchni otworami o średnicy t mm.</w:t>
      </w:r>
    </w:p>
    <w:p w:rsidR="00120BF2" w:rsidRPr="00C673D6" w:rsidRDefault="00120BF2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11) Szwy spodni na odcinku od kolan do krocza po</w:t>
      </w:r>
      <w:r w:rsidR="00C673D6">
        <w:rPr>
          <w:rFonts w:ascii="Times New Roman" w:hAnsi="Times New Roman" w:cs="Times New Roman"/>
          <w:sz w:val="24"/>
          <w:szCs w:val="24"/>
        </w:rPr>
        <w:t xml:space="preserve">winny być zakryte naszytą taśmą </w:t>
      </w:r>
      <w:r w:rsidRPr="00C673D6">
        <w:rPr>
          <w:rFonts w:ascii="Times New Roman" w:hAnsi="Times New Roman" w:cs="Times New Roman"/>
          <w:sz w:val="24"/>
          <w:szCs w:val="24"/>
        </w:rPr>
        <w:t>silikonową, zabezpieczającą przed dostawaniem się wody do wewnątrz.</w:t>
      </w:r>
    </w:p>
    <w:p w:rsidR="00120BF2" w:rsidRPr="00C673D6" w:rsidRDefault="00120BF2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lastRenderedPageBreak/>
        <w:t>12) Całość spodni do kostek musi być mocno zwężona ku dołowi, co umożliwi swobodne wpuszczanie nogawek do butów.</w:t>
      </w:r>
    </w:p>
    <w:p w:rsidR="00120BF2" w:rsidRPr="00C673D6" w:rsidRDefault="00120BF2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13) U góry spodni wszytych 5 podtrzymywaczy pasa o szerokości 6 cm.</w:t>
      </w:r>
    </w:p>
    <w:p w:rsidR="00120BF2" w:rsidRPr="00C673D6" w:rsidRDefault="00120BF2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14) W spodnie musi być wszyty zamek błyskawiczny, umożliwiający łączenie spodni z kurtką motocyklisty.</w:t>
      </w:r>
    </w:p>
    <w:p w:rsidR="00120BF2" w:rsidRPr="00C673D6" w:rsidRDefault="00120BF2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 xml:space="preserve">15) Z przodu, z tyłu i po bokach spodni należy umieścić harmonizujące z całością </w:t>
      </w:r>
      <w:r w:rsidR="00C673D6">
        <w:rPr>
          <w:rFonts w:ascii="Times New Roman" w:hAnsi="Times New Roman" w:cs="Times New Roman"/>
          <w:sz w:val="24"/>
          <w:szCs w:val="24"/>
        </w:rPr>
        <w:t xml:space="preserve">podłużne </w:t>
      </w:r>
      <w:r w:rsidRPr="00C673D6">
        <w:rPr>
          <w:rFonts w:ascii="Times New Roman" w:hAnsi="Times New Roman" w:cs="Times New Roman"/>
          <w:sz w:val="24"/>
          <w:szCs w:val="24"/>
        </w:rPr>
        <w:t>wstawki fluorescencyjne, które będą widoczne po zmroku.</w:t>
      </w:r>
    </w:p>
    <w:p w:rsidR="00120BF2" w:rsidRPr="00C673D6" w:rsidRDefault="00120BF2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4. Wymagania dotyczące surowców, materiałów i wyrobów kompletujących:</w:t>
      </w:r>
    </w:p>
    <w:p w:rsidR="00120BF2" w:rsidRPr="00C673D6" w:rsidRDefault="00120BF2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1) Materiał zasadniczy — skóra dybiąca w kolorze czarnym.</w:t>
      </w:r>
    </w:p>
    <w:p w:rsidR="00120BF2" w:rsidRPr="00C673D6" w:rsidRDefault="00120BF2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2) Szwy powinny być klejone klejem do skór i stebnowane blisko krawędzi.</w:t>
      </w:r>
    </w:p>
    <w:p w:rsidR="00120BF2" w:rsidRPr="00C673D6" w:rsidRDefault="00120BF2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3) Zastosowane materiały i dodatki powinny być najwyższe</w:t>
      </w:r>
      <w:r w:rsidR="00C673D6">
        <w:rPr>
          <w:rFonts w:ascii="Times New Roman" w:hAnsi="Times New Roman" w:cs="Times New Roman"/>
          <w:sz w:val="24"/>
          <w:szCs w:val="24"/>
        </w:rPr>
        <w:t xml:space="preserve">j jakości i zapewniać </w:t>
      </w:r>
      <w:r w:rsidRPr="00C673D6">
        <w:rPr>
          <w:rFonts w:ascii="Times New Roman" w:hAnsi="Times New Roman" w:cs="Times New Roman"/>
          <w:sz w:val="24"/>
          <w:szCs w:val="24"/>
        </w:rPr>
        <w:t>bezpieczeństwo oraz komfort użytkowania.</w:t>
      </w:r>
    </w:p>
    <w:p w:rsidR="00120BF2" w:rsidRPr="00C673D6" w:rsidRDefault="00120BF2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4) Zastosowana do szycia nitka powinna być fluorescencyjna.</w:t>
      </w:r>
    </w:p>
    <w:p w:rsidR="00120BF2" w:rsidRPr="00C673D6" w:rsidRDefault="00120BF2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5. Wymagania dotyczące konserwacji, pakowania i znakowania (cechowania):</w:t>
      </w:r>
    </w:p>
    <w:p w:rsidR="00120BF2" w:rsidRPr="00C673D6" w:rsidRDefault="00120BF2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1) Konserwacja:</w:t>
      </w:r>
    </w:p>
    <w:p w:rsidR="00120BF2" w:rsidRPr="00C673D6" w:rsidRDefault="00120BF2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- przy użyciu ogólnie dostępnych środków, określonych przez producenta spodni.</w:t>
      </w:r>
    </w:p>
    <w:p w:rsidR="00120BF2" w:rsidRPr="00C673D6" w:rsidRDefault="00120BF2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2) Pakowanie:</w:t>
      </w:r>
    </w:p>
    <w:p w:rsidR="00120BF2" w:rsidRPr="00C673D6" w:rsidRDefault="00120BF2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- spodnie powinny być pakowane w kompletach</w:t>
      </w:r>
      <w:r w:rsidR="00C673D6">
        <w:rPr>
          <w:rFonts w:ascii="Times New Roman" w:hAnsi="Times New Roman" w:cs="Times New Roman"/>
          <w:sz w:val="24"/>
          <w:szCs w:val="24"/>
        </w:rPr>
        <w:t xml:space="preserve"> z kurtkami do worków foliowych </w:t>
      </w:r>
      <w:r w:rsidRPr="00C673D6">
        <w:rPr>
          <w:rFonts w:ascii="Times New Roman" w:hAnsi="Times New Roman" w:cs="Times New Roman"/>
          <w:sz w:val="24"/>
          <w:szCs w:val="24"/>
        </w:rPr>
        <w:t>jako opakowania jednostkowe, a następnie w kartony tekturowe zbiorcze.</w:t>
      </w:r>
    </w:p>
    <w:p w:rsidR="00120BF2" w:rsidRPr="00C673D6" w:rsidRDefault="00120BF2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3) Cechowanie:</w:t>
      </w:r>
    </w:p>
    <w:p w:rsidR="00120BF2" w:rsidRPr="00C673D6" w:rsidRDefault="00120BF2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a) Spodnie powinny być znakowane na wszywce doszywanej od wewnątrz, zawierającej następujące symbole:</w:t>
      </w:r>
    </w:p>
    <w:p w:rsidR="00120BF2" w:rsidRPr="00C673D6" w:rsidRDefault="00120BF2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- nazwę producenta,</w:t>
      </w:r>
    </w:p>
    <w:p w:rsidR="00120BF2" w:rsidRPr="00C673D6" w:rsidRDefault="00120BF2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- datę produkcji (rok i miesiąc),</w:t>
      </w:r>
    </w:p>
    <w:p w:rsidR="00120BF2" w:rsidRPr="00C673D6" w:rsidRDefault="00120BF2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- numer partii produkcyjnej,</w:t>
      </w:r>
    </w:p>
    <w:p w:rsidR="00120BF2" w:rsidRPr="00C673D6" w:rsidRDefault="00120BF2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- okres użytkowania (normatywny) i gwarancji (wpisać okres gwarancji ustalony w umowie kupna — sprzedaży).</w:t>
      </w:r>
    </w:p>
    <w:p w:rsidR="00120BF2" w:rsidRPr="00C673D6" w:rsidRDefault="00120BF2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b) Informacje naniesione na wszywce powinny być wykonane w technologii zapewniającej ich czytelność podczas codziennego użytkowania spodni przez okres minimum 1 roku.</w:t>
      </w:r>
    </w:p>
    <w:p w:rsidR="00120BF2" w:rsidRPr="00C673D6" w:rsidRDefault="00120BF2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c) Cechowanie spodni na etykiecie jednostkowej powinno obejmować następujące informacje:</w:t>
      </w:r>
    </w:p>
    <w:p w:rsidR="00120BF2" w:rsidRPr="00C673D6" w:rsidRDefault="00120BF2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 xml:space="preserve">— nazwę producenta, datę produkcji (miesiąc i rok), nr partii produkcyjnej, </w:t>
      </w:r>
      <w:r w:rsidR="00C673D6">
        <w:rPr>
          <w:rFonts w:ascii="Times New Roman" w:hAnsi="Times New Roman" w:cs="Times New Roman"/>
          <w:sz w:val="24"/>
          <w:szCs w:val="24"/>
        </w:rPr>
        <w:t xml:space="preserve">sposób </w:t>
      </w:r>
      <w:r w:rsidRPr="00C673D6">
        <w:rPr>
          <w:rFonts w:ascii="Times New Roman" w:hAnsi="Times New Roman" w:cs="Times New Roman"/>
          <w:sz w:val="24"/>
          <w:szCs w:val="24"/>
        </w:rPr>
        <w:t>konserwacji spodni wraz z określeniem środków konserwujących.</w:t>
      </w:r>
    </w:p>
    <w:p w:rsidR="00120BF2" w:rsidRPr="00C673D6" w:rsidRDefault="00120BF2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 xml:space="preserve">e) Cechowanie spodni na etykiecie zbiorczej powinno obejmować ww. </w:t>
      </w:r>
      <w:r w:rsidR="00C673D6">
        <w:rPr>
          <w:rFonts w:ascii="Times New Roman" w:hAnsi="Times New Roman" w:cs="Times New Roman"/>
          <w:sz w:val="24"/>
          <w:szCs w:val="24"/>
        </w:rPr>
        <w:t xml:space="preserve">informacje, </w:t>
      </w:r>
      <w:r w:rsidRPr="00C673D6">
        <w:rPr>
          <w:rFonts w:ascii="Times New Roman" w:hAnsi="Times New Roman" w:cs="Times New Roman"/>
          <w:sz w:val="24"/>
          <w:szCs w:val="24"/>
        </w:rPr>
        <w:t>poszerzone O ilość kpl. w opakowaniu zbiorczym.</w:t>
      </w:r>
    </w:p>
    <w:p w:rsidR="00120BF2" w:rsidRPr="00C673D6" w:rsidRDefault="00120BF2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0BF2" w:rsidRPr="00C673D6" w:rsidRDefault="00120BF2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Dokumenty odniesienia</w:t>
      </w:r>
    </w:p>
    <w:p w:rsidR="00120BF2" w:rsidRPr="00C673D6" w:rsidRDefault="00120BF2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1. PN-EN 13595:2005 „Odzież ochronna dla zawodowych motocyklistów — kurtki,</w:t>
      </w:r>
    </w:p>
    <w:p w:rsidR="00120BF2" w:rsidRPr="00C673D6" w:rsidRDefault="00120BF2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spodnie oraz ubrania jedno- i kilkuwarstwowe”, Część 1 — Wymagania ogólne,</w:t>
      </w:r>
    </w:p>
    <w:p w:rsidR="00120BF2" w:rsidRPr="00C673D6" w:rsidRDefault="00120BF2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— Część 2 — Metody badań odporności na ścieranie,</w:t>
      </w:r>
    </w:p>
    <w:p w:rsidR="00120BF2" w:rsidRPr="00C673D6" w:rsidRDefault="00120BF2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— Część 3 - Metody badań odporności na wypychanie,</w:t>
      </w:r>
    </w:p>
    <w:p w:rsidR="00120BF2" w:rsidRPr="00C673D6" w:rsidRDefault="00120BF2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— Część 4 — Metody badań odporności na przecięcie udarowe.</w:t>
      </w:r>
    </w:p>
    <w:p w:rsidR="00120BF2" w:rsidRPr="00C673D6" w:rsidRDefault="00120BF2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2. PN-EN 1621-1:1999 ,Odzież ochronna dla motocyklistów zabezpieczająca przed</w:t>
      </w:r>
    </w:p>
    <w:p w:rsidR="00120BF2" w:rsidRPr="00C673D6" w:rsidRDefault="00120BF2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 xml:space="preserve">skutkami uderzeń mechanicznych — </w:t>
      </w:r>
      <w:r w:rsidR="00C673D6">
        <w:rPr>
          <w:rFonts w:ascii="Times New Roman" w:hAnsi="Times New Roman" w:cs="Times New Roman"/>
          <w:sz w:val="24"/>
          <w:szCs w:val="24"/>
        </w:rPr>
        <w:t xml:space="preserve">Wymagania i metody badań ochron </w:t>
      </w:r>
      <w:r w:rsidRPr="00C673D6">
        <w:rPr>
          <w:rFonts w:ascii="Times New Roman" w:hAnsi="Times New Roman" w:cs="Times New Roman"/>
          <w:sz w:val="24"/>
          <w:szCs w:val="24"/>
        </w:rPr>
        <w:t>przeciwuderzeniowych.</w:t>
      </w:r>
    </w:p>
    <w:p w:rsidR="00EF526E" w:rsidRDefault="00EF526E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73D6" w:rsidRPr="00C673D6" w:rsidRDefault="00C673D6" w:rsidP="00120B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526E" w:rsidRDefault="00EF526E" w:rsidP="00EF52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KURTKA MOTOCYKLISTY</w:t>
      </w:r>
    </w:p>
    <w:p w:rsidR="00C673D6" w:rsidRPr="00C673D6" w:rsidRDefault="00C673D6" w:rsidP="00EF52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526E" w:rsidRPr="00C673D6" w:rsidRDefault="00EF526E" w:rsidP="00EF52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1. Przeznaczenie:</w:t>
      </w:r>
    </w:p>
    <w:p w:rsidR="00EF526E" w:rsidRPr="00C673D6" w:rsidRDefault="00EF526E" w:rsidP="00EF52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lastRenderedPageBreak/>
        <w:t>1) Ochrona motocyklisty przed działaniem czynnik</w:t>
      </w:r>
      <w:r w:rsidR="00C673D6">
        <w:rPr>
          <w:rFonts w:ascii="Times New Roman" w:hAnsi="Times New Roman" w:cs="Times New Roman"/>
          <w:sz w:val="24"/>
          <w:szCs w:val="24"/>
        </w:rPr>
        <w:t xml:space="preserve">ów atmosferycznych oraz urazami </w:t>
      </w:r>
      <w:r w:rsidRPr="00C673D6">
        <w:rPr>
          <w:rFonts w:ascii="Times New Roman" w:hAnsi="Times New Roman" w:cs="Times New Roman"/>
          <w:sz w:val="24"/>
          <w:szCs w:val="24"/>
        </w:rPr>
        <w:t>mechanicznymi podczas jazdy motocyklem.</w:t>
      </w:r>
    </w:p>
    <w:p w:rsidR="00EF526E" w:rsidRPr="00C673D6" w:rsidRDefault="00EF526E" w:rsidP="00EF52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2) Przeznaczona do użytkowania w składzie ubioru motocyklisty.</w:t>
      </w:r>
    </w:p>
    <w:p w:rsidR="00EF526E" w:rsidRPr="00C673D6" w:rsidRDefault="00EF526E" w:rsidP="00EF52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2. Wymagania dotyczące maskowania:</w:t>
      </w:r>
    </w:p>
    <w:p w:rsidR="00EF526E" w:rsidRPr="00C673D6" w:rsidRDefault="00EF526E" w:rsidP="00EF52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1) Kolor kurtki — czarny.</w:t>
      </w:r>
    </w:p>
    <w:p w:rsidR="00EF526E" w:rsidRPr="00C673D6" w:rsidRDefault="00EF526E" w:rsidP="00EF52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3. Wymagania dotyczące rozwiązania modelowo - konstrukcyjnego wyrobu:</w:t>
      </w:r>
    </w:p>
    <w:p w:rsidR="00EF526E" w:rsidRPr="00C673D6" w:rsidRDefault="00EF526E" w:rsidP="00EF52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1) Zapinana z przodu na całej długości na zamek</w:t>
      </w:r>
      <w:r w:rsidR="00C673D6">
        <w:rPr>
          <w:rFonts w:ascii="Times New Roman" w:hAnsi="Times New Roman" w:cs="Times New Roman"/>
          <w:sz w:val="24"/>
          <w:szCs w:val="24"/>
        </w:rPr>
        <w:t xml:space="preserve"> błyskawiczny, okryty dodatkowo </w:t>
      </w:r>
      <w:r w:rsidRPr="00C673D6">
        <w:rPr>
          <w:rFonts w:ascii="Times New Roman" w:hAnsi="Times New Roman" w:cs="Times New Roman"/>
          <w:sz w:val="24"/>
          <w:szCs w:val="24"/>
        </w:rPr>
        <w:t>listwą zabezpieczającą (plisą), zapinaną na zatrzaski.</w:t>
      </w:r>
    </w:p>
    <w:p w:rsidR="00EF526E" w:rsidRPr="00C673D6" w:rsidRDefault="00EF526E" w:rsidP="00EF52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2) Kołnierz w formie stójki zapinany na zatrzaski. W</w:t>
      </w:r>
      <w:r w:rsidR="00C673D6">
        <w:rPr>
          <w:rFonts w:ascii="Times New Roman" w:hAnsi="Times New Roman" w:cs="Times New Roman"/>
          <w:sz w:val="24"/>
          <w:szCs w:val="24"/>
        </w:rPr>
        <w:t xml:space="preserve">ykończenie kołnierza z surowców </w:t>
      </w:r>
      <w:r w:rsidRPr="00C673D6">
        <w:rPr>
          <w:rFonts w:ascii="Times New Roman" w:hAnsi="Times New Roman" w:cs="Times New Roman"/>
          <w:sz w:val="24"/>
          <w:szCs w:val="24"/>
        </w:rPr>
        <w:t>zapewniających miękki i przyjemny kontakt.</w:t>
      </w:r>
    </w:p>
    <w:p w:rsidR="00EF526E" w:rsidRPr="00C673D6" w:rsidRDefault="00EF526E" w:rsidP="00EF52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3) Z przodu kurtki dwie cięte pod skosem kieszen</w:t>
      </w:r>
      <w:r w:rsidR="00C673D6">
        <w:rPr>
          <w:rFonts w:ascii="Times New Roman" w:hAnsi="Times New Roman" w:cs="Times New Roman"/>
          <w:sz w:val="24"/>
          <w:szCs w:val="24"/>
        </w:rPr>
        <w:t xml:space="preserve">ie górne (prawa i lewa) obszyte </w:t>
      </w:r>
      <w:r w:rsidRPr="00C673D6">
        <w:rPr>
          <w:rFonts w:ascii="Times New Roman" w:hAnsi="Times New Roman" w:cs="Times New Roman"/>
          <w:sz w:val="24"/>
          <w:szCs w:val="24"/>
        </w:rPr>
        <w:t>wewnątrz podszewką, zapinane na zamki błyskawiczne o długości około 18 cm.</w:t>
      </w:r>
    </w:p>
    <w:p w:rsidR="00EF526E" w:rsidRPr="00C673D6" w:rsidRDefault="00EF526E" w:rsidP="00EF52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4) U dołu kurtki po obu bokach paski ściągające</w:t>
      </w:r>
      <w:r w:rsidR="00C673D6">
        <w:rPr>
          <w:rFonts w:ascii="Times New Roman" w:hAnsi="Times New Roman" w:cs="Times New Roman"/>
          <w:sz w:val="24"/>
          <w:szCs w:val="24"/>
        </w:rPr>
        <w:t xml:space="preserve">, przechodzące przez plastikowe </w:t>
      </w:r>
      <w:r w:rsidRPr="00C673D6">
        <w:rPr>
          <w:rFonts w:ascii="Times New Roman" w:hAnsi="Times New Roman" w:cs="Times New Roman"/>
          <w:sz w:val="24"/>
          <w:szCs w:val="24"/>
        </w:rPr>
        <w:t>oczko z dłu</w:t>
      </w:r>
      <w:r w:rsidR="00C673D6">
        <w:rPr>
          <w:rFonts w:ascii="Times New Roman" w:hAnsi="Times New Roman" w:cs="Times New Roman"/>
          <w:sz w:val="24"/>
          <w:szCs w:val="24"/>
        </w:rPr>
        <w:t>gością regulowaną na taśmy samo</w:t>
      </w:r>
      <w:r w:rsidRPr="00C673D6">
        <w:rPr>
          <w:rFonts w:ascii="Times New Roman" w:hAnsi="Times New Roman" w:cs="Times New Roman"/>
          <w:sz w:val="24"/>
          <w:szCs w:val="24"/>
        </w:rPr>
        <w:t>czepne.</w:t>
      </w:r>
    </w:p>
    <w:p w:rsidR="00EF526E" w:rsidRPr="00C673D6" w:rsidRDefault="00EF526E" w:rsidP="00EF52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5) Całkowita długość powinna być taka, aby p</w:t>
      </w:r>
      <w:r w:rsidR="00C673D6">
        <w:rPr>
          <w:rFonts w:ascii="Times New Roman" w:hAnsi="Times New Roman" w:cs="Times New Roman"/>
          <w:sz w:val="24"/>
          <w:szCs w:val="24"/>
        </w:rPr>
        <w:t xml:space="preserve">rzykrywała karczek spodni, przy </w:t>
      </w:r>
      <w:r w:rsidRPr="00C673D6">
        <w:rPr>
          <w:rFonts w:ascii="Times New Roman" w:hAnsi="Times New Roman" w:cs="Times New Roman"/>
          <w:sz w:val="24"/>
          <w:szCs w:val="24"/>
        </w:rPr>
        <w:t>założonym pasie na kurtce.</w:t>
      </w:r>
    </w:p>
    <w:p w:rsidR="00EF526E" w:rsidRPr="00C673D6" w:rsidRDefault="00EF526E" w:rsidP="00EF52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6) Na plecach, na wysokości łopatek należy umieścić odblaskowy napis REGULACJA</w:t>
      </w:r>
    </w:p>
    <w:p w:rsidR="00EF526E" w:rsidRPr="00C673D6" w:rsidRDefault="00EF526E" w:rsidP="00EF52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RUCHU WP (wysokość liter ok. 70 mm, gru</w:t>
      </w:r>
      <w:r w:rsidR="00C673D6">
        <w:rPr>
          <w:rFonts w:ascii="Times New Roman" w:hAnsi="Times New Roman" w:cs="Times New Roman"/>
          <w:sz w:val="24"/>
          <w:szCs w:val="24"/>
        </w:rPr>
        <w:t xml:space="preserve">bość liter ok. 15 mm), wykonany </w:t>
      </w:r>
      <w:r w:rsidRPr="00C673D6">
        <w:rPr>
          <w:rFonts w:ascii="Times New Roman" w:hAnsi="Times New Roman" w:cs="Times New Roman"/>
          <w:sz w:val="24"/>
          <w:szCs w:val="24"/>
        </w:rPr>
        <w:t>srebrną farbą fluorescencyjną, odporną na działanie wody i wilgoci.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7) Na wysokości lewej piersi, przy użyciu ww. farby powinien być umi</w:t>
      </w:r>
      <w:r w:rsidR="00C673D6">
        <w:rPr>
          <w:rFonts w:ascii="Times New Roman" w:hAnsi="Times New Roman" w:cs="Times New Roman"/>
          <w:sz w:val="24"/>
          <w:szCs w:val="24"/>
        </w:rPr>
        <w:t xml:space="preserve">eszczony napis </w:t>
      </w:r>
      <w:r w:rsidRPr="00C673D6">
        <w:rPr>
          <w:rFonts w:ascii="Times New Roman" w:hAnsi="Times New Roman" w:cs="Times New Roman"/>
          <w:sz w:val="24"/>
          <w:szCs w:val="24"/>
        </w:rPr>
        <w:t>REGULACJA RUCHU WP (wysokość liter ok. 22 mm, grubość liter ok. 5 mm).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8) Nad napisem „REGULACJA RUCHU WP” n</w:t>
      </w:r>
      <w:r w:rsidR="00C673D6">
        <w:rPr>
          <w:rFonts w:ascii="Times New Roman" w:hAnsi="Times New Roman" w:cs="Times New Roman"/>
          <w:sz w:val="24"/>
          <w:szCs w:val="24"/>
        </w:rPr>
        <w:t xml:space="preserve">a wysokości lewej piersi należy </w:t>
      </w:r>
      <w:r w:rsidRPr="00C673D6">
        <w:rPr>
          <w:rFonts w:ascii="Times New Roman" w:hAnsi="Times New Roman" w:cs="Times New Roman"/>
          <w:sz w:val="24"/>
          <w:szCs w:val="24"/>
        </w:rPr>
        <w:t>umieścić symbol organów transportu i ruchu wojsk (zgodnie z normą obronną NO-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02-A064:2005), wykonany według załącznika 1A.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9) W dolnej części kurtki wydłużony i usztywnion</w:t>
      </w:r>
      <w:r w:rsidR="00C673D6">
        <w:rPr>
          <w:rFonts w:ascii="Times New Roman" w:hAnsi="Times New Roman" w:cs="Times New Roman"/>
          <w:sz w:val="24"/>
          <w:szCs w:val="24"/>
        </w:rPr>
        <w:t xml:space="preserve">y pas tylny ochraniający nerki, </w:t>
      </w:r>
      <w:r w:rsidRPr="00C673D6">
        <w:rPr>
          <w:rFonts w:ascii="Times New Roman" w:hAnsi="Times New Roman" w:cs="Times New Roman"/>
          <w:sz w:val="24"/>
          <w:szCs w:val="24"/>
        </w:rPr>
        <w:t>zapewniający szczelne przyleganie kurtki do ciała użytkownika.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10)</w:t>
      </w:r>
      <w:r w:rsidR="00CB507E">
        <w:rPr>
          <w:rFonts w:ascii="Times New Roman" w:hAnsi="Times New Roman" w:cs="Times New Roman"/>
          <w:sz w:val="24"/>
          <w:szCs w:val="24"/>
        </w:rPr>
        <w:t xml:space="preserve"> </w:t>
      </w:r>
      <w:r w:rsidRPr="00C673D6">
        <w:rPr>
          <w:rFonts w:ascii="Times New Roman" w:hAnsi="Times New Roman" w:cs="Times New Roman"/>
          <w:sz w:val="24"/>
          <w:szCs w:val="24"/>
        </w:rPr>
        <w:t>Na ramionach powinny być wszyte naramienniki o wymiarach: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— odległość od wszycia do ostrego końca ok. 130 mm,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— szerokość przy wszyciu ok. 50 mm,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— szerokość przy ostrym końcu ok. 35 mm,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— zapinane na zatrzaski, umożliwiające założenie pochewek z oznakami stopni.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11)</w:t>
      </w:r>
      <w:r w:rsidR="00CB507E">
        <w:rPr>
          <w:rFonts w:ascii="Times New Roman" w:hAnsi="Times New Roman" w:cs="Times New Roman"/>
          <w:sz w:val="24"/>
          <w:szCs w:val="24"/>
        </w:rPr>
        <w:t xml:space="preserve"> </w:t>
      </w:r>
      <w:r w:rsidRPr="00C673D6">
        <w:rPr>
          <w:rFonts w:ascii="Times New Roman" w:hAnsi="Times New Roman" w:cs="Times New Roman"/>
          <w:sz w:val="24"/>
          <w:szCs w:val="24"/>
        </w:rPr>
        <w:t>Kurtka powinna posiadać ochrony przeciwude</w:t>
      </w:r>
      <w:r w:rsidR="00C673D6">
        <w:rPr>
          <w:rFonts w:ascii="Times New Roman" w:hAnsi="Times New Roman" w:cs="Times New Roman"/>
          <w:sz w:val="24"/>
          <w:szCs w:val="24"/>
        </w:rPr>
        <w:t xml:space="preserve">rzeniowe osłaniające kręgosłup, </w:t>
      </w:r>
      <w:r w:rsidRPr="00C673D6">
        <w:rPr>
          <w:rFonts w:ascii="Times New Roman" w:hAnsi="Times New Roman" w:cs="Times New Roman"/>
          <w:sz w:val="24"/>
          <w:szCs w:val="24"/>
        </w:rPr>
        <w:t>łokcie i barki, wykonane z udarochronnych i odpornych na ścieranie materiałów.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12)</w:t>
      </w:r>
      <w:r w:rsidR="00CB507E">
        <w:rPr>
          <w:rFonts w:ascii="Times New Roman" w:hAnsi="Times New Roman" w:cs="Times New Roman"/>
          <w:sz w:val="24"/>
          <w:szCs w:val="24"/>
        </w:rPr>
        <w:t xml:space="preserve"> </w:t>
      </w:r>
      <w:r w:rsidRPr="00C673D6">
        <w:rPr>
          <w:rFonts w:ascii="Times New Roman" w:hAnsi="Times New Roman" w:cs="Times New Roman"/>
          <w:sz w:val="24"/>
          <w:szCs w:val="24"/>
        </w:rPr>
        <w:t>Kurtka powinna być wyposażona w dopinaną na zamki błyskawiczne podpinkę</w:t>
      </w:r>
      <w:r w:rsidR="00C673D6">
        <w:rPr>
          <w:rFonts w:ascii="Times New Roman" w:hAnsi="Times New Roman" w:cs="Times New Roman"/>
          <w:sz w:val="24"/>
          <w:szCs w:val="24"/>
        </w:rPr>
        <w:t xml:space="preserve"> </w:t>
      </w:r>
      <w:r w:rsidRPr="00C673D6">
        <w:rPr>
          <w:rFonts w:ascii="Times New Roman" w:hAnsi="Times New Roman" w:cs="Times New Roman"/>
          <w:sz w:val="24"/>
          <w:szCs w:val="24"/>
        </w:rPr>
        <w:t>ocieplającą z rękawami, wykonaną z ociepliny (włókniny ocieplającej).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13) Wewnątrz kurtki, na linii pasa powinna być wszyta</w:t>
      </w:r>
      <w:r w:rsidR="00C673D6">
        <w:rPr>
          <w:rFonts w:ascii="Times New Roman" w:hAnsi="Times New Roman" w:cs="Times New Roman"/>
          <w:sz w:val="24"/>
          <w:szCs w:val="24"/>
        </w:rPr>
        <w:t xml:space="preserve"> szeroka guma, do której należy </w:t>
      </w:r>
      <w:r w:rsidRPr="00C673D6">
        <w:rPr>
          <w:rFonts w:ascii="Times New Roman" w:hAnsi="Times New Roman" w:cs="Times New Roman"/>
          <w:sz w:val="24"/>
          <w:szCs w:val="24"/>
        </w:rPr>
        <w:t>przyszyć zamek błyskawiczny, umożliwiający dopięcie spodni.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14) Na plecach na wysokości linii żeber oraz z przodu i z boku w okolicach ramion</w:t>
      </w:r>
      <w:r w:rsidR="00C673D6">
        <w:rPr>
          <w:rFonts w:ascii="Times New Roman" w:hAnsi="Times New Roman" w:cs="Times New Roman"/>
          <w:sz w:val="24"/>
          <w:szCs w:val="24"/>
        </w:rPr>
        <w:t xml:space="preserve"> </w:t>
      </w:r>
      <w:r w:rsidRPr="00C673D6">
        <w:rPr>
          <w:rFonts w:ascii="Times New Roman" w:hAnsi="Times New Roman" w:cs="Times New Roman"/>
          <w:sz w:val="24"/>
          <w:szCs w:val="24"/>
        </w:rPr>
        <w:t>powinny być wszyte harmonizujące z całością podłużne wstawki fluorescencyjne,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które po zapadnięciu zmroku umożliwią odpowiednią widoczność żołnierz</w:t>
      </w:r>
      <w:r w:rsidR="00C673D6">
        <w:rPr>
          <w:rFonts w:ascii="Times New Roman" w:hAnsi="Times New Roman" w:cs="Times New Roman"/>
          <w:sz w:val="24"/>
          <w:szCs w:val="24"/>
        </w:rPr>
        <w:t xml:space="preserve">a dla </w:t>
      </w:r>
      <w:r w:rsidRPr="00C673D6">
        <w:rPr>
          <w:rFonts w:ascii="Times New Roman" w:hAnsi="Times New Roman" w:cs="Times New Roman"/>
          <w:sz w:val="24"/>
          <w:szCs w:val="24"/>
        </w:rPr>
        <w:t>innych uczestników ruchu drogowego.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4. Wymagania dotyczące surowców, materiałów i wyrobów kompletujących: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1) Materiał zasadniczy — skóra bydlęca w kolorze czarnym.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2) Szwy powinny być klejone klejem do skór i stebnowane blisko krawędzi.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3) Zastosowane materiały i dodatki powinny być</w:t>
      </w:r>
      <w:r w:rsidR="00C673D6">
        <w:rPr>
          <w:rFonts w:ascii="Times New Roman" w:hAnsi="Times New Roman" w:cs="Times New Roman"/>
          <w:sz w:val="24"/>
          <w:szCs w:val="24"/>
        </w:rPr>
        <w:t xml:space="preserve"> najwyższej jakości i zapewniać </w:t>
      </w:r>
      <w:r w:rsidRPr="00C673D6">
        <w:rPr>
          <w:rFonts w:ascii="Times New Roman" w:hAnsi="Times New Roman" w:cs="Times New Roman"/>
          <w:sz w:val="24"/>
          <w:szCs w:val="24"/>
        </w:rPr>
        <w:t>bezpieczeństwo oraz komfort użytkowania.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4) Zastosowana do szycia nitka powinna być fluorescencyjna.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5. Wymagania dotyczące konserwacji, pakowania i znakowania (cechowania):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1) Konserwacja: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— przy użyciu ogólnie dostępnych środków, określonych przez producenta kurtek.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lastRenderedPageBreak/>
        <w:t>2) Pakowanie: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— kurtki powinny być pakowane w kompletach ze spodniami do worków foliowych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jako opakowania jednostkowe, a następnie w kartony tekturowe zbiorcze.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3) Cechowanie: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 xml:space="preserve">a) kurtki powinny być znakowane na </w:t>
      </w:r>
      <w:r w:rsidR="00C673D6">
        <w:rPr>
          <w:rFonts w:ascii="Times New Roman" w:hAnsi="Times New Roman" w:cs="Times New Roman"/>
          <w:sz w:val="24"/>
          <w:szCs w:val="24"/>
        </w:rPr>
        <w:t xml:space="preserve">wszywce doszywanej od wewnątrz, </w:t>
      </w:r>
      <w:r w:rsidRPr="00C673D6">
        <w:rPr>
          <w:rFonts w:ascii="Times New Roman" w:hAnsi="Times New Roman" w:cs="Times New Roman"/>
          <w:sz w:val="24"/>
          <w:szCs w:val="24"/>
        </w:rPr>
        <w:t>zawierającej następujące symbole: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— nazwę producenta,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— datę produkcji (rok i miesiąc),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— numer partii produkcyjnej,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— okres użytkowania (normatywny) i gwarancji (wpisać okres gwarancji ustalony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w umowie kupna — sprzedaży).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b) Informacje naniesione na wszywce pow</w:t>
      </w:r>
      <w:r w:rsidR="00C673D6">
        <w:rPr>
          <w:rFonts w:ascii="Times New Roman" w:hAnsi="Times New Roman" w:cs="Times New Roman"/>
          <w:sz w:val="24"/>
          <w:szCs w:val="24"/>
        </w:rPr>
        <w:t xml:space="preserve">inny być wykonane w technologii </w:t>
      </w:r>
      <w:r w:rsidRPr="00C673D6">
        <w:rPr>
          <w:rFonts w:ascii="Times New Roman" w:hAnsi="Times New Roman" w:cs="Times New Roman"/>
          <w:sz w:val="24"/>
          <w:szCs w:val="24"/>
        </w:rPr>
        <w:t>zapewniającej ich czytelność podczas codzi</w:t>
      </w:r>
      <w:r w:rsidR="00C673D6">
        <w:rPr>
          <w:rFonts w:ascii="Times New Roman" w:hAnsi="Times New Roman" w:cs="Times New Roman"/>
          <w:sz w:val="24"/>
          <w:szCs w:val="24"/>
        </w:rPr>
        <w:t xml:space="preserve">ennego użytkowania kurtek przez </w:t>
      </w:r>
      <w:r w:rsidRPr="00C673D6">
        <w:rPr>
          <w:rFonts w:ascii="Times New Roman" w:hAnsi="Times New Roman" w:cs="Times New Roman"/>
          <w:sz w:val="24"/>
          <w:szCs w:val="24"/>
        </w:rPr>
        <w:t>okres minimum 1 roku.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c) Cechowanie kurtek na etykiecie jednostkowej powinno obejmować następujące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informacje: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- nazwę producenta,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- datę produkcji (miesiąc i rok),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- nr partii produkcyjnej, sposób konserwacji kurtek wraz z określeniem środków konserwujących.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e) Cechowanie kurtek na etykiecie zbiorczej powinno obejmować ww. informacje, poszerzone o ilość kpl. w opakowaniu zbiorczym.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Dokumenty odniesienia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1. PN-EN 13595:2005 „Odzież ochronna dla zawodowych motocyklistów — kurtki,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spodnie oraz ubrania jedno- i kilkuwarstwowe”, Część 1 — Wymagania ogólne,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— Część 2 — Metody badań odporności na ścieranie,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— Część 3 — Metody badań odporności na wypychanie,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— Część 4 — Metody badań odporności na przecięcie udarowe.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2. PN-EN 1621-1:1999 „Odzież ochronna dla motocyklistów zabezpieczająca przed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73D6">
        <w:rPr>
          <w:rFonts w:ascii="Times New Roman" w:hAnsi="Times New Roman" w:cs="Times New Roman"/>
          <w:sz w:val="24"/>
          <w:szCs w:val="24"/>
        </w:rPr>
        <w:t>skutkami uderzeń mechanicznych — Wymagania i meto</w:t>
      </w:r>
      <w:r w:rsidR="00C673D6">
        <w:rPr>
          <w:rFonts w:ascii="Times New Roman" w:hAnsi="Times New Roman" w:cs="Times New Roman"/>
          <w:sz w:val="24"/>
          <w:szCs w:val="24"/>
        </w:rPr>
        <w:t xml:space="preserve">dy badań ochron </w:t>
      </w:r>
      <w:r w:rsidRPr="00C673D6">
        <w:rPr>
          <w:rFonts w:ascii="Times New Roman" w:hAnsi="Times New Roman" w:cs="Times New Roman"/>
          <w:sz w:val="24"/>
          <w:szCs w:val="24"/>
        </w:rPr>
        <w:t>przeciwuderzeniowych.</w:t>
      </w: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B8D" w:rsidRPr="00C673D6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B8D" w:rsidRPr="00120BF2" w:rsidRDefault="00DC0B8D" w:rsidP="00DC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0B8D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50438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0B8D" w:rsidRPr="00120B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291A" w:rsidRDefault="0091291A" w:rsidP="00490011">
      <w:pPr>
        <w:spacing w:after="0" w:line="240" w:lineRule="auto"/>
      </w:pPr>
      <w:r>
        <w:separator/>
      </w:r>
    </w:p>
  </w:endnote>
  <w:endnote w:type="continuationSeparator" w:id="0">
    <w:p w:rsidR="0091291A" w:rsidRDefault="0091291A" w:rsidP="00490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291A" w:rsidRDefault="0091291A" w:rsidP="00490011">
      <w:pPr>
        <w:spacing w:after="0" w:line="240" w:lineRule="auto"/>
      </w:pPr>
      <w:r>
        <w:separator/>
      </w:r>
    </w:p>
  </w:footnote>
  <w:footnote w:type="continuationSeparator" w:id="0">
    <w:p w:rsidR="0091291A" w:rsidRDefault="0091291A" w:rsidP="004900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7D3E1F"/>
    <w:multiLevelType w:val="hybridMultilevel"/>
    <w:tmpl w:val="89E833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7E4"/>
    <w:rsid w:val="00120BF2"/>
    <w:rsid w:val="00490011"/>
    <w:rsid w:val="00684E68"/>
    <w:rsid w:val="00861332"/>
    <w:rsid w:val="0091291A"/>
    <w:rsid w:val="00943A7C"/>
    <w:rsid w:val="00A31622"/>
    <w:rsid w:val="00A557E4"/>
    <w:rsid w:val="00BE736C"/>
    <w:rsid w:val="00C673D6"/>
    <w:rsid w:val="00CB507E"/>
    <w:rsid w:val="00D97E98"/>
    <w:rsid w:val="00DC0B8D"/>
    <w:rsid w:val="00EF5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DE7FBC"/>
  <w15:chartTrackingRefBased/>
  <w15:docId w15:val="{2A039A51-9C0B-4353-AA22-5DD834F14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900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0011"/>
  </w:style>
  <w:style w:type="paragraph" w:styleId="Stopka">
    <w:name w:val="footer"/>
    <w:basedOn w:val="Normalny"/>
    <w:link w:val="StopkaZnak"/>
    <w:uiPriority w:val="99"/>
    <w:unhideWhenUsed/>
    <w:rsid w:val="004900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0011"/>
  </w:style>
  <w:style w:type="paragraph" w:styleId="Akapitzlist">
    <w:name w:val="List Paragraph"/>
    <w:basedOn w:val="Normalny"/>
    <w:uiPriority w:val="34"/>
    <w:qFormat/>
    <w:rsid w:val="00490011"/>
    <w:pPr>
      <w:ind w:left="720"/>
      <w:contextualSpacing/>
    </w:pPr>
  </w:style>
  <w:style w:type="paragraph" w:customStyle="1" w:styleId="Default">
    <w:name w:val="Default"/>
    <w:rsid w:val="00D97E9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Props1.xml><?xml version="1.0" encoding="utf-8"?>
<ds:datastoreItem xmlns:ds="http://schemas.openxmlformats.org/officeDocument/2006/customXml" ds:itemID="{D66E606D-F204-4A56-A95C-C153A090B7C9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1414</Words>
  <Characters>8484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Resort Obrony Narodowej</Company>
  <LinksUpToDate>false</LinksUpToDate>
  <CharactersWithSpaces>9879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Omieczyński Henryk</dc:creator>
  <cp:keywords/>
  <dc:description/>
  <cp:lastModifiedBy>Omieczyński Henryk</cp:lastModifiedBy>
  <cp:revision>9</cp:revision>
  <dcterms:created xsi:type="dcterms:W3CDTF">2025-05-30T07:03:00Z</dcterms:created>
  <dcterms:modified xsi:type="dcterms:W3CDTF">2025-05-30T09:37:00Z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4e8d90a3-2be6-4335-b8f5-3c99910bb5fd</vt:lpwstr>
  </property>
  <property fmtid="{D5CDD505-2E9C-101B-9397-08002B2CF9AE}" pid="3" name="bjSaver">
    <vt:lpwstr>KDDoohdpenLfNQ0px0EBGiPjZqb7QbRi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5" name="bjDocumentLabelXML-0">
    <vt:lpwstr>ames.com/2008/01/sie/internal/label"&gt;&lt;element uid="d7220eed-17a6-431d-810c-83a0ddfed893" value="" /&gt;&lt;/sisl&gt;</vt:lpwstr>
  </property>
  <property fmtid="{D5CDD505-2E9C-101B-9397-08002B2CF9AE}" pid="6" name="bjDocumentSecurityLabel">
    <vt:lpwstr>[d7220eed-17a6-431d-810c-83a0ddfed893]</vt:lpwstr>
  </property>
  <property fmtid="{D5CDD505-2E9C-101B-9397-08002B2CF9AE}" pid="7" name="bjPortionMark">
    <vt:lpwstr>[]</vt:lpwstr>
  </property>
  <property fmtid="{D5CDD505-2E9C-101B-9397-08002B2CF9AE}" pid="8" name="bjClsUserRVM">
    <vt:lpwstr>[]</vt:lpwstr>
  </property>
</Properties>
</file>