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16F40">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dostaw,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bookmarkStart w:id="0" w:name="_Hlk69985681"/>
      <w:r>
        <w:rPr>
          <w:rFonts w:ascii="Arial" w:hAnsi="Arial"/>
          <w:b/>
          <w:bCs/>
          <w:sz w:val="16"/>
          <w:szCs w:val="16"/>
          <w:u w:val="single"/>
        </w:rPr>
        <w:t>bez możliwości prowadzenia negocjacji</w:t>
      </w:r>
    </w:p>
    <w:p w14:paraId="40FA2A53">
      <w:pPr>
        <w:pStyle w:val="29"/>
        <w:jc w:val="both"/>
        <w:rPr>
          <w:rFonts w:ascii="Arial" w:hAnsi="Arial"/>
          <w:sz w:val="16"/>
          <w:szCs w:val="16"/>
        </w:rPr>
      </w:pPr>
    </w:p>
    <w:p w14:paraId="16EBD2F7">
      <w:pPr>
        <w:pStyle w:val="29"/>
        <w:jc w:val="both"/>
        <w:rPr>
          <w:b/>
          <w:u w:val="single"/>
        </w:rPr>
      </w:pPr>
      <w:r>
        <w:rPr>
          <w:rFonts w:ascii="Trebuchet MS" w:hAnsi="Trebuchet MS"/>
          <w:b/>
        </w:rPr>
        <w:t>RZP.271.2.11.202</w:t>
      </w:r>
      <w:bookmarkEnd w:id="0"/>
      <w:r>
        <w:rPr>
          <w:rFonts w:ascii="Trebuchet MS" w:hAnsi="Trebuchet MS"/>
          <w:b/>
        </w:rPr>
        <w:t>5</w:t>
      </w:r>
    </w:p>
    <w:p w14:paraId="2DDFBB68">
      <w:pPr>
        <w:rPr>
          <w:rFonts w:ascii="Trebuchet MS" w:hAnsi="Trebuchet MS" w:cs="Arial"/>
        </w:rPr>
      </w:pPr>
    </w:p>
    <w:p w14:paraId="79B59D89">
      <w:pPr>
        <w:rPr>
          <w:rFonts w:ascii="Trebuchet MS" w:hAnsi="Trebuchet MS" w:cs="Arial"/>
          <w:b/>
          <w:lang w:val="de-DE"/>
        </w:rPr>
      </w:pPr>
    </w:p>
    <w:p w14:paraId="7AFF3A84">
      <w:pPr>
        <w:spacing w:line="360" w:lineRule="auto"/>
        <w:jc w:val="center"/>
        <w:rPr>
          <w:rFonts w:ascii="Trebuchet MS" w:hAnsi="Trebuchet MS" w:cs="Arial"/>
          <w:b/>
        </w:rPr>
      </w:pPr>
      <w:r>
        <w:rPr>
          <w:rFonts w:ascii="Trebuchet MS" w:hAnsi="Trebuchet MS" w:cs="Arial"/>
          <w:b/>
        </w:rPr>
        <w:t>SPECYFIKACJA WARUNKÓW ZAMÓWIENIA</w:t>
      </w:r>
    </w:p>
    <w:p w14:paraId="60E50527">
      <w:pPr>
        <w:spacing w:line="360" w:lineRule="auto"/>
        <w:jc w:val="center"/>
        <w:rPr>
          <w:rFonts w:ascii="Trebuchet MS" w:hAnsi="Trebuchet MS" w:cs="Arial"/>
          <w:b/>
        </w:rPr>
      </w:pPr>
      <w:r>
        <w:rPr>
          <w:rFonts w:ascii="Trebuchet MS" w:hAnsi="Trebuchet MS" w:cs="Arial"/>
          <w:b/>
        </w:rPr>
        <w:t>DLA ZAMÓWIENIA O NAZWIE:</w:t>
      </w:r>
    </w:p>
    <w:p w14:paraId="420E34DD">
      <w:pPr>
        <w:tabs>
          <w:tab w:val="left" w:pos="5420"/>
        </w:tabs>
        <w:spacing w:line="360" w:lineRule="auto"/>
        <w:ind w:right="28"/>
        <w:jc w:val="center"/>
        <w:rPr>
          <w:rFonts w:ascii="Trebuchet MS" w:hAnsi="Trebuchet MS"/>
          <w:b/>
          <w:bCs/>
          <w:iCs/>
          <w:spacing w:val="4"/>
        </w:rPr>
      </w:pPr>
      <w:r>
        <w:rPr>
          <w:rFonts w:ascii="Trebuchet MS" w:hAnsi="Trebuchet MS"/>
          <w:b/>
          <w:bCs/>
          <w:iCs/>
          <w:spacing w:val="4"/>
        </w:rPr>
        <w:t>„</w:t>
      </w:r>
      <w:bookmarkStart w:id="1" w:name="_Hlk84321004"/>
      <w:r>
        <w:rPr>
          <w:rFonts w:ascii="Trebuchet MS" w:hAnsi="Trebuchet MS"/>
          <w:b/>
          <w:bCs/>
          <w:iCs/>
          <w:spacing w:val="4"/>
        </w:rPr>
        <w:t>Zakup samochodu osobowego (mikrobus 9-osobowy) przystosowanego do przewozu osób na wózkach inwalidzkich na potrzeby Placówki Wsparcia Dziennego dla Seniorów  w Wolbromiu”</w:t>
      </w:r>
      <w:bookmarkEnd w:id="1"/>
    </w:p>
    <w:p w14:paraId="3592E422">
      <w:pPr>
        <w:tabs>
          <w:tab w:val="left" w:pos="5420"/>
        </w:tabs>
        <w:spacing w:line="360" w:lineRule="auto"/>
        <w:ind w:right="28"/>
        <w:jc w:val="center"/>
        <w:rPr>
          <w:rFonts w:ascii="Trebuchet MS" w:hAnsi="Trebuchet MS"/>
          <w:b/>
          <w:bCs/>
          <w:iCs/>
          <w:spacing w:val="4"/>
        </w:rPr>
      </w:pPr>
    </w:p>
    <w:p w14:paraId="6A1D67E0">
      <w:pPr>
        <w:tabs>
          <w:tab w:val="center" w:pos="4607"/>
        </w:tabs>
        <w:ind w:right="28"/>
        <w:jc w:val="both"/>
        <w:rPr>
          <w:rFonts w:ascii="Trebuchet MS" w:hAnsi="Trebuchet MS" w:cs="Arial"/>
          <w:b/>
        </w:rPr>
      </w:pPr>
    </w:p>
    <w:p w14:paraId="5D4C438C">
      <w:pPr>
        <w:tabs>
          <w:tab w:val="center" w:pos="4607"/>
        </w:tabs>
        <w:ind w:right="28"/>
        <w:jc w:val="both"/>
        <w:rPr>
          <w:rFonts w:ascii="Trebuchet MS" w:hAnsi="Trebuchet MS" w:cs="Arial"/>
          <w:b/>
        </w:rPr>
      </w:pPr>
      <w:r>
        <w:rPr>
          <w:rFonts w:ascii="Trebuchet MS" w:hAnsi="Trebuchet MS" w:cs="Arial"/>
          <w:b/>
        </w:rPr>
        <w:t>Zawartość specyfikacji:</w:t>
      </w:r>
    </w:p>
    <w:p w14:paraId="1AE5F9E8">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2181"/>
        <w:gridCol w:w="6595"/>
      </w:tblGrid>
      <w:tr w14:paraId="4C18323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B2A554E">
            <w:pPr>
              <w:ind w:right="28"/>
              <w:rPr>
                <w:rFonts w:ascii="Trebuchet MS" w:hAnsi="Trebuchet MS" w:cs="Arial"/>
              </w:rPr>
            </w:pPr>
          </w:p>
        </w:tc>
        <w:tc>
          <w:tcPr>
            <w:tcW w:w="2181" w:type="dxa"/>
            <w:tcBorders>
              <w:top w:val="single" w:color="auto" w:sz="4" w:space="0"/>
              <w:left w:val="single" w:color="auto" w:sz="4" w:space="0"/>
              <w:right w:val="single" w:color="auto" w:sz="4" w:space="0"/>
            </w:tcBorders>
            <w:vAlign w:val="center"/>
          </w:tcPr>
          <w:p w14:paraId="04F4926A">
            <w:pPr>
              <w:ind w:right="28"/>
              <w:jc w:val="center"/>
              <w:rPr>
                <w:rFonts w:ascii="Trebuchet MS" w:hAnsi="Trebuchet MS" w:cs="Arial"/>
                <w:b/>
                <w:bCs/>
              </w:rPr>
            </w:pPr>
            <w:r>
              <w:rPr>
                <w:rFonts w:ascii="Trebuchet MS" w:hAnsi="Trebuchet MS" w:cs="Arial"/>
                <w:b/>
                <w:bCs/>
              </w:rPr>
              <w:t>Postanowienia SWZ część ogólna</w:t>
            </w:r>
          </w:p>
        </w:tc>
        <w:tc>
          <w:tcPr>
            <w:tcW w:w="6595" w:type="dxa"/>
            <w:tcBorders>
              <w:top w:val="single" w:color="auto" w:sz="4" w:space="0"/>
              <w:left w:val="single" w:color="auto" w:sz="4" w:space="0"/>
              <w:right w:val="single" w:color="auto" w:sz="4" w:space="0"/>
            </w:tcBorders>
            <w:shd w:val="clear" w:color="auto" w:fill="FFFFFF" w:themeFill="background1"/>
            <w:vAlign w:val="center"/>
          </w:tcPr>
          <w:p w14:paraId="4E0D2DD5">
            <w:pPr>
              <w:ind w:right="28"/>
              <w:jc w:val="center"/>
              <w:rPr>
                <w:rFonts w:ascii="Trebuchet MS" w:hAnsi="Trebuchet MS" w:cs="Arial"/>
                <w:b/>
                <w:bCs/>
              </w:rPr>
            </w:pPr>
            <w:r>
              <w:rPr>
                <w:rFonts w:ascii="Trebuchet MS" w:hAnsi="Trebuchet MS" w:cs="Arial"/>
                <w:b/>
                <w:bCs/>
              </w:rPr>
              <w:t>Rozdziały od I do XXXIV</w:t>
            </w:r>
          </w:p>
        </w:tc>
      </w:tr>
      <w:tr w14:paraId="6D67D78C">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3" w:hRule="atLeast"/>
        </w:trPr>
        <w:tc>
          <w:tcPr>
            <w:tcW w:w="528" w:type="dxa"/>
            <w:tcBorders>
              <w:top w:val="single" w:color="auto" w:sz="4" w:space="0"/>
              <w:left w:val="single" w:color="auto" w:sz="4" w:space="0"/>
              <w:right w:val="single" w:color="auto" w:sz="4" w:space="0"/>
            </w:tcBorders>
            <w:vAlign w:val="center"/>
          </w:tcPr>
          <w:p w14:paraId="2B0673AD">
            <w:pPr>
              <w:ind w:right="28"/>
              <w:jc w:val="center"/>
              <w:rPr>
                <w:rFonts w:ascii="Trebuchet MS" w:hAnsi="Trebuchet MS" w:cs="Arial"/>
              </w:rPr>
            </w:pPr>
            <w:r>
              <w:rPr>
                <w:rFonts w:ascii="Trebuchet MS" w:hAnsi="Trebuchet MS" w:cs="Arial"/>
              </w:rPr>
              <w:t>1.</w:t>
            </w:r>
          </w:p>
        </w:tc>
        <w:tc>
          <w:tcPr>
            <w:tcW w:w="2181" w:type="dxa"/>
            <w:tcBorders>
              <w:top w:val="single" w:color="auto" w:sz="4" w:space="0"/>
              <w:left w:val="single" w:color="auto" w:sz="4" w:space="0"/>
              <w:right w:val="single" w:color="auto" w:sz="4" w:space="0"/>
            </w:tcBorders>
            <w:vAlign w:val="center"/>
          </w:tcPr>
          <w:p w14:paraId="4388FE3F">
            <w:pPr>
              <w:ind w:right="28"/>
              <w:rPr>
                <w:rFonts w:ascii="Trebuchet MS" w:hAnsi="Trebuchet MS" w:cs="Arial"/>
              </w:rPr>
            </w:pPr>
            <w:r>
              <w:rPr>
                <w:rFonts w:ascii="Trebuchet MS" w:hAnsi="Trebuchet MS" w:cs="Arial"/>
              </w:rPr>
              <w:t>Załącznik nr 1</w:t>
            </w:r>
          </w:p>
        </w:tc>
        <w:tc>
          <w:tcPr>
            <w:tcW w:w="6595" w:type="dxa"/>
            <w:tcBorders>
              <w:top w:val="single" w:color="auto" w:sz="4" w:space="0"/>
              <w:left w:val="single" w:color="auto" w:sz="4" w:space="0"/>
              <w:right w:val="single" w:color="auto" w:sz="4" w:space="0"/>
            </w:tcBorders>
            <w:shd w:val="clear" w:color="auto" w:fill="FFFFFF" w:themeFill="background1"/>
            <w:vAlign w:val="center"/>
          </w:tcPr>
          <w:p w14:paraId="5EC0B571">
            <w:pPr>
              <w:ind w:right="28"/>
              <w:jc w:val="both"/>
              <w:rPr>
                <w:rFonts w:ascii="Trebuchet MS" w:hAnsi="Trebuchet MS" w:cs="Arial"/>
              </w:rPr>
            </w:pPr>
            <w:r>
              <w:rPr>
                <w:rFonts w:ascii="Trebuchet MS" w:hAnsi="Trebuchet MS" w:cs="Arial"/>
              </w:rPr>
              <w:t>Formularz oferty</w:t>
            </w:r>
          </w:p>
          <w:p w14:paraId="26EC6D0A">
            <w:pPr>
              <w:ind w:right="28"/>
              <w:jc w:val="both"/>
              <w:rPr>
                <w:rFonts w:ascii="Trebuchet MS" w:hAnsi="Trebuchet MS" w:cs="Arial"/>
              </w:rPr>
            </w:pPr>
          </w:p>
        </w:tc>
      </w:tr>
      <w:tr w14:paraId="04FF74B3">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1" w:hRule="atLeast"/>
        </w:trPr>
        <w:tc>
          <w:tcPr>
            <w:tcW w:w="528" w:type="dxa"/>
            <w:tcBorders>
              <w:top w:val="single" w:color="auto" w:sz="4" w:space="0"/>
              <w:left w:val="single" w:color="auto" w:sz="4" w:space="0"/>
              <w:right w:val="single" w:color="auto" w:sz="4" w:space="0"/>
            </w:tcBorders>
            <w:vAlign w:val="center"/>
          </w:tcPr>
          <w:p w14:paraId="0E280A74">
            <w:pPr>
              <w:ind w:right="28"/>
              <w:jc w:val="center"/>
              <w:rPr>
                <w:rFonts w:ascii="Trebuchet MS" w:hAnsi="Trebuchet MS" w:cs="Arial"/>
              </w:rPr>
            </w:pPr>
            <w:r>
              <w:rPr>
                <w:rFonts w:ascii="Trebuchet MS" w:hAnsi="Trebuchet MS" w:cs="Arial"/>
              </w:rPr>
              <w:t>2.</w:t>
            </w:r>
          </w:p>
        </w:tc>
        <w:tc>
          <w:tcPr>
            <w:tcW w:w="2181" w:type="dxa"/>
            <w:tcBorders>
              <w:top w:val="single" w:color="auto" w:sz="4" w:space="0"/>
              <w:left w:val="single" w:color="auto" w:sz="4" w:space="0"/>
              <w:right w:val="single" w:color="auto" w:sz="4" w:space="0"/>
            </w:tcBorders>
            <w:vAlign w:val="center"/>
          </w:tcPr>
          <w:p w14:paraId="53085209">
            <w:pPr>
              <w:ind w:right="28"/>
              <w:rPr>
                <w:rFonts w:ascii="Trebuchet MS" w:hAnsi="Trebuchet MS" w:cs="Arial"/>
              </w:rPr>
            </w:pPr>
            <w:r>
              <w:rPr>
                <w:rFonts w:ascii="Trebuchet MS" w:hAnsi="Trebuchet MS" w:cs="Arial"/>
              </w:rPr>
              <w:t>Załącznik nr 2</w:t>
            </w:r>
          </w:p>
        </w:tc>
        <w:tc>
          <w:tcPr>
            <w:tcW w:w="6595" w:type="dxa"/>
            <w:tcBorders>
              <w:top w:val="single" w:color="auto" w:sz="4" w:space="0"/>
              <w:left w:val="single" w:color="auto" w:sz="4" w:space="0"/>
              <w:right w:val="single" w:color="auto" w:sz="4" w:space="0"/>
            </w:tcBorders>
            <w:shd w:val="clear" w:color="auto" w:fill="FFFFFF" w:themeFill="background1"/>
            <w:vAlign w:val="center"/>
          </w:tcPr>
          <w:p w14:paraId="02FDAB21">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w:t>
            </w:r>
          </w:p>
          <w:p w14:paraId="74EF3C32">
            <w:pPr>
              <w:ind w:right="28"/>
              <w:jc w:val="both"/>
              <w:rPr>
                <w:rFonts w:ascii="Trebuchet MS" w:hAnsi="Trebuchet MS" w:cs="Arial"/>
              </w:rPr>
            </w:pPr>
          </w:p>
        </w:tc>
      </w:tr>
      <w:tr w14:paraId="5110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5B99C075">
            <w:pPr>
              <w:ind w:right="28"/>
              <w:jc w:val="center"/>
              <w:rPr>
                <w:rFonts w:ascii="Trebuchet MS" w:hAnsi="Trebuchet MS" w:cs="Arial"/>
              </w:rPr>
            </w:pPr>
            <w:r>
              <w:rPr>
                <w:rFonts w:ascii="Trebuchet MS" w:hAnsi="Trebuchet MS" w:cs="Arial"/>
              </w:rPr>
              <w:t>3.</w:t>
            </w:r>
          </w:p>
        </w:tc>
        <w:tc>
          <w:tcPr>
            <w:tcW w:w="2181" w:type="dxa"/>
            <w:tcBorders>
              <w:top w:val="single" w:color="auto" w:sz="4" w:space="0"/>
            </w:tcBorders>
          </w:tcPr>
          <w:p w14:paraId="78D8ECC6">
            <w:pPr>
              <w:ind w:right="28"/>
              <w:rPr>
                <w:rFonts w:ascii="Trebuchet MS" w:hAnsi="Trebuchet MS" w:cs="Arial"/>
              </w:rPr>
            </w:pPr>
            <w:r>
              <w:rPr>
                <w:rFonts w:ascii="Trebuchet MS" w:hAnsi="Trebuchet MS" w:cs="Arial"/>
              </w:rPr>
              <w:t>Załącznik nr 3</w:t>
            </w:r>
          </w:p>
        </w:tc>
        <w:tc>
          <w:tcPr>
            <w:tcW w:w="6595" w:type="dxa"/>
            <w:tcBorders>
              <w:top w:val="single" w:color="auto" w:sz="4" w:space="0"/>
            </w:tcBorders>
          </w:tcPr>
          <w:p w14:paraId="270273E2">
            <w:pPr>
              <w:ind w:right="28"/>
              <w:jc w:val="both"/>
              <w:rPr>
                <w:rFonts w:ascii="Trebuchet MS" w:hAnsi="Trebuchet MS" w:cs="Arial"/>
              </w:rPr>
            </w:pPr>
            <w:r>
              <w:rPr>
                <w:rFonts w:ascii="Trebuchet MS" w:hAnsi="Trebuchet MS" w:cs="Arial"/>
              </w:rPr>
              <w:t>Szczegółowy opis przedmiotu zamówienia</w:t>
            </w:r>
          </w:p>
          <w:p w14:paraId="4298806E">
            <w:pPr>
              <w:ind w:right="28"/>
              <w:jc w:val="both"/>
              <w:rPr>
                <w:rFonts w:ascii="Trebuchet MS" w:hAnsi="Trebuchet MS" w:cs="Arial"/>
              </w:rPr>
            </w:pPr>
          </w:p>
        </w:tc>
      </w:tr>
      <w:tr w14:paraId="42C4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38A52D50">
            <w:pPr>
              <w:ind w:right="28"/>
              <w:jc w:val="center"/>
              <w:rPr>
                <w:rFonts w:ascii="Trebuchet MS" w:hAnsi="Trebuchet MS" w:cs="Arial"/>
              </w:rPr>
            </w:pPr>
            <w:r>
              <w:rPr>
                <w:rFonts w:ascii="Trebuchet MS" w:hAnsi="Trebuchet MS" w:cs="Arial"/>
              </w:rPr>
              <w:t>4.</w:t>
            </w:r>
          </w:p>
        </w:tc>
        <w:tc>
          <w:tcPr>
            <w:tcW w:w="2181" w:type="dxa"/>
          </w:tcPr>
          <w:p w14:paraId="790D9C6A">
            <w:pPr>
              <w:ind w:right="28"/>
              <w:rPr>
                <w:rFonts w:ascii="Trebuchet MS" w:hAnsi="Trebuchet MS" w:cs="Arial"/>
                <w:highlight w:val="yellow"/>
              </w:rPr>
            </w:pPr>
            <w:r>
              <w:rPr>
                <w:rFonts w:ascii="Trebuchet MS" w:hAnsi="Trebuchet MS" w:cs="Arial"/>
              </w:rPr>
              <w:t>Załącznik nr 4</w:t>
            </w:r>
          </w:p>
        </w:tc>
        <w:tc>
          <w:tcPr>
            <w:tcW w:w="6595" w:type="dxa"/>
          </w:tcPr>
          <w:p w14:paraId="6F4E5095">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0A65FBDD">
            <w:pPr>
              <w:ind w:right="28"/>
              <w:jc w:val="both"/>
              <w:rPr>
                <w:rFonts w:ascii="Trebuchet MS" w:hAnsi="Trebuchet MS" w:cs="Arial"/>
                <w:highlight w:val="yellow"/>
              </w:rPr>
            </w:pPr>
          </w:p>
        </w:tc>
      </w:tr>
    </w:tbl>
    <w:p w14:paraId="5014038E">
      <w:pPr>
        <w:ind w:right="28"/>
        <w:rPr>
          <w:rFonts w:ascii="Trebuchet MS" w:hAnsi="Trebuchet MS" w:cs="Arial"/>
          <w:b/>
        </w:rPr>
      </w:pPr>
    </w:p>
    <w:p w14:paraId="41F90E3A">
      <w:pPr>
        <w:ind w:left="4956" w:right="28" w:firstLine="708"/>
        <w:rPr>
          <w:rFonts w:ascii="Trebuchet MS" w:hAnsi="Trebuchet MS" w:cs="Arial"/>
          <w:b/>
        </w:rPr>
      </w:pPr>
    </w:p>
    <w:p w14:paraId="05A796A5">
      <w:pPr>
        <w:ind w:left="4956" w:right="28" w:firstLine="708"/>
        <w:rPr>
          <w:rFonts w:ascii="Trebuchet MS" w:hAnsi="Trebuchet MS" w:cs="Arial"/>
          <w:b/>
          <w:highlight w:val="none"/>
        </w:rPr>
      </w:pPr>
    </w:p>
    <w:p w14:paraId="3EE0E3F8">
      <w:pPr>
        <w:spacing w:line="360" w:lineRule="auto"/>
        <w:ind w:left="4956" w:right="28" w:firstLine="708"/>
        <w:rPr>
          <w:rFonts w:ascii="Trebuchet MS" w:hAnsi="Trebuchet MS" w:cs="Arial"/>
          <w:highlight w:val="none"/>
        </w:rPr>
      </w:pPr>
      <w:r>
        <w:rPr>
          <w:rFonts w:ascii="Trebuchet MS" w:hAnsi="Trebuchet MS" w:cs="Arial"/>
          <w:highlight w:val="none"/>
        </w:rPr>
        <w:t>Wolbrom, dnia 15.04.2025r.</w:t>
      </w:r>
    </w:p>
    <w:p w14:paraId="59B1EFCA">
      <w:pPr>
        <w:spacing w:line="360" w:lineRule="auto"/>
        <w:ind w:left="4956" w:right="28" w:firstLine="708"/>
        <w:rPr>
          <w:rFonts w:ascii="Trebuchet MS" w:hAnsi="Trebuchet MS" w:cs="Arial"/>
        </w:rPr>
      </w:pPr>
      <w:r>
        <w:rPr>
          <w:rFonts w:ascii="Trebuchet MS" w:hAnsi="Trebuchet MS" w:cs="Arial"/>
          <w:b/>
        </w:rPr>
        <w:t>Zatwierdzona przez:</w:t>
      </w:r>
      <w:r>
        <w:rPr>
          <w:rFonts w:ascii="Trebuchet MS" w:hAnsi="Trebuchet MS" w:cs="Arial"/>
          <w:b/>
        </w:rPr>
        <w:br w:type="textWrapping"/>
      </w:r>
      <w:r>
        <w:rPr>
          <w:rFonts w:ascii="Trebuchet MS" w:hAnsi="Trebuchet MS" w:cs="Arial"/>
          <w:b/>
        </w:rPr>
        <w:tab/>
      </w: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ab/>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b/>
      </w:r>
      <w:r>
        <w:rPr>
          <w:rFonts w:ascii="Trebuchet MS" w:hAnsi="Trebuchet MS" w:cs="Arial"/>
          <w:b/>
          <w:bCs/>
          <w:i/>
          <w:iCs/>
        </w:rPr>
        <w:t>Radosław Kuś</w:t>
      </w:r>
    </w:p>
    <w:p w14:paraId="62E95DE6">
      <w:pPr>
        <w:spacing w:line="360" w:lineRule="auto"/>
        <w:ind w:left="6372" w:right="28"/>
        <w:rPr>
          <w:rFonts w:ascii="Trebuchet MS" w:hAnsi="Trebuchet MS" w:cs="Arial"/>
          <w:i/>
          <w:sz w:val="16"/>
          <w:szCs w:val="16"/>
        </w:rPr>
      </w:pPr>
    </w:p>
    <w:p w14:paraId="6EA1DB4A">
      <w:pPr>
        <w:spacing w:line="360" w:lineRule="auto"/>
        <w:ind w:left="4956" w:right="28" w:firstLine="724" w:firstLineChars="453"/>
        <w:rPr>
          <w:rFonts w:ascii="Trebuchet MS" w:hAnsi="Trebuchet MS" w:cs="Arial"/>
          <w:i/>
          <w:sz w:val="16"/>
          <w:szCs w:val="16"/>
        </w:rPr>
      </w:pPr>
      <w:r>
        <w:rPr>
          <w:rFonts w:ascii="Trebuchet MS" w:hAnsi="Trebuchet MS" w:cs="Arial"/>
          <w:i/>
          <w:sz w:val="16"/>
          <w:szCs w:val="16"/>
        </w:rPr>
        <w:t>(podpis Kierownika Zamawiającego</w:t>
      </w:r>
    </w:p>
    <w:p w14:paraId="5266A5B6">
      <w:pPr>
        <w:spacing w:line="360" w:lineRule="auto"/>
        <w:ind w:left="4956" w:right="28" w:firstLine="708"/>
        <w:rPr>
          <w:rFonts w:ascii="Trebuchet MS" w:hAnsi="Trebuchet MS" w:cs="Arial"/>
          <w:i/>
          <w:sz w:val="16"/>
          <w:szCs w:val="16"/>
        </w:rPr>
      </w:pPr>
      <w:bookmarkStart w:id="6" w:name="_GoBack"/>
      <w:bookmarkEnd w:id="6"/>
      <w:r>
        <w:rPr>
          <w:rFonts w:ascii="Trebuchet MS" w:hAnsi="Trebuchet MS" w:cs="Arial"/>
          <w:i/>
          <w:sz w:val="16"/>
          <w:szCs w:val="16"/>
        </w:rPr>
        <w:t>lub osoby upoważnionej)</w:t>
      </w:r>
    </w:p>
    <w:p w14:paraId="46F00C76">
      <w:pPr>
        <w:spacing w:line="360" w:lineRule="auto"/>
        <w:rPr>
          <w:rFonts w:ascii="Trebuchet MS" w:hAnsi="Trebuchet MS" w:cs="Arial"/>
          <w:sz w:val="16"/>
          <w:szCs w:val="16"/>
        </w:rPr>
      </w:pPr>
      <w:r>
        <w:rPr>
          <w:rFonts w:ascii="Trebuchet MS" w:hAnsi="Trebuchet MS" w:cs="Arial"/>
          <w:sz w:val="16"/>
          <w:szCs w:val="16"/>
        </w:rPr>
        <w:br w:type="page"/>
      </w:r>
    </w:p>
    <w:p w14:paraId="497D6CF5">
      <w:pPr>
        <w:spacing w:line="360" w:lineRule="auto"/>
        <w:ind w:right="28"/>
        <w:jc w:val="center"/>
        <w:rPr>
          <w:rFonts w:ascii="Trebuchet MS" w:hAnsi="Trebuchet MS" w:cs="Arial"/>
          <w:b/>
        </w:rPr>
      </w:pPr>
      <w:r>
        <w:rPr>
          <w:rFonts w:ascii="Trebuchet MS" w:hAnsi="Trebuchet MS" w:cs="Arial"/>
          <w:b/>
        </w:rPr>
        <w:t>POSTANOWIENIA</w:t>
      </w:r>
    </w:p>
    <w:p w14:paraId="2C138541">
      <w:pPr>
        <w:spacing w:line="360" w:lineRule="auto"/>
        <w:ind w:right="28"/>
        <w:jc w:val="center"/>
        <w:rPr>
          <w:rFonts w:ascii="Trebuchet MS" w:hAnsi="Trebuchet MS" w:cs="Arial"/>
          <w:b/>
        </w:rPr>
      </w:pPr>
      <w:r>
        <w:rPr>
          <w:rFonts w:ascii="Trebuchet MS" w:hAnsi="Trebuchet MS" w:cs="Arial"/>
          <w:b/>
        </w:rPr>
        <w:t>SPECYFIKACJI WARUNKÓW ZAMÓWIENIA</w:t>
      </w:r>
    </w:p>
    <w:p w14:paraId="446063F1">
      <w:pPr>
        <w:spacing w:line="360" w:lineRule="auto"/>
        <w:ind w:right="28"/>
        <w:jc w:val="center"/>
        <w:rPr>
          <w:rFonts w:ascii="Trebuchet MS" w:hAnsi="Trebuchet MS" w:cs="Arial"/>
          <w:b/>
        </w:rPr>
      </w:pPr>
      <w:r>
        <w:rPr>
          <w:rFonts w:ascii="Trebuchet MS" w:hAnsi="Trebuchet MS" w:cs="Arial"/>
          <w:b/>
        </w:rPr>
        <w:t>(SWZ)</w:t>
      </w:r>
    </w:p>
    <w:p w14:paraId="5531E1C3">
      <w:pPr>
        <w:spacing w:line="360" w:lineRule="auto"/>
        <w:ind w:right="28"/>
        <w:jc w:val="both"/>
        <w:rPr>
          <w:rFonts w:ascii="Trebuchet MS" w:hAnsi="Trebuchet MS" w:cs="Arial"/>
        </w:rPr>
      </w:pPr>
    </w:p>
    <w:p w14:paraId="1B0D9511">
      <w:pPr>
        <w:pStyle w:val="39"/>
        <w:numPr>
          <w:ilvl w:val="0"/>
          <w:numId w:val="10"/>
        </w:numPr>
        <w:spacing w:line="360" w:lineRule="auto"/>
        <w:ind w:left="200" w:right="28" w:hanging="20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0E130649">
      <w:pPr>
        <w:tabs>
          <w:tab w:val="left" w:pos="567"/>
        </w:tabs>
        <w:spacing w:line="360" w:lineRule="auto"/>
        <w:ind w:right="28"/>
        <w:jc w:val="both"/>
        <w:rPr>
          <w:rFonts w:ascii="Trebuchet MS" w:hAnsi="Trebuchet MS" w:cs="Arial"/>
          <w:b/>
          <w:sz w:val="18"/>
        </w:rPr>
      </w:pPr>
    </w:p>
    <w:p w14:paraId="2F66758B">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7697DACF">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6594B383">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36C6CC40">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4154F9C9">
      <w:pPr>
        <w:spacing w:line="200" w:lineRule="atLeast"/>
        <w:rPr>
          <w:rFonts w:ascii="Trebuchet MS" w:hAnsi="Trebuchet MS"/>
        </w:rPr>
      </w:pPr>
      <w:r>
        <w:rPr>
          <w:rFonts w:ascii="Trebuchet MS" w:hAnsi="Trebuchet MS"/>
        </w:rPr>
        <w:t xml:space="preserve">E-mail: </w:t>
      </w:r>
    </w:p>
    <w:p w14:paraId="4977FCF2">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A03D55C">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000000" w:themeColor="text1"/>
          <w:u w:val="none"/>
        </w:rPr>
        <w:t>(zamówienia publiczne)</w:t>
      </w:r>
    </w:p>
    <w:p w14:paraId="2B8C13D3">
      <w:pPr>
        <w:spacing w:line="200" w:lineRule="atLeast"/>
        <w:rPr>
          <w:rFonts w:ascii="Trebuchet MS" w:hAnsi="Trebuchet MS"/>
        </w:rPr>
      </w:pPr>
      <w:r>
        <w:rPr>
          <w:rFonts w:ascii="Trebuchet MS" w:hAnsi="Trebuchet MS"/>
        </w:rPr>
        <w:t xml:space="preserve">Strona internetowa: </w:t>
      </w:r>
    </w:p>
    <w:p w14:paraId="3B675EB1">
      <w:pPr>
        <w:spacing w:line="200" w:lineRule="atLeast"/>
        <w:ind w:left="1416" w:firstLine="708"/>
        <w:rPr>
          <w:rStyle w:val="30"/>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rPr>
        <w:t xml:space="preserve"> </w:t>
      </w:r>
      <w:r>
        <w:rPr>
          <w:rStyle w:val="30"/>
          <w:rFonts w:ascii="Trebuchet MS" w:hAnsi="Trebuchet MS"/>
          <w:b/>
          <w:bCs/>
          <w:color w:val="000000" w:themeColor="text1"/>
          <w:u w:val="none"/>
        </w:rPr>
        <w:t>(strona główna),</w:t>
      </w:r>
    </w:p>
    <w:p w14:paraId="43F4BCC8">
      <w:pPr>
        <w:spacing w:line="288" w:lineRule="auto"/>
        <w:ind w:left="2123" w:right="28"/>
        <w:jc w:val="both"/>
        <w:rPr>
          <w:rFonts w:cs="Arial"/>
          <w:highlight w:val="yellow"/>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1D747D74">
      <w:pPr>
        <w:spacing w:line="200" w:lineRule="atLeast"/>
        <w:ind w:left="1416" w:firstLine="708"/>
        <w:rPr>
          <w:rFonts w:ascii="Trebuchet MS" w:hAnsi="Trebuchet MS" w:eastAsia="SimSun"/>
        </w:rPr>
      </w:pPr>
      <w:r>
        <w:fldChar w:fldCharType="begin"/>
      </w:r>
      <w:r>
        <w:instrText xml:space="preserve"> HYPERLINK "https://platformazakupowa.pl/transakcja/1095062" </w:instrText>
      </w:r>
      <w:r>
        <w:fldChar w:fldCharType="separate"/>
      </w:r>
      <w:r>
        <w:rPr>
          <w:rStyle w:val="30"/>
          <w:rFonts w:ascii="Trebuchet MS" w:hAnsi="Trebuchet MS" w:eastAsia="SimSun"/>
        </w:rPr>
        <w:t>https://platformazakupowa.pl/transakcja/1095062</w:t>
      </w:r>
      <w:r>
        <w:rPr>
          <w:rStyle w:val="30"/>
          <w:rFonts w:ascii="Trebuchet MS" w:hAnsi="Trebuchet MS" w:eastAsia="SimSun"/>
        </w:rPr>
        <w:fldChar w:fldCharType="end"/>
      </w:r>
      <w:r>
        <w:rPr>
          <w:rFonts w:ascii="Trebuchet MS" w:hAnsi="Trebuchet MS" w:eastAsia="SimSun"/>
        </w:rPr>
        <w:t xml:space="preserve"> </w:t>
      </w:r>
    </w:p>
    <w:p w14:paraId="3C35D3C1">
      <w:pPr>
        <w:spacing w:line="200" w:lineRule="atLeast"/>
        <w:ind w:left="1416" w:firstLine="708"/>
        <w:rPr>
          <w:rFonts w:ascii="Trebuchet MS" w:hAnsi="Trebuchet MS" w:eastAsia="SimSun"/>
        </w:rPr>
      </w:pPr>
    </w:p>
    <w:p w14:paraId="6900B276">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Fonts w:ascii="Trebuchet MS" w:hAnsi="Trebuchet MS" w:cs="Arial"/>
          <w:color w:val="0000FF"/>
        </w:rPr>
        <w:t xml:space="preserve"> </w:t>
      </w:r>
      <w:r>
        <w:rPr>
          <w:rFonts w:ascii="Trebuchet MS" w:hAnsi="Trebuchet MS" w:cs="Arial"/>
        </w:rPr>
        <w:t>w zakładce Zamówienia publiczne i ogłoszenia znajduje się przekierowanie do Platformy przetargowej Zamawiającego.</w:t>
      </w:r>
    </w:p>
    <w:p w14:paraId="3ED25B12">
      <w:pPr>
        <w:tabs>
          <w:tab w:val="left" w:pos="567"/>
        </w:tabs>
        <w:spacing w:line="360" w:lineRule="auto"/>
        <w:ind w:right="28"/>
        <w:jc w:val="both"/>
        <w:rPr>
          <w:rFonts w:ascii="Trebuchet MS" w:hAnsi="Trebuchet MS" w:cs="Arial"/>
          <w:b/>
          <w:sz w:val="18"/>
        </w:rPr>
      </w:pPr>
    </w:p>
    <w:p w14:paraId="11E3098C">
      <w:pPr>
        <w:tabs>
          <w:tab w:val="left" w:pos="567"/>
        </w:tabs>
        <w:spacing w:line="360" w:lineRule="auto"/>
        <w:ind w:right="28"/>
        <w:jc w:val="both"/>
        <w:rPr>
          <w:rFonts w:ascii="Trebuchet MS" w:hAnsi="Trebuchet MS" w:cs="Arial"/>
          <w:b/>
          <w:sz w:val="18"/>
        </w:rPr>
      </w:pPr>
    </w:p>
    <w:p w14:paraId="3461024C">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2602C636">
      <w:pPr>
        <w:tabs>
          <w:tab w:val="left" w:pos="1701"/>
        </w:tabs>
        <w:spacing w:line="360" w:lineRule="auto"/>
        <w:ind w:right="28"/>
        <w:jc w:val="center"/>
        <w:rPr>
          <w:rFonts w:ascii="Trebuchet MS" w:hAnsi="Trebuchet MS" w:cs="Arial"/>
          <w:b/>
          <w:sz w:val="18"/>
        </w:rPr>
      </w:pPr>
    </w:p>
    <w:p w14:paraId="102DE676">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2024r. poz. 1320) zwaną w dalszej części ustawą. </w:t>
      </w:r>
      <w:r>
        <w:rPr>
          <w:rFonts w:ascii="Trebuchet MS" w:hAnsi="Trebuchet MS" w:cs="Arial"/>
        </w:rPr>
        <w:br w:type="textWrapping"/>
      </w:r>
      <w:r>
        <w:rPr>
          <w:rFonts w:ascii="Trebuchet MS" w:hAnsi="Trebuchet MS" w:cs="Arial"/>
        </w:rPr>
        <w:t xml:space="preserve">W sprawach nieuregulowanych zapisami niniejszej SWZ, stosuje się przepisy wspomnianej ustawy wraz z aktami wykonawczymi do tej ustawy.  </w:t>
      </w:r>
    </w:p>
    <w:p w14:paraId="1E28A1D4">
      <w:pPr>
        <w:pStyle w:val="39"/>
        <w:spacing w:line="276" w:lineRule="auto"/>
        <w:ind w:left="426" w:right="28"/>
        <w:jc w:val="both"/>
        <w:rPr>
          <w:rFonts w:ascii="Trebuchet MS" w:hAnsi="Trebuchet MS" w:cs="Arial"/>
        </w:rPr>
      </w:pPr>
    </w:p>
    <w:p w14:paraId="09137A60">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44954705">
      <w:pPr>
        <w:spacing w:line="276" w:lineRule="auto"/>
        <w:ind w:right="28"/>
        <w:jc w:val="both"/>
        <w:rPr>
          <w:rFonts w:ascii="Trebuchet MS" w:hAnsi="Trebuchet MS" w:cs="Arial"/>
        </w:rPr>
      </w:pPr>
    </w:p>
    <w:p w14:paraId="5AC35037">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452B328A">
      <w:pPr>
        <w:pStyle w:val="39"/>
        <w:spacing w:line="276" w:lineRule="auto"/>
        <w:ind w:left="426" w:right="28"/>
        <w:jc w:val="both"/>
        <w:rPr>
          <w:rFonts w:ascii="Trebuchet MS" w:hAnsi="Trebuchet MS" w:cs="Arial"/>
        </w:rPr>
      </w:pPr>
    </w:p>
    <w:p w14:paraId="4D22B4DB">
      <w:pPr>
        <w:tabs>
          <w:tab w:val="left" w:pos="567"/>
        </w:tabs>
        <w:spacing w:line="360" w:lineRule="auto"/>
        <w:jc w:val="center"/>
        <w:rPr>
          <w:rFonts w:ascii="Trebuchet MS" w:hAnsi="Trebuchet MS" w:cs="Arial"/>
          <w:b/>
        </w:rPr>
      </w:pPr>
    </w:p>
    <w:p w14:paraId="54576C8F">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7C1348E9">
      <w:pPr>
        <w:tabs>
          <w:tab w:val="left" w:pos="567"/>
        </w:tabs>
        <w:spacing w:line="360" w:lineRule="auto"/>
        <w:jc w:val="center"/>
        <w:rPr>
          <w:rFonts w:ascii="Trebuchet MS" w:hAnsi="Trebuchet MS" w:cs="Arial"/>
          <w:b/>
          <w:sz w:val="18"/>
        </w:rPr>
      </w:pPr>
    </w:p>
    <w:p w14:paraId="120C5949">
      <w:pPr>
        <w:pStyle w:val="39"/>
        <w:numPr>
          <w:ilvl w:val="0"/>
          <w:numId w:val="12"/>
        </w:numPr>
        <w:spacing w:line="360" w:lineRule="auto"/>
        <w:ind w:left="426" w:hanging="426"/>
        <w:jc w:val="both"/>
        <w:rPr>
          <w:rFonts w:ascii="Trebuchet MS" w:hAnsi="Trebuchet MS" w:cs="Arial"/>
          <w:b/>
        </w:rPr>
      </w:pPr>
      <w:r>
        <w:rPr>
          <w:rFonts w:ascii="Trebuchet MS" w:hAnsi="Trebuchet MS" w:cs="Arial"/>
          <w:b/>
        </w:rPr>
        <w:t>Nazwa zamówienia:</w:t>
      </w:r>
    </w:p>
    <w:p w14:paraId="5BE1EDF8">
      <w:pPr>
        <w:spacing w:line="276" w:lineRule="auto"/>
        <w:jc w:val="both"/>
        <w:rPr>
          <w:rFonts w:hint="default" w:ascii="Trebuchet MS" w:hAnsi="Trebuchet MS"/>
          <w:lang w:val="pl-PL"/>
        </w:rPr>
      </w:pPr>
      <w:r>
        <w:rPr>
          <w:rFonts w:ascii="Trebuchet MS" w:hAnsi="Trebuchet MS"/>
        </w:rPr>
        <w:t>Przedmiotem zamówienia jest zakup samochodu osobowego (mikrobus 9-osobowy) przystosowanego do przewozu osób na wózkach inwalidzkich na potrzeby Placówki Wsparcia Dziennego dla Seniorów  w Wolbromiu</w:t>
      </w:r>
      <w:r>
        <w:rPr>
          <w:rFonts w:hint="default" w:ascii="Trebuchet MS" w:hAnsi="Trebuchet MS"/>
          <w:lang w:val="pl-PL"/>
        </w:rPr>
        <w:t>.</w:t>
      </w:r>
    </w:p>
    <w:p w14:paraId="6539A004">
      <w:pPr>
        <w:tabs>
          <w:tab w:val="left" w:pos="567"/>
        </w:tabs>
        <w:spacing w:line="276" w:lineRule="auto"/>
        <w:jc w:val="both"/>
        <w:rPr>
          <w:rFonts w:ascii="Trebuchet MS" w:hAnsi="Trebuchet MS"/>
        </w:rPr>
      </w:pPr>
      <w:r>
        <w:rPr>
          <w:rFonts w:ascii="Trebuchet MS" w:hAnsi="Trebuchet MS"/>
        </w:rPr>
        <w:t>Szczegółowy opis przedmiotu zamówienia zwiera załącznik nr 3 do SWZ.</w:t>
      </w:r>
    </w:p>
    <w:p w14:paraId="3E6755BD">
      <w:pPr>
        <w:tabs>
          <w:tab w:val="left" w:pos="567"/>
        </w:tabs>
        <w:spacing w:line="276" w:lineRule="auto"/>
        <w:jc w:val="both"/>
        <w:rPr>
          <w:rFonts w:ascii="Trebuchet MS" w:hAnsi="Trebuchet MS"/>
        </w:rPr>
      </w:pPr>
    </w:p>
    <w:p w14:paraId="591F5F97">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46B66B37">
      <w:pPr>
        <w:rPr>
          <w:rFonts w:ascii="Trebuchet MS" w:hAnsi="Trebuchet MS" w:cs="Trebuchet MS"/>
          <w:b/>
          <w:bCs/>
          <w:color w:val="000000"/>
        </w:rPr>
      </w:pPr>
    </w:p>
    <w:p w14:paraId="0E179A9F">
      <w:pPr>
        <w:tabs>
          <w:tab w:val="left" w:pos="567"/>
        </w:tabs>
        <w:spacing w:line="360" w:lineRule="auto"/>
        <w:jc w:val="both"/>
        <w:rPr>
          <w:rFonts w:ascii="Trebuchet MS" w:hAnsi="Trebuchet MS"/>
        </w:rPr>
      </w:pPr>
      <w:r>
        <w:rPr>
          <w:rFonts w:ascii="Trebuchet MS" w:hAnsi="Trebuchet MS"/>
          <w:b/>
          <w:bCs/>
        </w:rPr>
        <w:t>34100000-8</w:t>
      </w:r>
      <w:r>
        <w:rPr>
          <w:rFonts w:ascii="Trebuchet MS" w:hAnsi="Trebuchet MS"/>
        </w:rPr>
        <w:t xml:space="preserve"> - Pojazdy silnikowe</w:t>
      </w:r>
    </w:p>
    <w:p w14:paraId="2DF34CCD">
      <w:pPr>
        <w:tabs>
          <w:tab w:val="left" w:pos="567"/>
        </w:tabs>
        <w:spacing w:line="360" w:lineRule="auto"/>
        <w:jc w:val="both"/>
        <w:rPr>
          <w:rFonts w:ascii="Trebuchet MS" w:hAnsi="Trebuchet MS"/>
        </w:rPr>
      </w:pPr>
      <w:r>
        <w:rPr>
          <w:rFonts w:ascii="Trebuchet MS" w:hAnsi="Trebuchet MS"/>
          <w:b/>
          <w:bCs/>
        </w:rPr>
        <w:t>34110000-1</w:t>
      </w:r>
      <w:r>
        <w:rPr>
          <w:rFonts w:ascii="Trebuchet MS" w:hAnsi="Trebuchet MS"/>
        </w:rPr>
        <w:t xml:space="preserve"> - Samochody osobowe</w:t>
      </w:r>
    </w:p>
    <w:p w14:paraId="73407026">
      <w:pPr>
        <w:tabs>
          <w:tab w:val="left" w:pos="567"/>
        </w:tabs>
        <w:spacing w:line="360" w:lineRule="auto"/>
        <w:jc w:val="both"/>
        <w:rPr>
          <w:rFonts w:ascii="Trebuchet MS" w:hAnsi="Trebuchet MS"/>
        </w:rPr>
      </w:pPr>
      <w:r>
        <w:rPr>
          <w:rFonts w:ascii="Trebuchet MS" w:hAnsi="Trebuchet MS"/>
          <w:b/>
          <w:bCs/>
        </w:rPr>
        <w:t xml:space="preserve">34115200-8 </w:t>
      </w:r>
      <w:r>
        <w:rPr>
          <w:rFonts w:ascii="Trebuchet MS" w:hAnsi="Trebuchet MS"/>
        </w:rPr>
        <w:t>- Pojazdy silnikowe do transportu mniej niż 10 osób</w:t>
      </w:r>
    </w:p>
    <w:p w14:paraId="45915617">
      <w:pPr>
        <w:tabs>
          <w:tab w:val="left" w:pos="567"/>
        </w:tabs>
        <w:spacing w:line="360" w:lineRule="auto"/>
        <w:jc w:val="both"/>
        <w:rPr>
          <w:rFonts w:ascii="Trebuchet MS" w:hAnsi="Trebuchet MS"/>
        </w:rPr>
      </w:pPr>
    </w:p>
    <w:p w14:paraId="71E49461">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570DEE0D">
      <w:pPr>
        <w:pStyle w:val="18"/>
        <w:spacing w:after="0" w:line="288" w:lineRule="auto"/>
        <w:ind w:left="426"/>
        <w:jc w:val="both"/>
        <w:rPr>
          <w:rFonts w:ascii="Trebuchet MS" w:hAnsi="Trebuchet MS" w:cs="Arial"/>
        </w:rPr>
      </w:pPr>
      <w:r>
        <w:rPr>
          <w:rFonts w:ascii="Trebuchet MS" w:hAnsi="Trebuchet MS" w:cs="Arial"/>
        </w:rPr>
        <w:t xml:space="preserve">Zamawiający nie wymaga złożenia przedmiotowych środków dowodowych w przedmiotowym postępowaniu. </w:t>
      </w:r>
    </w:p>
    <w:p w14:paraId="593463B4">
      <w:pPr>
        <w:tabs>
          <w:tab w:val="left" w:pos="567"/>
        </w:tabs>
        <w:spacing w:line="360" w:lineRule="auto"/>
        <w:jc w:val="both"/>
        <w:rPr>
          <w:rFonts w:ascii="Trebuchet MS" w:hAnsi="Trebuchet MS" w:cs="Arial"/>
        </w:rPr>
      </w:pPr>
    </w:p>
    <w:p w14:paraId="1719A8D5">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4D96D4D1">
      <w:pPr>
        <w:tabs>
          <w:tab w:val="left" w:pos="1701"/>
        </w:tabs>
        <w:spacing w:line="360" w:lineRule="auto"/>
        <w:ind w:left="1701" w:right="28" w:hanging="1701"/>
        <w:jc w:val="center"/>
        <w:rPr>
          <w:rFonts w:ascii="Trebuchet MS" w:hAnsi="Trebuchet MS" w:cs="Arial"/>
          <w:b/>
          <w:sz w:val="18"/>
        </w:rPr>
      </w:pPr>
    </w:p>
    <w:p w14:paraId="6AFC411C">
      <w:pPr>
        <w:numPr>
          <w:ilvl w:val="0"/>
          <w:numId w:val="13"/>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16D9DEA6">
      <w:pPr>
        <w:numPr>
          <w:ilvl w:val="0"/>
          <w:numId w:val="13"/>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Oferta częściowa stanowić będzie ofertę o treści niezgodnej z warunkami zamówienia i zostanie odrzucona, zgodnie z art. 226 ust. 1 pkt 5 ustawy.</w:t>
      </w:r>
    </w:p>
    <w:p w14:paraId="1A31D8A5">
      <w:pPr>
        <w:numPr>
          <w:ilvl w:val="0"/>
          <w:numId w:val="13"/>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Powody niedokonania podziału zamówienia na części:</w:t>
      </w:r>
      <w:r>
        <w:rPr>
          <w:rFonts w:ascii="Trebuchet MS" w:hAnsi="Trebuchet MS" w:cs="Arial"/>
        </w:rPr>
        <w:br w:type="textWrapping"/>
      </w:r>
    </w:p>
    <w:p w14:paraId="133C8DFA">
      <w:pPr>
        <w:pStyle w:val="15"/>
        <w:spacing w:line="276" w:lineRule="auto"/>
        <w:ind w:left="426"/>
        <w:jc w:val="both"/>
        <w:rPr>
          <w:rFonts w:ascii="Trebuchet MS" w:hAnsi="Trebuchet MS"/>
          <w:sz w:val="20"/>
          <w:lang w:eastAsia="zh-CN"/>
        </w:rPr>
      </w:pPr>
      <w:r>
        <w:rPr>
          <w:rFonts w:ascii="Trebuchet MS" w:hAnsi="Trebuchet MS"/>
          <w:sz w:val="20"/>
          <w:lang w:eastAsia="zh-CN"/>
        </w:rPr>
        <w:t>Przedmiot zamówienia jest jednolity i charakteryzuje się świadczeniem dostawy kompleksowej. Wielkość świadczonych dostaw pozwala założyć, że jeden podmiot będzie z powodzeniem mógł je wykonywać. Stąd podział zamówienia jest niecelowy i nie doprowadziłby do powstania oszczędności.</w:t>
      </w:r>
    </w:p>
    <w:p w14:paraId="12A79D77">
      <w:pPr>
        <w:pStyle w:val="15"/>
        <w:spacing w:line="276" w:lineRule="auto"/>
        <w:ind w:left="426"/>
        <w:jc w:val="both"/>
        <w:rPr>
          <w:rFonts w:ascii="Trebuchet MS" w:hAnsi="Trebuchet MS"/>
          <w:sz w:val="20"/>
          <w:lang w:eastAsia="zh-CN"/>
        </w:rPr>
      </w:pPr>
    </w:p>
    <w:p w14:paraId="1C4D066B">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4EDA891C">
      <w:pPr>
        <w:spacing w:line="360" w:lineRule="auto"/>
        <w:ind w:left="1701" w:right="28" w:hanging="1701"/>
        <w:jc w:val="center"/>
        <w:rPr>
          <w:rFonts w:ascii="Trebuchet MS" w:hAnsi="Trebuchet MS" w:cs="Arial"/>
          <w:b/>
          <w:sz w:val="18"/>
        </w:rPr>
      </w:pPr>
    </w:p>
    <w:p w14:paraId="06FC72C9">
      <w:pPr>
        <w:spacing w:line="360" w:lineRule="auto"/>
        <w:ind w:right="28"/>
        <w:jc w:val="both"/>
        <w:rPr>
          <w:rFonts w:ascii="Trebuchet MS" w:hAnsi="Trebuchet MS" w:cs="Arial"/>
        </w:rPr>
      </w:pPr>
      <w:r>
        <w:rPr>
          <w:rFonts w:ascii="Trebuchet MS" w:hAnsi="Trebuchet MS" w:cs="Arial"/>
        </w:rPr>
        <w:t>Zamawiający</w:t>
      </w:r>
      <w:r>
        <w:rPr>
          <w:rFonts w:ascii="Trebuchet MS" w:hAnsi="Trebuchet MS" w:cs="Arial"/>
          <w:b/>
          <w:bCs/>
        </w:rPr>
        <w:t xml:space="preserve"> nie dopuszcza</w:t>
      </w:r>
      <w:r>
        <w:rPr>
          <w:rFonts w:ascii="Trebuchet MS" w:hAnsi="Trebuchet MS" w:cs="Arial"/>
        </w:rPr>
        <w:t xml:space="preserve"> możliwości złożenia oferty wariantowej.</w:t>
      </w:r>
    </w:p>
    <w:p w14:paraId="3A6F38CC">
      <w:pPr>
        <w:spacing w:line="360" w:lineRule="auto"/>
        <w:ind w:right="28"/>
        <w:jc w:val="both"/>
        <w:rPr>
          <w:rFonts w:ascii="Trebuchet MS" w:hAnsi="Trebuchet MS" w:cs="Arial"/>
        </w:rPr>
      </w:pPr>
    </w:p>
    <w:p w14:paraId="45E3D37F">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0D62B7C9">
      <w:pPr>
        <w:spacing w:line="360" w:lineRule="auto"/>
        <w:ind w:right="28"/>
        <w:jc w:val="center"/>
        <w:rPr>
          <w:rFonts w:ascii="Trebuchet MS" w:hAnsi="Trebuchet MS" w:cs="Arial"/>
          <w:b/>
          <w:sz w:val="18"/>
        </w:rPr>
      </w:pPr>
    </w:p>
    <w:p w14:paraId="5C34D41A">
      <w:pPr>
        <w:spacing w:line="276" w:lineRule="auto"/>
        <w:ind w:right="28"/>
        <w:jc w:val="both"/>
        <w:rPr>
          <w:rFonts w:ascii="Trebuchet MS" w:hAnsi="Trebuchet MS" w:cs="Arial"/>
        </w:rPr>
      </w:pPr>
      <w:r>
        <w:rPr>
          <w:rFonts w:ascii="Trebuchet MS" w:hAnsi="Trebuchet MS" w:cs="Arial"/>
        </w:rPr>
        <w:t xml:space="preserve">Zamawiający nie przewiduje udzielenia zamówienia polegającego na powtórzeniu podobnych dostaw,    </w:t>
      </w:r>
      <w:r>
        <w:rPr>
          <w:rFonts w:ascii="Trebuchet MS" w:hAnsi="Trebuchet MS" w:cs="Arial"/>
        </w:rPr>
        <w:br w:type="textWrapping"/>
      </w:r>
      <w:r>
        <w:rPr>
          <w:rFonts w:ascii="Trebuchet MS" w:hAnsi="Trebuchet MS" w:cs="Arial"/>
        </w:rPr>
        <w:t>o którym mowa w art. 214 ust.1 pkt 8 ustawy.</w:t>
      </w:r>
    </w:p>
    <w:p w14:paraId="13DE54B8">
      <w:pPr>
        <w:spacing w:line="360" w:lineRule="auto"/>
        <w:ind w:right="28"/>
        <w:jc w:val="both"/>
        <w:rPr>
          <w:rFonts w:ascii="Trebuchet MS" w:hAnsi="Trebuchet MS" w:cs="Arial"/>
        </w:rPr>
      </w:pPr>
    </w:p>
    <w:p w14:paraId="4551D49D">
      <w:pPr>
        <w:pStyle w:val="39"/>
        <w:numPr>
          <w:ilvl w:val="0"/>
          <w:numId w:val="10"/>
        </w:numPr>
        <w:spacing w:line="360" w:lineRule="auto"/>
        <w:ind w:left="200" w:right="28" w:hanging="20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58B2ECAB">
      <w:pPr>
        <w:tabs>
          <w:tab w:val="left" w:pos="426"/>
        </w:tabs>
        <w:spacing w:line="360" w:lineRule="auto"/>
        <w:ind w:left="1701" w:right="28" w:hanging="1701"/>
        <w:jc w:val="center"/>
        <w:rPr>
          <w:rFonts w:ascii="Trebuchet MS" w:hAnsi="Trebuchet MS" w:cs="Arial"/>
          <w:b/>
          <w:sz w:val="18"/>
        </w:rPr>
      </w:pPr>
    </w:p>
    <w:p w14:paraId="4B84F03E">
      <w:pPr>
        <w:tabs>
          <w:tab w:val="left" w:pos="426"/>
        </w:tabs>
        <w:spacing w:line="360" w:lineRule="auto"/>
        <w:ind w:left="1701" w:right="28" w:hanging="1701"/>
        <w:jc w:val="both"/>
        <w:rPr>
          <w:rFonts w:ascii="Trebuchet MS" w:hAnsi="Trebuchet MS" w:cs="Arial"/>
        </w:rPr>
      </w:pPr>
      <w:r>
        <w:rPr>
          <w:rFonts w:ascii="Trebuchet MS" w:hAnsi="Trebuchet MS" w:cs="Arial"/>
        </w:rPr>
        <w:t xml:space="preserve">Przedmiotowe postępowanie </w:t>
      </w:r>
      <w:r>
        <w:rPr>
          <w:rFonts w:ascii="Trebuchet MS" w:hAnsi="Trebuchet MS" w:cs="Arial"/>
          <w:b/>
          <w:bCs/>
        </w:rPr>
        <w:t>nie jes</w:t>
      </w:r>
      <w:r>
        <w:rPr>
          <w:rFonts w:ascii="Trebuchet MS" w:hAnsi="Trebuchet MS" w:cs="Arial"/>
        </w:rPr>
        <w:t>t prowadzone w celu zawarcia umowy ramowej.</w:t>
      </w:r>
    </w:p>
    <w:p w14:paraId="09367A84">
      <w:pPr>
        <w:tabs>
          <w:tab w:val="left" w:pos="567"/>
        </w:tabs>
        <w:spacing w:line="360" w:lineRule="auto"/>
        <w:jc w:val="both"/>
        <w:rPr>
          <w:rFonts w:ascii="Trebuchet MS" w:hAnsi="Trebuchet MS" w:cs="Arial"/>
        </w:rPr>
      </w:pPr>
    </w:p>
    <w:p w14:paraId="77C6FE62">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525C1240">
      <w:pPr>
        <w:tabs>
          <w:tab w:val="left" w:pos="567"/>
        </w:tabs>
        <w:spacing w:line="360" w:lineRule="auto"/>
        <w:rPr>
          <w:rFonts w:ascii="Trebuchet MS" w:hAnsi="Trebuchet MS" w:cs="Arial"/>
          <w:b/>
          <w:sz w:val="18"/>
        </w:rPr>
      </w:pPr>
    </w:p>
    <w:p w14:paraId="35BB12DB">
      <w:pPr>
        <w:spacing w:line="360" w:lineRule="auto"/>
        <w:jc w:val="both"/>
        <w:rPr>
          <w:rFonts w:ascii="Trebuchet MS" w:hAnsi="Trebuchet MS" w:cs="Arial"/>
          <w:b/>
        </w:rPr>
      </w:pPr>
      <w:r>
        <w:rPr>
          <w:rFonts w:ascii="Trebuchet MS" w:hAnsi="Trebuchet MS" w:cs="Arial"/>
        </w:rPr>
        <w:t xml:space="preserve">Zamówienie należy zrealizować w terminie: </w:t>
      </w:r>
      <w:r>
        <w:rPr>
          <w:rFonts w:ascii="Trebuchet MS" w:hAnsi="Trebuchet MS" w:cs="Arial"/>
          <w:b/>
        </w:rPr>
        <w:t>do 90 dni od dnia zawarcia umowy.</w:t>
      </w:r>
    </w:p>
    <w:p w14:paraId="535BCD00">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39C61791">
      <w:pPr>
        <w:pStyle w:val="14"/>
        <w:spacing w:line="360" w:lineRule="auto"/>
        <w:jc w:val="center"/>
        <w:rPr>
          <w:rFonts w:ascii="Trebuchet MS" w:hAnsi="Trebuchet MS" w:cs="Arial"/>
          <w:b/>
          <w:sz w:val="18"/>
        </w:rPr>
      </w:pPr>
    </w:p>
    <w:p w14:paraId="4F75C37D">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4 do SWZ.</w:t>
      </w:r>
    </w:p>
    <w:p w14:paraId="24201857">
      <w:pPr>
        <w:spacing w:line="276" w:lineRule="auto"/>
        <w:ind w:left="426"/>
        <w:jc w:val="both"/>
        <w:rPr>
          <w:rFonts w:ascii="Trebuchet MS" w:hAnsi="Trebuchet MS" w:cs="Arial"/>
          <w:sz w:val="16"/>
          <w:szCs w:val="16"/>
        </w:rPr>
      </w:pPr>
    </w:p>
    <w:p w14:paraId="41C3DB19">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4 do SWZ.</w:t>
      </w:r>
    </w:p>
    <w:p w14:paraId="226B57BD">
      <w:pPr>
        <w:pStyle w:val="39"/>
        <w:tabs>
          <w:tab w:val="left" w:pos="851"/>
        </w:tabs>
        <w:spacing w:line="276" w:lineRule="auto"/>
        <w:ind w:left="720"/>
        <w:jc w:val="both"/>
        <w:rPr>
          <w:rFonts w:ascii="Trebuchet MS" w:hAnsi="Trebuchet MS" w:cs="Arial"/>
          <w:sz w:val="10"/>
          <w:szCs w:val="10"/>
        </w:rPr>
      </w:pPr>
    </w:p>
    <w:p w14:paraId="35C4E7C4">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42410B31">
      <w:pPr>
        <w:spacing w:line="276" w:lineRule="auto"/>
        <w:jc w:val="both"/>
        <w:rPr>
          <w:rFonts w:ascii="Trebuchet MS" w:hAnsi="Trebuchet MS" w:cs="Arial"/>
          <w:sz w:val="16"/>
          <w:szCs w:val="16"/>
        </w:rPr>
      </w:pPr>
    </w:p>
    <w:p w14:paraId="50E94867">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6DD7447C">
      <w:pPr>
        <w:pStyle w:val="14"/>
        <w:tabs>
          <w:tab w:val="left" w:pos="567"/>
        </w:tabs>
        <w:spacing w:line="360" w:lineRule="auto"/>
        <w:ind w:left="567" w:hanging="567"/>
        <w:rPr>
          <w:rFonts w:ascii="Trebuchet MS" w:hAnsi="Trebuchet MS" w:cs="Arial"/>
          <w:b/>
          <w:sz w:val="20"/>
        </w:rPr>
      </w:pPr>
    </w:p>
    <w:p w14:paraId="3625E85F">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0CA15DDC">
      <w:pPr>
        <w:pStyle w:val="14"/>
        <w:tabs>
          <w:tab w:val="left" w:pos="567"/>
        </w:tabs>
        <w:spacing w:line="360" w:lineRule="auto"/>
        <w:ind w:left="567" w:hanging="567"/>
        <w:jc w:val="center"/>
        <w:rPr>
          <w:rFonts w:ascii="Trebuchet MS" w:hAnsi="Trebuchet MS" w:cs="Arial"/>
          <w:b/>
          <w:sz w:val="18"/>
        </w:rPr>
      </w:pPr>
    </w:p>
    <w:p w14:paraId="453AC9B0">
      <w:pPr>
        <w:numPr>
          <w:ilvl w:val="0"/>
          <w:numId w:val="16"/>
        </w:numPr>
        <w:spacing w:line="360" w:lineRule="auto"/>
        <w:jc w:val="both"/>
        <w:rPr>
          <w:rFonts w:ascii="Trebuchet MS" w:hAnsi="Trebuchet MS" w:cs="Arial"/>
          <w:b/>
        </w:rPr>
      </w:pPr>
      <w:r>
        <w:rPr>
          <w:rFonts w:ascii="Trebuchet MS" w:hAnsi="Trebuchet MS" w:cs="Arial"/>
        </w:rPr>
        <w:t xml:space="preserve">Wykonawca poda cenę ofertową na formularzu oferty, zgodnie z </w:t>
      </w:r>
      <w:r>
        <w:rPr>
          <w:rFonts w:ascii="Trebuchet MS" w:hAnsi="Trebuchet MS" w:cs="Arial"/>
          <w:b/>
        </w:rPr>
        <w:t>załącznikiem nr 1 do SWZ.</w:t>
      </w:r>
    </w:p>
    <w:p w14:paraId="7C0F1ACF">
      <w:pPr>
        <w:spacing w:line="276" w:lineRule="auto"/>
        <w:ind w:left="567"/>
        <w:jc w:val="both"/>
        <w:rPr>
          <w:rFonts w:ascii="Trebuchet MS" w:hAnsi="Trebuchet MS" w:cs="Arial"/>
        </w:rPr>
      </w:pPr>
    </w:p>
    <w:p w14:paraId="4B0497A3">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(załącznik nr 3 do SWZ)</w:t>
      </w:r>
      <w:r>
        <w:rPr>
          <w:rFonts w:ascii="Trebuchet MS" w:hAnsi="Trebuchet MS" w:cs="Arial"/>
          <w:b/>
        </w:rPr>
        <w:t xml:space="preserve"> </w:t>
      </w:r>
      <w:r>
        <w:rPr>
          <w:rFonts w:ascii="Trebuchet MS" w:hAnsi="Trebuchet MS" w:cs="Arial"/>
        </w:rPr>
        <w:t xml:space="preserve">– </w:t>
      </w:r>
      <w:r>
        <w:rPr>
          <w:rFonts w:ascii="Trebuchet MS" w:hAnsi="Trebuchet MS" w:cs="Arial"/>
          <w:b/>
        </w:rPr>
        <w:t xml:space="preserve">cena ryczałtowa. </w:t>
      </w:r>
      <w:r>
        <w:rPr>
          <w:rFonts w:ascii="Trebuchet MS" w:hAnsi="Trebuchet MS" w:cs="Arial"/>
        </w:rPr>
        <w:t xml:space="preserve"> </w:t>
      </w:r>
      <w:r>
        <w:rPr>
          <w:rFonts w:ascii="Trebuchet MS" w:hAnsi="Trebuchet MS" w:cs="Arial"/>
        </w:rPr>
        <w:br w:type="textWrapping"/>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4 do SWZ.</w:t>
      </w:r>
    </w:p>
    <w:p w14:paraId="546037B2">
      <w:pPr>
        <w:spacing w:line="276" w:lineRule="auto"/>
        <w:ind w:left="567"/>
        <w:jc w:val="both"/>
        <w:rPr>
          <w:rFonts w:ascii="Trebuchet MS" w:hAnsi="Trebuchet MS" w:cs="Arial"/>
        </w:rPr>
      </w:pPr>
    </w:p>
    <w:p w14:paraId="2AE43405">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54A0BCA3">
      <w:pPr>
        <w:numPr>
          <w:ilvl w:val="0"/>
          <w:numId w:val="17"/>
        </w:numPr>
        <w:tabs>
          <w:tab w:val="left" w:pos="567"/>
          <w:tab w:val="clear" w:pos="502"/>
        </w:tabs>
        <w:spacing w:line="288" w:lineRule="auto"/>
        <w:ind w:left="567" w:firstLine="0"/>
        <w:jc w:val="both"/>
        <w:rPr>
          <w:rFonts w:ascii="Trebuchet MS" w:hAnsi="Trebuchet MS" w:cs="Arial"/>
        </w:rPr>
      </w:pPr>
      <w:r>
        <w:rPr>
          <w:rFonts w:ascii="Trebuchet MS" w:hAnsi="Trebuchet MS" w:cs="Arial"/>
          <w:b/>
        </w:rPr>
        <w:t>zgodnie z postanowieniami formularza oferty (Załącznik nr 1 do SWZ)</w:t>
      </w:r>
      <w:r>
        <w:rPr>
          <w:rFonts w:ascii="Trebuchet MS" w:hAnsi="Trebuchet MS" w:cs="Arial"/>
        </w:rPr>
        <w:t>.</w:t>
      </w:r>
    </w:p>
    <w:p w14:paraId="6AF00BEA">
      <w:pPr>
        <w:spacing w:line="276" w:lineRule="auto"/>
        <w:jc w:val="both"/>
        <w:rPr>
          <w:rFonts w:ascii="Trebuchet MS" w:hAnsi="Trebuchet MS" w:cs="Arial"/>
        </w:rPr>
      </w:pPr>
    </w:p>
    <w:p w14:paraId="45905E07">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6C25296E">
      <w:pPr>
        <w:spacing w:line="276" w:lineRule="auto"/>
        <w:jc w:val="both"/>
        <w:rPr>
          <w:rFonts w:ascii="Trebuchet MS" w:hAnsi="Trebuchet MS" w:cs="Arial"/>
        </w:rPr>
      </w:pPr>
    </w:p>
    <w:p w14:paraId="4AF08BF1">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448C5FBF">
      <w:pPr>
        <w:pStyle w:val="39"/>
        <w:spacing w:line="276" w:lineRule="auto"/>
        <w:rPr>
          <w:rFonts w:ascii="Trebuchet MS" w:hAnsi="Trebuchet MS" w:cs="Arial"/>
          <w:color w:val="000000"/>
          <w:sz w:val="10"/>
          <w:szCs w:val="10"/>
        </w:rPr>
      </w:pPr>
    </w:p>
    <w:p w14:paraId="784341DB">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29865A5F">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09DB98BE">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23425B19">
      <w:pPr>
        <w:tabs>
          <w:tab w:val="left" w:pos="1701"/>
        </w:tabs>
        <w:spacing w:line="276" w:lineRule="auto"/>
        <w:ind w:right="28"/>
        <w:jc w:val="both"/>
        <w:rPr>
          <w:rFonts w:ascii="Trebuchet MS" w:hAnsi="Trebuchet MS" w:cs="Arial"/>
          <w:b/>
        </w:rPr>
      </w:pPr>
    </w:p>
    <w:p w14:paraId="5D56D176">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0BCB91B3">
      <w:pPr>
        <w:shd w:val="clear" w:color="auto" w:fill="FFFFFF"/>
        <w:spacing w:line="360" w:lineRule="auto"/>
        <w:ind w:right="100"/>
        <w:jc w:val="center"/>
        <w:rPr>
          <w:rFonts w:ascii="Trebuchet MS" w:hAnsi="Trebuchet MS" w:cs="Arial"/>
          <w:b/>
          <w:sz w:val="18"/>
        </w:rPr>
      </w:pPr>
    </w:p>
    <w:p w14:paraId="356D67B7">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26C1DAA2">
      <w:pPr>
        <w:tabs>
          <w:tab w:val="left" w:pos="1701"/>
        </w:tabs>
        <w:spacing w:line="360" w:lineRule="auto"/>
        <w:ind w:right="28"/>
        <w:jc w:val="both"/>
        <w:rPr>
          <w:rFonts w:ascii="Trebuchet MS" w:hAnsi="Trebuchet MS" w:cs="Arial"/>
          <w:b/>
        </w:rPr>
      </w:pPr>
    </w:p>
    <w:p w14:paraId="0959ED25">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777900D3">
      <w:pPr>
        <w:tabs>
          <w:tab w:val="left" w:pos="0"/>
        </w:tabs>
        <w:spacing w:line="276" w:lineRule="auto"/>
        <w:ind w:right="-114"/>
        <w:jc w:val="center"/>
        <w:rPr>
          <w:rFonts w:ascii="Trebuchet MS" w:hAnsi="Trebuchet MS" w:cs="Arial"/>
          <w:b/>
          <w:sz w:val="18"/>
        </w:rPr>
      </w:pPr>
    </w:p>
    <w:p w14:paraId="666702D1">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(t.j. Dz. U. z 2024r. poz. 1513 z późn. zm.), tj:</w:t>
      </w:r>
    </w:p>
    <w:p w14:paraId="367479C6">
      <w:pPr>
        <w:pStyle w:val="39"/>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05BA62F6">
      <w:pPr>
        <w:pStyle w:val="39"/>
        <w:tabs>
          <w:tab w:val="left" w:pos="709"/>
        </w:tabs>
        <w:spacing w:line="276" w:lineRule="auto"/>
        <w:ind w:left="709"/>
        <w:jc w:val="both"/>
        <w:rPr>
          <w:rFonts w:ascii="Trebuchet MS" w:hAnsi="Trebuchet MS" w:cs="Arial"/>
        </w:rPr>
      </w:pPr>
      <w:r>
        <w:fldChar w:fldCharType="begin"/>
      </w:r>
      <w:r>
        <w:instrText xml:space="preserve"> HYPERLINK "https://platformazakupowa.pl/transakcja/1095062" </w:instrText>
      </w:r>
      <w:r>
        <w:fldChar w:fldCharType="separate"/>
      </w:r>
      <w:r>
        <w:rPr>
          <w:rStyle w:val="30"/>
          <w:rFonts w:ascii="Trebuchet MS" w:hAnsi="Trebuchet MS" w:eastAsia="SimSun" w:cs="Trebuchet MS"/>
        </w:rPr>
        <w:t>https://platformazakupowa.pl/transakcja/1095062</w:t>
      </w:r>
      <w:r>
        <w:rPr>
          <w:rStyle w:val="30"/>
          <w:rFonts w:ascii="Trebuchet MS" w:hAnsi="Trebuchet MS" w:eastAsia="SimSun" w:cs="Trebuchet MS"/>
        </w:rPr>
        <w:fldChar w:fldCharType="end"/>
      </w:r>
      <w:r>
        <w:rPr>
          <w:rFonts w:ascii="Trebuchet MS" w:hAnsi="Trebuchet MS" w:eastAsia="SimSun" w:cs="Trebuchet MS"/>
        </w:rPr>
        <w:t xml:space="preserve"> </w:t>
      </w:r>
      <w:r>
        <w:rPr>
          <w:rFonts w:ascii="Trebuchet MS" w:hAnsi="Trebuchet MS" w:cs="Arial"/>
        </w:rPr>
        <w:t>zwanej dalej zamiennie Platformą przetargową</w:t>
      </w:r>
    </w:p>
    <w:p w14:paraId="381F6514">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668E5FBE">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6E77E6EB">
      <w:pPr>
        <w:spacing w:line="276" w:lineRule="auto"/>
        <w:jc w:val="both"/>
        <w:rPr>
          <w:rFonts w:ascii="Trebuchet MS" w:hAnsi="Trebuchet MS" w:cs="Arial"/>
        </w:rPr>
      </w:pPr>
    </w:p>
    <w:p w14:paraId="008C75C7">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67477509">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6301095D">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122A4008">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5888A91B">
      <w:pPr>
        <w:spacing w:line="276" w:lineRule="auto"/>
        <w:ind w:left="426"/>
        <w:jc w:val="both"/>
        <w:rPr>
          <w:rFonts w:ascii="Trebuchet MS" w:hAnsi="Trebuchet MS" w:cs="Arial"/>
          <w:b/>
          <w:sz w:val="24"/>
          <w:szCs w:val="24"/>
        </w:rPr>
      </w:pPr>
    </w:p>
    <w:p w14:paraId="7D091915">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14:paraId="0EBD53D7">
      <w:pPr>
        <w:spacing w:line="276" w:lineRule="auto"/>
        <w:jc w:val="both"/>
        <w:rPr>
          <w:rFonts w:ascii="Trebuchet MS" w:hAnsi="Trebuchet MS" w:cs="Arial"/>
        </w:rPr>
      </w:pPr>
    </w:p>
    <w:p w14:paraId="533C8F3D">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0D7A0FF4">
      <w:pPr>
        <w:spacing w:line="276" w:lineRule="auto"/>
        <w:rPr>
          <w:rFonts w:ascii="Trebuchet MS" w:hAnsi="Trebuchet MS" w:cs="Arial"/>
        </w:rPr>
      </w:pPr>
    </w:p>
    <w:p w14:paraId="323251C7">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51AD1035">
      <w:pPr>
        <w:spacing w:line="276" w:lineRule="auto"/>
        <w:jc w:val="both"/>
        <w:rPr>
          <w:rFonts w:ascii="Trebuchet MS" w:hAnsi="Trebuchet MS" w:cs="Arial"/>
        </w:rPr>
      </w:pPr>
    </w:p>
    <w:p w14:paraId="2E1610B3">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210CD14C">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153BF168">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2EA51005">
      <w:pPr>
        <w:spacing w:line="276" w:lineRule="auto"/>
        <w:jc w:val="both"/>
        <w:rPr>
          <w:rFonts w:ascii="Trebuchet MS" w:hAnsi="Trebuchet MS" w:cs="Arial"/>
          <w:b/>
        </w:rPr>
      </w:pPr>
    </w:p>
    <w:p w14:paraId="57ACE65D">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4F0BDFE0">
      <w:pPr>
        <w:spacing w:line="276" w:lineRule="auto"/>
        <w:jc w:val="both"/>
        <w:rPr>
          <w:rFonts w:ascii="Trebuchet MS" w:hAnsi="Trebuchet MS" w:cs="Arial"/>
        </w:rPr>
      </w:pPr>
    </w:p>
    <w:p w14:paraId="1C6224E5">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362649ED">
      <w:pPr>
        <w:spacing w:line="360" w:lineRule="auto"/>
        <w:jc w:val="both"/>
        <w:rPr>
          <w:rFonts w:ascii="Trebuchet MS" w:hAnsi="Trebuchet MS" w:cs="Arial"/>
        </w:rPr>
      </w:pPr>
    </w:p>
    <w:p w14:paraId="4A1D5785">
      <w:pPr>
        <w:spacing w:line="360" w:lineRule="auto"/>
        <w:jc w:val="both"/>
        <w:rPr>
          <w:rFonts w:ascii="Trebuchet MS" w:hAnsi="Trebuchet MS" w:cs="Arial"/>
        </w:rPr>
      </w:pPr>
    </w:p>
    <w:p w14:paraId="1A28C217">
      <w:pPr>
        <w:spacing w:line="360" w:lineRule="auto"/>
        <w:jc w:val="both"/>
        <w:rPr>
          <w:rFonts w:ascii="Trebuchet MS" w:hAnsi="Trebuchet MS" w:cs="Arial"/>
        </w:rPr>
      </w:pPr>
    </w:p>
    <w:p w14:paraId="35AB5594">
      <w:pPr>
        <w:spacing w:line="360" w:lineRule="auto"/>
        <w:jc w:val="both"/>
        <w:rPr>
          <w:rFonts w:ascii="Trebuchet MS" w:hAnsi="Trebuchet MS" w:cs="Arial"/>
        </w:rPr>
      </w:pPr>
    </w:p>
    <w:p w14:paraId="27196D8D">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04756890">
      <w:pPr>
        <w:tabs>
          <w:tab w:val="left" w:pos="0"/>
        </w:tabs>
        <w:spacing w:line="360" w:lineRule="auto"/>
        <w:ind w:right="-114"/>
        <w:jc w:val="center"/>
        <w:rPr>
          <w:rFonts w:ascii="Trebuchet MS" w:hAnsi="Trebuchet MS" w:cs="Arial"/>
          <w:b/>
          <w:sz w:val="18"/>
        </w:rPr>
      </w:pPr>
    </w:p>
    <w:p w14:paraId="1742FE24">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2"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2"/>
      <w:r>
        <w:rPr>
          <w:rFonts w:ascii="Trebuchet MS" w:hAnsi="Trebuchet MS" w:cs="Arial"/>
        </w:rPr>
        <w:t xml:space="preserve">oraz je zaakceptować. </w:t>
      </w:r>
    </w:p>
    <w:p w14:paraId="49165242">
      <w:pPr>
        <w:spacing w:line="276" w:lineRule="auto"/>
        <w:jc w:val="both"/>
        <w:rPr>
          <w:rStyle w:val="30"/>
          <w:rFonts w:ascii="Trebuchet MS" w:hAnsi="Trebuchet MS" w:cs="Arial"/>
          <w:color w:val="auto"/>
          <w:u w:val="none"/>
        </w:rPr>
      </w:pPr>
    </w:p>
    <w:p w14:paraId="36CE5E5A">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78B42B29">
      <w:pPr>
        <w:spacing w:line="276" w:lineRule="auto"/>
        <w:rPr>
          <w:rFonts w:ascii="Trebuchet MS" w:hAnsi="Trebuchet MS" w:cs="Arial"/>
        </w:rPr>
      </w:pPr>
    </w:p>
    <w:p w14:paraId="5E971F94">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2BDC4889">
      <w:pPr>
        <w:spacing w:line="276" w:lineRule="auto"/>
        <w:ind w:firstLine="426"/>
        <w:rPr>
          <w:rFonts w:ascii="Trebuchet MS" w:hAnsi="Trebuchet MS"/>
          <w:color w:val="0000FF"/>
          <w:u w:val="single"/>
        </w:rPr>
      </w:pPr>
      <w:bookmarkStart w:id="3"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3"/>
      <w:r>
        <w:rPr>
          <w:rFonts w:ascii="Trebuchet MS" w:hAnsi="Trebuchet MS"/>
          <w:color w:val="0000FF"/>
          <w:u w:val="single"/>
        </w:rPr>
        <w:fldChar w:fldCharType="end"/>
      </w:r>
    </w:p>
    <w:p w14:paraId="1EF0144C">
      <w:pPr>
        <w:spacing w:line="276" w:lineRule="auto"/>
        <w:ind w:firstLine="426"/>
        <w:rPr>
          <w:rFonts w:ascii="Trebuchet MS" w:hAnsi="Trebuchet MS" w:cs="Arial"/>
        </w:rPr>
      </w:pPr>
    </w:p>
    <w:p w14:paraId="01B50BCB">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13C85C44">
      <w:pPr>
        <w:spacing w:line="276" w:lineRule="auto"/>
        <w:rPr>
          <w:rFonts w:ascii="Trebuchet MS" w:hAnsi="Trebuchet MS" w:cs="Arial"/>
        </w:rPr>
      </w:pPr>
    </w:p>
    <w:p w14:paraId="6448C872">
      <w:pPr>
        <w:pStyle w:val="39"/>
        <w:numPr>
          <w:ilvl w:val="0"/>
          <w:numId w:val="20"/>
        </w:numPr>
        <w:spacing w:line="276" w:lineRule="auto"/>
        <w:ind w:left="426" w:hanging="426"/>
        <w:jc w:val="both"/>
        <w:rPr>
          <w:color w:val="000000"/>
          <w:sz w:val="24"/>
          <w:szCs w:val="24"/>
        </w:rPr>
      </w:pPr>
      <w:r>
        <w:rPr>
          <w:rFonts w:ascii="Trebuchet MS" w:hAnsi="Trebuchet MS" w:cs="Arial"/>
        </w:rPr>
        <w:t>Sposoby złożenia oferty za pośrednictwem Platformy przetargowej oraz potwierdzenia złożenia oferty, zostały opisane w Instrukcjach użytkowników Platformy przetargowej.</w:t>
      </w:r>
    </w:p>
    <w:p w14:paraId="318FED7C">
      <w:pPr>
        <w:pStyle w:val="39"/>
        <w:spacing w:line="276" w:lineRule="auto"/>
        <w:ind w:left="0"/>
        <w:jc w:val="both"/>
        <w:rPr>
          <w:color w:val="000000"/>
          <w:sz w:val="24"/>
          <w:szCs w:val="24"/>
        </w:rPr>
      </w:pPr>
    </w:p>
    <w:p w14:paraId="68097BC6">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2024r. poz. 307), z zastrzeżeniem formatów, o których mowa w art. 66 ust. 1 ustawy, z uwzględnieniem rodzaju przekazywanych danych.</w:t>
      </w:r>
    </w:p>
    <w:p w14:paraId="50AB0938">
      <w:pPr>
        <w:spacing w:line="276" w:lineRule="auto"/>
        <w:rPr>
          <w:rFonts w:ascii="Trebuchet MS" w:hAnsi="Trebuchet MS" w:cs="Arial"/>
        </w:rPr>
      </w:pPr>
    </w:p>
    <w:p w14:paraId="78960657">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D576D0D">
      <w:pPr>
        <w:spacing w:line="276" w:lineRule="auto"/>
        <w:rPr>
          <w:rFonts w:ascii="Trebuchet MS" w:hAnsi="Trebuchet MS" w:cs="Arial"/>
        </w:rPr>
      </w:pPr>
    </w:p>
    <w:p w14:paraId="15F86CB6">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z późn. zm.), Wykonawca, w celu utrzymania w poufności tych informacji, przekazuje je w wydzielonym i odpowiednio oznaczonym pliku.</w:t>
      </w:r>
    </w:p>
    <w:p w14:paraId="625AE008">
      <w:pPr>
        <w:spacing w:line="276" w:lineRule="auto"/>
        <w:rPr>
          <w:rFonts w:ascii="Trebuchet MS" w:hAnsi="Trebuchet MS" w:cs="Arial"/>
        </w:rPr>
      </w:pPr>
    </w:p>
    <w:p w14:paraId="269298D4">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0F2372C8">
      <w:pPr>
        <w:spacing w:line="276" w:lineRule="auto"/>
        <w:rPr>
          <w:rFonts w:ascii="Trebuchet MS" w:hAnsi="Trebuchet MS" w:cs="Arial"/>
        </w:rPr>
      </w:pPr>
    </w:p>
    <w:p w14:paraId="3AF632E9">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D8D5EF">
      <w:pPr>
        <w:spacing w:line="276" w:lineRule="auto"/>
        <w:rPr>
          <w:rFonts w:ascii="Trebuchet MS" w:hAnsi="Trebuchet MS" w:cs="Arial"/>
          <w:sz w:val="10"/>
          <w:szCs w:val="10"/>
        </w:rPr>
      </w:pPr>
    </w:p>
    <w:p w14:paraId="6C3EDBA9">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F838E7E">
      <w:pPr>
        <w:tabs>
          <w:tab w:val="left" w:pos="851"/>
        </w:tabs>
        <w:spacing w:line="276" w:lineRule="auto"/>
        <w:ind w:left="360"/>
        <w:jc w:val="both"/>
        <w:rPr>
          <w:rFonts w:ascii="Trebuchet MS" w:hAnsi="Trebuchet MS" w:cs="Arial"/>
          <w:sz w:val="10"/>
          <w:szCs w:val="10"/>
        </w:rPr>
      </w:pPr>
    </w:p>
    <w:p w14:paraId="59A38049">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71398C95">
      <w:pPr>
        <w:spacing w:line="276" w:lineRule="auto"/>
        <w:rPr>
          <w:rFonts w:ascii="Trebuchet MS" w:hAnsi="Trebuchet MS" w:cs="Arial"/>
          <w:sz w:val="10"/>
          <w:szCs w:val="10"/>
        </w:rPr>
      </w:pPr>
    </w:p>
    <w:p w14:paraId="4FFA8113">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D549F">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4DAF3F16">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2D864DF9">
      <w:pPr>
        <w:spacing w:line="276" w:lineRule="auto"/>
        <w:rPr>
          <w:rFonts w:ascii="Trebuchet MS" w:hAnsi="Trebuchet MS" w:cs="Arial"/>
          <w:sz w:val="10"/>
          <w:szCs w:val="10"/>
        </w:rPr>
      </w:pPr>
    </w:p>
    <w:p w14:paraId="65601E07">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55CF5B4D">
      <w:pPr>
        <w:tabs>
          <w:tab w:val="left" w:pos="851"/>
        </w:tabs>
        <w:spacing w:line="276" w:lineRule="auto"/>
        <w:ind w:left="360"/>
        <w:jc w:val="both"/>
        <w:rPr>
          <w:rFonts w:ascii="Trebuchet MS" w:hAnsi="Trebuchet MS" w:cs="Arial"/>
          <w:sz w:val="10"/>
          <w:szCs w:val="10"/>
        </w:rPr>
      </w:pPr>
    </w:p>
    <w:p w14:paraId="34CB5189">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01BFE6D">
      <w:pPr>
        <w:spacing w:line="276" w:lineRule="auto"/>
        <w:rPr>
          <w:rFonts w:ascii="Trebuchet MS" w:hAnsi="Trebuchet MS" w:cs="Arial"/>
        </w:rPr>
      </w:pPr>
    </w:p>
    <w:p w14:paraId="01A57C4E">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6AE457EA">
      <w:pPr>
        <w:spacing w:line="360" w:lineRule="auto"/>
        <w:rPr>
          <w:rFonts w:ascii="Trebuchet MS" w:hAnsi="Trebuchet MS" w:cs="Arial"/>
          <w:sz w:val="10"/>
          <w:szCs w:val="10"/>
        </w:rPr>
      </w:pPr>
    </w:p>
    <w:p w14:paraId="042A352A">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3C44750">
      <w:pPr>
        <w:pStyle w:val="39"/>
        <w:tabs>
          <w:tab w:val="left" w:pos="851"/>
        </w:tabs>
        <w:spacing w:line="276" w:lineRule="auto"/>
        <w:ind w:left="720"/>
        <w:jc w:val="both"/>
        <w:rPr>
          <w:rFonts w:ascii="Trebuchet MS" w:hAnsi="Trebuchet MS" w:cs="Arial"/>
          <w:sz w:val="10"/>
          <w:szCs w:val="10"/>
        </w:rPr>
      </w:pPr>
    </w:p>
    <w:p w14:paraId="52A8C97F">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0C9F6058">
      <w:pPr>
        <w:spacing w:line="276" w:lineRule="auto"/>
        <w:jc w:val="both"/>
        <w:rPr>
          <w:rFonts w:ascii="Trebuchet MS" w:hAnsi="Trebuchet MS" w:cs="Arial"/>
          <w:sz w:val="10"/>
          <w:szCs w:val="10"/>
        </w:rPr>
      </w:pPr>
    </w:p>
    <w:p w14:paraId="75991C02">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87D5631">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4B5942F5">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5AF3C138">
      <w:pPr>
        <w:spacing w:line="276" w:lineRule="auto"/>
        <w:rPr>
          <w:rFonts w:ascii="Trebuchet MS" w:hAnsi="Trebuchet MS" w:cs="Arial"/>
          <w:sz w:val="10"/>
          <w:szCs w:val="10"/>
        </w:rPr>
      </w:pPr>
    </w:p>
    <w:p w14:paraId="375BB19F">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7740B59D">
      <w:pPr>
        <w:spacing w:line="276" w:lineRule="auto"/>
        <w:jc w:val="both"/>
        <w:rPr>
          <w:rFonts w:ascii="Trebuchet MS" w:hAnsi="Trebuchet MS" w:cs="Arial"/>
        </w:rPr>
      </w:pPr>
    </w:p>
    <w:p w14:paraId="688E710B">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7247752">
      <w:pPr>
        <w:spacing w:line="276" w:lineRule="auto"/>
        <w:rPr>
          <w:rFonts w:ascii="Trebuchet MS" w:hAnsi="Trebuchet MS" w:cs="Arial"/>
        </w:rPr>
      </w:pPr>
    </w:p>
    <w:p w14:paraId="06941A30">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6BD8641F">
      <w:pPr>
        <w:spacing w:line="276" w:lineRule="auto"/>
        <w:rPr>
          <w:rFonts w:ascii="Trebuchet MS" w:hAnsi="Trebuchet MS" w:cs="Arial"/>
          <w:sz w:val="10"/>
          <w:szCs w:val="10"/>
        </w:rPr>
      </w:pPr>
    </w:p>
    <w:p w14:paraId="0873D49E">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05F01DFF">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47139244">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6B25E642">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0E6758EB">
      <w:pPr>
        <w:spacing w:line="276" w:lineRule="auto"/>
        <w:jc w:val="both"/>
        <w:rPr>
          <w:rFonts w:ascii="Trebuchet MS" w:hAnsi="Trebuchet MS" w:cs="Arial"/>
        </w:rPr>
      </w:pPr>
    </w:p>
    <w:p w14:paraId="6E968D95">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wyłącznie formaty danych wskazane w Rozporządzeniu Rady Ministrów z dnia 21 maja 2024r. w sprawie Krajowych Ram Interoperacyjności, minimalnych wymagań dla rejestrów publicznych i wymiany informacji w postaci elektronicznej oraz minimalnych wymagań dla systemów teleinformatycznych (tekst jednolity Dz.U. z 2024r., poz. 773) - z zastrzeżeniem, iż Zamawiający dopuszcza także przysyłanie dokumentów elektronicznych (w tym oferty przetargowej) skompresowanych formatem .rar</w:t>
      </w:r>
    </w:p>
    <w:p w14:paraId="58792027">
      <w:pPr>
        <w:spacing w:line="276" w:lineRule="auto"/>
        <w:jc w:val="both"/>
        <w:rPr>
          <w:rFonts w:ascii="Trebuchet MS" w:hAnsi="Trebuchet MS"/>
          <w:color w:val="000000" w:themeColor="text1"/>
        </w:rPr>
      </w:pPr>
    </w:p>
    <w:p w14:paraId="6E7910D2">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434A5F24">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4F91D1C6">
      <w:pPr>
        <w:pStyle w:val="14"/>
        <w:spacing w:line="360" w:lineRule="auto"/>
        <w:ind w:left="1701" w:hanging="1701"/>
        <w:jc w:val="center"/>
        <w:rPr>
          <w:rFonts w:ascii="Trebuchet MS" w:hAnsi="Trebuchet MS" w:cs="Arial"/>
          <w:b/>
          <w:sz w:val="20"/>
        </w:rPr>
      </w:pPr>
    </w:p>
    <w:p w14:paraId="6AA31B19">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5778482C">
      <w:pPr>
        <w:pStyle w:val="14"/>
        <w:spacing w:line="360" w:lineRule="auto"/>
        <w:ind w:right="28"/>
        <w:rPr>
          <w:rFonts w:ascii="Trebuchet MS" w:hAnsi="Trebuchet MS" w:cs="Arial"/>
          <w:sz w:val="18"/>
        </w:rPr>
      </w:pPr>
    </w:p>
    <w:p w14:paraId="4212D41D">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66F8681E">
      <w:pPr>
        <w:pStyle w:val="14"/>
        <w:spacing w:line="276" w:lineRule="auto"/>
        <w:ind w:right="28"/>
        <w:rPr>
          <w:rFonts w:ascii="Trebuchet MS" w:hAnsi="Trebuchet MS" w:cs="Arial"/>
          <w:sz w:val="20"/>
        </w:rPr>
      </w:pPr>
    </w:p>
    <w:p w14:paraId="4B5FD38F">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0D303D89">
      <w:pPr>
        <w:pStyle w:val="14"/>
        <w:spacing w:line="276" w:lineRule="auto"/>
        <w:ind w:right="28"/>
        <w:rPr>
          <w:rFonts w:ascii="Trebuchet MS" w:hAnsi="Trebuchet MS" w:cs="Arial"/>
          <w:sz w:val="20"/>
        </w:rPr>
      </w:pPr>
    </w:p>
    <w:p w14:paraId="5571BA1D">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2DD0C2B9">
      <w:pPr>
        <w:pStyle w:val="14"/>
        <w:spacing w:line="276" w:lineRule="auto"/>
        <w:ind w:right="28"/>
        <w:rPr>
          <w:rFonts w:ascii="Trebuchet MS" w:hAnsi="Trebuchet MS" w:cs="Arial"/>
          <w:sz w:val="20"/>
        </w:rPr>
      </w:pPr>
    </w:p>
    <w:p w14:paraId="4857EBBB">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2954AE8D">
      <w:pPr>
        <w:spacing w:line="276" w:lineRule="auto"/>
        <w:rPr>
          <w:rFonts w:ascii="Trebuchet MS" w:hAnsi="Trebuchet MS" w:cs="Arial"/>
        </w:rPr>
      </w:pPr>
    </w:p>
    <w:p w14:paraId="19EAC16E">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0DB5DCEB">
      <w:pPr>
        <w:pStyle w:val="14"/>
        <w:spacing w:line="276" w:lineRule="auto"/>
        <w:ind w:right="28"/>
        <w:rPr>
          <w:rFonts w:ascii="Trebuchet MS" w:hAnsi="Trebuchet MS" w:cs="Arial"/>
          <w:sz w:val="20"/>
        </w:rPr>
      </w:pPr>
    </w:p>
    <w:p w14:paraId="6AB5058C">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7D44B736">
      <w:pPr>
        <w:pStyle w:val="14"/>
        <w:spacing w:line="276" w:lineRule="auto"/>
        <w:rPr>
          <w:rFonts w:ascii="Trebuchet MS" w:hAnsi="Trebuchet MS" w:cs="Arial"/>
          <w:sz w:val="20"/>
        </w:rPr>
      </w:pPr>
    </w:p>
    <w:p w14:paraId="23ED076A">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2E72AA61">
      <w:pPr>
        <w:spacing w:line="360" w:lineRule="auto"/>
        <w:jc w:val="both"/>
        <w:rPr>
          <w:rFonts w:ascii="Trebuchet MS" w:hAnsi="Trebuchet MS" w:cs="Arial"/>
          <w:sz w:val="18"/>
        </w:rPr>
      </w:pPr>
    </w:p>
    <w:p w14:paraId="5D6FBC59">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 Referat Zamówień Publicznych.</w:t>
      </w:r>
    </w:p>
    <w:p w14:paraId="46FA43D1">
      <w:pPr>
        <w:tabs>
          <w:tab w:val="left" w:pos="1701"/>
        </w:tabs>
        <w:spacing w:line="360" w:lineRule="auto"/>
        <w:ind w:right="28"/>
        <w:jc w:val="both"/>
        <w:rPr>
          <w:rFonts w:ascii="Trebuchet MS" w:hAnsi="Trebuchet MS" w:cs="Arial"/>
          <w:b/>
        </w:rPr>
      </w:pPr>
    </w:p>
    <w:p w14:paraId="6A00E575">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391D7674">
      <w:pPr>
        <w:pStyle w:val="15"/>
        <w:spacing w:line="360" w:lineRule="auto"/>
        <w:jc w:val="both"/>
        <w:rPr>
          <w:rFonts w:ascii="Trebuchet MS" w:hAnsi="Trebuchet MS" w:cs="Arial"/>
          <w:sz w:val="18"/>
          <w:szCs w:val="18"/>
        </w:rPr>
      </w:pPr>
    </w:p>
    <w:p w14:paraId="7C3A6551">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002FE5E9">
      <w:pPr>
        <w:pStyle w:val="15"/>
        <w:spacing w:line="276" w:lineRule="auto"/>
        <w:jc w:val="both"/>
        <w:rPr>
          <w:rFonts w:ascii="Trebuchet MS" w:hAnsi="Trebuchet MS" w:cs="Arial"/>
          <w:sz w:val="20"/>
        </w:rPr>
      </w:pPr>
    </w:p>
    <w:p w14:paraId="706C8556">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423C2579">
      <w:pPr>
        <w:pStyle w:val="15"/>
        <w:spacing w:line="276" w:lineRule="auto"/>
        <w:jc w:val="both"/>
        <w:rPr>
          <w:rFonts w:ascii="Trebuchet MS" w:hAnsi="Trebuchet MS" w:cs="Arial"/>
          <w:sz w:val="20"/>
        </w:rPr>
      </w:pPr>
    </w:p>
    <w:p w14:paraId="13D72F26">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298CA6B4">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w zakresie wskazanym w rozdziale XIX SWZ – zgodnie z załącznikiem nr 2 do SWZ. Oświadczenie stanowi dowód potwierdzający brak podstaw wykluczenia Wykonawcy na dzień składania ofert. Oświadczenie składa się, pod rygorem nieważności, w formie elektronicznej (w postaci elektronicznej opatrzonej kwalifikowanym podpisem elektronicznym) lub w postaci elektronicznej opatrzonej podpisem zaufanym lub podpisem osobistym. </w:t>
      </w:r>
    </w:p>
    <w:p w14:paraId="07991E80">
      <w:pPr>
        <w:tabs>
          <w:tab w:val="left" w:pos="993"/>
        </w:tabs>
        <w:spacing w:line="276" w:lineRule="auto"/>
        <w:jc w:val="both"/>
        <w:rPr>
          <w:rFonts w:ascii="Trebuchet MS" w:hAnsi="Trebuchet MS" w:cs="Arial"/>
          <w:sz w:val="10"/>
          <w:szCs w:val="10"/>
        </w:rPr>
      </w:pPr>
    </w:p>
    <w:p w14:paraId="67C9D9DC">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50D283D9">
      <w:pPr>
        <w:pStyle w:val="15"/>
        <w:spacing w:line="276" w:lineRule="auto"/>
        <w:jc w:val="both"/>
        <w:rPr>
          <w:rFonts w:ascii="Trebuchet MS" w:hAnsi="Trebuchet MS" w:cs="Arial"/>
          <w:sz w:val="10"/>
          <w:szCs w:val="10"/>
        </w:rPr>
      </w:pPr>
    </w:p>
    <w:p w14:paraId="3BFC353A">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6D13704D">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2D57028A">
      <w:pPr>
        <w:pStyle w:val="15"/>
        <w:spacing w:line="276" w:lineRule="auto"/>
        <w:ind w:right="28"/>
        <w:jc w:val="both"/>
        <w:rPr>
          <w:rFonts w:ascii="Trebuchet MS" w:hAnsi="Trebuchet MS" w:cs="Arial"/>
          <w:sz w:val="10"/>
          <w:szCs w:val="10"/>
        </w:rPr>
      </w:pPr>
    </w:p>
    <w:p w14:paraId="38B42634">
      <w:pPr>
        <w:pStyle w:val="39"/>
        <w:rPr>
          <w:rFonts w:ascii="Trebuchet MS" w:hAnsi="Trebuchet MS" w:cs="Arial"/>
          <w:bCs/>
        </w:rPr>
      </w:pPr>
    </w:p>
    <w:p w14:paraId="7AEA015A">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5AD9ABAF">
      <w:pPr>
        <w:spacing w:line="276" w:lineRule="auto"/>
        <w:jc w:val="both"/>
        <w:rPr>
          <w:rFonts w:ascii="Trebuchet MS" w:hAnsi="Trebuchet MS" w:cs="Arial"/>
        </w:rPr>
      </w:pPr>
    </w:p>
    <w:p w14:paraId="0C1D96CF">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2BB2E25">
      <w:pPr>
        <w:spacing w:line="276" w:lineRule="auto"/>
        <w:jc w:val="both"/>
        <w:rPr>
          <w:rFonts w:ascii="Trebuchet MS" w:hAnsi="Trebuchet MS" w:cs="Arial"/>
          <w:sz w:val="10"/>
          <w:szCs w:val="10"/>
        </w:rPr>
      </w:pPr>
    </w:p>
    <w:p w14:paraId="33D9B782">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37359F79">
      <w:pPr>
        <w:tabs>
          <w:tab w:val="left" w:pos="993"/>
        </w:tabs>
        <w:spacing w:line="276" w:lineRule="auto"/>
        <w:jc w:val="both"/>
        <w:rPr>
          <w:rFonts w:ascii="Trebuchet MS" w:hAnsi="Trebuchet MS" w:cs="Arial"/>
          <w:sz w:val="10"/>
          <w:szCs w:val="10"/>
        </w:rPr>
      </w:pPr>
    </w:p>
    <w:p w14:paraId="11D652D6">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62C78CC0">
      <w:pPr>
        <w:tabs>
          <w:tab w:val="left" w:pos="851"/>
        </w:tabs>
        <w:spacing w:line="276" w:lineRule="auto"/>
        <w:jc w:val="both"/>
        <w:rPr>
          <w:rFonts w:ascii="Trebuchet MS" w:hAnsi="Trebuchet MS" w:cs="Arial"/>
          <w:sz w:val="10"/>
          <w:szCs w:val="10"/>
        </w:rPr>
      </w:pPr>
    </w:p>
    <w:p w14:paraId="118BB527">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0F2756F6">
      <w:pPr>
        <w:tabs>
          <w:tab w:val="left" w:pos="851"/>
        </w:tabs>
        <w:spacing w:line="276" w:lineRule="auto"/>
        <w:jc w:val="both"/>
        <w:rPr>
          <w:rFonts w:ascii="Trebuchet MS" w:hAnsi="Trebuchet MS" w:cs="Arial"/>
          <w:sz w:val="10"/>
          <w:szCs w:val="10"/>
        </w:rPr>
      </w:pPr>
    </w:p>
    <w:p w14:paraId="7F1C5668">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88D283A">
      <w:pPr>
        <w:spacing w:line="276" w:lineRule="auto"/>
        <w:jc w:val="both"/>
        <w:rPr>
          <w:rFonts w:ascii="Trebuchet MS" w:hAnsi="Trebuchet MS" w:cs="Arial"/>
        </w:rPr>
      </w:pPr>
    </w:p>
    <w:p w14:paraId="318725CB">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35AA5089">
      <w:pPr>
        <w:spacing w:line="276" w:lineRule="auto"/>
        <w:jc w:val="both"/>
        <w:rPr>
          <w:rFonts w:ascii="Trebuchet MS" w:hAnsi="Trebuchet MS" w:cs="Arial"/>
        </w:rPr>
      </w:pPr>
    </w:p>
    <w:p w14:paraId="7B43EBB8">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585AEE91">
      <w:pPr>
        <w:spacing w:line="276" w:lineRule="auto"/>
        <w:jc w:val="both"/>
        <w:rPr>
          <w:rFonts w:ascii="Trebuchet MS" w:hAnsi="Trebuchet MS" w:cs="Arial"/>
          <w:sz w:val="10"/>
          <w:szCs w:val="10"/>
        </w:rPr>
      </w:pPr>
    </w:p>
    <w:p w14:paraId="331938DB">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 z późn. zm.</w:t>
      </w:r>
      <w:r>
        <w:rPr>
          <w:rFonts w:ascii="Trebuchet MS" w:hAnsi="Trebuchet MS" w:cs="Arial"/>
          <w:color w:val="000000" w:themeColor="text1"/>
        </w:rPr>
        <w:t>) Zamawiający uzna zastrzeżenie tajemnicy za bezskuteczne, o czym poinformuje Wykonawcę.</w:t>
      </w:r>
    </w:p>
    <w:p w14:paraId="351209E0">
      <w:pPr>
        <w:spacing w:line="276" w:lineRule="auto"/>
        <w:jc w:val="both"/>
        <w:rPr>
          <w:rFonts w:ascii="Trebuchet MS" w:hAnsi="Trebuchet MS" w:cs="Arial"/>
          <w:b/>
          <w:color w:val="000000" w:themeColor="text1"/>
          <w:sz w:val="10"/>
          <w:szCs w:val="10"/>
          <w:u w:val="single"/>
        </w:rPr>
      </w:pPr>
    </w:p>
    <w:p w14:paraId="660BA0CD">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42E6C61C">
      <w:pPr>
        <w:pStyle w:val="39"/>
        <w:spacing w:line="276" w:lineRule="auto"/>
        <w:ind w:left="851"/>
        <w:jc w:val="both"/>
        <w:rPr>
          <w:rFonts w:ascii="Trebuchet MS" w:hAnsi="Trebuchet MS" w:cs="Arial"/>
          <w:color w:val="000000" w:themeColor="text1"/>
        </w:rPr>
      </w:pPr>
    </w:p>
    <w:p w14:paraId="6286D0BA">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5272EC83">
      <w:pPr>
        <w:tabs>
          <w:tab w:val="left" w:pos="1701"/>
        </w:tabs>
        <w:spacing w:line="276" w:lineRule="auto"/>
        <w:ind w:right="28"/>
        <w:jc w:val="both"/>
        <w:rPr>
          <w:rFonts w:ascii="Trebuchet MS" w:hAnsi="Trebuchet MS" w:cs="Arial"/>
          <w:b/>
        </w:rPr>
      </w:pPr>
    </w:p>
    <w:p w14:paraId="3DE2AA4D">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0ABD2BBB">
      <w:pPr>
        <w:spacing w:line="276" w:lineRule="auto"/>
        <w:jc w:val="both"/>
        <w:rPr>
          <w:rFonts w:ascii="Trebuchet MS" w:hAnsi="Trebuchet MS" w:cs="Arial"/>
          <w:sz w:val="18"/>
        </w:rPr>
      </w:pPr>
    </w:p>
    <w:p w14:paraId="65518AA4">
      <w:pPr>
        <w:pStyle w:val="39"/>
        <w:numPr>
          <w:ilvl w:val="1"/>
          <w:numId w:val="27"/>
        </w:numPr>
        <w:tabs>
          <w:tab w:val="left" w:pos="400"/>
          <w:tab w:val="clear" w:pos="510"/>
        </w:tabs>
        <w:spacing w:line="276" w:lineRule="auto"/>
        <w:jc w:val="both"/>
        <w:rPr>
          <w:rFonts w:ascii="Trebuchet MS" w:hAnsi="Trebuchet MS" w:cs="Arial"/>
        </w:rPr>
      </w:pPr>
      <w:r>
        <w:rPr>
          <w:rFonts w:ascii="Trebuchet MS" w:hAnsi="Trebuchet MS" w:cs="Arial"/>
        </w:rPr>
        <w:t>Wykonawcy mogą wspólnie ubiegać się o udzielenie zamówienia.</w:t>
      </w:r>
    </w:p>
    <w:p w14:paraId="7CBD235D">
      <w:pPr>
        <w:spacing w:line="276" w:lineRule="auto"/>
        <w:jc w:val="both"/>
        <w:rPr>
          <w:rFonts w:ascii="Trebuchet MS" w:hAnsi="Trebuchet MS" w:cs="Arial"/>
        </w:rPr>
      </w:pPr>
    </w:p>
    <w:p w14:paraId="67642EB3">
      <w:pPr>
        <w:pStyle w:val="39"/>
        <w:numPr>
          <w:ilvl w:val="1"/>
          <w:numId w:val="27"/>
        </w:numPr>
        <w:tabs>
          <w:tab w:val="left" w:pos="400"/>
          <w:tab w:val="clear" w:pos="510"/>
        </w:tabs>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53E7704A">
      <w:pPr>
        <w:spacing w:line="276" w:lineRule="auto"/>
        <w:jc w:val="both"/>
        <w:rPr>
          <w:rFonts w:ascii="Trebuchet MS" w:hAnsi="Trebuchet MS" w:cs="Arial"/>
        </w:rPr>
      </w:pPr>
    </w:p>
    <w:p w14:paraId="49389564">
      <w:pPr>
        <w:pStyle w:val="39"/>
        <w:numPr>
          <w:ilvl w:val="1"/>
          <w:numId w:val="27"/>
        </w:numPr>
        <w:tabs>
          <w:tab w:val="left" w:pos="400"/>
          <w:tab w:val="clear" w:pos="510"/>
        </w:tabs>
        <w:spacing w:line="276" w:lineRule="auto"/>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365E73DC">
      <w:pPr>
        <w:tabs>
          <w:tab w:val="left" w:pos="510"/>
          <w:tab w:val="left" w:pos="567"/>
        </w:tabs>
        <w:spacing w:line="360" w:lineRule="auto"/>
        <w:jc w:val="both"/>
        <w:rPr>
          <w:rFonts w:ascii="Trebuchet MS" w:hAnsi="Trebuchet MS" w:cs="Arial"/>
          <w:b/>
          <w:sz w:val="10"/>
          <w:szCs w:val="10"/>
        </w:rPr>
      </w:pPr>
    </w:p>
    <w:p w14:paraId="73282B41">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3061331E">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3C39EA3B">
      <w:pPr>
        <w:tabs>
          <w:tab w:val="left" w:pos="510"/>
          <w:tab w:val="left" w:pos="567"/>
        </w:tabs>
        <w:spacing w:line="276" w:lineRule="auto"/>
        <w:jc w:val="both"/>
        <w:rPr>
          <w:rFonts w:ascii="Trebuchet MS" w:hAnsi="Trebuchet MS" w:cs="Arial"/>
        </w:rPr>
      </w:pPr>
    </w:p>
    <w:p w14:paraId="54891AD7">
      <w:pPr>
        <w:pStyle w:val="39"/>
        <w:numPr>
          <w:ilvl w:val="1"/>
          <w:numId w:val="27"/>
        </w:numPr>
        <w:tabs>
          <w:tab w:val="left" w:pos="400"/>
          <w:tab w:val="clear" w:pos="510"/>
        </w:tabs>
        <w:spacing w:line="276" w:lineRule="auto"/>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71393953">
      <w:pPr>
        <w:spacing w:line="276" w:lineRule="auto"/>
        <w:jc w:val="both"/>
        <w:rPr>
          <w:rFonts w:ascii="Trebuchet MS" w:hAnsi="Trebuchet MS" w:cs="Arial"/>
        </w:rPr>
      </w:pPr>
    </w:p>
    <w:p w14:paraId="045DB8A9">
      <w:pPr>
        <w:pStyle w:val="39"/>
        <w:numPr>
          <w:ilvl w:val="1"/>
          <w:numId w:val="27"/>
        </w:numPr>
        <w:tabs>
          <w:tab w:val="left" w:pos="400"/>
          <w:tab w:val="clear" w:pos="510"/>
        </w:tabs>
        <w:spacing w:line="276" w:lineRule="auto"/>
        <w:jc w:val="both"/>
        <w:rPr>
          <w:rFonts w:ascii="Trebuchet MS" w:hAnsi="Trebuchet MS"/>
          <w:bCs/>
        </w:rPr>
      </w:pPr>
      <w:r>
        <w:rPr>
          <w:rFonts w:ascii="Trebuchet MS" w:hAnsi="Trebuchet MS"/>
          <w:bCs/>
        </w:rPr>
        <w:t>W przypadku wspólnego ubiegania się o udzielenie zamówienia przez Wykonawców oświadczenie, o którym mowa w art. 125 ustawy (ust. 3.1. rozdziału XVI SWZ) składa każdy z Wykonawców wspólnie ubiegających się o zamówienie. Oświadczenie to potwierdza brak podstaw wykluczenia - każdy z Wykonawców wspólnie ubiegających się o udzielenie zamówienia nie może podlegać wykluczeniu z postępowania w oparciu o wskazane w SWZ podstawy wykluczenia. Powyższe oznacza, iż:</w:t>
      </w:r>
    </w:p>
    <w:p w14:paraId="18AB0C99">
      <w:pPr>
        <w:pStyle w:val="39"/>
        <w:numPr>
          <w:ilvl w:val="1"/>
          <w:numId w:val="28"/>
        </w:numPr>
        <w:tabs>
          <w:tab w:val="left" w:pos="400"/>
        </w:tabs>
        <w:spacing w:line="276" w:lineRule="auto"/>
        <w:ind w:left="851" w:hanging="454"/>
        <w:jc w:val="both"/>
        <w:rPr>
          <w:rFonts w:ascii="Trebuchet MS" w:hAnsi="Trebuchet MS"/>
          <w:bCs/>
        </w:rPr>
      </w:pPr>
      <w:r>
        <w:rPr>
          <w:rFonts w:ascii="Trebuchet MS" w:hAnsi="Trebuchet MS"/>
          <w:bCs/>
        </w:rPr>
        <w:t>Oświadczenie w zakresie braku podstaw wykluczenia musi złożyć każdy z Wykonawców wspólnie ubiegających się o udzielenie zamówienia.</w:t>
      </w:r>
    </w:p>
    <w:p w14:paraId="36954CAB">
      <w:pPr>
        <w:pStyle w:val="39"/>
        <w:tabs>
          <w:tab w:val="left" w:pos="417"/>
        </w:tabs>
        <w:spacing w:line="276" w:lineRule="auto"/>
        <w:ind w:left="397"/>
        <w:jc w:val="both"/>
        <w:rPr>
          <w:rFonts w:ascii="Trebuchet MS" w:hAnsi="Trebuchet MS" w:cs="Arial"/>
        </w:rPr>
      </w:pPr>
    </w:p>
    <w:p w14:paraId="19FD98F9">
      <w:pPr>
        <w:pStyle w:val="39"/>
        <w:numPr>
          <w:ilvl w:val="1"/>
          <w:numId w:val="27"/>
        </w:numPr>
        <w:tabs>
          <w:tab w:val="left" w:pos="400"/>
          <w:tab w:val="clear" w:pos="510"/>
        </w:tabs>
        <w:spacing w:line="276" w:lineRule="auto"/>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01525280">
      <w:pPr>
        <w:tabs>
          <w:tab w:val="left" w:pos="1701"/>
        </w:tabs>
        <w:spacing w:line="276" w:lineRule="auto"/>
        <w:ind w:right="28"/>
        <w:jc w:val="both"/>
        <w:rPr>
          <w:rFonts w:ascii="Trebuchet MS" w:hAnsi="Trebuchet MS" w:cs="Arial"/>
          <w:b/>
        </w:rPr>
      </w:pPr>
    </w:p>
    <w:p w14:paraId="6033F4A0">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7B0216B5">
      <w:pPr>
        <w:spacing w:line="276" w:lineRule="auto"/>
        <w:ind w:left="1701" w:hanging="1701"/>
        <w:jc w:val="both"/>
        <w:rPr>
          <w:rFonts w:ascii="Trebuchet MS" w:hAnsi="Trebuchet MS" w:cs="Arial"/>
          <w:b/>
          <w:sz w:val="18"/>
        </w:rPr>
      </w:pPr>
    </w:p>
    <w:p w14:paraId="17F2FE2E">
      <w:pPr>
        <w:pStyle w:val="39"/>
        <w:numPr>
          <w:ilvl w:val="0"/>
          <w:numId w:val="29"/>
        </w:numPr>
        <w:tabs>
          <w:tab w:val="left" w:pos="567"/>
        </w:tabs>
        <w:spacing w:after="240" w:line="360" w:lineRule="auto"/>
        <w:ind w:left="567" w:hanging="425"/>
        <w:rPr>
          <w:rFonts w:ascii="Trebuchet MS" w:hAnsi="Trebuchet MS" w:cs="Arial"/>
        </w:rPr>
      </w:pPr>
      <w:r>
        <w:rPr>
          <w:rFonts w:ascii="Trebuchet MS" w:hAnsi="Trebuchet MS" w:cs="Arial"/>
        </w:rPr>
        <w:t>Wykonawca może powierzyć wykonanie części zamówienia podwykonawcy.</w:t>
      </w:r>
    </w:p>
    <w:p w14:paraId="42059A94">
      <w:pPr>
        <w:pStyle w:val="39"/>
        <w:numPr>
          <w:ilvl w:val="0"/>
          <w:numId w:val="30"/>
        </w:numPr>
        <w:tabs>
          <w:tab w:val="left" w:pos="567"/>
        </w:tabs>
        <w:spacing w:after="480" w:line="360" w:lineRule="auto"/>
        <w:ind w:left="567" w:hanging="425"/>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7D78F0E1">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4F271D75">
      <w:pPr>
        <w:tabs>
          <w:tab w:val="left" w:pos="1701"/>
        </w:tabs>
        <w:spacing w:line="276" w:lineRule="auto"/>
        <w:ind w:left="1701" w:hanging="1701"/>
        <w:jc w:val="both"/>
        <w:rPr>
          <w:rFonts w:ascii="Trebuchet MS" w:hAnsi="Trebuchet MS" w:cs="Arial"/>
          <w:b/>
          <w:sz w:val="18"/>
        </w:rPr>
      </w:pPr>
    </w:p>
    <w:p w14:paraId="6A6DBF4D">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62EDD274">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789D4491">
      <w:pPr>
        <w:pStyle w:val="39"/>
        <w:spacing w:line="276" w:lineRule="auto"/>
        <w:ind w:left="0"/>
        <w:jc w:val="both"/>
        <w:rPr>
          <w:rFonts w:ascii="Trebuchet MS" w:hAnsi="Trebuchet MS" w:cs="Arial"/>
          <w:b/>
        </w:rPr>
      </w:pPr>
    </w:p>
    <w:p w14:paraId="465B004B">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3B96E549">
      <w:pPr>
        <w:pStyle w:val="39"/>
        <w:spacing w:line="276" w:lineRule="auto"/>
        <w:ind w:left="426"/>
        <w:jc w:val="both"/>
        <w:rPr>
          <w:rFonts w:ascii="Trebuchet MS" w:hAnsi="Trebuchet MS" w:cs="Arial"/>
          <w:b/>
          <w:sz w:val="10"/>
          <w:szCs w:val="10"/>
        </w:rPr>
      </w:pPr>
    </w:p>
    <w:p w14:paraId="7241A8F7">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36D10185">
      <w:pPr>
        <w:spacing w:line="276" w:lineRule="auto"/>
        <w:ind w:left="1418" w:hanging="284"/>
        <w:jc w:val="both"/>
        <w:rPr>
          <w:rFonts w:ascii="Trebuchet MS" w:hAnsi="Trebuchet MS"/>
        </w:rPr>
      </w:pPr>
    </w:p>
    <w:p w14:paraId="505DA143">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14:paraId="7FC888E3">
      <w:pPr>
        <w:pStyle w:val="39"/>
        <w:rPr>
          <w:rFonts w:ascii="Trebuchet MS" w:hAnsi="Trebuchet MS" w:cs="Arial"/>
          <w:b/>
          <w:bCs/>
        </w:rPr>
      </w:pPr>
    </w:p>
    <w:p w14:paraId="32AC352E">
      <w:pPr>
        <w:pStyle w:val="39"/>
        <w:numPr>
          <w:ilvl w:val="1"/>
          <w:numId w:val="31"/>
        </w:numPr>
        <w:spacing w:line="360" w:lineRule="auto"/>
        <w:jc w:val="both"/>
        <w:rPr>
          <w:rFonts w:ascii="Trebuchet MS" w:hAnsi="Trebuchet MS" w:cs="Arial"/>
        </w:rPr>
      </w:pPr>
      <w:r>
        <w:rPr>
          <w:rFonts w:ascii="Trebuchet MS" w:hAnsi="Trebuchet MS"/>
          <w:b/>
        </w:rPr>
        <w:t xml:space="preserve">Z postępowania o udzielenie zamówienia wyklucza się Wykonawcę w przypadkach, o których mowa w art. 7 ust. 1 ustawy </w:t>
      </w:r>
      <w:r>
        <w:rPr>
          <w:rFonts w:ascii="Trebuchet MS" w:hAnsi="Trebuchet MS" w:cs="Arial"/>
          <w:b/>
        </w:rPr>
        <w:t>z dnia 13 kwietnia 2022r. o szczególnych rozwiązaniach w zakresie przeciwdziałania wspieraniu agresji na Ukrainę oraz służących ochronie bezpieczeństwa narodowego (</w:t>
      </w:r>
      <w:r>
        <w:rPr>
          <w:rFonts w:ascii="Trebuchet MS" w:hAnsi="Trebuchet MS" w:cs="Arial"/>
          <w:b/>
          <w:bCs/>
        </w:rPr>
        <w:t>Dz.U. z 2024r. poz. 507 z późn. zm.</w:t>
      </w:r>
      <w:r>
        <w:rPr>
          <w:rFonts w:ascii="Trebuchet MS" w:hAnsi="Trebuchet MS" w:cs="Arial"/>
          <w:b/>
        </w:rPr>
        <w:t>). Do Wykonawcy podlegającego wykluczeniu w tym zakresie, stosuje się art. 7 ust. 3 wspomnianej ustawy.</w:t>
      </w:r>
    </w:p>
    <w:p w14:paraId="04400C1F">
      <w:pPr>
        <w:spacing w:line="276" w:lineRule="auto"/>
        <w:jc w:val="both"/>
        <w:rPr>
          <w:rFonts w:ascii="Trebuchet MS" w:hAnsi="Trebuchet MS" w:cs="Arial"/>
        </w:rPr>
      </w:pPr>
    </w:p>
    <w:p w14:paraId="54ADF2EC">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7976D0D4">
      <w:pPr>
        <w:spacing w:line="276" w:lineRule="auto"/>
        <w:jc w:val="both"/>
        <w:rPr>
          <w:rFonts w:ascii="Trebuchet MS" w:hAnsi="Trebuchet MS" w:cs="Arial"/>
          <w:b/>
          <w:sz w:val="10"/>
          <w:szCs w:val="10"/>
        </w:rPr>
      </w:pPr>
    </w:p>
    <w:p w14:paraId="13C717A9">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3E14BFE">
      <w:pPr>
        <w:pStyle w:val="39"/>
        <w:tabs>
          <w:tab w:val="left" w:pos="1134"/>
        </w:tabs>
        <w:spacing w:line="360" w:lineRule="auto"/>
        <w:ind w:left="720"/>
        <w:jc w:val="both"/>
        <w:rPr>
          <w:rFonts w:ascii="Trebuchet MS" w:hAnsi="Trebuchet MS" w:cs="Arial"/>
        </w:rPr>
      </w:pPr>
      <w:r>
        <w:rPr>
          <w:rFonts w:ascii="Trebuchet MS" w:hAnsi="Trebuchet MS" w:cs="Arial"/>
        </w:rPr>
        <w:tab/>
      </w:r>
      <w:bookmarkStart w:id="4" w:name="_Hlk84249969"/>
      <w:r>
        <w:rPr>
          <w:rFonts w:ascii="Trebuchet MS" w:hAnsi="Trebuchet MS" w:cs="Arial"/>
        </w:rPr>
        <w:t>Zamawiający nie określa warunków udziału w postępowaniu w tym zakresie</w:t>
      </w:r>
      <w:bookmarkEnd w:id="4"/>
      <w:r>
        <w:rPr>
          <w:rFonts w:ascii="Trebuchet MS" w:hAnsi="Trebuchet MS" w:cs="Arial"/>
        </w:rPr>
        <w:t>.</w:t>
      </w:r>
    </w:p>
    <w:p w14:paraId="1225CC0E">
      <w:pPr>
        <w:pStyle w:val="39"/>
        <w:tabs>
          <w:tab w:val="left" w:pos="1134"/>
        </w:tabs>
        <w:spacing w:line="276" w:lineRule="auto"/>
        <w:ind w:left="1843" w:hanging="709"/>
        <w:jc w:val="both"/>
        <w:rPr>
          <w:rFonts w:ascii="Trebuchet MS" w:hAnsi="Trebuchet MS" w:cs="Arial"/>
          <w:sz w:val="10"/>
          <w:szCs w:val="10"/>
        </w:rPr>
      </w:pPr>
    </w:p>
    <w:p w14:paraId="0759962F">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439F213C">
      <w:pPr>
        <w:pStyle w:val="39"/>
        <w:tabs>
          <w:tab w:val="left" w:pos="1134"/>
        </w:tabs>
        <w:spacing w:line="360"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76DBE407">
      <w:pPr>
        <w:tabs>
          <w:tab w:val="left" w:pos="1843"/>
        </w:tabs>
        <w:spacing w:line="276" w:lineRule="auto"/>
        <w:ind w:left="1843" w:hanging="709"/>
        <w:jc w:val="both"/>
        <w:rPr>
          <w:rFonts w:ascii="Trebuchet MS" w:hAnsi="Trebuchet MS" w:cs="Arial"/>
          <w:sz w:val="10"/>
          <w:szCs w:val="10"/>
        </w:rPr>
      </w:pPr>
    </w:p>
    <w:p w14:paraId="36454FCE">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587F95DA">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60BB5CED">
      <w:pPr>
        <w:tabs>
          <w:tab w:val="left" w:pos="1134"/>
        </w:tabs>
        <w:spacing w:line="276" w:lineRule="auto"/>
        <w:ind w:left="1843" w:hanging="709"/>
        <w:jc w:val="both"/>
        <w:rPr>
          <w:rFonts w:ascii="Trebuchet MS" w:hAnsi="Trebuchet MS" w:cs="Arial"/>
          <w:sz w:val="10"/>
          <w:szCs w:val="10"/>
        </w:rPr>
      </w:pPr>
    </w:p>
    <w:p w14:paraId="52378CFF">
      <w:pPr>
        <w:tabs>
          <w:tab w:val="left" w:pos="1134"/>
        </w:tabs>
        <w:spacing w:line="276" w:lineRule="auto"/>
        <w:ind w:left="1843" w:hanging="709"/>
        <w:jc w:val="both"/>
        <w:rPr>
          <w:rFonts w:ascii="Trebuchet MS" w:hAnsi="Trebuchet MS" w:cs="Arial"/>
          <w:sz w:val="10"/>
          <w:szCs w:val="10"/>
        </w:rPr>
      </w:pPr>
    </w:p>
    <w:p w14:paraId="5BB64909">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4D524E32">
      <w:pPr>
        <w:pStyle w:val="39"/>
        <w:tabs>
          <w:tab w:val="left" w:pos="1134"/>
        </w:tabs>
        <w:spacing w:line="360"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366B4B62">
      <w:pPr>
        <w:tabs>
          <w:tab w:val="left" w:pos="567"/>
          <w:tab w:val="left" w:pos="2340"/>
        </w:tabs>
        <w:spacing w:line="276" w:lineRule="auto"/>
        <w:jc w:val="both"/>
        <w:rPr>
          <w:rFonts w:ascii="Trebuchet MS" w:hAnsi="Trebuchet MS" w:cs="Arial"/>
          <w:highlight w:val="cyan"/>
        </w:rPr>
      </w:pPr>
    </w:p>
    <w:p w14:paraId="1C5D10E4">
      <w:pPr>
        <w:pStyle w:val="39"/>
        <w:numPr>
          <w:ilvl w:val="0"/>
          <w:numId w:val="31"/>
        </w:numPr>
        <w:spacing w:line="276" w:lineRule="auto"/>
        <w:ind w:left="426" w:hanging="426"/>
        <w:jc w:val="both"/>
        <w:rPr>
          <w:rFonts w:ascii="Trebuchet MS" w:hAnsi="Trebuchet MS" w:cs="Arial"/>
          <w:b/>
        </w:rPr>
      </w:pPr>
      <w:r>
        <w:rPr>
          <w:rFonts w:ascii="Trebuchet MS" w:hAnsi="Trebuchet MS" w:cs="Arial"/>
          <w:b/>
        </w:rPr>
        <w:t>Wykaz podmiotowych środków dowodowych</w:t>
      </w:r>
    </w:p>
    <w:p w14:paraId="06CACBA0">
      <w:pPr>
        <w:spacing w:line="276" w:lineRule="auto"/>
        <w:jc w:val="both"/>
        <w:rPr>
          <w:rFonts w:ascii="Trebuchet MS" w:hAnsi="Trebuchet MS" w:cs="Arial"/>
          <w:b/>
          <w:sz w:val="10"/>
          <w:szCs w:val="10"/>
        </w:rPr>
      </w:pPr>
    </w:p>
    <w:p w14:paraId="3CC8E866">
      <w:pPr>
        <w:pStyle w:val="39"/>
        <w:numPr>
          <w:ilvl w:val="1"/>
          <w:numId w:val="31"/>
        </w:numPr>
        <w:spacing w:after="480" w:line="360" w:lineRule="auto"/>
        <w:ind w:left="1145"/>
        <w:rPr>
          <w:rFonts w:ascii="Trebuchet MS" w:hAnsi="Trebuchet MS" w:cs="TimesNewRoman"/>
        </w:rPr>
      </w:pPr>
      <w:r>
        <w:rPr>
          <w:rFonts w:ascii="Trebuchet MS" w:hAnsi="Trebuchet MS" w:cs="Arial"/>
        </w:rPr>
        <w:t xml:space="preserve">Zamawiający nie wymaga od Wykonawcy składania podmiotowych środków dowodowych na potwierdzenie braku wykluczenia z postępowania. Wystarczające będzie złożenie wraz z ofertą oświadczenia, o którym mowa w ust. 3.1. rozdziału XVI SWZ. </w:t>
      </w:r>
    </w:p>
    <w:p w14:paraId="54FDDA4D">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385D57DA">
      <w:pPr>
        <w:tabs>
          <w:tab w:val="left" w:pos="1701"/>
        </w:tabs>
        <w:spacing w:line="276" w:lineRule="auto"/>
        <w:ind w:left="1701" w:hanging="1701"/>
        <w:jc w:val="both"/>
        <w:rPr>
          <w:rFonts w:ascii="Trebuchet MS" w:hAnsi="Trebuchet MS" w:cs="Arial"/>
          <w:b/>
          <w:sz w:val="18"/>
        </w:rPr>
      </w:pPr>
    </w:p>
    <w:p w14:paraId="0BA5E252">
      <w:pPr>
        <w:pStyle w:val="32"/>
        <w:spacing w:before="0" w:beforeAutospacing="0" w:after="480" w:afterAutospacing="0" w:line="360" w:lineRule="auto"/>
        <w:rPr>
          <w:rFonts w:ascii="Trebuchet MS" w:hAnsi="Trebuchet MS" w:cs="Arial"/>
          <w:b/>
        </w:rPr>
      </w:pPr>
      <w:r>
        <w:rPr>
          <w:rFonts w:ascii="Trebuchet MS" w:hAnsi="Trebuchet MS"/>
          <w:bCs/>
          <w:sz w:val="20"/>
        </w:rPr>
        <w:t xml:space="preserve">Nie dotyczy, z uwagi na brak określenia warunków udziału w postępowaniu przez Zamawiającego.  </w:t>
      </w:r>
    </w:p>
    <w:p w14:paraId="1E41653D">
      <w:pPr>
        <w:pStyle w:val="39"/>
        <w:numPr>
          <w:ilvl w:val="0"/>
          <w:numId w:val="10"/>
        </w:numPr>
        <w:spacing w:line="360" w:lineRule="auto"/>
        <w:ind w:left="200" w:right="28" w:hanging="200"/>
        <w:jc w:val="both"/>
        <w:rPr>
          <w:rFonts w:ascii="Trebuchet MS" w:hAnsi="Trebuchet MS" w:cs="Arial"/>
          <w:b/>
        </w:rPr>
      </w:pPr>
      <w:r>
        <w:rPr>
          <w:rFonts w:ascii="Trebuchet MS" w:hAnsi="Trebuchet MS" w:cs="Arial"/>
          <w:b/>
          <w:sz w:val="22"/>
          <w:szCs w:val="22"/>
          <w:u w:val="single"/>
        </w:rPr>
        <w:t>PROCEDURA SANACYJNA - SAMOOCZYSZCZENIE</w:t>
      </w:r>
    </w:p>
    <w:p w14:paraId="786ACCA2">
      <w:pPr>
        <w:tabs>
          <w:tab w:val="left" w:pos="1701"/>
        </w:tabs>
        <w:spacing w:line="360" w:lineRule="auto"/>
        <w:ind w:left="1701" w:right="-114" w:hanging="1701"/>
        <w:jc w:val="both"/>
        <w:rPr>
          <w:rFonts w:ascii="Trebuchet MS" w:hAnsi="Trebuchet MS" w:cs="Arial"/>
          <w:b/>
          <w:sz w:val="18"/>
        </w:rPr>
      </w:pPr>
    </w:p>
    <w:p w14:paraId="1869B90E">
      <w:pPr>
        <w:pStyle w:val="32"/>
        <w:numPr>
          <w:ilvl w:val="2"/>
          <w:numId w:val="33"/>
        </w:numPr>
        <w:tabs>
          <w:tab w:val="left" w:pos="426"/>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004ADBDB">
      <w:pPr>
        <w:pStyle w:val="32"/>
        <w:spacing w:before="0" w:beforeAutospacing="0" w:after="0" w:afterAutospacing="0" w:line="276" w:lineRule="auto"/>
        <w:ind w:left="426" w:right="-114"/>
        <w:jc w:val="both"/>
        <w:rPr>
          <w:rFonts w:ascii="Trebuchet MS" w:hAnsi="Trebuchet MS" w:cs="Arial"/>
          <w:color w:val="000000"/>
          <w:sz w:val="10"/>
          <w:szCs w:val="10"/>
        </w:rPr>
      </w:pPr>
    </w:p>
    <w:p w14:paraId="4CC13B37">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0C01364A">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8C8759">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76ADE122">
      <w:pPr>
        <w:spacing w:line="276" w:lineRule="auto"/>
        <w:ind w:left="851" w:hanging="425"/>
        <w:jc w:val="both"/>
        <w:rPr>
          <w:rFonts w:ascii="Trebuchet MS" w:hAnsi="Trebuchet MS"/>
          <w:sz w:val="10"/>
          <w:szCs w:val="10"/>
        </w:rPr>
      </w:pPr>
    </w:p>
    <w:p w14:paraId="7B4DAAD1">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36D85CDE">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61499F65">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50AFC2E1">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01E26F06">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13D7C405">
      <w:pPr>
        <w:spacing w:line="276" w:lineRule="auto"/>
        <w:ind w:right="-114"/>
        <w:jc w:val="both"/>
        <w:rPr>
          <w:rFonts w:ascii="Trebuchet MS" w:hAnsi="Trebuchet MS" w:cs="Arial"/>
        </w:rPr>
      </w:pPr>
    </w:p>
    <w:p w14:paraId="622664ED">
      <w:pPr>
        <w:pStyle w:val="39"/>
        <w:numPr>
          <w:ilvl w:val="2"/>
          <w:numId w:val="33"/>
        </w:numPr>
        <w:tabs>
          <w:tab w:val="left" w:pos="426"/>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45B9E1E2">
      <w:pPr>
        <w:tabs>
          <w:tab w:val="left" w:pos="567"/>
        </w:tabs>
        <w:spacing w:line="276" w:lineRule="auto"/>
        <w:jc w:val="center"/>
        <w:rPr>
          <w:rFonts w:ascii="Trebuchet MS" w:hAnsi="Trebuchet MS" w:cs="Arial"/>
          <w:b/>
        </w:rPr>
      </w:pPr>
    </w:p>
    <w:p w14:paraId="7B75915D">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2539D9EA">
      <w:pPr>
        <w:spacing w:line="360" w:lineRule="auto"/>
        <w:jc w:val="both"/>
        <w:rPr>
          <w:rFonts w:ascii="Trebuchet MS" w:hAnsi="Trebuchet MS" w:cs="Arial"/>
          <w:sz w:val="18"/>
        </w:rPr>
      </w:pPr>
    </w:p>
    <w:p w14:paraId="02E02AF9">
      <w:pPr>
        <w:spacing w:line="360" w:lineRule="auto"/>
        <w:jc w:val="both"/>
        <w:rPr>
          <w:rFonts w:ascii="Trebuchet MS" w:hAnsi="Trebuchet MS" w:cs="Arial"/>
        </w:rPr>
      </w:pPr>
      <w:r>
        <w:rPr>
          <w:rFonts w:ascii="Trebuchet MS" w:hAnsi="Trebuchet MS" w:cs="Arial"/>
        </w:rPr>
        <w:t xml:space="preserve">Zamawiający </w:t>
      </w:r>
      <w:r>
        <w:rPr>
          <w:rFonts w:ascii="Trebuchet MS" w:hAnsi="Trebuchet MS" w:cs="Arial"/>
          <w:b/>
        </w:rPr>
        <w:t>nie wymaga</w:t>
      </w:r>
      <w:r>
        <w:rPr>
          <w:rFonts w:ascii="Trebuchet MS" w:hAnsi="Trebuchet MS" w:cs="Arial"/>
        </w:rPr>
        <w:t xml:space="preserve"> wniesienia wadium w niniejszym postępowaniu o udzielenie zamówienia.</w:t>
      </w:r>
    </w:p>
    <w:p w14:paraId="68A63DC8">
      <w:pPr>
        <w:pStyle w:val="14"/>
        <w:spacing w:line="360" w:lineRule="auto"/>
        <w:rPr>
          <w:rFonts w:ascii="Trebuchet MS" w:hAnsi="Trebuchet MS" w:cs="Arial"/>
          <w:sz w:val="20"/>
          <w:highlight w:val="cyan"/>
        </w:rPr>
      </w:pPr>
    </w:p>
    <w:p w14:paraId="25237567">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0DCB1817">
      <w:pPr>
        <w:spacing w:line="360" w:lineRule="auto"/>
        <w:rPr>
          <w:rFonts w:ascii="Trebuchet MS" w:hAnsi="Trebuchet MS" w:cs="Arial"/>
          <w:b/>
          <w:sz w:val="18"/>
        </w:rPr>
      </w:pPr>
    </w:p>
    <w:p w14:paraId="51D969C1">
      <w:pPr>
        <w:pStyle w:val="14"/>
        <w:numPr>
          <w:ilvl w:val="0"/>
          <w:numId w:val="34"/>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fldChar w:fldCharType="begin"/>
      </w:r>
      <w:r>
        <w:instrText xml:space="preserve"> HYPERLINK "https://platformazakupowa.pl/transakcja/1095062%20" </w:instrText>
      </w:r>
      <w:r>
        <w:fldChar w:fldCharType="separate"/>
      </w:r>
      <w:r>
        <w:rPr>
          <w:rStyle w:val="30"/>
          <w:rFonts w:ascii="Trebuchet MS" w:hAnsi="Trebuchet MS" w:eastAsia="SimSun"/>
          <w:sz w:val="20"/>
        </w:rPr>
        <w:t>https://platformazakupowa.pl/transakcja/1095062</w:t>
      </w:r>
      <w:r>
        <w:rPr>
          <w:rStyle w:val="30"/>
          <w:rFonts w:ascii="Trebuchet MS" w:hAnsi="Trebuchet MS" w:eastAsia="SimSun"/>
          <w:sz w:val="20"/>
        </w:rPr>
        <w:fldChar w:fldCharType="end"/>
      </w:r>
      <w:r>
        <w:rPr>
          <w:rFonts w:ascii="Trebuchet MS" w:hAnsi="Trebuchet MS" w:eastAsia="SimSun"/>
          <w:sz w:val="20"/>
        </w:rPr>
        <w:t xml:space="preserve"> </w:t>
      </w:r>
      <w:r>
        <w:rPr>
          <w:rFonts w:ascii="Trebuchet MS" w:hAnsi="Trebuchet MS" w:cs="Arial"/>
          <w:sz w:val="20"/>
        </w:rPr>
        <w:t>nie później niż do dnia</w:t>
      </w:r>
      <w:r>
        <w:rPr>
          <w:rFonts w:ascii="Trebuchet MS" w:hAnsi="Trebuchet MS" w:cs="Arial"/>
          <w:b/>
          <w:sz w:val="20"/>
        </w:rPr>
        <w:t xml:space="preserve"> 24.04.2025r.                   do godziny 09:00,00</w:t>
      </w:r>
    </w:p>
    <w:p w14:paraId="5949C9B2">
      <w:pPr>
        <w:pStyle w:val="14"/>
        <w:tabs>
          <w:tab w:val="left" w:pos="284"/>
        </w:tabs>
        <w:spacing w:line="276" w:lineRule="auto"/>
        <w:ind w:left="426" w:right="28"/>
        <w:rPr>
          <w:rFonts w:ascii="Trebuchet MS" w:hAnsi="Trebuchet MS" w:cs="Arial"/>
          <w:b/>
          <w:sz w:val="20"/>
        </w:rPr>
      </w:pPr>
    </w:p>
    <w:p w14:paraId="7B9A86CC">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14:paraId="1B5ADBAE">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14:paraId="32E2D441">
      <w:pPr>
        <w:tabs>
          <w:tab w:val="left" w:pos="284"/>
        </w:tabs>
        <w:spacing w:line="276" w:lineRule="auto"/>
        <w:ind w:left="426" w:hanging="426"/>
        <w:rPr>
          <w:rFonts w:ascii="Trebuchet MS" w:hAnsi="Trebuchet MS" w:cs="Arial"/>
        </w:rPr>
      </w:pPr>
    </w:p>
    <w:p w14:paraId="2EF0E254">
      <w:pPr>
        <w:pStyle w:val="14"/>
        <w:numPr>
          <w:ilvl w:val="0"/>
          <w:numId w:val="34"/>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33C3C05D">
      <w:pPr>
        <w:pStyle w:val="14"/>
        <w:tabs>
          <w:tab w:val="left" w:pos="426"/>
        </w:tabs>
        <w:spacing w:line="276" w:lineRule="auto"/>
        <w:ind w:right="28"/>
        <w:rPr>
          <w:rFonts w:ascii="Trebuchet MS" w:hAnsi="Trebuchet MS" w:cs="Arial"/>
          <w:sz w:val="20"/>
        </w:rPr>
      </w:pPr>
    </w:p>
    <w:p w14:paraId="275DC452">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53041D38">
      <w:pPr>
        <w:spacing w:line="360" w:lineRule="auto"/>
        <w:jc w:val="both"/>
        <w:rPr>
          <w:rFonts w:ascii="Trebuchet MS" w:hAnsi="Trebuchet MS" w:cs="Arial"/>
          <w:sz w:val="18"/>
        </w:rPr>
      </w:pPr>
    </w:p>
    <w:p w14:paraId="40ADE025">
      <w:pPr>
        <w:pStyle w:val="14"/>
        <w:spacing w:line="276" w:lineRule="auto"/>
        <w:rPr>
          <w:rFonts w:ascii="Trebuchet MS" w:hAnsi="Trebuchet MS" w:cs="Arial"/>
          <w:sz w:val="20"/>
          <w:highlight w:val="yellow"/>
        </w:rPr>
      </w:pPr>
      <w:r>
        <w:rPr>
          <w:rFonts w:ascii="Trebuchet MS" w:hAnsi="Trebuchet MS" w:cs="Arial"/>
          <w:sz w:val="20"/>
        </w:rPr>
        <w:t xml:space="preserve">Termin związania ofertą upływa w dniu </w:t>
      </w:r>
      <w:r>
        <w:rPr>
          <w:rFonts w:ascii="Trebuchet MS" w:hAnsi="Trebuchet MS" w:cs="Arial"/>
          <w:b/>
          <w:bCs/>
          <w:sz w:val="20"/>
        </w:rPr>
        <w:t>23.05.</w:t>
      </w:r>
      <w:r>
        <w:rPr>
          <w:rFonts w:ascii="Trebuchet MS" w:hAnsi="Trebuchet MS" w:cs="Arial"/>
          <w:b/>
          <w:sz w:val="20"/>
        </w:rPr>
        <w:t>2025r.</w:t>
      </w:r>
    </w:p>
    <w:p w14:paraId="131811F0">
      <w:pPr>
        <w:spacing w:line="276" w:lineRule="auto"/>
        <w:rPr>
          <w:rFonts w:ascii="Trebuchet MS" w:hAnsi="Trebuchet MS" w:cs="Arial"/>
          <w:b/>
        </w:rPr>
      </w:pPr>
    </w:p>
    <w:p w14:paraId="51E09D59">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01CD4E9B">
      <w:pPr>
        <w:pStyle w:val="14"/>
        <w:spacing w:line="276" w:lineRule="auto"/>
        <w:ind w:left="426" w:right="28" w:hanging="426"/>
        <w:rPr>
          <w:rFonts w:ascii="Trebuchet MS" w:hAnsi="Trebuchet MS" w:cs="Arial"/>
          <w:sz w:val="18"/>
        </w:rPr>
      </w:pPr>
    </w:p>
    <w:p w14:paraId="6D915514">
      <w:pPr>
        <w:pStyle w:val="14"/>
        <w:numPr>
          <w:ilvl w:val="0"/>
          <w:numId w:val="35"/>
        </w:numPr>
        <w:tabs>
          <w:tab w:val="clear" w:pos="567"/>
        </w:tabs>
        <w:spacing w:line="276" w:lineRule="auto"/>
        <w:ind w:left="426" w:right="28" w:hanging="426"/>
        <w:rPr>
          <w:rFonts w:ascii="Trebuchet MS" w:hAnsi="Trebuchet MS" w:cs="Arial"/>
          <w:sz w:val="20"/>
        </w:rPr>
      </w:pPr>
      <w:bookmarkStart w:id="5" w:name="_Hlk61446340"/>
      <w:r>
        <w:rPr>
          <w:rFonts w:ascii="Trebuchet MS" w:hAnsi="Trebuchet MS" w:cs="Arial"/>
          <w:sz w:val="20"/>
        </w:rPr>
        <w:t xml:space="preserve">Otwarcie ofert nastąpi w dniu </w:t>
      </w:r>
      <w:r>
        <w:rPr>
          <w:rFonts w:ascii="Trebuchet MS" w:hAnsi="Trebuchet MS" w:cs="Arial"/>
          <w:b/>
          <w:bCs/>
          <w:sz w:val="20"/>
        </w:rPr>
        <w:t>24.04.2</w:t>
      </w:r>
      <w:r>
        <w:rPr>
          <w:rFonts w:ascii="Trebuchet MS" w:hAnsi="Trebuchet MS" w:cs="Arial"/>
          <w:b/>
          <w:sz w:val="20"/>
        </w:rPr>
        <w:t xml:space="preserve">025r. </w:t>
      </w:r>
      <w:r>
        <w:rPr>
          <w:rFonts w:ascii="Trebuchet MS" w:hAnsi="Trebuchet MS" w:cs="Arial"/>
          <w:sz w:val="20"/>
        </w:rPr>
        <w:t>o godzinie</w:t>
      </w:r>
      <w:r>
        <w:rPr>
          <w:rFonts w:ascii="Trebuchet MS" w:hAnsi="Trebuchet MS" w:cs="Arial"/>
          <w:b/>
          <w:sz w:val="20"/>
        </w:rPr>
        <w:t xml:space="preserve"> 09:30</w:t>
      </w:r>
      <w:r>
        <w:rPr>
          <w:rFonts w:ascii="Trebuchet MS" w:hAnsi="Trebuchet MS" w:cs="Arial"/>
          <w:sz w:val="20"/>
        </w:rPr>
        <w:t>, na komputerze Zamawiającego, po odszyfrowaniu i pobraniu z Platformy przetargowej złożonych ofert</w:t>
      </w:r>
      <w:bookmarkEnd w:id="5"/>
      <w:r>
        <w:rPr>
          <w:rFonts w:ascii="Trebuchet MS" w:hAnsi="Trebuchet MS" w:cs="Arial"/>
          <w:sz w:val="20"/>
        </w:rPr>
        <w:t>, w pokoju 202.</w:t>
      </w:r>
      <w:r>
        <w:t xml:space="preserve"> </w:t>
      </w:r>
    </w:p>
    <w:p w14:paraId="34EBBFEB">
      <w:pPr>
        <w:pStyle w:val="14"/>
        <w:spacing w:line="276" w:lineRule="auto"/>
        <w:ind w:left="426" w:right="28"/>
        <w:rPr>
          <w:rFonts w:ascii="Trebuchet MS" w:hAnsi="Trebuchet MS" w:cs="Arial"/>
          <w:sz w:val="20"/>
        </w:rPr>
      </w:pPr>
    </w:p>
    <w:p w14:paraId="112D26EA">
      <w:pPr>
        <w:pStyle w:val="14"/>
        <w:numPr>
          <w:ilvl w:val="0"/>
          <w:numId w:val="35"/>
        </w:numPr>
        <w:tabs>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14:paraId="00610707">
      <w:pPr>
        <w:spacing w:line="276" w:lineRule="auto"/>
        <w:ind w:left="426" w:right="28" w:hanging="426"/>
        <w:jc w:val="both"/>
        <w:rPr>
          <w:rFonts w:ascii="Trebuchet MS" w:hAnsi="Trebuchet MS" w:cs="Arial"/>
        </w:rPr>
      </w:pPr>
    </w:p>
    <w:p w14:paraId="64808699">
      <w:pPr>
        <w:pStyle w:val="14"/>
        <w:numPr>
          <w:ilvl w:val="0"/>
          <w:numId w:val="35"/>
        </w:numPr>
        <w:tabs>
          <w:tab w:val="clear" w:pos="567"/>
        </w:tabs>
        <w:spacing w:line="276" w:lineRule="auto"/>
        <w:ind w:left="426" w:right="28" w:hanging="426"/>
        <w:rPr>
          <w:rFonts w:ascii="Trebuchet MS" w:hAnsi="Trebuchet MS" w:cs="Arial"/>
          <w:sz w:val="20"/>
        </w:rPr>
      </w:pPr>
      <w:r>
        <w:rPr>
          <w:rFonts w:ascii="Trebuchet MS" w:hAnsi="Trebuchet MS" w:cs="Arial"/>
          <w:sz w:val="20"/>
        </w:rPr>
        <w:t>Najpóźniej przed otwarciem ofert, Zamawiający udostępni na Platformie przetargowej informację o kwocie, jaką zamierza przeznaczyć na sfinansowanie niniejszego zamówienia (kwota brutto, wraz z podatkiem VAT).</w:t>
      </w:r>
    </w:p>
    <w:p w14:paraId="557DD357">
      <w:pPr>
        <w:spacing w:line="276" w:lineRule="auto"/>
        <w:ind w:left="426" w:right="28" w:hanging="426"/>
        <w:jc w:val="both"/>
        <w:rPr>
          <w:rFonts w:ascii="Trebuchet MS" w:hAnsi="Trebuchet MS" w:cs="Arial"/>
        </w:rPr>
      </w:pPr>
    </w:p>
    <w:p w14:paraId="5F867292">
      <w:pPr>
        <w:numPr>
          <w:ilvl w:val="0"/>
          <w:numId w:val="35"/>
        </w:numPr>
        <w:tabs>
          <w:tab w:val="clear" w:pos="567"/>
        </w:tabs>
        <w:spacing w:after="240" w:line="288" w:lineRule="auto"/>
        <w:ind w:left="426" w:right="28" w:hanging="426"/>
        <w:jc w:val="both"/>
        <w:rPr>
          <w:rFonts w:ascii="Trebuchet MS" w:hAnsi="Trebuchet MS"/>
          <w:bCs/>
        </w:rPr>
      </w:pPr>
      <w:r>
        <w:rPr>
          <w:rFonts w:ascii="Trebuchet MS" w:hAnsi="Trebuchet MS" w:cs="Trebuchet MS"/>
          <w:bCs/>
        </w:rPr>
        <w:t xml:space="preserve">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na stronie </w:t>
      </w:r>
      <w:r>
        <w:fldChar w:fldCharType="begin"/>
      </w:r>
      <w:r>
        <w:instrText xml:space="preserve"> HYPERLINK "https://bip.malopolska.pl/umigwolbrom" </w:instrText>
      </w:r>
      <w:r>
        <w:fldChar w:fldCharType="separate"/>
      </w:r>
      <w:r>
        <w:rPr>
          <w:rStyle w:val="25"/>
          <w:rFonts w:ascii="Trebuchet MS" w:hAnsi="Trebuchet MS" w:cs="Trebuchet MS"/>
        </w:rPr>
        <w:t>https://bip.malopolska.pl/umigwolbrom</w:t>
      </w:r>
      <w:r>
        <w:rPr>
          <w:rStyle w:val="25"/>
          <w:rFonts w:ascii="Trebuchet MS" w:hAnsi="Trebuchet MS" w:cs="Trebuchet MS"/>
        </w:rPr>
        <w:fldChar w:fldCharType="end"/>
      </w:r>
      <w:r>
        <w:rPr>
          <w:rStyle w:val="30"/>
          <w:rFonts w:ascii="Trebuchet MS" w:hAnsi="Trebuchet MS" w:cs="Trebuchet MS"/>
          <w:u w:val="none"/>
        </w:rPr>
        <w:t xml:space="preserve"> </w:t>
      </w:r>
      <w:r>
        <w:rPr>
          <w:rFonts w:ascii="Trebuchet MS" w:hAnsi="Trebuchet MS" w:cs="Trebuchet MS"/>
        </w:rPr>
        <w:t xml:space="preserve">w zakładce Zamówienia publiczne i ogłoszenia </w:t>
      </w:r>
      <w:r>
        <w:rPr>
          <w:rFonts w:ascii="Trebuchet MS" w:hAnsi="Trebuchet MS" w:cs="Trebuchet MS"/>
          <w:bCs/>
        </w:rPr>
        <w:t>oraz w folderze bezpośrednio odnoszącym się do przedmiotowego postępowania.</w:t>
      </w:r>
    </w:p>
    <w:p w14:paraId="4ED0C2E6">
      <w:pPr>
        <w:pStyle w:val="14"/>
        <w:numPr>
          <w:ilvl w:val="0"/>
          <w:numId w:val="35"/>
        </w:numPr>
        <w:tabs>
          <w:tab w:val="clear" w:pos="567"/>
        </w:tabs>
        <w:spacing w:line="276" w:lineRule="auto"/>
        <w:ind w:left="426" w:right="28" w:hanging="426"/>
        <w:rPr>
          <w:rFonts w:ascii="Trebuchet MS" w:hAnsi="Trebuchet MS"/>
          <w:bCs/>
          <w:sz w:val="20"/>
        </w:rPr>
      </w:pPr>
      <w:r>
        <w:rPr>
          <w:rFonts w:ascii="Trebuchet MS" w:hAnsi="Trebuchet MS"/>
          <w:bCs/>
          <w:sz w:val="20"/>
        </w:rPr>
        <w:t>Niezwłocznie po otwarciu ofert Zamawiający udostępni na Platformie przetargowej</w:t>
      </w:r>
      <w:r>
        <w:rPr>
          <w:rFonts w:ascii="Trebuchet MS" w:hAnsi="Trebuchet MS"/>
          <w:bCs/>
          <w:sz w:val="20"/>
        </w:rPr>
        <w:br w:type="textWrapping"/>
      </w:r>
      <w:r>
        <w:rPr>
          <w:rFonts w:ascii="Trebuchet MS" w:hAnsi="Trebuchet MS"/>
          <w:bCs/>
          <w:sz w:val="20"/>
        </w:rPr>
        <w:t>informacje o:</w:t>
      </w:r>
    </w:p>
    <w:p w14:paraId="5B858B2B">
      <w:pPr>
        <w:spacing w:line="276" w:lineRule="auto"/>
        <w:ind w:right="28"/>
        <w:jc w:val="both"/>
        <w:rPr>
          <w:rFonts w:ascii="Trebuchet MS" w:hAnsi="Trebuchet MS"/>
          <w:bCs/>
          <w:sz w:val="10"/>
          <w:szCs w:val="10"/>
        </w:rPr>
      </w:pPr>
    </w:p>
    <w:p w14:paraId="68EDD527">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51D89BF2">
      <w:pPr>
        <w:spacing w:line="276" w:lineRule="auto"/>
        <w:ind w:left="851" w:right="28"/>
        <w:jc w:val="both"/>
        <w:rPr>
          <w:rFonts w:ascii="Trebuchet MS" w:hAnsi="Trebuchet MS"/>
        </w:rPr>
      </w:pPr>
      <w:r>
        <w:rPr>
          <w:rFonts w:ascii="Trebuchet MS" w:hAnsi="Trebuchet MS"/>
          <w:bCs/>
        </w:rPr>
        <w:t>2) cenach zawartych w ofertach.</w:t>
      </w:r>
    </w:p>
    <w:p w14:paraId="31AF6267">
      <w:pPr>
        <w:pStyle w:val="14"/>
        <w:spacing w:line="360" w:lineRule="auto"/>
        <w:rPr>
          <w:rFonts w:ascii="Trebuchet MS" w:hAnsi="Trebuchet MS" w:cs="Arial"/>
          <w:sz w:val="18"/>
          <w:szCs w:val="18"/>
        </w:rPr>
      </w:pPr>
    </w:p>
    <w:p w14:paraId="0027D7C9">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F47FFB1">
      <w:pPr>
        <w:spacing w:line="360" w:lineRule="auto"/>
        <w:ind w:right="28"/>
        <w:jc w:val="both"/>
        <w:rPr>
          <w:rFonts w:ascii="Trebuchet MS" w:hAnsi="Trebuchet MS" w:cs="Arial"/>
          <w:sz w:val="18"/>
        </w:rPr>
      </w:pPr>
    </w:p>
    <w:p w14:paraId="1D73D6AB">
      <w:pPr>
        <w:pStyle w:val="39"/>
        <w:numPr>
          <w:ilvl w:val="1"/>
          <w:numId w:val="36"/>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E1E8765">
      <w:pPr>
        <w:spacing w:line="276" w:lineRule="auto"/>
        <w:rPr>
          <w:rFonts w:ascii="Trebuchet MS" w:hAnsi="Trebuchet MS" w:cs="Arial"/>
        </w:rPr>
      </w:pPr>
    </w:p>
    <w:p w14:paraId="6CF94393">
      <w:pPr>
        <w:pStyle w:val="39"/>
        <w:numPr>
          <w:ilvl w:val="1"/>
          <w:numId w:val="36"/>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447E3CFB">
      <w:pPr>
        <w:spacing w:line="276" w:lineRule="auto"/>
        <w:ind w:right="28"/>
        <w:jc w:val="both"/>
        <w:rPr>
          <w:rFonts w:ascii="Trebuchet MS" w:hAnsi="Trebuchet MS" w:cs="Arial"/>
        </w:rPr>
      </w:pPr>
    </w:p>
    <w:p w14:paraId="73E4F889">
      <w:pPr>
        <w:pStyle w:val="39"/>
        <w:numPr>
          <w:ilvl w:val="1"/>
          <w:numId w:val="36"/>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0734FB6D">
      <w:pPr>
        <w:spacing w:line="276" w:lineRule="auto"/>
        <w:rPr>
          <w:rFonts w:ascii="Trebuchet MS" w:hAnsi="Trebuchet MS" w:cs="Arial"/>
        </w:rPr>
      </w:pPr>
    </w:p>
    <w:p w14:paraId="770EA179">
      <w:pPr>
        <w:pStyle w:val="39"/>
        <w:numPr>
          <w:ilvl w:val="1"/>
          <w:numId w:val="36"/>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4E60BD99">
      <w:pPr>
        <w:spacing w:line="276" w:lineRule="auto"/>
        <w:rPr>
          <w:rFonts w:ascii="Trebuchet MS" w:hAnsi="Trebuchet MS" w:cs="Arial"/>
        </w:rPr>
      </w:pPr>
    </w:p>
    <w:p w14:paraId="7E0BB6AF">
      <w:pPr>
        <w:pStyle w:val="39"/>
        <w:numPr>
          <w:ilvl w:val="1"/>
          <w:numId w:val="36"/>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w:t>
      </w:r>
    </w:p>
    <w:p w14:paraId="4701AE68">
      <w:pPr>
        <w:spacing w:line="276" w:lineRule="auto"/>
        <w:ind w:right="28"/>
        <w:jc w:val="both"/>
        <w:rPr>
          <w:rFonts w:ascii="Trebuchet MS" w:hAnsi="Trebuchet MS" w:cs="Arial"/>
        </w:rPr>
      </w:pPr>
    </w:p>
    <w:p w14:paraId="7F742B31">
      <w:pPr>
        <w:pStyle w:val="39"/>
        <w:numPr>
          <w:ilvl w:val="1"/>
          <w:numId w:val="36"/>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5951546E">
      <w:pPr>
        <w:pStyle w:val="14"/>
        <w:spacing w:line="360" w:lineRule="auto"/>
        <w:rPr>
          <w:rFonts w:ascii="Trebuchet MS" w:hAnsi="Trebuchet MS" w:cs="Arial"/>
          <w:sz w:val="20"/>
        </w:rPr>
      </w:pPr>
    </w:p>
    <w:p w14:paraId="4614EA2F">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013C4C5C">
      <w:pPr>
        <w:pStyle w:val="14"/>
        <w:spacing w:line="360" w:lineRule="auto"/>
        <w:rPr>
          <w:rFonts w:ascii="Trebuchet MS" w:hAnsi="Trebuchet MS" w:cs="Arial"/>
          <w:sz w:val="18"/>
        </w:rPr>
      </w:pPr>
    </w:p>
    <w:p w14:paraId="573B2C44">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2656589C">
      <w:pPr>
        <w:pStyle w:val="14"/>
        <w:spacing w:line="360" w:lineRule="auto"/>
        <w:rPr>
          <w:rFonts w:ascii="Trebuchet MS" w:hAnsi="Trebuchet MS" w:cs="Arial"/>
          <w:sz w:val="20"/>
        </w:rPr>
      </w:pPr>
    </w:p>
    <w:p w14:paraId="2C1E7EF3">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6FCE6302">
      <w:pPr>
        <w:pStyle w:val="14"/>
        <w:tabs>
          <w:tab w:val="left" w:pos="1701"/>
        </w:tabs>
        <w:spacing w:line="276" w:lineRule="auto"/>
        <w:ind w:left="1701" w:hanging="1701"/>
        <w:rPr>
          <w:rFonts w:ascii="Trebuchet MS" w:hAnsi="Trebuchet MS" w:cs="Arial"/>
          <w:b/>
          <w:sz w:val="18"/>
        </w:rPr>
      </w:pPr>
    </w:p>
    <w:p w14:paraId="54895661">
      <w:pPr>
        <w:numPr>
          <w:ilvl w:val="0"/>
          <w:numId w:val="37"/>
        </w:numPr>
        <w:spacing w:line="288" w:lineRule="auto"/>
        <w:jc w:val="both"/>
        <w:rPr>
          <w:rFonts w:ascii="Trebuchet MS" w:hAnsi="Trebuchet MS" w:cs="Arial"/>
        </w:rPr>
      </w:pPr>
      <w:r>
        <w:rPr>
          <w:rFonts w:ascii="Trebuchet MS" w:hAnsi="Trebuchet MS" w:cs="Arial"/>
        </w:rPr>
        <w:t>Przy wyborze oferty najkorzystniejszej, Zamawiający będzie się kierował następującym kryterium:</w:t>
      </w:r>
    </w:p>
    <w:p w14:paraId="3F4A7EF4">
      <w:pPr>
        <w:spacing w:line="288" w:lineRule="auto"/>
        <w:ind w:left="709"/>
        <w:jc w:val="both"/>
        <w:rPr>
          <w:rFonts w:ascii="Trebuchet MS" w:hAnsi="Trebuchet MS" w:cs="Arial"/>
          <w:b/>
        </w:rPr>
      </w:pPr>
      <w:r>
        <w:rPr>
          <w:rFonts w:ascii="Trebuchet MS" w:hAnsi="Trebuchet MS" w:cs="Arial"/>
          <w:b/>
        </w:rPr>
        <w:t>- cena ofertowa IP1 –  100 pkt (waga kryterium wyrażona w punktach).</w:t>
      </w:r>
    </w:p>
    <w:p w14:paraId="4FA7904B">
      <w:pPr>
        <w:spacing w:line="288" w:lineRule="auto"/>
        <w:ind w:left="567"/>
        <w:jc w:val="both"/>
        <w:rPr>
          <w:rFonts w:ascii="Trebuchet MS" w:hAnsi="Trebuchet MS" w:cs="Arial"/>
        </w:rPr>
      </w:pPr>
    </w:p>
    <w:p w14:paraId="3BC5A37D">
      <w:pPr>
        <w:numPr>
          <w:ilvl w:val="0"/>
          <w:numId w:val="37"/>
        </w:numPr>
        <w:spacing w:line="288" w:lineRule="auto"/>
        <w:jc w:val="both"/>
        <w:rPr>
          <w:rFonts w:ascii="Trebuchet MS" w:hAnsi="Trebuchet MS" w:cs="Arial"/>
        </w:rPr>
      </w:pPr>
      <w:r>
        <w:rPr>
          <w:rFonts w:ascii="Trebuchet MS" w:hAnsi="Trebuchet MS" w:cs="Arial"/>
        </w:rPr>
        <w:t>Każdy z Wykonawców w ww. kryterium otrzyma odpowiednią ilość punktów, wyliczoną w następujący sposób:</w:t>
      </w:r>
    </w:p>
    <w:p w14:paraId="07267E1C">
      <w:pPr>
        <w:spacing w:line="288" w:lineRule="auto"/>
        <w:ind w:left="1134" w:hanging="567"/>
        <w:jc w:val="both"/>
        <w:rPr>
          <w:rFonts w:ascii="Trebuchet MS" w:hAnsi="Trebuchet MS" w:cs="Arial"/>
        </w:rPr>
      </w:pPr>
      <w:r>
        <w:rPr>
          <w:rFonts w:ascii="Trebuchet MS" w:hAnsi="Trebuchet MS" w:cs="Arial"/>
          <w:b/>
        </w:rPr>
        <w:t xml:space="preserve">cena ofertowa  IP1 -  maksymalnie  100,00 pkt </w:t>
      </w:r>
      <w:r>
        <w:rPr>
          <w:rFonts w:ascii="Trebuchet MS" w:hAnsi="Trebuchet MS" w:cs="Arial"/>
        </w:rPr>
        <w:t>- wg następującego wzoru:</w:t>
      </w:r>
    </w:p>
    <w:p w14:paraId="7529BBDF">
      <w:pPr>
        <w:spacing w:line="288" w:lineRule="auto"/>
        <w:jc w:val="both"/>
        <w:rPr>
          <w:rFonts w:ascii="Trebuchet MS" w:hAnsi="Trebuchet MS" w:cs="Arial"/>
        </w:rPr>
      </w:pPr>
    </w:p>
    <w:p w14:paraId="3F4F20D1">
      <w:pPr>
        <w:spacing w:line="288" w:lineRule="auto"/>
        <w:jc w:val="center"/>
        <w:rPr>
          <w:rFonts w:ascii="Trebuchet MS" w:hAnsi="Trebuchet MS" w:cs="Arial"/>
          <w:b/>
        </w:rPr>
      </w:pPr>
    </w:p>
    <w:p w14:paraId="4139EB57">
      <w:pPr>
        <w:spacing w:line="288" w:lineRule="auto"/>
        <w:jc w:val="center"/>
        <w:rPr>
          <w:rFonts w:ascii="Trebuchet MS" w:hAnsi="Trebuchet MS" w:cs="Arial"/>
          <w:b/>
        </w:rPr>
      </w:pPr>
      <w:r>
        <w:rPr>
          <w:rFonts w:ascii="Trebuchet MS" w:hAnsi="Trebuchet MS" w:cs="Arial"/>
          <w:b/>
        </w:rPr>
        <w:t xml:space="preserve"> CN</w:t>
      </w:r>
    </w:p>
    <w:p w14:paraId="1685B10F">
      <w:pPr>
        <w:spacing w:line="288" w:lineRule="auto"/>
        <w:jc w:val="center"/>
        <w:rPr>
          <w:rFonts w:ascii="Trebuchet MS" w:hAnsi="Trebuchet MS" w:cs="Arial"/>
          <w:b/>
        </w:rPr>
      </w:pPr>
      <w:r>
        <w:rPr>
          <w:rFonts w:ascii="Trebuchet MS" w:hAnsi="Trebuchet MS" w:cs="Arial"/>
          <w:b/>
        </w:rPr>
        <w:t>IP1</w:t>
      </w:r>
      <w:r>
        <w:rPr>
          <w:rFonts w:ascii="Trebuchet MS" w:hAnsi="Trebuchet MS" w:cs="Arial"/>
          <w:b/>
          <w:vertAlign w:val="superscript"/>
        </w:rPr>
        <w:t xml:space="preserve"> </w:t>
      </w:r>
      <w:r>
        <w:rPr>
          <w:rFonts w:ascii="Trebuchet MS" w:hAnsi="Trebuchet MS" w:cs="Arial"/>
          <w:b/>
        </w:rPr>
        <w:t xml:space="preserve">  =   -----   x  Zc</w:t>
      </w:r>
    </w:p>
    <w:p w14:paraId="1D9C790A">
      <w:pPr>
        <w:spacing w:line="288" w:lineRule="auto"/>
        <w:jc w:val="center"/>
        <w:rPr>
          <w:rFonts w:ascii="Trebuchet MS" w:hAnsi="Trebuchet MS" w:cs="Arial"/>
          <w:b/>
        </w:rPr>
      </w:pPr>
      <w:r>
        <w:rPr>
          <w:rFonts w:ascii="Trebuchet MS" w:hAnsi="Trebuchet MS" w:cs="Arial"/>
          <w:b/>
        </w:rPr>
        <w:t xml:space="preserve"> CB</w:t>
      </w:r>
    </w:p>
    <w:p w14:paraId="2A45394F">
      <w:pPr>
        <w:spacing w:line="288" w:lineRule="auto"/>
        <w:jc w:val="both"/>
        <w:rPr>
          <w:rFonts w:ascii="Trebuchet MS" w:hAnsi="Trebuchet MS" w:cs="Arial"/>
        </w:rPr>
      </w:pPr>
    </w:p>
    <w:p w14:paraId="3C44F27F">
      <w:pPr>
        <w:spacing w:line="288" w:lineRule="auto"/>
        <w:ind w:left="567"/>
        <w:jc w:val="both"/>
        <w:rPr>
          <w:rFonts w:ascii="Trebuchet MS" w:hAnsi="Trebuchet MS" w:cs="Arial"/>
        </w:rPr>
      </w:pPr>
      <w:r>
        <w:rPr>
          <w:rFonts w:ascii="Trebuchet MS" w:hAnsi="Trebuchet MS" w:cs="Arial"/>
        </w:rPr>
        <w:t>gdzie poszczególne litery oznaczają:</w:t>
      </w:r>
    </w:p>
    <w:p w14:paraId="70208919">
      <w:pPr>
        <w:spacing w:line="288" w:lineRule="auto"/>
        <w:ind w:left="567"/>
        <w:jc w:val="both"/>
        <w:rPr>
          <w:rFonts w:ascii="Trebuchet MS" w:hAnsi="Trebuchet MS" w:cs="Arial"/>
        </w:rPr>
      </w:pPr>
    </w:p>
    <w:p w14:paraId="42DEABCA">
      <w:pPr>
        <w:spacing w:line="288" w:lineRule="auto"/>
        <w:ind w:left="567"/>
        <w:jc w:val="both"/>
        <w:rPr>
          <w:rFonts w:ascii="Trebuchet MS" w:hAnsi="Trebuchet MS" w:cs="Arial"/>
        </w:rPr>
      </w:pPr>
      <w:r>
        <w:rPr>
          <w:rFonts w:ascii="Trebuchet MS" w:hAnsi="Trebuchet MS" w:cs="Arial"/>
        </w:rPr>
        <w:t>IP1 – liczba punktów w kryterium „cena ofertowa”,</w:t>
      </w:r>
    </w:p>
    <w:p w14:paraId="7B7B0862">
      <w:pPr>
        <w:spacing w:line="288" w:lineRule="auto"/>
        <w:ind w:left="567"/>
        <w:jc w:val="both"/>
        <w:rPr>
          <w:rFonts w:ascii="Trebuchet MS" w:hAnsi="Trebuchet MS" w:cs="Arial"/>
        </w:rPr>
      </w:pPr>
      <w:r>
        <w:rPr>
          <w:rFonts w:ascii="Trebuchet MS" w:hAnsi="Trebuchet MS" w:cs="Arial"/>
        </w:rPr>
        <w:t>CN – cena ofertowa najniższa spośród wszystkich rozpatrywanych i niepodlegających odrzuceniu ofert,</w:t>
      </w:r>
    </w:p>
    <w:p w14:paraId="259046AE">
      <w:pPr>
        <w:spacing w:line="288" w:lineRule="auto"/>
        <w:ind w:left="567"/>
        <w:jc w:val="both"/>
        <w:rPr>
          <w:rFonts w:ascii="Trebuchet MS" w:hAnsi="Trebuchet MS" w:cs="Arial"/>
        </w:rPr>
      </w:pPr>
      <w:r>
        <w:rPr>
          <w:rFonts w:ascii="Trebuchet MS" w:hAnsi="Trebuchet MS" w:cs="Arial"/>
        </w:rPr>
        <w:t>CB – cena ofertowa oferty badanej (przeliczanej),</w:t>
      </w:r>
    </w:p>
    <w:p w14:paraId="29A7B42D">
      <w:pPr>
        <w:spacing w:line="288" w:lineRule="auto"/>
        <w:ind w:left="567"/>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100,00 pkt</w:t>
      </w:r>
      <w:r>
        <w:rPr>
          <w:rFonts w:ascii="Trebuchet MS" w:hAnsi="Trebuchet MS" w:cs="Arial"/>
        </w:rPr>
        <w:t>.</w:t>
      </w:r>
    </w:p>
    <w:p w14:paraId="7A8E40F4">
      <w:pPr>
        <w:shd w:val="clear" w:color="auto" w:fill="FFFFFF"/>
        <w:spacing w:line="288" w:lineRule="auto"/>
        <w:ind w:left="567" w:right="100"/>
        <w:jc w:val="both"/>
        <w:rPr>
          <w:rFonts w:ascii="Trebuchet MS" w:hAnsi="Trebuchet MS" w:cs="Arial"/>
          <w:b/>
        </w:rPr>
      </w:pPr>
    </w:p>
    <w:p w14:paraId="01E37390">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Jeżeli zostanie złożona oferta, której wybór prowadziłby do powstania u Zamawiającego obowiązku podatkowego zgodnie z ustawą z dnia 11 marca 2004r. o podatku od towarów i usług, dla celów zastosowania kryterium ceny Zamawiający dolicza do przedstawionej w tej ofercie ceny kwotę podatku od towarów i usług, którą miałby obowiązek rozliczyć.</w:t>
      </w:r>
    </w:p>
    <w:p w14:paraId="34D14744">
      <w:pPr>
        <w:shd w:val="clear" w:color="auto" w:fill="FFFFFF"/>
        <w:spacing w:line="288" w:lineRule="auto"/>
        <w:ind w:left="567" w:right="100"/>
        <w:jc w:val="both"/>
        <w:rPr>
          <w:rFonts w:ascii="Trebuchet MS" w:hAnsi="Trebuchet MS" w:cs="Arial"/>
          <w:b/>
        </w:rPr>
      </w:pPr>
    </w:p>
    <w:p w14:paraId="54F01A4E">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B2904E4">
      <w:pPr>
        <w:shd w:val="clear" w:color="auto" w:fill="FFFFFF"/>
        <w:spacing w:line="288" w:lineRule="auto"/>
        <w:ind w:left="567" w:right="100"/>
        <w:jc w:val="both"/>
        <w:rPr>
          <w:rFonts w:ascii="Trebuchet MS" w:hAnsi="Trebuchet MS" w:cs="Arial"/>
          <w:b/>
        </w:rPr>
      </w:pPr>
    </w:p>
    <w:p w14:paraId="70A581AE">
      <w:pPr>
        <w:shd w:val="clear" w:color="auto" w:fill="FFFFFF"/>
        <w:spacing w:line="288" w:lineRule="auto"/>
        <w:ind w:left="567" w:right="100"/>
        <w:jc w:val="both"/>
        <w:rPr>
          <w:rFonts w:ascii="Trebuchet MS" w:hAnsi="Trebuchet MS" w:cs="Arial"/>
        </w:rPr>
      </w:pPr>
      <w:r>
        <w:rPr>
          <w:rFonts w:ascii="Trebuchet MS" w:hAnsi="Trebuchet MS" w:cs="Arial"/>
          <w:b/>
          <w:bCs/>
        </w:rPr>
        <w:t>Uwaga:</w:t>
      </w:r>
      <w:r>
        <w:rPr>
          <w:rFonts w:ascii="Trebuchet MS" w:hAnsi="Trebuchet MS" w:cs="Arial"/>
        </w:rPr>
        <w:t xml:space="preserve"> Wymagania jakościowe o których mowa w art. 246 ust. 2 ustawy zostały wskazane         w opisie przedmiotu zamówienia stanowiącym załącznik do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3747CF1D">
      <w:pPr>
        <w:spacing w:line="288" w:lineRule="auto"/>
        <w:ind w:left="709" w:right="28" w:hanging="709"/>
        <w:jc w:val="both"/>
        <w:rPr>
          <w:rFonts w:ascii="Trebuchet MS" w:hAnsi="Trebuchet MS" w:cs="Arial"/>
          <w:b/>
        </w:rPr>
      </w:pPr>
    </w:p>
    <w:p w14:paraId="08CB6C5E">
      <w:pPr>
        <w:pStyle w:val="39"/>
        <w:numPr>
          <w:ilvl w:val="0"/>
          <w:numId w:val="37"/>
        </w:numPr>
        <w:shd w:val="clear" w:color="auto" w:fill="FFFFFF"/>
        <w:spacing w:line="288" w:lineRule="auto"/>
        <w:ind w:right="100"/>
        <w:jc w:val="both"/>
        <w:rPr>
          <w:rFonts w:ascii="Trebuchet MS" w:hAnsi="Trebuchet MS" w:cs="Arial"/>
        </w:rPr>
      </w:pPr>
      <w:r>
        <w:rPr>
          <w:rFonts w:ascii="Trebuchet MS" w:hAnsi="Trebuchet MS" w:cs="Arial"/>
        </w:rPr>
        <w:t xml:space="preserve">Za ofertę najkorzystniejszą będzie uznana oferta, która przy uwzględnieniu powyższego kryterium i jego wagi otrzyma najwyższą punktację – </w:t>
      </w:r>
      <w:r>
        <w:rPr>
          <w:rFonts w:ascii="Trebuchet MS" w:hAnsi="Trebuchet MS" w:cs="Arial"/>
          <w:b/>
        </w:rPr>
        <w:t>100 pkt</w:t>
      </w:r>
      <w:r>
        <w:rPr>
          <w:rFonts w:ascii="Trebuchet MS" w:hAnsi="Trebuchet MS" w:cs="Arial"/>
        </w:rPr>
        <w:t xml:space="preserve">. </w:t>
      </w:r>
    </w:p>
    <w:p w14:paraId="75DCBA92">
      <w:pPr>
        <w:shd w:val="clear" w:color="auto" w:fill="FFFFFF"/>
        <w:spacing w:line="288" w:lineRule="auto"/>
        <w:ind w:right="100"/>
        <w:jc w:val="both"/>
        <w:rPr>
          <w:rFonts w:ascii="Trebuchet MS" w:hAnsi="Trebuchet MS" w:cs="Arial"/>
          <w:b/>
        </w:rPr>
      </w:pPr>
    </w:p>
    <w:p w14:paraId="26436784">
      <w:pPr>
        <w:pStyle w:val="39"/>
        <w:numPr>
          <w:ilvl w:val="0"/>
          <w:numId w:val="37"/>
        </w:numPr>
        <w:shd w:val="clear" w:color="auto" w:fill="FFFFFF"/>
        <w:spacing w:line="288"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EE4247A">
      <w:pPr>
        <w:pStyle w:val="39"/>
        <w:rPr>
          <w:rFonts w:ascii="Trebuchet MS" w:hAnsi="Trebuchet MS" w:cs="Arial"/>
          <w:b/>
        </w:rPr>
      </w:pPr>
    </w:p>
    <w:p w14:paraId="708379CA">
      <w:pPr>
        <w:pStyle w:val="39"/>
        <w:shd w:val="clear" w:color="auto" w:fill="FFFFFF"/>
        <w:tabs>
          <w:tab w:val="left" w:pos="567"/>
        </w:tabs>
        <w:spacing w:line="288" w:lineRule="auto"/>
        <w:ind w:left="567" w:right="100"/>
        <w:jc w:val="both"/>
        <w:rPr>
          <w:rFonts w:ascii="Trebuchet MS" w:hAnsi="Trebuchet MS" w:cs="Arial"/>
          <w:b/>
        </w:rPr>
      </w:pPr>
    </w:p>
    <w:p w14:paraId="78FE081A">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7960F7B3">
      <w:pPr>
        <w:spacing w:line="360" w:lineRule="auto"/>
        <w:ind w:right="28"/>
        <w:jc w:val="both"/>
        <w:rPr>
          <w:rFonts w:ascii="Trebuchet MS" w:hAnsi="Trebuchet MS" w:cs="Arial"/>
          <w:sz w:val="18"/>
        </w:rPr>
      </w:pPr>
    </w:p>
    <w:p w14:paraId="55D0E437">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14:paraId="522743D9">
      <w:pPr>
        <w:spacing w:line="360" w:lineRule="auto"/>
        <w:ind w:right="28"/>
        <w:jc w:val="both"/>
        <w:rPr>
          <w:rFonts w:ascii="Trebuchet MS" w:hAnsi="Trebuchet MS" w:cs="Arial"/>
          <w:highlight w:val="yellow"/>
        </w:rPr>
      </w:pPr>
    </w:p>
    <w:p w14:paraId="3D84CF4D">
      <w:pPr>
        <w:pStyle w:val="39"/>
        <w:numPr>
          <w:ilvl w:val="0"/>
          <w:numId w:val="10"/>
        </w:numPr>
        <w:spacing w:line="360" w:lineRule="auto"/>
        <w:ind w:left="200" w:right="28" w:hanging="20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2F7D6A51">
      <w:pPr>
        <w:spacing w:line="360" w:lineRule="auto"/>
        <w:jc w:val="both"/>
        <w:rPr>
          <w:rFonts w:ascii="Trebuchet MS" w:hAnsi="Trebuchet MS" w:cs="Arial"/>
          <w:sz w:val="18"/>
        </w:rPr>
      </w:pPr>
    </w:p>
    <w:p w14:paraId="28C5BD3B">
      <w:pPr>
        <w:pStyle w:val="39"/>
        <w:numPr>
          <w:ilvl w:val="3"/>
          <w:numId w:val="38"/>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71CB48C0">
      <w:pPr>
        <w:pStyle w:val="39"/>
        <w:spacing w:line="276" w:lineRule="auto"/>
        <w:ind w:left="426"/>
        <w:jc w:val="both"/>
        <w:rPr>
          <w:rFonts w:ascii="Trebuchet MS" w:hAnsi="Trebuchet MS" w:cs="Arial"/>
        </w:rPr>
      </w:pPr>
    </w:p>
    <w:p w14:paraId="75C83E5E">
      <w:pPr>
        <w:pStyle w:val="39"/>
        <w:numPr>
          <w:ilvl w:val="3"/>
          <w:numId w:val="38"/>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3B5F9D73">
      <w:pPr>
        <w:spacing w:line="276" w:lineRule="auto"/>
        <w:rPr>
          <w:rFonts w:ascii="Trebuchet MS" w:hAnsi="Trebuchet MS" w:cs="Arial"/>
        </w:rPr>
      </w:pPr>
    </w:p>
    <w:p w14:paraId="24A28892">
      <w:pPr>
        <w:pStyle w:val="39"/>
        <w:numPr>
          <w:ilvl w:val="3"/>
          <w:numId w:val="38"/>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0D9F2691">
      <w:pPr>
        <w:spacing w:line="276" w:lineRule="auto"/>
        <w:jc w:val="both"/>
        <w:rPr>
          <w:rFonts w:ascii="Trebuchet MS" w:hAnsi="Trebuchet MS" w:cs="Arial"/>
          <w:sz w:val="10"/>
          <w:szCs w:val="10"/>
        </w:rPr>
      </w:pPr>
    </w:p>
    <w:p w14:paraId="09EE5A3E">
      <w:pPr>
        <w:pStyle w:val="39"/>
        <w:numPr>
          <w:ilvl w:val="0"/>
          <w:numId w:val="39"/>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730B026C">
      <w:pPr>
        <w:pStyle w:val="39"/>
        <w:numPr>
          <w:ilvl w:val="0"/>
          <w:numId w:val="39"/>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4515DF12">
      <w:pPr>
        <w:spacing w:line="276" w:lineRule="auto"/>
        <w:jc w:val="both"/>
        <w:rPr>
          <w:rFonts w:ascii="Trebuchet MS" w:hAnsi="Trebuchet MS" w:cs="Arial"/>
        </w:rPr>
      </w:pPr>
    </w:p>
    <w:p w14:paraId="65D743F5">
      <w:pPr>
        <w:pStyle w:val="39"/>
        <w:numPr>
          <w:ilvl w:val="3"/>
          <w:numId w:val="38"/>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w:t>
      </w:r>
    </w:p>
    <w:p w14:paraId="7682D19A">
      <w:pPr>
        <w:spacing w:line="276" w:lineRule="auto"/>
        <w:jc w:val="both"/>
        <w:rPr>
          <w:rFonts w:ascii="Trebuchet MS" w:hAnsi="Trebuchet MS" w:cs="Arial"/>
          <w:b/>
        </w:rPr>
      </w:pPr>
    </w:p>
    <w:p w14:paraId="2FF4D82C">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0CCB9985">
      <w:pPr>
        <w:suppressAutoHyphens/>
        <w:autoSpaceDN w:val="0"/>
        <w:spacing w:line="360" w:lineRule="auto"/>
        <w:jc w:val="both"/>
        <w:textAlignment w:val="baseline"/>
        <w:rPr>
          <w:rFonts w:ascii="Trebuchet MS" w:hAnsi="Trebuchet MS" w:cs="Arial"/>
          <w:kern w:val="3"/>
          <w:sz w:val="18"/>
          <w:lang w:eastAsia="zh-CN"/>
        </w:rPr>
      </w:pPr>
    </w:p>
    <w:p w14:paraId="2EE5493A">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14:paraId="17D833B8">
      <w:pPr>
        <w:pStyle w:val="14"/>
        <w:spacing w:line="360" w:lineRule="auto"/>
        <w:ind w:left="1701" w:hanging="1701"/>
        <w:rPr>
          <w:rFonts w:ascii="Trebuchet MS" w:hAnsi="Trebuchet MS" w:cs="Arial"/>
          <w:b/>
          <w:sz w:val="20"/>
        </w:rPr>
      </w:pPr>
    </w:p>
    <w:p w14:paraId="274F8918">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5C4FE596">
      <w:pPr>
        <w:spacing w:line="276" w:lineRule="auto"/>
        <w:ind w:left="1701" w:right="28" w:hanging="1701"/>
        <w:jc w:val="both"/>
        <w:rPr>
          <w:rFonts w:ascii="Trebuchet MS" w:hAnsi="Trebuchet MS" w:cs="Arial"/>
          <w:b/>
          <w:sz w:val="18"/>
        </w:rPr>
      </w:pPr>
    </w:p>
    <w:p w14:paraId="3FDC6401">
      <w:pPr>
        <w:numPr>
          <w:ilvl w:val="0"/>
          <w:numId w:val="40"/>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23313CD1">
      <w:pPr>
        <w:spacing w:line="276" w:lineRule="auto"/>
        <w:ind w:right="28"/>
        <w:jc w:val="both"/>
        <w:rPr>
          <w:rFonts w:ascii="Trebuchet MS" w:hAnsi="Trebuchet MS" w:cs="Arial"/>
          <w:b/>
          <w:u w:val="single"/>
        </w:rPr>
      </w:pPr>
    </w:p>
    <w:p w14:paraId="45E4D535">
      <w:pPr>
        <w:numPr>
          <w:ilvl w:val="0"/>
          <w:numId w:val="40"/>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78E040A3">
      <w:pPr>
        <w:tabs>
          <w:tab w:val="left" w:pos="900"/>
        </w:tabs>
        <w:spacing w:line="276" w:lineRule="auto"/>
        <w:ind w:right="28"/>
        <w:jc w:val="both"/>
        <w:rPr>
          <w:rFonts w:ascii="Trebuchet MS" w:hAnsi="Trebuchet MS" w:cs="Arial"/>
        </w:rPr>
      </w:pPr>
    </w:p>
    <w:p w14:paraId="3582DEFF">
      <w:pPr>
        <w:numPr>
          <w:ilvl w:val="0"/>
          <w:numId w:val="40"/>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1AB51400">
      <w:pPr>
        <w:tabs>
          <w:tab w:val="left" w:pos="720"/>
        </w:tabs>
        <w:spacing w:line="276" w:lineRule="auto"/>
        <w:ind w:right="28"/>
        <w:jc w:val="both"/>
        <w:rPr>
          <w:rFonts w:ascii="Trebuchet MS" w:hAnsi="Trebuchet MS" w:cs="Arial"/>
        </w:rPr>
      </w:pPr>
    </w:p>
    <w:p w14:paraId="57A987BF">
      <w:pPr>
        <w:numPr>
          <w:ilvl w:val="0"/>
          <w:numId w:val="40"/>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432A7254">
      <w:pPr>
        <w:tabs>
          <w:tab w:val="left" w:pos="900"/>
        </w:tabs>
        <w:spacing w:line="276" w:lineRule="auto"/>
        <w:ind w:right="28"/>
        <w:jc w:val="both"/>
        <w:rPr>
          <w:rFonts w:ascii="Trebuchet MS" w:hAnsi="Trebuchet MS" w:cs="Arial"/>
          <w:sz w:val="10"/>
          <w:szCs w:val="10"/>
        </w:rPr>
      </w:pPr>
    </w:p>
    <w:p w14:paraId="68B0A8EC">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8653230">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597F54AD">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0AA18FB9">
      <w:pPr>
        <w:spacing w:line="276" w:lineRule="auto"/>
        <w:ind w:left="851" w:hanging="425"/>
        <w:jc w:val="both"/>
        <w:rPr>
          <w:rFonts w:ascii="Trebuchet MS" w:hAnsi="Trebuchet MS"/>
        </w:rPr>
      </w:pPr>
    </w:p>
    <w:p w14:paraId="1F780012">
      <w:pPr>
        <w:numPr>
          <w:ilvl w:val="0"/>
          <w:numId w:val="40"/>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15C30498">
      <w:pPr>
        <w:tabs>
          <w:tab w:val="left" w:pos="900"/>
        </w:tabs>
        <w:spacing w:line="276" w:lineRule="auto"/>
        <w:ind w:right="28"/>
        <w:jc w:val="both"/>
        <w:rPr>
          <w:rFonts w:ascii="Trebuchet MS" w:hAnsi="Trebuchet MS" w:cs="Arial"/>
        </w:rPr>
      </w:pPr>
    </w:p>
    <w:p w14:paraId="0A68FCA8">
      <w:pPr>
        <w:numPr>
          <w:ilvl w:val="0"/>
          <w:numId w:val="40"/>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BD3D7F5">
      <w:pPr>
        <w:spacing w:line="276" w:lineRule="auto"/>
        <w:rPr>
          <w:rFonts w:ascii="Trebuchet MS" w:hAnsi="Trebuchet MS" w:cs="Arial"/>
        </w:rPr>
      </w:pPr>
    </w:p>
    <w:p w14:paraId="52B0A08C">
      <w:pPr>
        <w:numPr>
          <w:ilvl w:val="0"/>
          <w:numId w:val="40"/>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4207BEE">
      <w:pPr>
        <w:spacing w:line="276" w:lineRule="auto"/>
        <w:rPr>
          <w:rFonts w:ascii="Trebuchet MS" w:hAnsi="Trebuchet MS" w:cs="Arial"/>
        </w:rPr>
      </w:pPr>
    </w:p>
    <w:p w14:paraId="3305CC34">
      <w:pPr>
        <w:numPr>
          <w:ilvl w:val="0"/>
          <w:numId w:val="40"/>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43E65E27">
      <w:pPr>
        <w:spacing w:line="276" w:lineRule="auto"/>
        <w:rPr>
          <w:rFonts w:ascii="Trebuchet MS" w:hAnsi="Trebuchet MS" w:cs="Arial"/>
        </w:rPr>
      </w:pPr>
    </w:p>
    <w:p w14:paraId="101D2AE7">
      <w:pPr>
        <w:spacing w:line="276" w:lineRule="auto"/>
        <w:jc w:val="both"/>
        <w:rPr>
          <w:rFonts w:ascii="Trebuchet MS" w:hAnsi="Trebuchet MS"/>
        </w:rPr>
      </w:pPr>
      <w:r>
        <w:rPr>
          <w:rFonts w:ascii="Trebuchet MS" w:hAnsi="Trebuchet MS"/>
        </w:rPr>
        <w:t>„1. Odwołanie wnosi się:</w:t>
      </w:r>
    </w:p>
    <w:p w14:paraId="235971BB">
      <w:pPr>
        <w:spacing w:line="276" w:lineRule="auto"/>
        <w:jc w:val="both"/>
        <w:rPr>
          <w:rFonts w:ascii="Trebuchet MS" w:hAnsi="Trebuchet MS"/>
        </w:rPr>
      </w:pPr>
    </w:p>
    <w:p w14:paraId="6E1118E4">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3B9FB117">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052D927C">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23DC1478">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50116E1E">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0D37F4AA">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38C89BD1">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1777DBCB">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4141F020">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A4F4A1F">
      <w:pPr>
        <w:spacing w:line="276" w:lineRule="auto"/>
        <w:jc w:val="both"/>
        <w:rPr>
          <w:rFonts w:ascii="Trebuchet MS" w:hAnsi="Trebuchet MS"/>
        </w:rPr>
      </w:pPr>
      <w:r>
        <w:rPr>
          <w:rFonts w:ascii="Trebuchet MS" w:hAnsi="Trebuchet MS"/>
        </w:rPr>
        <w:t>3. Odwołanie w przypadkach innych niż określone w ust. 1 i 2 wnosi się w terminie:</w:t>
      </w:r>
    </w:p>
    <w:p w14:paraId="0E2441BA">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6864818">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61BA1E07">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9D8F3D9">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315751BC">
      <w:pPr>
        <w:spacing w:line="276" w:lineRule="auto"/>
        <w:ind w:left="373"/>
        <w:jc w:val="both"/>
        <w:rPr>
          <w:rFonts w:ascii="Trebuchet MS" w:hAnsi="Trebuchet MS"/>
        </w:rPr>
      </w:pPr>
      <w:r>
        <w:rPr>
          <w:rFonts w:ascii="Trebuchet MS" w:hAnsi="Trebuchet MS"/>
        </w:rPr>
        <w:t>2) 6 miesięcy od dnia zawarcia umowy, jeżeli zamawiający:</w:t>
      </w:r>
    </w:p>
    <w:p w14:paraId="00767C3E">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0AAB5FFD">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41FCF9C0">
      <w:pPr>
        <w:spacing w:line="276" w:lineRule="auto"/>
        <w:ind w:left="373"/>
        <w:jc w:val="both"/>
        <w:rPr>
          <w:rFonts w:ascii="Trebuchet MS" w:hAnsi="Trebuchet MS"/>
        </w:rPr>
      </w:pPr>
      <w:r>
        <w:rPr>
          <w:rFonts w:ascii="Trebuchet MS" w:hAnsi="Trebuchet MS"/>
        </w:rPr>
        <w:t>3) miesiąca od dnia zawarcia umowy, jeżeli zamawiający:</w:t>
      </w:r>
    </w:p>
    <w:p w14:paraId="371BE7A0">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4276A6C7">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1B55B3DF">
      <w:pPr>
        <w:spacing w:line="276" w:lineRule="auto"/>
        <w:rPr>
          <w:rFonts w:ascii="Trebuchet MS" w:hAnsi="Trebuchet MS" w:cs="Arial"/>
        </w:rPr>
      </w:pPr>
    </w:p>
    <w:p w14:paraId="01B7955E">
      <w:pPr>
        <w:numPr>
          <w:ilvl w:val="0"/>
          <w:numId w:val="40"/>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5F49F8F">
      <w:pPr>
        <w:tabs>
          <w:tab w:val="left" w:pos="900"/>
        </w:tabs>
        <w:spacing w:line="276" w:lineRule="auto"/>
        <w:ind w:right="28"/>
        <w:jc w:val="both"/>
        <w:rPr>
          <w:rFonts w:ascii="Trebuchet MS" w:hAnsi="Trebuchet MS" w:cs="Arial"/>
        </w:rPr>
      </w:pPr>
    </w:p>
    <w:p w14:paraId="0730CCD4">
      <w:pPr>
        <w:numPr>
          <w:ilvl w:val="0"/>
          <w:numId w:val="40"/>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14:paraId="798131E5">
      <w:pPr>
        <w:spacing w:line="276" w:lineRule="auto"/>
        <w:rPr>
          <w:rFonts w:ascii="Trebuchet MS" w:hAnsi="Trebuchet MS" w:cs="Arial"/>
        </w:rPr>
      </w:pPr>
    </w:p>
    <w:p w14:paraId="046B2BF6">
      <w:pPr>
        <w:numPr>
          <w:ilvl w:val="0"/>
          <w:numId w:val="40"/>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2DCD8C63">
      <w:pPr>
        <w:pStyle w:val="39"/>
        <w:spacing w:line="360" w:lineRule="auto"/>
        <w:ind w:left="0" w:right="28"/>
        <w:jc w:val="both"/>
        <w:rPr>
          <w:rFonts w:ascii="Trebuchet MS" w:hAnsi="Trebuchet MS" w:cs="Arial"/>
        </w:rPr>
      </w:pPr>
    </w:p>
    <w:p w14:paraId="7FDF2F6D">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7327F864">
      <w:pPr>
        <w:spacing w:line="276" w:lineRule="auto"/>
        <w:jc w:val="both"/>
        <w:rPr>
          <w:rFonts w:ascii="Trebuchet MS" w:hAnsi="Trebuchet MS" w:cs="Arial"/>
          <w:sz w:val="18"/>
        </w:rPr>
      </w:pPr>
    </w:p>
    <w:p w14:paraId="712518EB">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6B30F880">
      <w:pPr>
        <w:pStyle w:val="39"/>
        <w:tabs>
          <w:tab w:val="left" w:pos="1701"/>
        </w:tabs>
        <w:spacing w:line="360" w:lineRule="auto"/>
        <w:ind w:left="720" w:right="28"/>
        <w:jc w:val="both"/>
        <w:rPr>
          <w:rFonts w:ascii="Trebuchet MS" w:hAnsi="Trebuchet MS" w:cs="Arial"/>
          <w:b/>
          <w:sz w:val="22"/>
          <w:szCs w:val="22"/>
          <w:u w:val="single"/>
        </w:rPr>
      </w:pPr>
    </w:p>
    <w:p w14:paraId="0E2498E8">
      <w:pPr>
        <w:pStyle w:val="39"/>
        <w:numPr>
          <w:ilvl w:val="0"/>
          <w:numId w:val="10"/>
        </w:numPr>
        <w:spacing w:line="360" w:lineRule="auto"/>
        <w:ind w:left="200" w:right="28" w:hanging="20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029A9952">
      <w:pPr>
        <w:spacing w:line="360" w:lineRule="auto"/>
        <w:ind w:left="1701" w:right="28" w:hanging="1701"/>
        <w:jc w:val="both"/>
        <w:rPr>
          <w:rFonts w:ascii="Trebuchet MS" w:hAnsi="Trebuchet MS" w:cs="Arial"/>
          <w:b/>
          <w:sz w:val="18"/>
        </w:rPr>
      </w:pPr>
    </w:p>
    <w:p w14:paraId="54905A38">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D003F5D">
      <w:pPr>
        <w:numPr>
          <w:ilvl w:val="0"/>
          <w:numId w:val="41"/>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02432F4">
      <w:pPr>
        <w:numPr>
          <w:ilvl w:val="0"/>
          <w:numId w:val="42"/>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7FC5F674">
      <w:pPr>
        <w:numPr>
          <w:ilvl w:val="1"/>
          <w:numId w:val="42"/>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24DB42F7">
      <w:pPr>
        <w:numPr>
          <w:ilvl w:val="1"/>
          <w:numId w:val="42"/>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36342811">
      <w:pPr>
        <w:numPr>
          <w:ilvl w:val="0"/>
          <w:numId w:val="42"/>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2024r. 1320), dalej „ustawa PZP” w celu przeprowadzenia przedmiotowego postępowania o udzielenie zamówienia publicznego oraz jego rozstrzygnięcia, jak również zawarcia umowy w sprawie zamówienia publicznego i jego archiwizacji;</w:t>
      </w:r>
    </w:p>
    <w:p w14:paraId="26A924B9">
      <w:pPr>
        <w:numPr>
          <w:ilvl w:val="0"/>
          <w:numId w:val="42"/>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65EF7806">
      <w:pPr>
        <w:pStyle w:val="39"/>
        <w:numPr>
          <w:ilvl w:val="0"/>
          <w:numId w:val="43"/>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275A0A5A">
      <w:pPr>
        <w:pStyle w:val="39"/>
        <w:numPr>
          <w:ilvl w:val="0"/>
          <w:numId w:val="43"/>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3693A8BB">
      <w:pPr>
        <w:pStyle w:val="39"/>
        <w:numPr>
          <w:ilvl w:val="0"/>
          <w:numId w:val="43"/>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6856DF11">
      <w:pPr>
        <w:pStyle w:val="39"/>
        <w:numPr>
          <w:ilvl w:val="0"/>
          <w:numId w:val="43"/>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356B5BE4">
      <w:pPr>
        <w:pStyle w:val="39"/>
        <w:spacing w:line="276" w:lineRule="auto"/>
        <w:ind w:left="1080"/>
        <w:contextualSpacing/>
        <w:jc w:val="both"/>
        <w:rPr>
          <w:rFonts w:ascii="Trebuchet MS" w:hAnsi="Trebuchet MS" w:cs="Arial"/>
        </w:rPr>
      </w:pPr>
    </w:p>
    <w:p w14:paraId="23BB7B83">
      <w:pPr>
        <w:numPr>
          <w:ilvl w:val="0"/>
          <w:numId w:val="42"/>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016DD1FD">
      <w:pPr>
        <w:numPr>
          <w:ilvl w:val="0"/>
          <w:numId w:val="42"/>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725A0C6">
      <w:pPr>
        <w:numPr>
          <w:ilvl w:val="0"/>
          <w:numId w:val="42"/>
        </w:numPr>
        <w:spacing w:line="276" w:lineRule="auto"/>
        <w:ind w:left="644" w:hanging="426"/>
        <w:contextualSpacing/>
        <w:jc w:val="both"/>
        <w:rPr>
          <w:rFonts w:ascii="Trebuchet MS" w:hAnsi="Trebuchet MS" w:cs="Arial"/>
        </w:rPr>
      </w:pPr>
      <w:r>
        <w:rPr>
          <w:rFonts w:ascii="Trebuchet MS" w:hAnsi="Trebuchet MS" w:cs="Arial"/>
        </w:rPr>
        <w:t>posiada Pani/Pan:</w:t>
      </w:r>
    </w:p>
    <w:p w14:paraId="28352A1D">
      <w:pPr>
        <w:numPr>
          <w:ilvl w:val="1"/>
          <w:numId w:val="42"/>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4A689475">
      <w:pPr>
        <w:numPr>
          <w:ilvl w:val="1"/>
          <w:numId w:val="42"/>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34422CBE">
      <w:pPr>
        <w:numPr>
          <w:ilvl w:val="1"/>
          <w:numId w:val="42"/>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164CEEF3">
      <w:pPr>
        <w:numPr>
          <w:ilvl w:val="0"/>
          <w:numId w:val="42"/>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1C8E1F55">
      <w:pPr>
        <w:numPr>
          <w:ilvl w:val="0"/>
          <w:numId w:val="44"/>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6BB79962">
      <w:pPr>
        <w:numPr>
          <w:ilvl w:val="0"/>
          <w:numId w:val="44"/>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3A569C69">
      <w:pPr>
        <w:numPr>
          <w:ilvl w:val="0"/>
          <w:numId w:val="44"/>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1FDDF9DF">
      <w:pPr>
        <w:spacing w:line="360" w:lineRule="auto"/>
        <w:ind w:right="28"/>
        <w:jc w:val="both"/>
        <w:rPr>
          <w:rFonts w:ascii="Trebuchet MS" w:hAnsi="Trebuchet MS" w:cs="Arial"/>
          <w:b/>
          <w:sz w:val="18"/>
        </w:rPr>
      </w:pPr>
    </w:p>
    <w:p w14:paraId="6A906FAB">
      <w:pPr>
        <w:spacing w:line="360" w:lineRule="auto"/>
        <w:ind w:left="1701" w:right="28" w:hanging="1701"/>
        <w:jc w:val="both"/>
        <w:rPr>
          <w:rFonts w:ascii="Trebuchet MS" w:hAnsi="Trebuchet MS" w:cs="Arial"/>
          <w:b/>
          <w:sz w:val="18"/>
        </w:rPr>
      </w:pPr>
    </w:p>
    <w:p w14:paraId="18E11198">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3DCA9ED9">
      <w:pPr>
        <w:tabs>
          <w:tab w:val="left" w:pos="426"/>
        </w:tabs>
        <w:spacing w:line="276" w:lineRule="auto"/>
        <w:jc w:val="both"/>
        <w:rPr>
          <w:rFonts w:ascii="Trebuchet MS" w:hAnsi="Trebuchet MS" w:cs="Arial"/>
          <w:i/>
          <w:sz w:val="16"/>
          <w:szCs w:val="16"/>
        </w:rPr>
      </w:pPr>
    </w:p>
    <w:p w14:paraId="10A882AA">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p w14:paraId="144E4022"/>
    <w:p w14:paraId="7D756814">
      <w:pPr>
        <w:spacing w:line="276" w:lineRule="auto"/>
        <w:jc w:val="both"/>
        <w:rPr>
          <w:rFonts w:ascii="Trebuchet MS" w:hAnsi="Trebuchet MS" w:cs="Arial"/>
          <w:i/>
          <w:sz w:val="16"/>
          <w:szCs w:val="16"/>
        </w:rPr>
      </w:pPr>
    </w:p>
    <w:p w14:paraId="1B7104F8">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NewRoman">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20DC">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79A064CE">
    <w:pPr>
      <w:pStyle w:val="26"/>
      <w:ind w:right="360"/>
      <w:rPr>
        <w:rFonts w:ascii="Trebuchet MS" w:hAnsi="Trebuchet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F7B4">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667E7BE5">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04A76E20">
      <w:trPr>
        <w:trHeight w:val="245" w:hRule="atLeast"/>
      </w:trPr>
      <w:tc>
        <w:tcPr>
          <w:tcW w:w="10456" w:type="dxa"/>
          <w:shd w:val="clear" w:color="auto" w:fill="auto"/>
        </w:tcPr>
        <w:p w14:paraId="57222CB5">
          <w:pPr>
            <w:snapToGrid w:val="0"/>
            <w:rPr>
              <w:rFonts w:ascii="Tahoma" w:hAnsi="Tahoma" w:cs="Tahoma"/>
              <w:sz w:val="16"/>
              <w:szCs w:val="16"/>
            </w:rPr>
          </w:pPr>
        </w:p>
      </w:tc>
    </w:tr>
  </w:tbl>
  <w:p w14:paraId="66534F3A">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F38F0">
    <w:pPr>
      <w:pStyle w:val="29"/>
      <w:rPr>
        <w:rFonts w:ascii="Arial" w:hAnsi="Arial"/>
        <w:sz w:val="14"/>
        <w:szCs w:val="14"/>
      </w:rPr>
    </w:pPr>
    <w:r>
      <w:rPr>
        <w:rFonts w:ascii="Arial" w:hAnsi="Arial"/>
        <w:sz w:val="14"/>
        <w:szCs w:val="14"/>
      </w:rPr>
      <w:t>SIWZ: przetarg nieograniczony o wartości równej lub powyżej 5.150.000 euro</w:t>
    </w:r>
  </w:p>
  <w:p w14:paraId="08D20F91">
    <w:pPr>
      <w:pStyle w:val="29"/>
      <w:rPr>
        <w:rFonts w:ascii="Arial" w:hAnsi="Arial"/>
        <w:sz w:val="14"/>
        <w:szCs w:val="14"/>
      </w:rPr>
    </w:pPr>
    <w:r>
      <w:rPr>
        <w:rFonts w:ascii="Arial" w:hAnsi="Arial"/>
        <w:sz w:val="14"/>
        <w:szCs w:val="14"/>
      </w:rPr>
      <w:t>nr sprawy: AP.341 -  ......./…</w:t>
    </w:r>
  </w:p>
  <w:p w14:paraId="7FCE0329">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2AF79E2"/>
    <w:multiLevelType w:val="multilevel"/>
    <w:tmpl w:val="12AF79E2"/>
    <w:lvl w:ilvl="0" w:tentative="0">
      <w:start w:val="5"/>
      <w:numFmt w:val="decimal"/>
      <w:lvlText w:val="%1."/>
      <w:lvlJc w:val="left"/>
      <w:pPr>
        <w:ind w:left="360" w:hanging="360"/>
      </w:pPr>
      <w:rPr>
        <w:rFonts w:hint="default"/>
      </w:rPr>
    </w:lvl>
    <w:lvl w:ilvl="1" w:tentative="0">
      <w:start w:val="1"/>
      <w:numFmt w:val="decimal"/>
      <w:lvlText w:val="%1.%2."/>
      <w:lvlJc w:val="left"/>
      <w:pPr>
        <w:ind w:left="757" w:hanging="360"/>
      </w:pPr>
      <w:rPr>
        <w:rFonts w:hint="default"/>
      </w:rPr>
    </w:lvl>
    <w:lvl w:ilvl="2" w:tentative="0">
      <w:start w:val="1"/>
      <w:numFmt w:val="decimal"/>
      <w:lvlText w:val="%1.%2.%3."/>
      <w:lvlJc w:val="left"/>
      <w:pPr>
        <w:ind w:left="1514" w:hanging="720"/>
      </w:pPr>
      <w:rPr>
        <w:rFonts w:hint="default"/>
      </w:rPr>
    </w:lvl>
    <w:lvl w:ilvl="3" w:tentative="0">
      <w:start w:val="1"/>
      <w:numFmt w:val="decimal"/>
      <w:lvlText w:val="%1.%2.%3.%4."/>
      <w:lvlJc w:val="left"/>
      <w:pPr>
        <w:ind w:left="1911" w:hanging="720"/>
      </w:pPr>
      <w:rPr>
        <w:rFonts w:hint="default"/>
      </w:rPr>
    </w:lvl>
    <w:lvl w:ilvl="4" w:tentative="0">
      <w:start w:val="1"/>
      <w:numFmt w:val="decimal"/>
      <w:lvlText w:val="%1.%2.%3.%4.%5."/>
      <w:lvlJc w:val="left"/>
      <w:pPr>
        <w:ind w:left="2668" w:hanging="1080"/>
      </w:pPr>
      <w:rPr>
        <w:rFonts w:hint="default"/>
      </w:rPr>
    </w:lvl>
    <w:lvl w:ilvl="5" w:tentative="0">
      <w:start w:val="1"/>
      <w:numFmt w:val="decimal"/>
      <w:lvlText w:val="%1.%2.%3.%4.%5.%6."/>
      <w:lvlJc w:val="left"/>
      <w:pPr>
        <w:ind w:left="3065" w:hanging="1080"/>
      </w:pPr>
      <w:rPr>
        <w:rFonts w:hint="default"/>
      </w:rPr>
    </w:lvl>
    <w:lvl w:ilvl="6" w:tentative="0">
      <w:start w:val="1"/>
      <w:numFmt w:val="decimal"/>
      <w:lvlText w:val="%1.%2.%3.%4.%5.%6.%7."/>
      <w:lvlJc w:val="left"/>
      <w:pPr>
        <w:ind w:left="3822" w:hanging="1440"/>
      </w:pPr>
      <w:rPr>
        <w:rFonts w:hint="default"/>
      </w:rPr>
    </w:lvl>
    <w:lvl w:ilvl="7" w:tentative="0">
      <w:start w:val="1"/>
      <w:numFmt w:val="decimal"/>
      <w:lvlText w:val="%1.%2.%3.%4.%5.%6.%7.%8."/>
      <w:lvlJc w:val="left"/>
      <w:pPr>
        <w:ind w:left="4219" w:hanging="1440"/>
      </w:pPr>
      <w:rPr>
        <w:rFonts w:hint="default"/>
      </w:rPr>
    </w:lvl>
    <w:lvl w:ilvl="8" w:tentative="0">
      <w:start w:val="1"/>
      <w:numFmt w:val="decimal"/>
      <w:lvlText w:val="%1.%2.%3.%4.%5.%6.%7.%8.%9."/>
      <w:lvlJc w:val="left"/>
      <w:pPr>
        <w:ind w:left="4976" w:hanging="1800"/>
      </w:pPr>
      <w:rPr>
        <w:rFonts w:hint="default"/>
      </w:rPr>
    </w:lvl>
  </w:abstractNum>
  <w:abstractNum w:abstractNumId="7">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8">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0">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1">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4">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5">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7">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9">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0">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1">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2">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3">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5">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8">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bCs w:val="0"/>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0">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1">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2">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3">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6C900F77"/>
    <w:multiLevelType w:val="multilevel"/>
    <w:tmpl w:val="6C900F77"/>
    <w:lvl w:ilvl="0" w:tentative="0">
      <w:start w:val="1"/>
      <w:numFmt w:val="decimal"/>
      <w:lvlText w:val="%1."/>
      <w:lvlJc w:val="left"/>
      <w:pPr>
        <w:tabs>
          <w:tab w:val="left" w:pos="567"/>
        </w:tabs>
        <w:ind w:left="567" w:hanging="567"/>
      </w:pPr>
      <w:rPr>
        <w:rFonts w:hint="default"/>
        <w:b w:val="0"/>
        <w:bCs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0">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1">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2">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39"/>
  </w:num>
  <w:num w:numId="3">
    <w:abstractNumId w:val="28"/>
  </w:num>
  <w:num w:numId="4">
    <w:abstractNumId w:val="1"/>
  </w:num>
  <w:num w:numId="5">
    <w:abstractNumId w:val="36"/>
  </w:num>
  <w:num w:numId="6">
    <w:abstractNumId w:val="19"/>
  </w:num>
  <w:num w:numId="7">
    <w:abstractNumId w:val="31"/>
    <w:lvlOverride w:ilvl="0">
      <w:startOverride w:val="1"/>
    </w:lvlOverride>
  </w:num>
  <w:num w:numId="8">
    <w:abstractNumId w:val="21"/>
    <w:lvlOverride w:ilvl="0">
      <w:startOverride w:val="1"/>
    </w:lvlOverride>
  </w:num>
  <w:num w:numId="9">
    <w:abstractNumId w:val="14"/>
  </w:num>
  <w:num w:numId="10">
    <w:abstractNumId w:val="8"/>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4"/>
  </w:num>
  <w:num w:numId="14">
    <w:abstractNumId w:val="13"/>
  </w:num>
  <w:num w:numId="15">
    <w:abstractNumId w:val="10"/>
  </w:num>
  <w:num w:numId="16">
    <w:abstractNumId w:val="33"/>
  </w:num>
  <w:num w:numId="17">
    <w:abstractNumId w:val="34"/>
  </w:num>
  <w:num w:numId="18">
    <w:abstractNumId w:val="32"/>
  </w:num>
  <w:num w:numId="1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7"/>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16"/>
  </w:num>
  <w:num w:numId="25">
    <w:abstractNumId w:val="35"/>
  </w:num>
  <w:num w:numId="26">
    <w:abstractNumId w:val="20"/>
  </w:num>
  <w:num w:numId="27">
    <w:abstractNumId w:val="26"/>
  </w:num>
  <w:num w:numId="28">
    <w:abstractNumId w:val="6"/>
  </w:num>
  <w:num w:numId="29">
    <w:abstractNumId w:val="23"/>
  </w:num>
  <w:num w:numId="30">
    <w:abstractNumId w:val="2"/>
  </w:num>
  <w:num w:numId="31">
    <w:abstractNumId w:val="29"/>
  </w:num>
  <w:num w:numId="32">
    <w:abstractNumId w:val="4"/>
  </w:num>
  <w:num w:numId="33">
    <w:abstractNumId w:val="27"/>
  </w:num>
  <w:num w:numId="34">
    <w:abstractNumId w:val="17"/>
  </w:num>
  <w:num w:numId="35">
    <w:abstractNumId w:val="5"/>
  </w:num>
  <w:num w:numId="36">
    <w:abstractNumId w:val="40"/>
  </w:num>
  <w:num w:numId="37">
    <w:abstractNumId w:val="3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2"/>
  </w:num>
  <w:num w:numId="41">
    <w:abstractNumId w:val="25"/>
  </w:num>
  <w:num w:numId="42">
    <w:abstractNumId w:val="15"/>
  </w:num>
  <w:num w:numId="43">
    <w:abstractNumId w:val="1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0FD"/>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60BF"/>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4D08"/>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BBC"/>
    <w:rsid w:val="007A0EA7"/>
    <w:rsid w:val="007A1AB6"/>
    <w:rsid w:val="007A29DA"/>
    <w:rsid w:val="007A2D98"/>
    <w:rsid w:val="007A2E5E"/>
    <w:rsid w:val="007A3D6F"/>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4E3"/>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2FC0"/>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2647"/>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107"/>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2798"/>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120"/>
    <w:rsid w:val="009E48AA"/>
    <w:rsid w:val="009E48E3"/>
    <w:rsid w:val="009E4D54"/>
    <w:rsid w:val="009E5095"/>
    <w:rsid w:val="009E5A70"/>
    <w:rsid w:val="009E5AB3"/>
    <w:rsid w:val="009E5F46"/>
    <w:rsid w:val="009E66D9"/>
    <w:rsid w:val="009E763D"/>
    <w:rsid w:val="009E7A84"/>
    <w:rsid w:val="009E7B85"/>
    <w:rsid w:val="009F0140"/>
    <w:rsid w:val="009F1249"/>
    <w:rsid w:val="009F124E"/>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3E88"/>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27B"/>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A77EF"/>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E7ED2"/>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56B6"/>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100D"/>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2ADD"/>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497B50"/>
    <w:rsid w:val="02070422"/>
    <w:rsid w:val="0277301A"/>
    <w:rsid w:val="028B170A"/>
    <w:rsid w:val="04BF043A"/>
    <w:rsid w:val="04E00EF3"/>
    <w:rsid w:val="07240274"/>
    <w:rsid w:val="0796000D"/>
    <w:rsid w:val="0A9F6AEC"/>
    <w:rsid w:val="0B300C6A"/>
    <w:rsid w:val="0B8D4A3A"/>
    <w:rsid w:val="0D7843E5"/>
    <w:rsid w:val="0DD359BA"/>
    <w:rsid w:val="139434DC"/>
    <w:rsid w:val="18725A29"/>
    <w:rsid w:val="19080571"/>
    <w:rsid w:val="195E4985"/>
    <w:rsid w:val="1AA4441F"/>
    <w:rsid w:val="1DFD7BCB"/>
    <w:rsid w:val="1EF6480B"/>
    <w:rsid w:val="1F25538F"/>
    <w:rsid w:val="1FF42570"/>
    <w:rsid w:val="209B3D8A"/>
    <w:rsid w:val="21066CBD"/>
    <w:rsid w:val="23A94F9E"/>
    <w:rsid w:val="23C40EF0"/>
    <w:rsid w:val="24C36918"/>
    <w:rsid w:val="261B5BA3"/>
    <w:rsid w:val="26337FDA"/>
    <w:rsid w:val="285B0D0B"/>
    <w:rsid w:val="29771C45"/>
    <w:rsid w:val="2AF958D5"/>
    <w:rsid w:val="2E9B3017"/>
    <w:rsid w:val="2F051E27"/>
    <w:rsid w:val="2F8A7753"/>
    <w:rsid w:val="2FB7503E"/>
    <w:rsid w:val="30E24C4D"/>
    <w:rsid w:val="31305B74"/>
    <w:rsid w:val="31C439B2"/>
    <w:rsid w:val="32167F39"/>
    <w:rsid w:val="322C670D"/>
    <w:rsid w:val="345D0BC3"/>
    <w:rsid w:val="3490655E"/>
    <w:rsid w:val="36B934D6"/>
    <w:rsid w:val="371F0730"/>
    <w:rsid w:val="382452A5"/>
    <w:rsid w:val="39CB2F50"/>
    <w:rsid w:val="3BA932EE"/>
    <w:rsid w:val="3C9C62D6"/>
    <w:rsid w:val="3E3E3F5C"/>
    <w:rsid w:val="3E833A1C"/>
    <w:rsid w:val="41E06CA1"/>
    <w:rsid w:val="46FF2E1E"/>
    <w:rsid w:val="480A0496"/>
    <w:rsid w:val="4B1A6144"/>
    <w:rsid w:val="4C4025AE"/>
    <w:rsid w:val="4D8D5BC8"/>
    <w:rsid w:val="4E033D97"/>
    <w:rsid w:val="503E7D35"/>
    <w:rsid w:val="50E70A3B"/>
    <w:rsid w:val="543D646E"/>
    <w:rsid w:val="550A6522"/>
    <w:rsid w:val="56202CF0"/>
    <w:rsid w:val="56B241CC"/>
    <w:rsid w:val="58CC40D2"/>
    <w:rsid w:val="598D451E"/>
    <w:rsid w:val="5AEF3E11"/>
    <w:rsid w:val="5B264BA6"/>
    <w:rsid w:val="5BB82905"/>
    <w:rsid w:val="5BCC51C5"/>
    <w:rsid w:val="5C205246"/>
    <w:rsid w:val="5D9C46A8"/>
    <w:rsid w:val="5E7245DC"/>
    <w:rsid w:val="5EA500C8"/>
    <w:rsid w:val="5F3560BF"/>
    <w:rsid w:val="5F8E6905"/>
    <w:rsid w:val="600A6BA7"/>
    <w:rsid w:val="606A3F3D"/>
    <w:rsid w:val="607859A7"/>
    <w:rsid w:val="61382EE8"/>
    <w:rsid w:val="619D21E2"/>
    <w:rsid w:val="625634A0"/>
    <w:rsid w:val="63B533BB"/>
    <w:rsid w:val="674D39E0"/>
    <w:rsid w:val="694B05BE"/>
    <w:rsid w:val="6A9810FC"/>
    <w:rsid w:val="6ADF14B7"/>
    <w:rsid w:val="6C452269"/>
    <w:rsid w:val="6D3A7BEE"/>
    <w:rsid w:val="6E407183"/>
    <w:rsid w:val="6F3B4FB6"/>
    <w:rsid w:val="6F7F6679"/>
    <w:rsid w:val="7D673673"/>
    <w:rsid w:val="7DEA4EFB"/>
    <w:rsid w:val="7E1F7D0D"/>
    <w:rsid w:val="7EB32FEC"/>
    <w:rsid w:val="7FEF589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autoRedefine/>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autoRedefine/>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autoRedefine/>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autoRedefine/>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autoRedefine/>
    <w:qFormat/>
    <w:uiPriority w:val="99"/>
    <w:pPr>
      <w:tabs>
        <w:tab w:val="left" w:pos="1296"/>
      </w:tabs>
      <w:spacing w:before="240" w:after="60"/>
      <w:ind w:left="1296" w:hanging="1296"/>
      <w:outlineLvl w:val="6"/>
    </w:pPr>
    <w:rPr>
      <w:sz w:val="24"/>
    </w:rPr>
  </w:style>
  <w:style w:type="paragraph" w:styleId="9">
    <w:name w:val="heading 8"/>
    <w:basedOn w:val="1"/>
    <w:next w:val="1"/>
    <w:link w:val="67"/>
    <w:autoRedefine/>
    <w:qFormat/>
    <w:uiPriority w:val="99"/>
    <w:pPr>
      <w:tabs>
        <w:tab w:val="left" w:pos="1440"/>
      </w:tabs>
      <w:spacing w:before="240" w:after="60"/>
      <w:ind w:left="1440" w:hanging="1440"/>
      <w:outlineLvl w:val="7"/>
    </w:pPr>
    <w:rPr>
      <w:i/>
      <w:sz w:val="24"/>
    </w:rPr>
  </w:style>
  <w:style w:type="paragraph" w:styleId="10">
    <w:name w:val="heading 9"/>
    <w:basedOn w:val="1"/>
    <w:next w:val="1"/>
    <w:link w:val="68"/>
    <w:autoRedefine/>
    <w:qFormat/>
    <w:uiPriority w:val="99"/>
    <w:pPr>
      <w:tabs>
        <w:tab w:val="left" w:pos="1584"/>
      </w:tabs>
      <w:spacing w:before="240" w:after="60"/>
      <w:ind w:left="1584" w:hanging="1584"/>
      <w:outlineLvl w:val="8"/>
    </w:pPr>
    <w:rPr>
      <w:i/>
      <w:sz w:val="18"/>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autoRedefine/>
    <w:qFormat/>
    <w:uiPriority w:val="0"/>
    <w:rPr>
      <w:rFonts w:ascii="Tahoma" w:hAnsi="Tahoma" w:cs="Tahoma"/>
      <w:sz w:val="16"/>
      <w:szCs w:val="16"/>
    </w:rPr>
  </w:style>
  <w:style w:type="paragraph" w:styleId="14">
    <w:name w:val="Body Text"/>
    <w:basedOn w:val="1"/>
    <w:link w:val="40"/>
    <w:autoRedefine/>
    <w:qFormat/>
    <w:uiPriority w:val="0"/>
    <w:pPr>
      <w:jc w:val="both"/>
    </w:pPr>
    <w:rPr>
      <w:sz w:val="24"/>
    </w:rPr>
  </w:style>
  <w:style w:type="paragraph" w:styleId="15">
    <w:name w:val="Body Text 2"/>
    <w:basedOn w:val="1"/>
    <w:link w:val="47"/>
    <w:autoRedefine/>
    <w:qFormat/>
    <w:uiPriority w:val="0"/>
    <w:rPr>
      <w:sz w:val="24"/>
    </w:rPr>
  </w:style>
  <w:style w:type="paragraph" w:styleId="16">
    <w:name w:val="Body Text 3"/>
    <w:basedOn w:val="1"/>
    <w:link w:val="49"/>
    <w:autoRedefine/>
    <w:qFormat/>
    <w:uiPriority w:val="0"/>
    <w:pPr>
      <w:spacing w:after="120"/>
    </w:pPr>
    <w:rPr>
      <w:sz w:val="16"/>
      <w:szCs w:val="16"/>
    </w:rPr>
  </w:style>
  <w:style w:type="paragraph" w:styleId="17">
    <w:name w:val="Body Text Indent"/>
    <w:basedOn w:val="1"/>
    <w:link w:val="89"/>
    <w:autoRedefine/>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autoRedefine/>
    <w:qFormat/>
    <w:uiPriority w:val="0"/>
    <w:pPr>
      <w:spacing w:after="120" w:line="480" w:lineRule="auto"/>
      <w:ind w:left="283"/>
    </w:pPr>
  </w:style>
  <w:style w:type="paragraph" w:styleId="19">
    <w:name w:val="Body Text Indent 3"/>
    <w:basedOn w:val="1"/>
    <w:link w:val="79"/>
    <w:autoRedefine/>
    <w:qFormat/>
    <w:uiPriority w:val="0"/>
    <w:pPr>
      <w:spacing w:after="120"/>
      <w:ind w:left="283"/>
    </w:pPr>
    <w:rPr>
      <w:sz w:val="16"/>
      <w:szCs w:val="16"/>
    </w:rPr>
  </w:style>
  <w:style w:type="character" w:styleId="20">
    <w:name w:val="annotation reference"/>
    <w:basedOn w:val="11"/>
    <w:autoRedefine/>
    <w:unhideWhenUsed/>
    <w:qFormat/>
    <w:uiPriority w:val="99"/>
    <w:rPr>
      <w:sz w:val="16"/>
      <w:szCs w:val="16"/>
    </w:rPr>
  </w:style>
  <w:style w:type="paragraph" w:styleId="21">
    <w:name w:val="annotation text"/>
    <w:basedOn w:val="1"/>
    <w:link w:val="59"/>
    <w:autoRedefine/>
    <w:unhideWhenUsed/>
    <w:qFormat/>
    <w:uiPriority w:val="0"/>
    <w:rPr>
      <w:rFonts w:hAnsi="Arial Unicode MS" w:eastAsia="Arial Unicode MS" w:cs="Arial Unicode MS"/>
      <w:color w:val="000000"/>
      <w:u w:color="000000"/>
    </w:rPr>
  </w:style>
  <w:style w:type="paragraph" w:styleId="22">
    <w:name w:val="annotation subject"/>
    <w:basedOn w:val="21"/>
    <w:next w:val="21"/>
    <w:link w:val="60"/>
    <w:autoRedefine/>
    <w:unhideWhenUsed/>
    <w:qFormat/>
    <w:uiPriority w:val="0"/>
    <w:rPr>
      <w:b/>
      <w:bCs/>
    </w:rPr>
  </w:style>
  <w:style w:type="paragraph" w:styleId="23">
    <w:name w:val="Document Map"/>
    <w:basedOn w:val="1"/>
    <w:link w:val="85"/>
    <w:autoRedefine/>
    <w:qFormat/>
    <w:uiPriority w:val="0"/>
    <w:pPr>
      <w:shd w:val="clear" w:color="auto" w:fill="000080"/>
    </w:pPr>
    <w:rPr>
      <w:rFonts w:ascii="Tahoma" w:hAnsi="Tahoma" w:cs="Tahoma"/>
    </w:rPr>
  </w:style>
  <w:style w:type="paragraph" w:styleId="24">
    <w:name w:val="endnote text"/>
    <w:basedOn w:val="1"/>
    <w:link w:val="95"/>
    <w:autoRedefine/>
    <w:unhideWhenUsed/>
    <w:qFormat/>
    <w:uiPriority w:val="0"/>
    <w:rPr>
      <w:rFonts w:ascii="Calibri" w:hAnsi="Calibri" w:eastAsia="Calibri"/>
      <w:lang w:eastAsia="en-US"/>
    </w:rPr>
  </w:style>
  <w:style w:type="character" w:styleId="25">
    <w:name w:val="FollowedHyperlink"/>
    <w:basedOn w:val="11"/>
    <w:autoRedefine/>
    <w:qFormat/>
    <w:uiPriority w:val="0"/>
    <w:rPr>
      <w:color w:val="800080"/>
      <w:u w:val="single"/>
    </w:rPr>
  </w:style>
  <w:style w:type="paragraph" w:styleId="26">
    <w:name w:val="footer"/>
    <w:basedOn w:val="1"/>
    <w:link w:val="78"/>
    <w:autoRedefine/>
    <w:qFormat/>
    <w:uiPriority w:val="99"/>
    <w:pPr>
      <w:tabs>
        <w:tab w:val="center" w:pos="4536"/>
        <w:tab w:val="right" w:pos="9072"/>
      </w:tabs>
    </w:pPr>
  </w:style>
  <w:style w:type="character" w:styleId="27">
    <w:name w:val="footnote reference"/>
    <w:basedOn w:val="11"/>
    <w:autoRedefine/>
    <w:unhideWhenUsed/>
    <w:qFormat/>
    <w:uiPriority w:val="99"/>
    <w:rPr>
      <w:vertAlign w:val="superscript"/>
    </w:rPr>
  </w:style>
  <w:style w:type="paragraph" w:styleId="28">
    <w:name w:val="footnote text"/>
    <w:basedOn w:val="1"/>
    <w:link w:val="93"/>
    <w:autoRedefine/>
    <w:unhideWhenUsed/>
    <w:qFormat/>
    <w:uiPriority w:val="0"/>
    <w:rPr>
      <w:rFonts w:ascii="Calibri" w:hAnsi="Calibri" w:eastAsia="Calibri"/>
      <w:lang w:eastAsia="en-US"/>
    </w:rPr>
  </w:style>
  <w:style w:type="paragraph" w:styleId="29">
    <w:name w:val="header"/>
    <w:basedOn w:val="1"/>
    <w:link w:val="52"/>
    <w:autoRedefine/>
    <w:qFormat/>
    <w:uiPriority w:val="0"/>
    <w:pPr>
      <w:tabs>
        <w:tab w:val="center" w:pos="4536"/>
        <w:tab w:val="right" w:pos="9072"/>
      </w:tabs>
    </w:pPr>
  </w:style>
  <w:style w:type="character" w:styleId="30">
    <w:name w:val="Hyperlink"/>
    <w:autoRedefine/>
    <w:qFormat/>
    <w:uiPriority w:val="99"/>
    <w:rPr>
      <w:color w:val="0000FF"/>
      <w:u w:val="single"/>
    </w:rPr>
  </w:style>
  <w:style w:type="paragraph" w:styleId="31">
    <w:name w:val="List Bullet"/>
    <w:basedOn w:val="1"/>
    <w:autoRedefine/>
    <w:qFormat/>
    <w:uiPriority w:val="99"/>
    <w:pPr>
      <w:numPr>
        <w:ilvl w:val="0"/>
        <w:numId w:val="1"/>
      </w:numPr>
    </w:pPr>
  </w:style>
  <w:style w:type="paragraph" w:styleId="32">
    <w:name w:val="Normal (Web)"/>
    <w:basedOn w:val="1"/>
    <w:link w:val="92"/>
    <w:autoRedefine/>
    <w:qFormat/>
    <w:uiPriority w:val="0"/>
    <w:pPr>
      <w:spacing w:before="100" w:beforeAutospacing="1" w:after="100" w:afterAutospacing="1"/>
    </w:pPr>
    <w:rPr>
      <w:sz w:val="24"/>
      <w:szCs w:val="24"/>
    </w:rPr>
  </w:style>
  <w:style w:type="character" w:styleId="33">
    <w:name w:val="page number"/>
    <w:basedOn w:val="11"/>
    <w:autoRedefine/>
    <w:qFormat/>
    <w:uiPriority w:val="0"/>
  </w:style>
  <w:style w:type="paragraph" w:styleId="34">
    <w:name w:val="Plain Text"/>
    <w:basedOn w:val="1"/>
    <w:link w:val="48"/>
    <w:autoRedefine/>
    <w:qFormat/>
    <w:uiPriority w:val="99"/>
    <w:rPr>
      <w:rFonts w:ascii="Courier New" w:hAnsi="Courier New" w:cs="Courier New"/>
    </w:rPr>
  </w:style>
  <w:style w:type="character" w:styleId="35">
    <w:name w:val="Strong"/>
    <w:basedOn w:val="11"/>
    <w:autoRedefine/>
    <w:qFormat/>
    <w:uiPriority w:val="22"/>
    <w:rPr>
      <w:b/>
      <w:bCs/>
    </w:rPr>
  </w:style>
  <w:style w:type="table" w:styleId="36">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autoRedefine/>
    <w:qFormat/>
    <w:uiPriority w:val="0"/>
    <w:pPr>
      <w:keepNext/>
      <w:suppressAutoHyphens/>
      <w:spacing w:before="60" w:after="60"/>
      <w:jc w:val="center"/>
    </w:pPr>
    <w:rPr>
      <w:b/>
      <w:sz w:val="24"/>
      <w:lang w:eastAsia="ar-SA"/>
    </w:rPr>
  </w:style>
  <w:style w:type="paragraph" w:styleId="39">
    <w:name w:val="List Paragraph"/>
    <w:basedOn w:val="1"/>
    <w:link w:val="116"/>
    <w:autoRedefine/>
    <w:qFormat/>
    <w:uiPriority w:val="34"/>
    <w:pPr>
      <w:ind w:left="708"/>
    </w:pPr>
  </w:style>
  <w:style w:type="character" w:customStyle="1" w:styleId="40">
    <w:name w:val="Tekst podstawowy Znak"/>
    <w:link w:val="14"/>
    <w:autoRedefine/>
    <w:qFormat/>
    <w:locked/>
    <w:uiPriority w:val="0"/>
    <w:rPr>
      <w:sz w:val="24"/>
      <w:lang w:val="pl-PL" w:eastAsia="pl-PL" w:bidi="ar-SA"/>
    </w:rPr>
  </w:style>
  <w:style w:type="character" w:customStyle="1" w:styleId="41">
    <w:name w:val="Znak Znak"/>
    <w:autoRedefine/>
    <w:qFormat/>
    <w:locked/>
    <w:uiPriority w:val="0"/>
    <w:rPr>
      <w:sz w:val="24"/>
      <w:lang w:val="pl-PL" w:eastAsia="pl-PL" w:bidi="ar-SA"/>
    </w:rPr>
  </w:style>
  <w:style w:type="character" w:customStyle="1" w:styleId="42">
    <w:name w:val="Tekst podstawowy Znak1"/>
    <w:autoRedefine/>
    <w:qFormat/>
    <w:locked/>
    <w:uiPriority w:val="0"/>
    <w:rPr>
      <w:sz w:val="24"/>
    </w:rPr>
  </w:style>
  <w:style w:type="character" w:customStyle="1" w:styleId="43">
    <w:name w:val="Tekst podstawowy wcięty 2 Znak"/>
    <w:basedOn w:val="11"/>
    <w:link w:val="18"/>
    <w:autoRedefine/>
    <w:qFormat/>
    <w:uiPriority w:val="0"/>
  </w:style>
  <w:style w:type="paragraph" w:customStyle="1" w:styleId="44">
    <w:name w:val="Default"/>
    <w:autoRedefine/>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autoRedefine/>
    <w:qFormat/>
    <w:uiPriority w:val="0"/>
    <w:pPr>
      <w:ind w:left="720"/>
      <w:contextualSpacing/>
    </w:pPr>
    <w:rPr>
      <w:rFonts w:eastAsia="Calibri"/>
    </w:rPr>
  </w:style>
  <w:style w:type="character" w:customStyle="1" w:styleId="46">
    <w:name w:val="Nagłówek 2 Znak"/>
    <w:basedOn w:val="11"/>
    <w:link w:val="3"/>
    <w:autoRedefine/>
    <w:qFormat/>
    <w:uiPriority w:val="0"/>
    <w:rPr>
      <w:sz w:val="24"/>
    </w:rPr>
  </w:style>
  <w:style w:type="character" w:customStyle="1" w:styleId="47">
    <w:name w:val="Tekst podstawowy 2 Znak"/>
    <w:basedOn w:val="11"/>
    <w:link w:val="15"/>
    <w:autoRedefine/>
    <w:qFormat/>
    <w:uiPriority w:val="0"/>
    <w:rPr>
      <w:sz w:val="24"/>
    </w:rPr>
  </w:style>
  <w:style w:type="character" w:customStyle="1" w:styleId="48">
    <w:name w:val="Zwykły tekst Znak"/>
    <w:basedOn w:val="11"/>
    <w:link w:val="34"/>
    <w:autoRedefine/>
    <w:qFormat/>
    <w:uiPriority w:val="99"/>
    <w:rPr>
      <w:rFonts w:ascii="Courier New" w:hAnsi="Courier New" w:cs="Courier New"/>
    </w:rPr>
  </w:style>
  <w:style w:type="character" w:customStyle="1" w:styleId="49">
    <w:name w:val="Tekst podstawowy 3 Znak"/>
    <w:basedOn w:val="11"/>
    <w:link w:val="16"/>
    <w:autoRedefine/>
    <w:qFormat/>
    <w:uiPriority w:val="0"/>
    <w:rPr>
      <w:sz w:val="16"/>
      <w:szCs w:val="16"/>
    </w:rPr>
  </w:style>
  <w:style w:type="paragraph" w:customStyle="1" w:styleId="50">
    <w:name w:val="Wyliczanie ss"/>
    <w:autoRedefine/>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autoRedefine/>
    <w:qFormat/>
    <w:uiPriority w:val="0"/>
    <w:rPr>
      <w:rFonts w:ascii="Tms Rmn" w:hAnsi="Tms Rmn" w:cs="Tms Rmn"/>
      <w:shadow/>
    </w:rPr>
  </w:style>
  <w:style w:type="character" w:customStyle="1" w:styleId="52">
    <w:name w:val="Nagłówek Znak"/>
    <w:basedOn w:val="11"/>
    <w:link w:val="29"/>
    <w:autoRedefine/>
    <w:qFormat/>
    <w:locked/>
    <w:uiPriority w:val="0"/>
  </w:style>
  <w:style w:type="character" w:customStyle="1" w:styleId="53">
    <w:name w:val="tabulatory"/>
    <w:basedOn w:val="11"/>
    <w:autoRedefine/>
    <w:qFormat/>
    <w:uiPriority w:val="0"/>
  </w:style>
  <w:style w:type="character" w:customStyle="1" w:styleId="54">
    <w:name w:val="Tekst dymka Znak"/>
    <w:basedOn w:val="11"/>
    <w:link w:val="13"/>
    <w:autoRedefine/>
    <w:qFormat/>
    <w:uiPriority w:val="0"/>
    <w:rPr>
      <w:rFonts w:ascii="Tahoma" w:hAnsi="Tahoma" w:cs="Tahoma"/>
      <w:sz w:val="16"/>
      <w:szCs w:val="16"/>
    </w:rPr>
  </w:style>
  <w:style w:type="paragraph" w:customStyle="1" w:styleId="55">
    <w:name w:val="Bez odstępów1"/>
    <w:autoRedefine/>
    <w:qFormat/>
    <w:uiPriority w:val="0"/>
    <w:rPr>
      <w:rFonts w:ascii="Calibri" w:hAnsi="Calibri" w:eastAsia="Times New Roman" w:cs="Calibri"/>
      <w:sz w:val="22"/>
      <w:szCs w:val="22"/>
      <w:lang w:val="pl-PL" w:eastAsia="en-US" w:bidi="ar-SA"/>
    </w:rPr>
  </w:style>
  <w:style w:type="paragraph" w:customStyle="1" w:styleId="56">
    <w:name w:val="Kasia"/>
    <w:basedOn w:val="1"/>
    <w:autoRedefine/>
    <w:qFormat/>
    <w:uiPriority w:val="0"/>
    <w:pPr>
      <w:tabs>
        <w:tab w:val="left" w:pos="284"/>
      </w:tabs>
      <w:jc w:val="both"/>
    </w:pPr>
    <w:rPr>
      <w:sz w:val="24"/>
      <w:szCs w:val="24"/>
    </w:rPr>
  </w:style>
  <w:style w:type="paragraph" w:customStyle="1" w:styleId="57">
    <w:name w:val="Styl Arial 10 pt Interlinia:  15 wiersza"/>
    <w:basedOn w:val="1"/>
    <w:autoRedefine/>
    <w:qFormat/>
    <w:uiPriority w:val="0"/>
    <w:pPr>
      <w:spacing w:line="360" w:lineRule="auto"/>
      <w:jc w:val="both"/>
    </w:pPr>
    <w:rPr>
      <w:rFonts w:ascii="Arial" w:hAnsi="Arial"/>
    </w:rPr>
  </w:style>
  <w:style w:type="table" w:customStyle="1" w:styleId="58">
    <w:name w:val="Table Normal1"/>
    <w:autoRedefine/>
    <w:qFormat/>
    <w:uiPriority w:val="0"/>
    <w:rPr>
      <w:rFonts w:eastAsia="Arial Unicode MS"/>
    </w:rPr>
    <w:tblPr>
      <w:tblCellMar>
        <w:top w:w="0" w:type="dxa"/>
        <w:left w:w="0" w:type="dxa"/>
        <w:bottom w:w="0" w:type="dxa"/>
        <w:right w:w="0" w:type="dxa"/>
      </w:tblCellMar>
    </w:tblPr>
  </w:style>
  <w:style w:type="character" w:customStyle="1" w:styleId="59">
    <w:name w:val="Tekst komentarza Znak"/>
    <w:basedOn w:val="11"/>
    <w:link w:val="21"/>
    <w:autoRedefine/>
    <w:qFormat/>
    <w:uiPriority w:val="0"/>
    <w:rPr>
      <w:rFonts w:hAnsi="Arial Unicode MS" w:eastAsia="Arial Unicode MS" w:cs="Arial Unicode MS"/>
      <w:color w:val="000000"/>
      <w:u w:color="000000"/>
    </w:rPr>
  </w:style>
  <w:style w:type="character" w:customStyle="1" w:styleId="60">
    <w:name w:val="Temat komentarza Znak"/>
    <w:basedOn w:val="59"/>
    <w:link w:val="22"/>
    <w:autoRedefine/>
    <w:qFormat/>
    <w:uiPriority w:val="0"/>
    <w:rPr>
      <w:rFonts w:hAnsi="Arial Unicode MS" w:eastAsia="Arial Unicode MS" w:cs="Arial Unicode MS"/>
      <w:b/>
      <w:bCs/>
      <w:color w:val="000000"/>
      <w:u w:color="000000"/>
    </w:rPr>
  </w:style>
  <w:style w:type="character" w:customStyle="1" w:styleId="61">
    <w:name w:val="Nagłówek 3 Znak"/>
    <w:basedOn w:val="11"/>
    <w:link w:val="4"/>
    <w:autoRedefine/>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autoRedefine/>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autoRedefine/>
    <w:qFormat/>
    <w:uiPriority w:val="0"/>
    <w:rPr>
      <w:rFonts w:ascii="Arial" w:hAnsi="Arial"/>
      <w:b/>
      <w:caps/>
      <w:kern w:val="28"/>
      <w:sz w:val="24"/>
      <w:u w:val="single"/>
    </w:rPr>
  </w:style>
  <w:style w:type="character" w:customStyle="1" w:styleId="64">
    <w:name w:val="Nagłówek 5 Znak"/>
    <w:basedOn w:val="11"/>
    <w:link w:val="6"/>
    <w:autoRedefine/>
    <w:qFormat/>
    <w:uiPriority w:val="0"/>
    <w:rPr>
      <w:rFonts w:ascii="Arial" w:hAnsi="Arial"/>
      <w:lang w:eastAsia="ar-SA"/>
    </w:rPr>
  </w:style>
  <w:style w:type="character" w:customStyle="1" w:styleId="65">
    <w:name w:val="Nagłówek 6 Znak"/>
    <w:basedOn w:val="11"/>
    <w:link w:val="7"/>
    <w:autoRedefine/>
    <w:qFormat/>
    <w:uiPriority w:val="99"/>
    <w:rPr>
      <w:rFonts w:ascii="Arial" w:hAnsi="Arial"/>
      <w:i/>
      <w:sz w:val="22"/>
      <w:szCs w:val="24"/>
      <w:lang w:eastAsia="ar-SA"/>
    </w:rPr>
  </w:style>
  <w:style w:type="character" w:customStyle="1" w:styleId="66">
    <w:name w:val="Nagłówek 7 Znak"/>
    <w:basedOn w:val="11"/>
    <w:link w:val="8"/>
    <w:autoRedefine/>
    <w:qFormat/>
    <w:uiPriority w:val="99"/>
    <w:rPr>
      <w:sz w:val="24"/>
    </w:rPr>
  </w:style>
  <w:style w:type="character" w:customStyle="1" w:styleId="67">
    <w:name w:val="Nagłówek 8 Znak"/>
    <w:basedOn w:val="11"/>
    <w:link w:val="9"/>
    <w:autoRedefine/>
    <w:qFormat/>
    <w:uiPriority w:val="99"/>
    <w:rPr>
      <w:i/>
      <w:sz w:val="24"/>
    </w:rPr>
  </w:style>
  <w:style w:type="character" w:customStyle="1" w:styleId="68">
    <w:name w:val="Nagłówek 9 Znak"/>
    <w:basedOn w:val="11"/>
    <w:link w:val="10"/>
    <w:autoRedefine/>
    <w:qFormat/>
    <w:uiPriority w:val="99"/>
    <w:rPr>
      <w:i/>
      <w:sz w:val="18"/>
    </w:rPr>
  </w:style>
  <w:style w:type="paragraph" w:customStyle="1" w:styleId="69">
    <w:name w:val="A_tekst ROOS"/>
    <w:basedOn w:val="1"/>
    <w:next w:val="1"/>
    <w:link w:val="70"/>
    <w:autoRedefine/>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autoRedefine/>
    <w:qFormat/>
    <w:uiPriority w:val="99"/>
    <w:rPr>
      <w:rFonts w:ascii="Arial" w:hAnsi="Arial"/>
      <w:szCs w:val="24"/>
    </w:rPr>
  </w:style>
  <w:style w:type="paragraph" w:customStyle="1" w:styleId="71">
    <w:name w:val="1_wyliczenie _ROOS"/>
    <w:basedOn w:val="1"/>
    <w:link w:val="72"/>
    <w:autoRedefine/>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autoRedefine/>
    <w:qFormat/>
    <w:uiPriority w:val="0"/>
    <w:rPr>
      <w:rFonts w:ascii="Arial" w:hAnsi="Arial" w:eastAsia="Lucida Sans Unicode"/>
      <w:szCs w:val="16"/>
      <w:lang w:eastAsia="ar-SA"/>
    </w:rPr>
  </w:style>
  <w:style w:type="character" w:customStyle="1" w:styleId="73">
    <w:name w:val="Odwołanie do komentarza3"/>
    <w:autoRedefine/>
    <w:qFormat/>
    <w:uiPriority w:val="0"/>
    <w:rPr>
      <w:sz w:val="16"/>
      <w:szCs w:val="16"/>
    </w:rPr>
  </w:style>
  <w:style w:type="paragraph" w:customStyle="1" w:styleId="74">
    <w:name w:val="Styl Punkt Wieksze"/>
    <w:autoRedefin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autoRedefine/>
    <w:qFormat/>
    <w:uiPriority w:val="0"/>
    <w:rPr>
      <w:sz w:val="16"/>
      <w:szCs w:val="16"/>
    </w:rPr>
  </w:style>
  <w:style w:type="paragraph" w:customStyle="1" w:styleId="76">
    <w:name w:val="parametry"/>
    <w:basedOn w:val="1"/>
    <w:autoRedefine/>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autoRedefine/>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autoRedefine/>
    <w:qFormat/>
    <w:uiPriority w:val="99"/>
  </w:style>
  <w:style w:type="character" w:customStyle="1" w:styleId="79">
    <w:name w:val="Tekst podstawowy wcięty 3 Znak"/>
    <w:basedOn w:val="11"/>
    <w:link w:val="19"/>
    <w:autoRedefine/>
    <w:qFormat/>
    <w:uiPriority w:val="0"/>
    <w:rPr>
      <w:sz w:val="16"/>
      <w:szCs w:val="16"/>
    </w:rPr>
  </w:style>
  <w:style w:type="character" w:customStyle="1" w:styleId="80">
    <w:name w:val="Body Text Char"/>
    <w:autoRedefine/>
    <w:qFormat/>
    <w:locked/>
    <w:uiPriority w:val="0"/>
    <w:rPr>
      <w:rFonts w:ascii="Times New Roman" w:hAnsi="Times New Roman"/>
      <w:sz w:val="20"/>
      <w:lang w:eastAsia="pl-PL"/>
    </w:rPr>
  </w:style>
  <w:style w:type="paragraph" w:customStyle="1" w:styleId="81">
    <w:name w:val="A_tabela_ROOS"/>
    <w:basedOn w:val="1"/>
    <w:link w:val="82"/>
    <w:autoRedefine/>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autoRedefine/>
    <w:qFormat/>
    <w:uiPriority w:val="0"/>
    <w:rPr>
      <w:rFonts w:ascii="Arial" w:hAnsi="Arial"/>
      <w:iCs/>
      <w:sz w:val="18"/>
      <w:szCs w:val="24"/>
    </w:rPr>
  </w:style>
  <w:style w:type="paragraph" w:customStyle="1" w:styleId="83">
    <w:name w:val="– wyliczanie Znak"/>
    <w:basedOn w:val="1"/>
    <w:autoRedefine/>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autoRedefine/>
    <w:qFormat/>
    <w:uiPriority w:val="0"/>
    <w:rPr>
      <w:sz w:val="16"/>
      <w:szCs w:val="16"/>
    </w:rPr>
  </w:style>
  <w:style w:type="character" w:customStyle="1" w:styleId="85">
    <w:name w:val="Mapa dokumentu Znak"/>
    <w:basedOn w:val="11"/>
    <w:link w:val="23"/>
    <w:autoRedefine/>
    <w:qFormat/>
    <w:uiPriority w:val="0"/>
    <w:rPr>
      <w:rFonts w:ascii="Tahoma" w:hAnsi="Tahoma" w:cs="Tahoma"/>
      <w:shd w:val="clear" w:color="auto" w:fill="000080"/>
    </w:rPr>
  </w:style>
  <w:style w:type="character" w:customStyle="1" w:styleId="86">
    <w:name w:val="Znak Znak11"/>
    <w:autoRedefine/>
    <w:qFormat/>
    <w:uiPriority w:val="0"/>
    <w:rPr>
      <w:rFonts w:ascii="Cambria" w:hAnsi="Cambria"/>
      <w:b/>
      <w:bCs/>
      <w:color w:val="365F91"/>
      <w:sz w:val="28"/>
      <w:szCs w:val="28"/>
      <w:lang w:val="pl-PL" w:eastAsia="en-US" w:bidi="ar-SA"/>
    </w:rPr>
  </w:style>
  <w:style w:type="character" w:customStyle="1" w:styleId="87">
    <w:name w:val="Znak Znak10"/>
    <w:autoRedefine/>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autoRedefine/>
    <w:qFormat/>
    <w:uiPriority w:val="0"/>
    <w:rPr>
      <w:rFonts w:ascii="Calibri" w:hAnsi="Calibri" w:eastAsia="Calibri"/>
      <w:sz w:val="22"/>
      <w:szCs w:val="22"/>
      <w:lang w:eastAsia="en-US"/>
    </w:rPr>
  </w:style>
  <w:style w:type="paragraph" w:customStyle="1" w:styleId="90">
    <w:name w:val="Poprawka1"/>
    <w:autoRedefine/>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autoRedefine/>
    <w:qFormat/>
    <w:uiPriority w:val="0"/>
    <w:pPr>
      <w:overflowPunct w:val="0"/>
      <w:autoSpaceDE w:val="0"/>
      <w:autoSpaceDN w:val="0"/>
      <w:adjustRightInd w:val="0"/>
      <w:jc w:val="both"/>
      <w:textAlignment w:val="baseline"/>
    </w:pPr>
  </w:style>
  <w:style w:type="character" w:customStyle="1" w:styleId="92">
    <w:name w:val="Normalny (Web) Znak"/>
    <w:link w:val="32"/>
    <w:autoRedefine/>
    <w:qFormat/>
    <w:locked/>
    <w:uiPriority w:val="0"/>
    <w:rPr>
      <w:sz w:val="24"/>
      <w:szCs w:val="24"/>
    </w:rPr>
  </w:style>
  <w:style w:type="character" w:customStyle="1" w:styleId="93">
    <w:name w:val="Tekst przypisu dolnego Znak"/>
    <w:basedOn w:val="11"/>
    <w:link w:val="28"/>
    <w:autoRedefine/>
    <w:qFormat/>
    <w:uiPriority w:val="0"/>
    <w:rPr>
      <w:rFonts w:ascii="Calibri" w:hAnsi="Calibri" w:eastAsia="Calibri"/>
      <w:lang w:eastAsia="en-US"/>
    </w:rPr>
  </w:style>
  <w:style w:type="paragraph" w:customStyle="1" w:styleId="94">
    <w:name w:val="Nagłówek spisu treści1"/>
    <w:basedOn w:val="2"/>
    <w:next w:val="1"/>
    <w:autoRedefine/>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autoRedefine/>
    <w:qFormat/>
    <w:uiPriority w:val="0"/>
    <w:rPr>
      <w:rFonts w:ascii="Calibri" w:hAnsi="Calibri" w:eastAsia="Calibri"/>
      <w:lang w:eastAsia="en-US"/>
    </w:rPr>
  </w:style>
  <w:style w:type="paragraph" w:customStyle="1" w:styleId="96">
    <w:name w:val="WW-Normalny (Web)"/>
    <w:basedOn w:val="1"/>
    <w:autoRedefine/>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autoRedefine/>
    <w:qFormat/>
    <w:uiPriority w:val="0"/>
  </w:style>
  <w:style w:type="character" w:customStyle="1" w:styleId="98">
    <w:name w:val="st1"/>
    <w:basedOn w:val="11"/>
    <w:autoRedefine/>
    <w:qFormat/>
    <w:uiPriority w:val="0"/>
  </w:style>
  <w:style w:type="paragraph" w:customStyle="1" w:styleId="99">
    <w:name w:val="NormalBold"/>
    <w:basedOn w:val="1"/>
    <w:link w:val="100"/>
    <w:autoRedefine/>
    <w:qFormat/>
    <w:uiPriority w:val="0"/>
    <w:pPr>
      <w:widowControl w:val="0"/>
    </w:pPr>
    <w:rPr>
      <w:b/>
      <w:sz w:val="24"/>
      <w:lang w:eastAsia="en-GB"/>
    </w:rPr>
  </w:style>
  <w:style w:type="character" w:customStyle="1" w:styleId="100">
    <w:name w:val="NormalBold Char"/>
    <w:link w:val="99"/>
    <w:autoRedefine/>
    <w:qFormat/>
    <w:locked/>
    <w:uiPriority w:val="0"/>
    <w:rPr>
      <w:b/>
      <w:sz w:val="24"/>
      <w:lang w:eastAsia="en-GB"/>
    </w:rPr>
  </w:style>
  <w:style w:type="character" w:customStyle="1" w:styleId="101">
    <w:name w:val="DeltaView Insertion"/>
    <w:autoRedefine/>
    <w:qFormat/>
    <w:uiPriority w:val="0"/>
    <w:rPr>
      <w:b/>
      <w:i/>
      <w:spacing w:val="0"/>
    </w:rPr>
  </w:style>
  <w:style w:type="paragraph" w:customStyle="1" w:styleId="102">
    <w:name w:val="Text 1"/>
    <w:basedOn w:val="1"/>
    <w:autoRedefine/>
    <w:qFormat/>
    <w:uiPriority w:val="0"/>
    <w:pPr>
      <w:spacing w:before="120" w:after="120"/>
      <w:ind w:left="850"/>
      <w:jc w:val="both"/>
    </w:pPr>
    <w:rPr>
      <w:rFonts w:eastAsia="Calibri"/>
      <w:sz w:val="24"/>
      <w:szCs w:val="22"/>
      <w:lang w:eastAsia="en-GB"/>
    </w:rPr>
  </w:style>
  <w:style w:type="paragraph" w:customStyle="1" w:styleId="103">
    <w:name w:val="Normal Left"/>
    <w:basedOn w:val="1"/>
    <w:autoRedefine/>
    <w:qFormat/>
    <w:uiPriority w:val="0"/>
    <w:pPr>
      <w:spacing w:before="120" w:after="120"/>
    </w:pPr>
    <w:rPr>
      <w:rFonts w:eastAsia="Calibri"/>
      <w:sz w:val="24"/>
      <w:szCs w:val="22"/>
      <w:lang w:eastAsia="en-GB"/>
    </w:rPr>
  </w:style>
  <w:style w:type="paragraph" w:customStyle="1" w:styleId="104">
    <w:name w:val="Tiret 0"/>
    <w:basedOn w:val="1"/>
    <w:autoRedefine/>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autoRedefine/>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autoRedefine/>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autoRedefine/>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autoRedefine/>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autoRedefine/>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autoRedefine/>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autoRedefine/>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autoRedefine/>
    <w:qFormat/>
    <w:uiPriority w:val="0"/>
    <w:pPr>
      <w:spacing w:before="120" w:after="120"/>
      <w:jc w:val="center"/>
    </w:pPr>
    <w:rPr>
      <w:rFonts w:eastAsia="Calibri"/>
      <w:b/>
      <w:sz w:val="24"/>
      <w:szCs w:val="22"/>
      <w:u w:val="single"/>
      <w:lang w:eastAsia="en-GB"/>
    </w:rPr>
  </w:style>
  <w:style w:type="character" w:customStyle="1" w:styleId="113">
    <w:name w:val="List Paragraph Char"/>
    <w:link w:val="114"/>
    <w:autoRedefine/>
    <w:qFormat/>
    <w:locked/>
    <w:uiPriority w:val="0"/>
  </w:style>
  <w:style w:type="paragraph" w:customStyle="1" w:styleId="114">
    <w:name w:val="Akapit z listą2"/>
    <w:basedOn w:val="1"/>
    <w:link w:val="113"/>
    <w:autoRedefine/>
    <w:qFormat/>
    <w:uiPriority w:val="0"/>
    <w:pPr>
      <w:ind w:left="708"/>
    </w:pPr>
  </w:style>
  <w:style w:type="paragraph" w:customStyle="1" w:styleId="115">
    <w:name w:val="Akapit z listą3"/>
    <w:basedOn w:val="1"/>
    <w:autoRedefine/>
    <w:qFormat/>
    <w:uiPriority w:val="0"/>
    <w:pPr>
      <w:ind w:left="708"/>
    </w:pPr>
  </w:style>
  <w:style w:type="character" w:customStyle="1" w:styleId="116">
    <w:name w:val="Akapit z listą Znak"/>
    <w:link w:val="39"/>
    <w:autoRedefine/>
    <w:qFormat/>
    <w:locked/>
    <w:uiPriority w:val="34"/>
  </w:style>
  <w:style w:type="paragraph" w:customStyle="1" w:styleId="117">
    <w:name w:val="Akapit z listą4"/>
    <w:basedOn w:val="1"/>
    <w:autoRedefine/>
    <w:qFormat/>
    <w:uiPriority w:val="99"/>
    <w:pPr>
      <w:ind w:left="708"/>
    </w:pPr>
  </w:style>
  <w:style w:type="character" w:customStyle="1" w:styleId="118">
    <w:name w:val="Nierozpoznana wzmianka1"/>
    <w:basedOn w:val="11"/>
    <w:autoRedefine/>
    <w:semiHidden/>
    <w:unhideWhenUsed/>
    <w:qFormat/>
    <w:uiPriority w:val="99"/>
    <w:rPr>
      <w:color w:val="605E5C"/>
      <w:shd w:val="clear" w:color="auto" w:fill="E1DFDD"/>
    </w:rPr>
  </w:style>
  <w:style w:type="character" w:customStyle="1" w:styleId="119">
    <w:name w:val="Nierozpoznana wzmianka2"/>
    <w:basedOn w:val="11"/>
    <w:autoRedefine/>
    <w:semiHidden/>
    <w:unhideWhenUsed/>
    <w:qFormat/>
    <w:uiPriority w:val="99"/>
    <w:rPr>
      <w:color w:val="605E5C"/>
      <w:shd w:val="clear" w:color="auto" w:fill="E1DFDD"/>
    </w:rPr>
  </w:style>
  <w:style w:type="paragraph" w:customStyle="1" w:styleId="120">
    <w:name w:val="Standard"/>
    <w:autoRedefine/>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autoRedefine/>
    <w:qFormat/>
    <w:locked/>
    <w:uiPriority w:val="0"/>
    <w:rPr>
      <w:rFonts w:eastAsia="Calibri"/>
    </w:rPr>
  </w:style>
  <w:style w:type="character" w:customStyle="1" w:styleId="122">
    <w:name w:val="Łącze internetowe"/>
    <w:autoRedefine/>
    <w:qFormat/>
    <w:uiPriority w:val="0"/>
    <w:rPr>
      <w:color w:val="0000FF"/>
      <w:u w:val="single"/>
    </w:rPr>
  </w:style>
  <w:style w:type="character" w:customStyle="1" w:styleId="123">
    <w:name w:val="Nierozpoznana wzmianka3"/>
    <w:basedOn w:val="11"/>
    <w:autoRedefine/>
    <w:semiHidden/>
    <w:unhideWhenUsed/>
    <w:qFormat/>
    <w:uiPriority w:val="99"/>
    <w:rPr>
      <w:color w:val="605E5C"/>
      <w:shd w:val="clear" w:color="auto" w:fill="E1DFDD"/>
    </w:rPr>
  </w:style>
  <w:style w:type="paragraph" w:customStyle="1" w:styleId="124">
    <w:name w:val="Tekst podstawowy 21"/>
    <w:basedOn w:val="1"/>
    <w:autoRedefine/>
    <w:qFormat/>
    <w:uiPriority w:val="0"/>
    <w:pPr>
      <w:jc w:val="both"/>
    </w:pPr>
  </w:style>
  <w:style w:type="character" w:customStyle="1" w:styleId="12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7331</Words>
  <Characters>43987</Characters>
  <Lines>366</Lines>
  <Paragraphs>102</Paragraphs>
  <TotalTime>173</TotalTime>
  <ScaleCrop>false</ScaleCrop>
  <LinksUpToDate>false</LinksUpToDate>
  <CharactersWithSpaces>51216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WPS_1704351421</cp:lastModifiedBy>
  <cp:lastPrinted>2023-07-26T14:23:00Z</cp:lastPrinted>
  <dcterms:modified xsi:type="dcterms:W3CDTF">2025-04-15T08:38:01Z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1045-12.2.0.20782</vt:lpwstr>
  </property>
  <property fmtid="{D5CDD505-2E9C-101B-9397-08002B2CF9AE}" pid="3" name="ICV">
    <vt:lpwstr>CE07AA62526D430E8F28A8197FA67D40</vt:lpwstr>
  </property>
</Properties>
</file>