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28900ADD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B3671">
        <w:rPr>
          <w:rFonts w:ascii="Tahoma" w:hAnsi="Tahoma" w:cs="Tahoma"/>
          <w:i/>
        </w:rPr>
        <w:t xml:space="preserve">    </w:t>
      </w:r>
      <w:r w:rsidR="00753A21">
        <w:rPr>
          <w:rFonts w:ascii="Tahoma" w:hAnsi="Tahoma" w:cs="Tahoma"/>
          <w:i/>
        </w:rPr>
        <w:t xml:space="preserve"> </w:t>
      </w:r>
      <w:r w:rsidRPr="003B3671">
        <w:rPr>
          <w:rFonts w:ascii="Tahoma" w:hAnsi="Tahoma" w:cs="Tahoma"/>
          <w:b/>
          <w:i/>
        </w:rPr>
        <w:t xml:space="preserve">Załączniki nr </w:t>
      </w:r>
      <w:r w:rsidR="002A1C26">
        <w:rPr>
          <w:rFonts w:ascii="Tahoma" w:hAnsi="Tahoma" w:cs="Tahoma"/>
          <w:b/>
          <w:i/>
        </w:rPr>
        <w:t>6</w:t>
      </w:r>
      <w:r w:rsidR="00D15327">
        <w:rPr>
          <w:rFonts w:ascii="Tahoma" w:hAnsi="Tahoma" w:cs="Tahoma"/>
          <w:b/>
          <w:i/>
        </w:rPr>
        <w:t xml:space="preserve"> </w:t>
      </w:r>
      <w:r w:rsidRPr="003B3671">
        <w:rPr>
          <w:rFonts w:ascii="Tahoma" w:hAnsi="Tahoma" w:cs="Tahoma"/>
          <w:b/>
          <w:i/>
        </w:rPr>
        <w:t>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009913BB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7649E2">
        <w:rPr>
          <w:rFonts w:ascii="Tahoma" w:hAnsi="Tahoma" w:cs="Tahoma"/>
        </w:rPr>
        <w:t>im. </w:t>
      </w:r>
      <w:r w:rsidR="009A3E0F">
        <w:rPr>
          <w:rFonts w:ascii="Tahoma" w:hAnsi="Tahoma" w:cs="Tahoma"/>
        </w:rPr>
        <w:t xml:space="preserve">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671E2FE3" w:rsidR="000B53D8" w:rsidRPr="00FB33AF" w:rsidRDefault="00695DD7" w:rsidP="002A1C26">
      <w:pPr>
        <w:ind w:left="426"/>
        <w:jc w:val="both"/>
        <w:rPr>
          <w:rFonts w:ascii="Tahoma" w:hAnsi="Tahoma" w:cs="Tahoma"/>
        </w:rPr>
      </w:pPr>
      <w:r w:rsidRPr="002A1C26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 w:rsidRPr="002A1C26">
        <w:rPr>
          <w:rFonts w:ascii="Tahoma" w:hAnsi="Tahoma" w:cs="Tahoma"/>
        </w:rPr>
        <w:br/>
      </w:r>
      <w:r w:rsidRPr="002A1C26">
        <w:rPr>
          <w:rFonts w:ascii="Tahoma" w:hAnsi="Tahoma" w:cs="Tahoma"/>
        </w:rPr>
        <w:t xml:space="preserve">z postępowaniem o udzielenie zamówienia publicznego </w:t>
      </w:r>
      <w:r w:rsidR="00897347" w:rsidRPr="002A1C26">
        <w:rPr>
          <w:rFonts w:ascii="Tahoma" w:hAnsi="Tahoma" w:cs="Tahoma"/>
        </w:rPr>
        <w:t xml:space="preserve">na </w:t>
      </w:r>
      <w:r w:rsidR="00E7115F" w:rsidRPr="00FB33AF">
        <w:rPr>
          <w:rStyle w:val="Pogrubienie"/>
          <w:rFonts w:ascii="Tahoma" w:hAnsi="Tahoma" w:cs="Tahoma"/>
          <w:color w:val="2D2D2D"/>
        </w:rPr>
        <w:t>dostawę</w:t>
      </w:r>
      <w:r w:rsidR="00FB33AF" w:rsidRPr="00FB33AF">
        <w:rPr>
          <w:rFonts w:ascii="Tahoma" w:eastAsia="Calibri" w:hAnsi="Tahoma" w:cs="Tahoma"/>
          <w:b/>
        </w:rPr>
        <w:t xml:space="preserve"> odczynników i materiałów zużywalnych  do wykrywania hipermetylacji promotorów genów metodą PCR wraz z dzierżawą aparatów</w:t>
      </w:r>
      <w:r w:rsidR="00E7115F" w:rsidRPr="00FB33AF">
        <w:rPr>
          <w:rStyle w:val="Pogrubienie"/>
          <w:rFonts w:ascii="Tahoma" w:hAnsi="Tahoma" w:cs="Tahoma"/>
          <w:color w:val="2D2D2D"/>
        </w:rPr>
        <w:t xml:space="preserve"> (</w:t>
      </w:r>
      <w:r w:rsidR="008663BA" w:rsidRPr="00FB33AF">
        <w:rPr>
          <w:rStyle w:val="Pogrubienie"/>
          <w:rFonts w:ascii="Tahoma" w:hAnsi="Tahoma" w:cs="Tahoma"/>
          <w:color w:val="2D2D2D"/>
        </w:rPr>
        <w:t>TP-</w:t>
      </w:r>
      <w:r w:rsidR="007D0111" w:rsidRPr="00FB33AF">
        <w:rPr>
          <w:rStyle w:val="Pogrubienie"/>
          <w:rFonts w:ascii="Tahoma" w:hAnsi="Tahoma" w:cs="Tahoma"/>
          <w:color w:val="2D2D2D"/>
        </w:rPr>
        <w:t>3</w:t>
      </w:r>
      <w:r w:rsidR="00FB33AF" w:rsidRPr="00FB33AF">
        <w:rPr>
          <w:rStyle w:val="Pogrubienie"/>
          <w:rFonts w:ascii="Tahoma" w:hAnsi="Tahoma" w:cs="Tahoma"/>
          <w:color w:val="2D2D2D"/>
        </w:rPr>
        <w:t>4</w:t>
      </w:r>
      <w:r w:rsidR="008663BA" w:rsidRPr="00FB33AF">
        <w:rPr>
          <w:rStyle w:val="Pogrubienie"/>
          <w:rFonts w:ascii="Tahoma" w:hAnsi="Tahoma" w:cs="Tahoma"/>
          <w:color w:val="2D2D2D"/>
        </w:rPr>
        <w:t>/2</w:t>
      </w:r>
      <w:r w:rsidR="006E26F1" w:rsidRPr="00FB33AF">
        <w:rPr>
          <w:rStyle w:val="Pogrubienie"/>
          <w:rFonts w:ascii="Tahoma" w:hAnsi="Tahoma" w:cs="Tahoma"/>
          <w:color w:val="2D2D2D"/>
        </w:rPr>
        <w:t>5</w:t>
      </w:r>
      <w:r w:rsidR="008663BA" w:rsidRPr="00FB33AF">
        <w:rPr>
          <w:rStyle w:val="Pogrubienie"/>
          <w:rFonts w:ascii="Tahoma" w:hAnsi="Tahoma" w:cs="Tahoma"/>
          <w:color w:val="2D2D2D"/>
        </w:rPr>
        <w:t>)</w:t>
      </w:r>
      <w:r w:rsidR="00897347" w:rsidRPr="00FB33AF">
        <w:rPr>
          <w:rFonts w:ascii="Tahoma" w:hAnsi="Tahoma" w:cs="Tahoma"/>
        </w:rPr>
        <w:t xml:space="preserve"> </w:t>
      </w:r>
      <w:r w:rsidR="00AF0ACB" w:rsidRPr="00FB33AF">
        <w:rPr>
          <w:rFonts w:ascii="Tahoma" w:hAnsi="Tahoma" w:cs="Tahoma"/>
          <w:i/>
        </w:rPr>
        <w:t>(</w:t>
      </w:r>
      <w:r w:rsidRPr="00FB33AF">
        <w:rPr>
          <w:rFonts w:ascii="Tahoma" w:hAnsi="Tahoma" w:cs="Tahoma"/>
          <w:i/>
        </w:rPr>
        <w:t>dane identyfikujące postępowanie</w:t>
      </w:r>
      <w:r w:rsidR="00AF0ACB" w:rsidRPr="00FB33AF">
        <w:rPr>
          <w:rFonts w:ascii="Tahoma" w:hAnsi="Tahoma" w:cs="Tahoma"/>
          <w:i/>
        </w:rPr>
        <w:t xml:space="preserve"> - </w:t>
      </w:r>
      <w:r w:rsidRPr="00FB33AF">
        <w:rPr>
          <w:rFonts w:ascii="Tahoma" w:hAnsi="Tahoma" w:cs="Tahoma"/>
          <w:i/>
        </w:rPr>
        <w:t>nazwa, numer</w:t>
      </w:r>
      <w:r w:rsidR="00AF0ACB" w:rsidRPr="00FB33AF">
        <w:rPr>
          <w:rFonts w:ascii="Tahoma" w:hAnsi="Tahoma" w:cs="Tahoma"/>
          <w:i/>
        </w:rPr>
        <w:t>)</w:t>
      </w:r>
      <w:r w:rsidRPr="00FB33AF">
        <w:rPr>
          <w:rFonts w:ascii="Tahoma" w:hAnsi="Tahoma" w:cs="Tahoma"/>
          <w:i/>
        </w:rPr>
        <w:t xml:space="preserve"> </w:t>
      </w:r>
      <w:r w:rsidR="00897347" w:rsidRPr="00FB33AF">
        <w:rPr>
          <w:rFonts w:ascii="Tahoma" w:hAnsi="Tahoma" w:cs="Tahoma"/>
        </w:rPr>
        <w:t xml:space="preserve">prowadzonym w trybie </w:t>
      </w:r>
      <w:r w:rsidR="005E5D91" w:rsidRPr="00FB33AF">
        <w:rPr>
          <w:rFonts w:ascii="Tahoma" w:hAnsi="Tahoma" w:cs="Tahoma"/>
        </w:rPr>
        <w:t>podstawowym</w:t>
      </w:r>
      <w:r w:rsidR="00361C0C" w:rsidRPr="00FB33AF">
        <w:rPr>
          <w:rFonts w:ascii="Tahoma" w:hAnsi="Tahoma" w:cs="Tahoma"/>
        </w:rPr>
        <w:t xml:space="preserve"> po</w:t>
      </w:r>
      <w:r w:rsidR="005E5D91" w:rsidRPr="00FB33AF">
        <w:rPr>
          <w:rFonts w:ascii="Tahoma" w:hAnsi="Tahoma" w:cs="Tahoma"/>
        </w:rPr>
        <w:t>niżej</w:t>
      </w:r>
      <w:r w:rsidR="00361C0C" w:rsidRPr="00FB33AF">
        <w:rPr>
          <w:rFonts w:ascii="Tahoma" w:hAnsi="Tahoma" w:cs="Tahoma"/>
        </w:rPr>
        <w:t xml:space="preserve"> progu unijnego</w:t>
      </w:r>
      <w:r w:rsidRPr="00FB33AF">
        <w:rPr>
          <w:rFonts w:ascii="Tahoma" w:hAnsi="Tahoma" w:cs="Tahoma"/>
        </w:rPr>
        <w:t>;</w:t>
      </w:r>
      <w:r w:rsidR="000B53D8" w:rsidRPr="00FB33AF">
        <w:rPr>
          <w:rFonts w:ascii="Tahoma" w:hAnsi="Tahoma" w:cs="Tahoma"/>
        </w:rPr>
        <w:t xml:space="preserve"> </w:t>
      </w:r>
    </w:p>
    <w:p w14:paraId="3C13C04C" w14:textId="7E9F9C62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3E9E6FB7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25603B" w14:paraId="621B4BE8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EB18B1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88BD1A0" wp14:editId="66F5C8A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1EF587" w14:textId="01B8F10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9A3E0F"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78BDEA7F" w14:textId="7777777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28D9FBA8" w14:textId="77777777" w:rsidR="0025603B" w:rsidRPr="00D77B5F" w:rsidRDefault="0025603B" w:rsidP="0025603B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A3E0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982DA1" w14:textId="7CB0E05A" w:rsidR="0025603B" w:rsidRPr="00FF5B2D" w:rsidRDefault="0025603B" w:rsidP="0025603B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25603B" w:rsidRPr="00A75F09" w14:paraId="3965EA09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3BFBFE" w14:textId="77777777" w:rsidR="0025603B" w:rsidRDefault="0025603B" w:rsidP="0025603B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3F0AA7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88782A" w14:textId="45DD048C" w:rsidR="0025603B" w:rsidRPr="00FF5B2D" w:rsidRDefault="0025603B" w:rsidP="0025603B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76D8BF" w14:textId="77777777" w:rsidR="0025603B" w:rsidRPr="00FC5F7C" w:rsidRDefault="0025603B" w:rsidP="0025603B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B9350E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B9350E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25603B" w14:paraId="67D02E44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5D01C29" w14:textId="4BB9744C" w:rsidR="0025603B" w:rsidRPr="0025603B" w:rsidRDefault="0025603B" w:rsidP="0025603B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BD50FE8" w14:textId="77777777" w:rsidR="0025603B" w:rsidRPr="00FF5B2D" w:rsidRDefault="0025603B" w:rsidP="0025603B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3A8C44D6" w14:textId="77777777" w:rsidR="0025603B" w:rsidRDefault="00256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75DD"/>
    <w:rsid w:val="000B53D8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908B2"/>
    <w:rsid w:val="00291E01"/>
    <w:rsid w:val="002A1C26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A5914"/>
    <w:rsid w:val="003B3671"/>
    <w:rsid w:val="003E2A8E"/>
    <w:rsid w:val="003E7D3B"/>
    <w:rsid w:val="0044095E"/>
    <w:rsid w:val="00453E01"/>
    <w:rsid w:val="00455E4F"/>
    <w:rsid w:val="00456530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E5D91"/>
    <w:rsid w:val="005F1426"/>
    <w:rsid w:val="005F2257"/>
    <w:rsid w:val="005F7220"/>
    <w:rsid w:val="00602B82"/>
    <w:rsid w:val="00610352"/>
    <w:rsid w:val="00635CAA"/>
    <w:rsid w:val="00665C0E"/>
    <w:rsid w:val="006809E6"/>
    <w:rsid w:val="00695DD7"/>
    <w:rsid w:val="006A4B8D"/>
    <w:rsid w:val="006C723D"/>
    <w:rsid w:val="006D4AFF"/>
    <w:rsid w:val="006E00DF"/>
    <w:rsid w:val="006E26F1"/>
    <w:rsid w:val="006F2105"/>
    <w:rsid w:val="006F70BC"/>
    <w:rsid w:val="00740A02"/>
    <w:rsid w:val="00743ED5"/>
    <w:rsid w:val="00744558"/>
    <w:rsid w:val="00753A21"/>
    <w:rsid w:val="00762D6C"/>
    <w:rsid w:val="00764475"/>
    <w:rsid w:val="007649E2"/>
    <w:rsid w:val="00765747"/>
    <w:rsid w:val="007A343A"/>
    <w:rsid w:val="007B6E10"/>
    <w:rsid w:val="007D0111"/>
    <w:rsid w:val="007E4F83"/>
    <w:rsid w:val="007F2ADC"/>
    <w:rsid w:val="00801EF5"/>
    <w:rsid w:val="00803085"/>
    <w:rsid w:val="008663BA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A3E0F"/>
    <w:rsid w:val="009E428C"/>
    <w:rsid w:val="00A3358C"/>
    <w:rsid w:val="00A43F84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9350E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15327"/>
    <w:rsid w:val="00D329BD"/>
    <w:rsid w:val="00D41F4B"/>
    <w:rsid w:val="00D423E2"/>
    <w:rsid w:val="00D5412B"/>
    <w:rsid w:val="00D7243C"/>
    <w:rsid w:val="00D857AD"/>
    <w:rsid w:val="00DA6E10"/>
    <w:rsid w:val="00DE4CB1"/>
    <w:rsid w:val="00DF4163"/>
    <w:rsid w:val="00E029DB"/>
    <w:rsid w:val="00E36D41"/>
    <w:rsid w:val="00E7115F"/>
    <w:rsid w:val="00EA4E72"/>
    <w:rsid w:val="00EA5E5C"/>
    <w:rsid w:val="00ED48BA"/>
    <w:rsid w:val="00EE2F5D"/>
    <w:rsid w:val="00F14BA0"/>
    <w:rsid w:val="00F25591"/>
    <w:rsid w:val="00F36374"/>
    <w:rsid w:val="00F64BA0"/>
    <w:rsid w:val="00F87B16"/>
    <w:rsid w:val="00F97A93"/>
    <w:rsid w:val="00FB33AF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D15327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2A1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887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44</cp:revision>
  <cp:lastPrinted>2025-04-15T08:28:00Z</cp:lastPrinted>
  <dcterms:created xsi:type="dcterms:W3CDTF">2021-03-09T13:48:00Z</dcterms:created>
  <dcterms:modified xsi:type="dcterms:W3CDTF">2025-04-23T09:31:00Z</dcterms:modified>
</cp:coreProperties>
</file>