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17B3" w14:textId="77777777" w:rsidR="00C1555E" w:rsidRPr="00874A3B" w:rsidRDefault="00C1555E" w:rsidP="00C15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7</w:t>
      </w: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.2025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Kosakowo, dn. 09.05.2025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14:paraId="6B452E4D" w14:textId="77777777" w:rsidR="00C1555E" w:rsidRPr="00874A3B" w:rsidRDefault="00C1555E" w:rsidP="00C1555E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80E3EFA" w14:textId="77777777" w:rsidR="00C1555E" w:rsidRPr="00874A3B" w:rsidRDefault="00C1555E" w:rsidP="00C1555E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592D22A" w14:textId="77777777" w:rsidR="00C1555E" w:rsidRDefault="00C1555E" w:rsidP="00C1555E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C956AD3" w14:textId="05BAA4C9" w:rsidR="00C1555E" w:rsidRPr="00874A3B" w:rsidRDefault="00C1555E" w:rsidP="00C1555E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UNIEWAŻNIENIU </w:t>
      </w:r>
      <w:r w:rsidR="00EA0D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POSTĘPOWANIA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części 1</w:t>
      </w:r>
    </w:p>
    <w:p w14:paraId="6B300B20" w14:textId="77777777" w:rsidR="00C1555E" w:rsidRPr="00874A3B" w:rsidRDefault="00C1555E" w:rsidP="00C15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D27A8BD" w14:textId="7705FA01" w:rsidR="00C1555E" w:rsidRPr="00CC5CE3" w:rsidRDefault="00C1555E" w:rsidP="00C1555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blicznego prowadzonego w trybie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podstawowym na: </w:t>
      </w:r>
      <w:r w:rsidRPr="00CC5CE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Świadczenie usług sprzątania i bieżącego utrzymania czystości </w:t>
      </w:r>
      <w:r w:rsidR="00EA0D9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</w:r>
      <w:r w:rsidRPr="00CC5CE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obiektach stanowiących własność Gminy Kosakowo.</w:t>
      </w:r>
    </w:p>
    <w:p w14:paraId="65811387" w14:textId="3B54F5B8" w:rsidR="00C1555E" w:rsidRDefault="00C1555E" w:rsidP="00EA0D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 xml:space="preserve">Na podstawie art. 260 ustawy z dnia 11 września 2019 r. – Prawo zamówień publicznych </w:t>
      </w:r>
      <w:r w:rsidR="00EA0D9D">
        <w:rPr>
          <w:rFonts w:ascii="Times New Roman" w:hAnsi="Times New Roman" w:cs="Times New Roman"/>
          <w:bCs/>
          <w:sz w:val="24"/>
          <w:szCs w:val="24"/>
        </w:rPr>
        <w:br/>
      </w:r>
      <w:r w:rsidRPr="0066313A">
        <w:rPr>
          <w:rFonts w:ascii="Times New Roman" w:hAnsi="Times New Roman" w:cs="Times New Roman"/>
          <w:bCs/>
          <w:sz w:val="24"/>
          <w:szCs w:val="24"/>
        </w:rPr>
        <w:t>(Dz.U. z 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1320</w:t>
      </w:r>
      <w:r w:rsidRPr="0066313A">
        <w:rPr>
          <w:rFonts w:ascii="Times New Roman" w:hAnsi="Times New Roman" w:cs="Times New Roman"/>
          <w:bCs/>
          <w:sz w:val="24"/>
          <w:szCs w:val="24"/>
        </w:rPr>
        <w:t>; zwana dalej: PZP), Zamawiający zawiadamia równocześnie wszystkich Wykonawców 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41FB9A8" w14:textId="055E9509" w:rsidR="00701F7D" w:rsidRPr="00EA0D9D" w:rsidRDefault="00C1555E" w:rsidP="00EA0D9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807">
        <w:rPr>
          <w:rFonts w:ascii="Times New Roman" w:hAnsi="Times New Roman" w:cs="Times New Roman"/>
          <w:b/>
          <w:bCs/>
          <w:sz w:val="24"/>
          <w:szCs w:val="24"/>
        </w:rPr>
        <w:t xml:space="preserve">I. UNIEWAŻNIENIU POSTĘPOWANIA </w:t>
      </w:r>
    </w:p>
    <w:p w14:paraId="0E83457C" w14:textId="64113B60" w:rsidR="00C1555E" w:rsidRDefault="00C1555E" w:rsidP="00C155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D0D68E2" w14:textId="77777777" w:rsidR="00C1555E" w:rsidRPr="002077D6" w:rsidRDefault="00C1555E" w:rsidP="00C1555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7D6">
        <w:rPr>
          <w:rFonts w:ascii="Times New Roman" w:hAnsi="Times New Roman" w:cs="Times New Roman"/>
          <w:sz w:val="24"/>
          <w:szCs w:val="24"/>
        </w:rPr>
        <w:t>Art. 255 pkt. 3 PZP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D80D6" w14:textId="77777777" w:rsidR="00C1555E" w:rsidRDefault="00C1555E" w:rsidP="00C1555E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77C490AB" w14:textId="38E2E5FE" w:rsidR="00C1555E" w:rsidRPr="004A6BC2" w:rsidRDefault="00C1555E" w:rsidP="00C155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części 1 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>złożon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 zostały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oferty z czego 1 została odrzucona. </w:t>
      </w:r>
      <w:r w:rsidR="00EA0D9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>Cena najkorzystniejszej oferty przewyższa kwotę, którą zamawiający zamierzał przeznaczyć na finasowanie zamówienia. Najtańsza oferta z kwotą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C5CE3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CC5CE3">
        <w:rPr>
          <w:rFonts w:ascii="Times New Roman" w:eastAsia="Times New Roman" w:hAnsi="Times New Roman" w:cs="Times New Roman"/>
          <w:sz w:val="24"/>
          <w:szCs w:val="20"/>
          <w:lang w:eastAsia="pl-PL"/>
        </w:rPr>
        <w:t>130,64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zł przewyższa środki przeznaczone na finansowanie zamówienia, które wynosiły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20 000,00</w:t>
      </w: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brutto. </w:t>
      </w:r>
    </w:p>
    <w:p w14:paraId="4AEEE4C9" w14:textId="77777777" w:rsidR="00C1555E" w:rsidRDefault="00C1555E" w:rsidP="00C155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A6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Postępowanie unieważnia się na podstawie art. 255 pkt. 3 ustawy Prawo zamówień publicznych (tekst jedn. Dz. U. z 2024 r. poz. 1320). </w:t>
      </w:r>
    </w:p>
    <w:p w14:paraId="49CBC5D1" w14:textId="77777777" w:rsidR="00C1555E" w:rsidRDefault="00C1555E" w:rsidP="00C155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B858927" w14:textId="6423F78A" w:rsidR="00C1555E" w:rsidRPr="00874A3B" w:rsidRDefault="00C1555E" w:rsidP="00C1555E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0CEB5E6F" w14:textId="77777777" w:rsidR="00C1555E" w:rsidRPr="00874A3B" w:rsidRDefault="00C1555E" w:rsidP="00C1555E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3C9283D1" w14:textId="77777777" w:rsidR="00C1555E" w:rsidRPr="00874A3B" w:rsidRDefault="00C1555E" w:rsidP="00C1555E">
      <w:pPr>
        <w:tabs>
          <w:tab w:val="center" w:pos="6480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Eunika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p w14:paraId="00C9E938" w14:textId="77777777" w:rsidR="00243CB7" w:rsidRDefault="00243CB7"/>
    <w:sectPr w:rsidR="0024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5E"/>
    <w:rsid w:val="002302EB"/>
    <w:rsid w:val="00243CB7"/>
    <w:rsid w:val="003720A1"/>
    <w:rsid w:val="0046744E"/>
    <w:rsid w:val="00701F7D"/>
    <w:rsid w:val="00BA60D1"/>
    <w:rsid w:val="00C1555E"/>
    <w:rsid w:val="00DC50EF"/>
    <w:rsid w:val="00E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3CD5"/>
  <w15:chartTrackingRefBased/>
  <w15:docId w15:val="{6813F7B1-8F88-44DD-B76A-8CF0006F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55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5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5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5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5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5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5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55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55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55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55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5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4</cp:revision>
  <dcterms:created xsi:type="dcterms:W3CDTF">2025-05-08T14:48:00Z</dcterms:created>
  <dcterms:modified xsi:type="dcterms:W3CDTF">2025-05-08T14:56:00Z</dcterms:modified>
</cp:coreProperties>
</file>