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D12D" w14:textId="3D434F6B" w:rsidR="00325BD5" w:rsidRPr="00CE0A56" w:rsidRDefault="00186639" w:rsidP="00457189">
      <w:pPr>
        <w:spacing w:line="276" w:lineRule="auto"/>
        <w:rPr>
          <w:rFonts w:ascii="Verdana" w:hAnsi="Verdana"/>
        </w:rPr>
      </w:pPr>
      <w:r w:rsidRPr="00CE0A56">
        <w:rPr>
          <w:rFonts w:ascii="Verdana" w:hAnsi="Verdana"/>
        </w:rPr>
        <w:t>ZGK.</w:t>
      </w:r>
      <w:r w:rsidR="006E6C74" w:rsidRPr="00CE0A56">
        <w:rPr>
          <w:rFonts w:ascii="Verdana" w:hAnsi="Verdana"/>
        </w:rPr>
        <w:t>2</w:t>
      </w:r>
      <w:r w:rsidR="00050886" w:rsidRPr="00CE0A56">
        <w:rPr>
          <w:rFonts w:ascii="Verdana" w:hAnsi="Verdana"/>
        </w:rPr>
        <w:t>62</w:t>
      </w:r>
      <w:r w:rsidR="006E6C74" w:rsidRPr="00CE0A56">
        <w:rPr>
          <w:rFonts w:ascii="Verdana" w:hAnsi="Verdana"/>
        </w:rPr>
        <w:t>.1.</w:t>
      </w:r>
      <w:r w:rsidR="00552CA9">
        <w:rPr>
          <w:rFonts w:ascii="Verdana" w:hAnsi="Verdana"/>
        </w:rPr>
        <w:t>3</w:t>
      </w:r>
      <w:r w:rsidR="006E6C74" w:rsidRPr="00CE0A56">
        <w:rPr>
          <w:rFonts w:ascii="Verdana" w:hAnsi="Verdana"/>
        </w:rPr>
        <w:t>.202</w:t>
      </w:r>
      <w:r w:rsidR="00050886" w:rsidRPr="00CE0A56">
        <w:rPr>
          <w:rFonts w:ascii="Verdana" w:hAnsi="Verdana"/>
        </w:rPr>
        <w:t>5</w:t>
      </w:r>
      <w:r w:rsidR="006E6C74" w:rsidRPr="00CE0A56">
        <w:rPr>
          <w:rFonts w:ascii="Verdana" w:hAnsi="Verdana"/>
        </w:rPr>
        <w:t xml:space="preserve">                      </w:t>
      </w:r>
      <w:r w:rsidR="006E6C74" w:rsidRPr="00CE0A56">
        <w:rPr>
          <w:rFonts w:ascii="Verdana" w:hAnsi="Verdana"/>
        </w:rPr>
        <w:tab/>
      </w:r>
      <w:r w:rsidR="006E6C74" w:rsidRPr="00CE0A56">
        <w:rPr>
          <w:rFonts w:ascii="Verdana" w:hAnsi="Verdana"/>
        </w:rPr>
        <w:tab/>
      </w:r>
      <w:r w:rsidR="00050886" w:rsidRPr="00CE0A56">
        <w:rPr>
          <w:rFonts w:ascii="Verdana" w:hAnsi="Verdana"/>
        </w:rPr>
        <w:t xml:space="preserve">     </w:t>
      </w:r>
      <w:r w:rsidR="006E6C74" w:rsidRPr="00CE0A56">
        <w:rPr>
          <w:rFonts w:ascii="Verdana" w:hAnsi="Verdana"/>
        </w:rPr>
        <w:t xml:space="preserve"> </w:t>
      </w:r>
      <w:r w:rsidR="00050886" w:rsidRPr="00CE0A56">
        <w:rPr>
          <w:rFonts w:ascii="Verdana" w:hAnsi="Verdana"/>
        </w:rPr>
        <w:t xml:space="preserve">          </w:t>
      </w:r>
      <w:r w:rsidR="006E6C74" w:rsidRPr="00CE0A56">
        <w:rPr>
          <w:rFonts w:ascii="Verdana" w:hAnsi="Verdana"/>
        </w:rPr>
        <w:t xml:space="preserve">  Krasocin, </w:t>
      </w:r>
      <w:r w:rsidR="00050886" w:rsidRPr="00CE0A56">
        <w:rPr>
          <w:rFonts w:ascii="Verdana" w:hAnsi="Verdana"/>
        </w:rPr>
        <w:t>2025-02-</w:t>
      </w:r>
      <w:r w:rsidR="00552CA9">
        <w:rPr>
          <w:rFonts w:ascii="Verdana" w:hAnsi="Verdana"/>
        </w:rPr>
        <w:t>21</w:t>
      </w:r>
    </w:p>
    <w:p w14:paraId="1DD7CAFA" w14:textId="77777777" w:rsidR="006E6C74" w:rsidRPr="00CE0A56" w:rsidRDefault="006E6C74" w:rsidP="00457189">
      <w:pPr>
        <w:spacing w:line="276" w:lineRule="auto"/>
        <w:rPr>
          <w:rFonts w:ascii="Verdana" w:hAnsi="Verdana"/>
        </w:rPr>
      </w:pPr>
    </w:p>
    <w:p w14:paraId="4F12A833" w14:textId="77777777" w:rsidR="006E6C74" w:rsidRPr="00CE0A56" w:rsidRDefault="006E6C74" w:rsidP="00457189">
      <w:pPr>
        <w:autoSpaceDE w:val="0"/>
        <w:autoSpaceDN w:val="0"/>
        <w:spacing w:after="0" w:line="276" w:lineRule="auto"/>
        <w:jc w:val="center"/>
        <w:rPr>
          <w:rFonts w:ascii="Verdana" w:hAnsi="Verdana" w:cs="Arial"/>
          <w:b/>
          <w:bCs/>
          <w:lang w:eastAsia="pl-PL"/>
        </w:rPr>
      </w:pPr>
    </w:p>
    <w:p w14:paraId="7446BD9F" w14:textId="612393EE" w:rsidR="006E6C74" w:rsidRPr="00CE0A56" w:rsidRDefault="006E6C74" w:rsidP="00457189">
      <w:pPr>
        <w:autoSpaceDE w:val="0"/>
        <w:autoSpaceDN w:val="0"/>
        <w:spacing w:after="0" w:line="276" w:lineRule="auto"/>
        <w:jc w:val="center"/>
        <w:rPr>
          <w:rFonts w:ascii="Verdana" w:hAnsi="Verdana" w:cs="Arial"/>
          <w:b/>
          <w:bCs/>
          <w:lang w:eastAsia="pl-PL"/>
        </w:rPr>
      </w:pPr>
      <w:r w:rsidRPr="00CE0A56">
        <w:rPr>
          <w:rFonts w:ascii="Verdana" w:hAnsi="Verdana" w:cs="Arial"/>
          <w:b/>
          <w:bCs/>
          <w:lang w:eastAsia="pl-PL"/>
        </w:rPr>
        <w:t xml:space="preserve">Informacja o pytaniach do SWZ i udzielonych odpowiedziach  </w:t>
      </w:r>
    </w:p>
    <w:p w14:paraId="58E56E80" w14:textId="78F9C8D3" w:rsidR="006E6C74" w:rsidRPr="00CE0A56" w:rsidRDefault="00457189" w:rsidP="00457189">
      <w:pPr>
        <w:spacing w:after="0" w:line="276" w:lineRule="auto"/>
        <w:jc w:val="center"/>
        <w:rPr>
          <w:rFonts w:ascii="Verdana" w:eastAsia="Times New Roman" w:hAnsi="Verdana" w:cs="Arial"/>
          <w:bCs/>
          <w:lang w:eastAsia="pl-PL"/>
        </w:rPr>
      </w:pPr>
      <w:r w:rsidRPr="00CE0A56">
        <w:rPr>
          <w:rFonts w:ascii="Verdana" w:eastAsia="Times New Roman" w:hAnsi="Verdana" w:cs="Arial"/>
          <w:bCs/>
          <w:lang w:eastAsia="pl-PL"/>
        </w:rPr>
        <w:t xml:space="preserve">(odpowiedzi na pytania z dnia </w:t>
      </w:r>
      <w:r w:rsidR="00050886" w:rsidRPr="00CE0A56">
        <w:rPr>
          <w:rFonts w:ascii="Verdana" w:eastAsia="Times New Roman" w:hAnsi="Verdana" w:cs="Arial"/>
          <w:bCs/>
          <w:lang w:eastAsia="pl-PL"/>
        </w:rPr>
        <w:t>1</w:t>
      </w:r>
      <w:r w:rsidR="00552CA9">
        <w:rPr>
          <w:rFonts w:ascii="Verdana" w:eastAsia="Times New Roman" w:hAnsi="Verdana" w:cs="Arial"/>
          <w:bCs/>
          <w:lang w:eastAsia="pl-PL"/>
        </w:rPr>
        <w:t>9</w:t>
      </w:r>
      <w:r w:rsidR="00A87F0B" w:rsidRPr="00CE0A56">
        <w:rPr>
          <w:rFonts w:ascii="Verdana" w:eastAsia="Times New Roman" w:hAnsi="Verdana" w:cs="Arial"/>
          <w:bCs/>
          <w:lang w:eastAsia="pl-PL"/>
        </w:rPr>
        <w:t>.0</w:t>
      </w:r>
      <w:r w:rsidR="00050886" w:rsidRPr="00CE0A56">
        <w:rPr>
          <w:rFonts w:ascii="Verdana" w:eastAsia="Times New Roman" w:hAnsi="Verdana" w:cs="Arial"/>
          <w:bCs/>
          <w:lang w:eastAsia="pl-PL"/>
        </w:rPr>
        <w:t>2</w:t>
      </w:r>
      <w:r w:rsidRPr="00CE0A56">
        <w:rPr>
          <w:rFonts w:ascii="Verdana" w:eastAsia="Times New Roman" w:hAnsi="Verdana" w:cs="Arial"/>
          <w:bCs/>
          <w:lang w:eastAsia="pl-PL"/>
        </w:rPr>
        <w:t>.202</w:t>
      </w:r>
      <w:r w:rsidR="00050886" w:rsidRPr="00CE0A56">
        <w:rPr>
          <w:rFonts w:ascii="Verdana" w:eastAsia="Times New Roman" w:hAnsi="Verdana" w:cs="Arial"/>
          <w:bCs/>
          <w:lang w:eastAsia="pl-PL"/>
        </w:rPr>
        <w:t>5</w:t>
      </w:r>
      <w:r w:rsidRPr="00CE0A56">
        <w:rPr>
          <w:rFonts w:ascii="Verdana" w:eastAsia="Times New Roman" w:hAnsi="Verdana" w:cs="Arial"/>
          <w:bCs/>
          <w:lang w:eastAsia="pl-PL"/>
        </w:rPr>
        <w:t>r.)</w:t>
      </w:r>
    </w:p>
    <w:p w14:paraId="1ECA9469" w14:textId="77777777" w:rsidR="006E6C74" w:rsidRPr="00CE0A56" w:rsidRDefault="006E6C74" w:rsidP="00457189">
      <w:pPr>
        <w:spacing w:after="0" w:line="276" w:lineRule="auto"/>
        <w:jc w:val="both"/>
        <w:rPr>
          <w:rFonts w:ascii="Verdana" w:eastAsia="Calibri" w:hAnsi="Verdana" w:cs="Arial"/>
          <w:b/>
        </w:rPr>
      </w:pPr>
    </w:p>
    <w:p w14:paraId="59D437ED" w14:textId="77777777" w:rsidR="006E6C74" w:rsidRPr="00CE0A56" w:rsidRDefault="006E6C74" w:rsidP="00457189">
      <w:pPr>
        <w:spacing w:after="0" w:line="276" w:lineRule="auto"/>
        <w:jc w:val="both"/>
        <w:rPr>
          <w:rFonts w:ascii="Verdana" w:eastAsia="Calibri" w:hAnsi="Verdana" w:cs="Arial"/>
          <w:b/>
        </w:rPr>
      </w:pPr>
    </w:p>
    <w:p w14:paraId="74CD1A82" w14:textId="12C5B78B" w:rsidR="006E6C74" w:rsidRPr="00CE0A56" w:rsidRDefault="006E6C74" w:rsidP="00CE0A56">
      <w:pPr>
        <w:spacing w:after="0" w:line="276" w:lineRule="auto"/>
        <w:ind w:left="1134" w:hanging="1134"/>
        <w:jc w:val="both"/>
        <w:rPr>
          <w:rFonts w:ascii="Verdana" w:eastAsia="Calibri" w:hAnsi="Verdana" w:cs="Arial"/>
        </w:rPr>
      </w:pPr>
      <w:r w:rsidRPr="00CE0A56">
        <w:rPr>
          <w:rFonts w:ascii="Verdana" w:eastAsia="Calibri" w:hAnsi="Verdana" w:cs="Arial"/>
          <w:b/>
        </w:rPr>
        <w:t>dotyczy:</w:t>
      </w:r>
      <w:r w:rsidRPr="00CE0A56">
        <w:rPr>
          <w:rFonts w:ascii="Verdana" w:eastAsia="Calibri" w:hAnsi="Verdana" w:cs="Arial"/>
        </w:rPr>
        <w:t xml:space="preserve"> </w:t>
      </w:r>
      <w:r w:rsidR="00050886" w:rsidRPr="00CE0A56">
        <w:rPr>
          <w:rFonts w:ascii="Verdana" w:eastAsia="Calibri" w:hAnsi="Verdana" w:cs="Arial"/>
        </w:rPr>
        <w:t xml:space="preserve">Dostawa samochodu asenizacyjnego do wywozu nieczystości ciekłych </w:t>
      </w:r>
      <w:r w:rsidR="00CE0A56">
        <w:rPr>
          <w:rFonts w:ascii="Verdana" w:eastAsia="Calibri" w:hAnsi="Verdana" w:cs="Arial"/>
        </w:rPr>
        <w:br/>
      </w:r>
      <w:r w:rsidR="00050886" w:rsidRPr="00CE0A56">
        <w:rPr>
          <w:rFonts w:ascii="Verdana" w:eastAsia="Calibri" w:hAnsi="Verdana" w:cs="Arial"/>
        </w:rPr>
        <w:t>z bezodpływowych zbiorników od mieszkańców Gminy Krasocin</w:t>
      </w:r>
    </w:p>
    <w:p w14:paraId="7B7EF0A6" w14:textId="77777777" w:rsidR="006E6C74" w:rsidRPr="00CE0A56" w:rsidRDefault="006E6C74" w:rsidP="00457189">
      <w:pPr>
        <w:spacing w:after="0" w:line="276" w:lineRule="auto"/>
        <w:jc w:val="both"/>
        <w:rPr>
          <w:rFonts w:ascii="Verdana" w:eastAsia="Calibri" w:hAnsi="Verdana" w:cs="Arial"/>
          <w:b/>
        </w:rPr>
      </w:pPr>
    </w:p>
    <w:p w14:paraId="4FE30139" w14:textId="2C64DA68" w:rsidR="006E6C74" w:rsidRPr="00CE0A56" w:rsidRDefault="006E6C74" w:rsidP="00457189">
      <w:pPr>
        <w:widowControl w:val="0"/>
        <w:spacing w:after="0" w:line="276" w:lineRule="auto"/>
        <w:jc w:val="both"/>
        <w:rPr>
          <w:rFonts w:ascii="Verdana" w:eastAsia="Calibri" w:hAnsi="Verdana" w:cs="Arial"/>
        </w:rPr>
      </w:pPr>
      <w:r w:rsidRPr="00CE0A56">
        <w:rPr>
          <w:rFonts w:ascii="Verdana" w:eastAsia="Calibri" w:hAnsi="Verdana" w:cs="Arial"/>
        </w:rPr>
        <w:t xml:space="preserve">Zamawiający na podstawie art. </w:t>
      </w:r>
      <w:r w:rsidR="00A87F0B" w:rsidRPr="00CE0A56">
        <w:rPr>
          <w:rFonts w:ascii="Verdana" w:eastAsia="Calibri" w:hAnsi="Verdana" w:cs="Arial"/>
        </w:rPr>
        <w:t>284</w:t>
      </w:r>
      <w:r w:rsidRPr="00CE0A56">
        <w:rPr>
          <w:rFonts w:ascii="Verdana" w:eastAsia="Calibri" w:hAnsi="Verdana" w:cs="Arial"/>
        </w:rPr>
        <w:t xml:space="preserve"> ust. 2 ustawy z 11 września 2019 r. – Prawo zamówień publicznych (</w:t>
      </w:r>
      <w:proofErr w:type="spellStart"/>
      <w:r w:rsidRPr="00CE0A56">
        <w:rPr>
          <w:rFonts w:ascii="Verdana" w:eastAsia="Calibri" w:hAnsi="Verdana" w:cs="Arial"/>
        </w:rPr>
        <w:t>t.j</w:t>
      </w:r>
      <w:proofErr w:type="spellEnd"/>
      <w:r w:rsidRPr="00CE0A56">
        <w:rPr>
          <w:rFonts w:ascii="Verdana" w:eastAsia="Calibri" w:hAnsi="Verdana" w:cs="Arial"/>
        </w:rPr>
        <w:t>. Dz.U. z 202</w:t>
      </w:r>
      <w:r w:rsidR="00050886" w:rsidRPr="00CE0A56">
        <w:rPr>
          <w:rFonts w:ascii="Verdana" w:eastAsia="Calibri" w:hAnsi="Verdana" w:cs="Arial"/>
        </w:rPr>
        <w:t>4</w:t>
      </w:r>
      <w:r w:rsidRPr="00CE0A56">
        <w:rPr>
          <w:rFonts w:ascii="Verdana" w:eastAsia="Calibri" w:hAnsi="Verdana" w:cs="Arial"/>
        </w:rPr>
        <w:t xml:space="preserve">, poz. </w:t>
      </w:r>
      <w:r w:rsidR="00050886" w:rsidRPr="00CE0A56">
        <w:rPr>
          <w:rFonts w:ascii="Verdana" w:eastAsia="Calibri" w:hAnsi="Verdana" w:cs="Arial"/>
        </w:rPr>
        <w:t>1320</w:t>
      </w:r>
      <w:r w:rsidRPr="00CE0A56">
        <w:rPr>
          <w:rFonts w:ascii="Verdana" w:eastAsia="Calibri" w:hAnsi="Verdana" w:cs="Arial"/>
        </w:rPr>
        <w:t xml:space="preserve">) – dalej: ustawa </w:t>
      </w:r>
      <w:proofErr w:type="spellStart"/>
      <w:r w:rsidRPr="00CE0A56">
        <w:rPr>
          <w:rFonts w:ascii="Verdana" w:eastAsia="Calibri" w:hAnsi="Verdana" w:cs="Arial"/>
        </w:rPr>
        <w:t>Pzp</w:t>
      </w:r>
      <w:proofErr w:type="spellEnd"/>
      <w:r w:rsidRPr="00CE0A56">
        <w:rPr>
          <w:rFonts w:ascii="Verdana" w:eastAsia="Calibri" w:hAnsi="Verdana" w:cs="Arial"/>
        </w:rPr>
        <w:t>, udziela następujących wyjaśnień:</w:t>
      </w:r>
    </w:p>
    <w:p w14:paraId="64BB25A2" w14:textId="77777777" w:rsidR="0095501D" w:rsidRPr="00CE0A56" w:rsidRDefault="0095501D" w:rsidP="0095501D">
      <w:pPr>
        <w:spacing w:after="0" w:line="276" w:lineRule="auto"/>
        <w:jc w:val="both"/>
        <w:rPr>
          <w:rFonts w:ascii="Verdana" w:eastAsia="Calibri" w:hAnsi="Verdana" w:cs="Arial"/>
          <w:b/>
          <w:bCs/>
        </w:rPr>
      </w:pPr>
    </w:p>
    <w:p w14:paraId="7A9FB44E" w14:textId="77777777" w:rsidR="0095501D" w:rsidRPr="00CE0A56" w:rsidRDefault="0095501D" w:rsidP="0095501D">
      <w:pPr>
        <w:spacing w:after="0" w:line="276" w:lineRule="auto"/>
        <w:jc w:val="both"/>
        <w:rPr>
          <w:rFonts w:ascii="Verdana" w:eastAsia="Calibri" w:hAnsi="Verdana" w:cs="Arial"/>
          <w:b/>
          <w:bCs/>
        </w:rPr>
      </w:pPr>
      <w:r w:rsidRPr="00CE0A56">
        <w:rPr>
          <w:rFonts w:ascii="Verdana" w:eastAsia="Calibri" w:hAnsi="Verdana" w:cs="Arial"/>
          <w:b/>
          <w:bCs/>
        </w:rPr>
        <w:t xml:space="preserve">Pytanie: </w:t>
      </w:r>
    </w:p>
    <w:p w14:paraId="62B61CEC" w14:textId="77777777" w:rsidR="00552CA9" w:rsidRPr="00552CA9" w:rsidRDefault="00552CA9" w:rsidP="00552CA9">
      <w:pPr>
        <w:spacing w:after="0" w:line="276" w:lineRule="auto"/>
        <w:jc w:val="both"/>
        <w:rPr>
          <w:rFonts w:ascii="Verdana" w:eastAsia="Calibri" w:hAnsi="Verdana" w:cs="Arial"/>
        </w:rPr>
      </w:pPr>
      <w:r w:rsidRPr="00552CA9">
        <w:rPr>
          <w:rFonts w:ascii="Verdana" w:eastAsia="Calibri" w:hAnsi="Verdana" w:cs="Arial"/>
        </w:rPr>
        <w:t>Zamawiający w par 6 pkt 3 wymaga: '' Wykonawca gwarantuje objęcie przedmiotu umowy pełnym serwisem gwarancyjnym oraz zobowiązuje się do dokonywania w okresie gwarancji przeglądów i napraw zgodnie z instrukcją obsługi producenta pojazdu".</w:t>
      </w:r>
    </w:p>
    <w:p w14:paraId="6BEC37D5" w14:textId="44320B8B" w:rsidR="00257777" w:rsidRDefault="00552CA9" w:rsidP="00257777">
      <w:pPr>
        <w:spacing w:after="0" w:line="276" w:lineRule="auto"/>
        <w:jc w:val="both"/>
        <w:rPr>
          <w:rFonts w:ascii="Verdana" w:eastAsia="Calibri" w:hAnsi="Verdana" w:cs="Arial"/>
          <w:b/>
          <w:bCs/>
        </w:rPr>
      </w:pPr>
      <w:r w:rsidRPr="00552CA9">
        <w:rPr>
          <w:rFonts w:ascii="Verdana" w:eastAsia="Calibri" w:hAnsi="Verdana" w:cs="Arial"/>
        </w:rPr>
        <w:t xml:space="preserve">Czy Wykonawca ma doliczyć do ceny pojazdu koszt przeglądów czy będą one opłacane przez Wykonawcę zgodnie z instrukcją obsługi producenta pojazdu?? </w:t>
      </w:r>
      <w:r w:rsidR="00257777" w:rsidRPr="00CE0A56">
        <w:rPr>
          <w:rFonts w:ascii="Verdana" w:eastAsia="Calibri" w:hAnsi="Verdana" w:cs="Arial"/>
          <w:b/>
          <w:bCs/>
        </w:rPr>
        <w:t>Odpowiedź:</w:t>
      </w:r>
    </w:p>
    <w:p w14:paraId="2A2E9B6C" w14:textId="1ED54216" w:rsidR="00727E08" w:rsidRDefault="00727E08" w:rsidP="00257777">
      <w:pPr>
        <w:spacing w:after="0" w:line="276" w:lineRule="auto"/>
        <w:jc w:val="both"/>
        <w:rPr>
          <w:rFonts w:ascii="Verdana" w:eastAsia="Calibri" w:hAnsi="Verdana" w:cs="Arial"/>
        </w:rPr>
      </w:pPr>
      <w:r w:rsidRPr="00727E08">
        <w:rPr>
          <w:rFonts w:ascii="Verdana" w:eastAsia="Calibri" w:hAnsi="Verdana" w:cs="Arial"/>
        </w:rPr>
        <w:t>Zamawiający odstępuje od zapisu w umowie. K</w:t>
      </w:r>
      <w:r w:rsidRPr="00727E08">
        <w:rPr>
          <w:rFonts w:ascii="Verdana" w:eastAsia="Calibri" w:hAnsi="Verdana" w:cs="Arial"/>
        </w:rPr>
        <w:t xml:space="preserve">oszt przeglądów </w:t>
      </w:r>
      <w:r w:rsidRPr="00727E08">
        <w:rPr>
          <w:rFonts w:ascii="Verdana" w:eastAsia="Calibri" w:hAnsi="Verdana" w:cs="Arial"/>
        </w:rPr>
        <w:t>będzie opłacany przez Zamawiającego.</w:t>
      </w:r>
    </w:p>
    <w:p w14:paraId="38689A6F" w14:textId="01536429" w:rsidR="00727E08" w:rsidRPr="00727E08" w:rsidRDefault="00727E08" w:rsidP="00257777">
      <w:pPr>
        <w:spacing w:after="0" w:line="276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W załączeniu poprawiony wzór umowy.</w:t>
      </w:r>
    </w:p>
    <w:p w14:paraId="3595B9D1" w14:textId="38A8ED65" w:rsidR="00F37652" w:rsidRPr="00CE0A56" w:rsidRDefault="00F37652" w:rsidP="00F37652">
      <w:pPr>
        <w:spacing w:after="0" w:line="276" w:lineRule="auto"/>
        <w:jc w:val="both"/>
        <w:rPr>
          <w:rFonts w:ascii="Verdana" w:eastAsia="Calibri" w:hAnsi="Verdana" w:cs="Arial"/>
          <w:i/>
          <w:iCs/>
        </w:rPr>
      </w:pPr>
    </w:p>
    <w:p w14:paraId="5727DBFE" w14:textId="4C0658AC" w:rsidR="00257777" w:rsidRPr="00CE0A56" w:rsidRDefault="00257777" w:rsidP="00257777">
      <w:pPr>
        <w:spacing w:after="0" w:line="276" w:lineRule="auto"/>
        <w:jc w:val="both"/>
        <w:rPr>
          <w:rFonts w:ascii="Verdana" w:eastAsia="Calibri" w:hAnsi="Verdana" w:cs="Arial"/>
        </w:rPr>
      </w:pPr>
    </w:p>
    <w:p w14:paraId="2F08CAF0" w14:textId="77777777" w:rsidR="00257777" w:rsidRPr="00CE0A56" w:rsidRDefault="00257777" w:rsidP="00257777">
      <w:pPr>
        <w:spacing w:after="0" w:line="276" w:lineRule="auto"/>
        <w:jc w:val="both"/>
        <w:rPr>
          <w:rFonts w:ascii="Verdana" w:eastAsia="Calibri" w:hAnsi="Verdana" w:cs="Arial"/>
          <w:b/>
          <w:bCs/>
        </w:rPr>
      </w:pPr>
    </w:p>
    <w:p w14:paraId="22121DFE" w14:textId="77777777" w:rsidR="00050886" w:rsidRPr="00CE0A56" w:rsidRDefault="00050886" w:rsidP="00257777">
      <w:pPr>
        <w:spacing w:after="0" w:line="276" w:lineRule="auto"/>
        <w:jc w:val="both"/>
        <w:rPr>
          <w:rFonts w:ascii="Verdana" w:eastAsia="Calibri" w:hAnsi="Verdana" w:cs="Arial"/>
          <w:b/>
          <w:bCs/>
        </w:rPr>
      </w:pPr>
    </w:p>
    <w:p w14:paraId="19852D9F" w14:textId="77777777" w:rsidR="00CE0A56" w:rsidRPr="005236D3" w:rsidRDefault="00CE0A56" w:rsidP="00F37652">
      <w:pPr>
        <w:spacing w:after="0" w:line="276" w:lineRule="auto"/>
        <w:ind w:left="3538"/>
        <w:jc w:val="center"/>
        <w:rPr>
          <w:rFonts w:ascii="Verdana" w:eastAsia="Times New Roman" w:hAnsi="Verdana" w:cs="Arial"/>
          <w:sz w:val="24"/>
          <w:szCs w:val="26"/>
          <w:lang w:eastAsia="pl-PL"/>
        </w:rPr>
      </w:pPr>
      <w:r w:rsidRPr="005236D3">
        <w:rPr>
          <w:rFonts w:ascii="Verdana" w:eastAsia="Times New Roman" w:hAnsi="Verdana" w:cs="Arial"/>
          <w:sz w:val="24"/>
          <w:szCs w:val="26"/>
          <w:lang w:eastAsia="pl-PL"/>
        </w:rPr>
        <w:t>Kierownik Zakładu Gospodarki Komunalnej</w:t>
      </w:r>
    </w:p>
    <w:p w14:paraId="2533F1B3" w14:textId="77777777" w:rsidR="00CE0A56" w:rsidRPr="005236D3" w:rsidRDefault="00CE0A56" w:rsidP="00F37652">
      <w:pPr>
        <w:spacing w:after="0" w:line="276" w:lineRule="auto"/>
        <w:ind w:left="3538"/>
        <w:jc w:val="center"/>
        <w:rPr>
          <w:rFonts w:ascii="Verdana" w:eastAsia="Times New Roman" w:hAnsi="Verdana" w:cs="Arial"/>
          <w:sz w:val="24"/>
          <w:szCs w:val="26"/>
          <w:lang w:eastAsia="pl-PL"/>
        </w:rPr>
      </w:pPr>
      <w:r w:rsidRPr="005236D3">
        <w:rPr>
          <w:rFonts w:ascii="Verdana" w:eastAsia="Times New Roman" w:hAnsi="Verdana" w:cs="Arial"/>
          <w:sz w:val="24"/>
          <w:szCs w:val="26"/>
          <w:lang w:eastAsia="pl-PL"/>
        </w:rPr>
        <w:t>Dariusz Sobczyk</w:t>
      </w:r>
    </w:p>
    <w:p w14:paraId="49C38130" w14:textId="77777777" w:rsidR="00050886" w:rsidRPr="00CE0A56" w:rsidRDefault="00050886" w:rsidP="00257777">
      <w:pPr>
        <w:spacing w:after="0" w:line="276" w:lineRule="auto"/>
        <w:jc w:val="both"/>
        <w:rPr>
          <w:rFonts w:ascii="Verdana" w:eastAsia="Calibri" w:hAnsi="Verdana" w:cs="Arial"/>
          <w:b/>
          <w:bCs/>
        </w:rPr>
      </w:pPr>
    </w:p>
    <w:sectPr w:rsidR="00050886" w:rsidRPr="00CE0A56" w:rsidSect="00CC6F8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D96D" w14:textId="77777777" w:rsidR="00FB007E" w:rsidRDefault="00FB007E" w:rsidP="006E6C74">
      <w:pPr>
        <w:spacing w:after="0" w:line="240" w:lineRule="auto"/>
      </w:pPr>
      <w:r>
        <w:separator/>
      </w:r>
    </w:p>
  </w:endnote>
  <w:endnote w:type="continuationSeparator" w:id="0">
    <w:p w14:paraId="4B17FCD4" w14:textId="77777777" w:rsidR="00FB007E" w:rsidRDefault="00FB007E" w:rsidP="006E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15E2" w14:textId="77777777" w:rsidR="00FB007E" w:rsidRDefault="00FB007E" w:rsidP="006E6C74">
      <w:pPr>
        <w:spacing w:after="0" w:line="240" w:lineRule="auto"/>
      </w:pPr>
      <w:r>
        <w:separator/>
      </w:r>
    </w:p>
  </w:footnote>
  <w:footnote w:type="continuationSeparator" w:id="0">
    <w:p w14:paraId="6BD19341" w14:textId="77777777" w:rsidR="00FB007E" w:rsidRDefault="00FB007E" w:rsidP="006E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629D"/>
    <w:multiLevelType w:val="multilevel"/>
    <w:tmpl w:val="FFF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EDBC9"/>
    <w:multiLevelType w:val="hybridMultilevel"/>
    <w:tmpl w:val="75047D7A"/>
    <w:lvl w:ilvl="0" w:tplc="2536EEA4">
      <w:start w:val="1"/>
      <w:numFmt w:val="decimal"/>
      <w:lvlText w:val="%1."/>
      <w:lvlJc w:val="left"/>
      <w:pPr>
        <w:ind w:left="720" w:hanging="360"/>
      </w:pPr>
    </w:lvl>
    <w:lvl w:ilvl="1" w:tplc="BD528196">
      <w:start w:val="1"/>
      <w:numFmt w:val="lowerLetter"/>
      <w:lvlText w:val="%2."/>
      <w:lvlJc w:val="left"/>
      <w:pPr>
        <w:ind w:left="1440" w:hanging="360"/>
      </w:pPr>
    </w:lvl>
    <w:lvl w:ilvl="2" w:tplc="D37E10A0">
      <w:start w:val="1"/>
      <w:numFmt w:val="lowerRoman"/>
      <w:lvlText w:val="%3."/>
      <w:lvlJc w:val="right"/>
      <w:pPr>
        <w:ind w:left="2160" w:hanging="180"/>
      </w:pPr>
    </w:lvl>
    <w:lvl w:ilvl="3" w:tplc="0D2CADF2">
      <w:start w:val="1"/>
      <w:numFmt w:val="decimal"/>
      <w:lvlText w:val="%4."/>
      <w:lvlJc w:val="left"/>
      <w:pPr>
        <w:ind w:left="2880" w:hanging="360"/>
      </w:pPr>
    </w:lvl>
    <w:lvl w:ilvl="4" w:tplc="BD9A355C">
      <w:start w:val="1"/>
      <w:numFmt w:val="lowerLetter"/>
      <w:lvlText w:val="%5."/>
      <w:lvlJc w:val="left"/>
      <w:pPr>
        <w:ind w:left="3600" w:hanging="360"/>
      </w:pPr>
    </w:lvl>
    <w:lvl w:ilvl="5" w:tplc="79726D52">
      <w:start w:val="1"/>
      <w:numFmt w:val="lowerRoman"/>
      <w:lvlText w:val="%6."/>
      <w:lvlJc w:val="right"/>
      <w:pPr>
        <w:ind w:left="4320" w:hanging="180"/>
      </w:pPr>
    </w:lvl>
    <w:lvl w:ilvl="6" w:tplc="6F6C1E9A">
      <w:start w:val="1"/>
      <w:numFmt w:val="decimal"/>
      <w:lvlText w:val="%7."/>
      <w:lvlJc w:val="left"/>
      <w:pPr>
        <w:ind w:left="5040" w:hanging="360"/>
      </w:pPr>
    </w:lvl>
    <w:lvl w:ilvl="7" w:tplc="819A9A14">
      <w:start w:val="1"/>
      <w:numFmt w:val="lowerLetter"/>
      <w:lvlText w:val="%8."/>
      <w:lvlJc w:val="left"/>
      <w:pPr>
        <w:ind w:left="5760" w:hanging="360"/>
      </w:pPr>
    </w:lvl>
    <w:lvl w:ilvl="8" w:tplc="72EE9F8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3512">
    <w:abstractNumId w:val="1"/>
  </w:num>
  <w:num w:numId="2" w16cid:durableId="213111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74"/>
    <w:rsid w:val="00050886"/>
    <w:rsid w:val="000B012D"/>
    <w:rsid w:val="000F53C8"/>
    <w:rsid w:val="00122C6F"/>
    <w:rsid w:val="00185B47"/>
    <w:rsid w:val="00186639"/>
    <w:rsid w:val="00257777"/>
    <w:rsid w:val="002B7FDE"/>
    <w:rsid w:val="002F4125"/>
    <w:rsid w:val="00325BD5"/>
    <w:rsid w:val="003C768E"/>
    <w:rsid w:val="003E45DC"/>
    <w:rsid w:val="00404F65"/>
    <w:rsid w:val="00425968"/>
    <w:rsid w:val="00457189"/>
    <w:rsid w:val="004A07B6"/>
    <w:rsid w:val="004B28FE"/>
    <w:rsid w:val="00551703"/>
    <w:rsid w:val="00552CA9"/>
    <w:rsid w:val="00686CEA"/>
    <w:rsid w:val="006E6C74"/>
    <w:rsid w:val="00727E08"/>
    <w:rsid w:val="007C5723"/>
    <w:rsid w:val="007F54EF"/>
    <w:rsid w:val="0086696B"/>
    <w:rsid w:val="008830F5"/>
    <w:rsid w:val="008C428B"/>
    <w:rsid w:val="0095501D"/>
    <w:rsid w:val="009B22A2"/>
    <w:rsid w:val="00A814EA"/>
    <w:rsid w:val="00A87F0B"/>
    <w:rsid w:val="00AA71BB"/>
    <w:rsid w:val="00AC6D52"/>
    <w:rsid w:val="00B169BE"/>
    <w:rsid w:val="00B32D23"/>
    <w:rsid w:val="00B72E32"/>
    <w:rsid w:val="00C31B36"/>
    <w:rsid w:val="00C80567"/>
    <w:rsid w:val="00CC6F1B"/>
    <w:rsid w:val="00CC6F87"/>
    <w:rsid w:val="00CE0A56"/>
    <w:rsid w:val="00CF25DE"/>
    <w:rsid w:val="00D2040E"/>
    <w:rsid w:val="00D83AEF"/>
    <w:rsid w:val="00E91255"/>
    <w:rsid w:val="00F37652"/>
    <w:rsid w:val="00F47EFD"/>
    <w:rsid w:val="00F6385A"/>
    <w:rsid w:val="00F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BCCB"/>
  <w15:chartTrackingRefBased/>
  <w15:docId w15:val="{D2176083-EAA3-4E9D-B69D-EA69717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C74"/>
  </w:style>
  <w:style w:type="paragraph" w:styleId="Stopka">
    <w:name w:val="footer"/>
    <w:basedOn w:val="Normalny"/>
    <w:link w:val="StopkaZnak"/>
    <w:uiPriority w:val="99"/>
    <w:unhideWhenUsed/>
    <w:rsid w:val="006E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C74"/>
  </w:style>
  <w:style w:type="paragraph" w:styleId="Akapitzlist">
    <w:name w:val="List Paragraph"/>
    <w:basedOn w:val="Normalny"/>
    <w:uiPriority w:val="34"/>
    <w:qFormat/>
    <w:rsid w:val="00AC6D52"/>
    <w:pPr>
      <w:spacing w:line="279" w:lineRule="auto"/>
      <w:ind w:left="720"/>
      <w:contextualSpacing/>
    </w:pPr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86CE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Standard">
    <w:name w:val="Standard"/>
    <w:rsid w:val="000508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3</cp:revision>
  <cp:lastPrinted>2025-02-18T10:07:00Z</cp:lastPrinted>
  <dcterms:created xsi:type="dcterms:W3CDTF">2025-02-21T08:32:00Z</dcterms:created>
  <dcterms:modified xsi:type="dcterms:W3CDTF">2025-02-21T08:38:00Z</dcterms:modified>
</cp:coreProperties>
</file>