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7F531" w14:textId="18DEE6C4" w:rsidR="00B40043" w:rsidRPr="00D36681" w:rsidRDefault="00B40043" w:rsidP="005B6940">
      <w:pPr>
        <w:tabs>
          <w:tab w:val="right" w:pos="9753"/>
        </w:tabs>
        <w:spacing w:after="160" w:line="259" w:lineRule="auto"/>
        <w:jc w:val="right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Piła,</w:t>
      </w:r>
      <w:r w:rsidR="007B371A" w:rsidRPr="00D36681">
        <w:rPr>
          <w:rFonts w:asciiTheme="minorHAnsi" w:eastAsia="Calibri" w:hAnsiTheme="minorHAnsi" w:cstheme="minorHAnsi"/>
          <w:lang w:eastAsia="en-US"/>
        </w:rPr>
        <w:t xml:space="preserve"> dnia</w:t>
      </w:r>
      <w:r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851EB0">
        <w:rPr>
          <w:rFonts w:asciiTheme="minorHAnsi" w:eastAsia="Calibri" w:hAnsiTheme="minorHAnsi" w:cstheme="minorHAnsi"/>
          <w:lang w:eastAsia="en-US"/>
        </w:rPr>
        <w:t>21.02.2025</w:t>
      </w:r>
      <w:r w:rsidR="005D3AD3" w:rsidRPr="00D36681">
        <w:rPr>
          <w:rFonts w:asciiTheme="minorHAnsi" w:eastAsia="Calibri" w:hAnsiTheme="minorHAnsi" w:cstheme="minorHAnsi"/>
          <w:lang w:eastAsia="en-US"/>
        </w:rPr>
        <w:t xml:space="preserve"> r</w:t>
      </w:r>
      <w:r w:rsidRPr="00D36681">
        <w:rPr>
          <w:rFonts w:asciiTheme="minorHAnsi" w:eastAsia="Calibri" w:hAnsiTheme="minorHAnsi" w:cstheme="minorHAnsi"/>
          <w:lang w:eastAsia="en-US"/>
        </w:rPr>
        <w:t>.</w:t>
      </w:r>
    </w:p>
    <w:p w14:paraId="77064478" w14:textId="371E6939" w:rsidR="00B40043" w:rsidRPr="00D36681" w:rsidRDefault="000741F1" w:rsidP="00B40043">
      <w:pPr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  <w:bookmarkStart w:id="0" w:name="_Hlk65661133"/>
      <w:r w:rsidRPr="00D36681">
        <w:rPr>
          <w:rFonts w:asciiTheme="minorHAnsi" w:eastAsia="Calibri" w:hAnsiTheme="minorHAnsi" w:cstheme="minorHAnsi"/>
          <w:lang w:eastAsia="en-US"/>
        </w:rPr>
        <w:t>FZP.I</w:t>
      </w:r>
      <w:r w:rsidR="006D7352" w:rsidRPr="00D36681">
        <w:rPr>
          <w:rFonts w:asciiTheme="minorHAnsi" w:eastAsia="Calibri" w:hAnsiTheme="minorHAnsi" w:cstheme="minorHAnsi"/>
          <w:lang w:eastAsia="en-US"/>
        </w:rPr>
        <w:t>I</w:t>
      </w:r>
      <w:r w:rsidR="00B40043" w:rsidRPr="00D36681">
        <w:rPr>
          <w:rFonts w:asciiTheme="minorHAnsi" w:eastAsia="Calibri" w:hAnsiTheme="minorHAnsi" w:cstheme="minorHAnsi"/>
          <w:lang w:eastAsia="en-US"/>
        </w:rPr>
        <w:t>-24</w:t>
      </w:r>
      <w:r w:rsidRPr="00D36681">
        <w:rPr>
          <w:rFonts w:asciiTheme="minorHAnsi" w:eastAsia="Calibri" w:hAnsiTheme="minorHAnsi" w:cstheme="minorHAnsi"/>
          <w:lang w:eastAsia="en-US"/>
        </w:rPr>
        <w:t>1</w:t>
      </w:r>
      <w:r w:rsidR="00B40043" w:rsidRPr="00D36681">
        <w:rPr>
          <w:rFonts w:asciiTheme="minorHAnsi" w:eastAsia="Calibri" w:hAnsiTheme="minorHAnsi" w:cstheme="minorHAnsi"/>
          <w:lang w:eastAsia="en-US"/>
        </w:rPr>
        <w:t>/</w:t>
      </w:r>
      <w:r w:rsidR="00851EB0">
        <w:rPr>
          <w:rFonts w:asciiTheme="minorHAnsi" w:eastAsia="Calibri" w:hAnsiTheme="minorHAnsi" w:cstheme="minorHAnsi"/>
          <w:lang w:eastAsia="en-US"/>
        </w:rPr>
        <w:t>15/25</w:t>
      </w:r>
      <w:r w:rsidR="00B40043" w:rsidRPr="00D36681">
        <w:rPr>
          <w:rFonts w:asciiTheme="minorHAnsi" w:eastAsia="Calibri" w:hAnsiTheme="minorHAnsi" w:cstheme="minorHAnsi"/>
          <w:lang w:eastAsia="en-US"/>
        </w:rPr>
        <w:t>/ZO</w:t>
      </w:r>
    </w:p>
    <w:bookmarkEnd w:id="0"/>
    <w:p w14:paraId="467DB078" w14:textId="77777777" w:rsidR="00B40043" w:rsidRPr="00D36681" w:rsidRDefault="00B40043" w:rsidP="00C30EF2">
      <w:pPr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>ZAPYTANIE OFERTOWE</w:t>
      </w:r>
    </w:p>
    <w:p w14:paraId="0442B9F5" w14:textId="2D4F74DE" w:rsidR="006D7352" w:rsidRPr="00025393" w:rsidRDefault="002A4314" w:rsidP="000479A9">
      <w:pPr>
        <w:shd w:val="clear" w:color="auto" w:fill="A8D08D" w:themeFill="accent6" w:themeFillTint="99"/>
        <w:spacing w:line="276" w:lineRule="auto"/>
        <w:ind w:left="-709" w:right="-453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bookmarkStart w:id="1" w:name="_Hlk530393868"/>
      <w:r w:rsidRPr="00025393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OBSŁUGA SIECI RADIOWEJ I URZĄDZEŃ TELEKOMUNIKACYJNYCH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7ACBDC68" w14:textId="77777777" w:rsidTr="00D36681">
        <w:tc>
          <w:tcPr>
            <w:tcW w:w="10490" w:type="dxa"/>
            <w:shd w:val="clear" w:color="auto" w:fill="B4C6E7"/>
          </w:tcPr>
          <w:bookmarkEnd w:id="1"/>
          <w:p w14:paraId="7EFAE90F" w14:textId="77777777" w:rsidR="00B40043" w:rsidRPr="00D36681" w:rsidRDefault="00B40043" w:rsidP="00D36681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Zamawiający</w:t>
            </w:r>
          </w:p>
        </w:tc>
      </w:tr>
    </w:tbl>
    <w:p w14:paraId="4114BEF8" w14:textId="77777777" w:rsidR="00B40043" w:rsidRPr="00D36681" w:rsidRDefault="00B40043" w:rsidP="00BC1CA8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 xml:space="preserve">Szpital Specjalistyczny w Pile im. Stanisława Staszica </w:t>
      </w:r>
    </w:p>
    <w:p w14:paraId="53EEFE65" w14:textId="09AC6781" w:rsidR="00B40043" w:rsidRPr="00D36681" w:rsidRDefault="00B40043" w:rsidP="00BC1CA8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 xml:space="preserve">64-920 Piła, ul. Rydygiera </w:t>
      </w:r>
      <w:r w:rsidR="00492666">
        <w:rPr>
          <w:rFonts w:asciiTheme="minorHAnsi" w:eastAsia="Calibri" w:hAnsiTheme="minorHAnsi" w:cstheme="minorHAnsi"/>
          <w:b/>
          <w:lang w:eastAsia="en-US"/>
        </w:rPr>
        <w:t xml:space="preserve">Ludwika </w:t>
      </w:r>
      <w:r w:rsidRPr="00D36681">
        <w:rPr>
          <w:rFonts w:asciiTheme="minorHAnsi" w:eastAsia="Calibri" w:hAnsiTheme="minorHAnsi" w:cstheme="minorHAnsi"/>
          <w:b/>
          <w:lang w:eastAsia="en-US"/>
        </w:rPr>
        <w:t>1</w:t>
      </w:r>
    </w:p>
    <w:p w14:paraId="12A23B6A" w14:textId="77777777" w:rsidR="00B40043" w:rsidRPr="00D36681" w:rsidRDefault="00B40043" w:rsidP="00BC1CA8">
      <w:pPr>
        <w:jc w:val="both"/>
        <w:rPr>
          <w:rFonts w:asciiTheme="minorHAnsi" w:eastAsia="Calibri" w:hAnsiTheme="minorHAnsi" w:cstheme="minorHAnsi"/>
          <w:lang w:val="en-US" w:eastAsia="en-US"/>
        </w:rPr>
      </w:pPr>
      <w:r w:rsidRPr="00D36681">
        <w:rPr>
          <w:rFonts w:asciiTheme="minorHAnsi" w:eastAsia="Calibri" w:hAnsiTheme="minorHAnsi" w:cstheme="minorHAnsi"/>
          <w:lang w:val="en-US" w:eastAsia="en-US"/>
        </w:rPr>
        <w:t xml:space="preserve">tel. (067) 210 62 </w:t>
      </w:r>
      <w:r w:rsidR="007B371A" w:rsidRPr="00D36681">
        <w:rPr>
          <w:rFonts w:asciiTheme="minorHAnsi" w:eastAsia="Calibri" w:hAnsiTheme="minorHAnsi" w:cstheme="minorHAnsi"/>
          <w:lang w:val="en-US" w:eastAsia="en-US"/>
        </w:rPr>
        <w:t>98</w:t>
      </w:r>
    </w:p>
    <w:p w14:paraId="74CE195C" w14:textId="77777777" w:rsidR="00B40043" w:rsidRPr="00D36681" w:rsidRDefault="00B40043" w:rsidP="00BC1CA8">
      <w:pPr>
        <w:jc w:val="both"/>
        <w:rPr>
          <w:rFonts w:asciiTheme="minorHAnsi" w:eastAsia="Calibri" w:hAnsiTheme="minorHAnsi" w:cstheme="minorHAnsi"/>
          <w:lang w:val="en-US" w:eastAsia="en-US"/>
        </w:rPr>
      </w:pPr>
      <w:r w:rsidRPr="00D36681">
        <w:rPr>
          <w:rFonts w:asciiTheme="minorHAnsi" w:eastAsia="Calibri" w:hAnsiTheme="minorHAnsi" w:cstheme="minorHAnsi"/>
          <w:lang w:val="en-US" w:eastAsia="en-US"/>
        </w:rPr>
        <w:t>REGON 002161820; NIP 764-20-88-098</w:t>
      </w:r>
    </w:p>
    <w:p w14:paraId="74190524" w14:textId="2AA642BE" w:rsidR="00B40043" w:rsidRPr="00D36681" w:rsidRDefault="00B40043" w:rsidP="00D36681">
      <w:pPr>
        <w:jc w:val="both"/>
        <w:rPr>
          <w:rFonts w:asciiTheme="minorHAnsi" w:eastAsia="Calibri" w:hAnsiTheme="minorHAnsi" w:cstheme="minorHAnsi"/>
          <w:lang w:val="en-US" w:eastAsia="en-US"/>
        </w:rPr>
      </w:pPr>
      <w:hyperlink r:id="rId8" w:history="1">
        <w:r w:rsidRPr="00D36681">
          <w:rPr>
            <w:rFonts w:asciiTheme="minorHAnsi" w:eastAsia="Calibri" w:hAnsiTheme="minorHAnsi" w:cstheme="minorHAnsi"/>
            <w:color w:val="0000FF"/>
            <w:u w:val="single"/>
            <w:lang w:val="en-US" w:eastAsia="en-US"/>
          </w:rPr>
          <w:t>http://szpitalpila.pl/</w:t>
        </w:r>
      </w:hyperlink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05796CBC" w14:textId="77777777" w:rsidTr="00D36681">
        <w:trPr>
          <w:trHeight w:val="139"/>
        </w:trPr>
        <w:tc>
          <w:tcPr>
            <w:tcW w:w="10490" w:type="dxa"/>
            <w:shd w:val="clear" w:color="auto" w:fill="B4C6E7"/>
          </w:tcPr>
          <w:p w14:paraId="7EE72B6A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Tryb postępowania</w:t>
            </w:r>
          </w:p>
        </w:tc>
      </w:tr>
    </w:tbl>
    <w:p w14:paraId="439B0DAB" w14:textId="77777777" w:rsidR="00B16B04" w:rsidRPr="00B16B04" w:rsidRDefault="00B16B04" w:rsidP="00B16B04">
      <w:pPr>
        <w:numPr>
          <w:ilvl w:val="1"/>
          <w:numId w:val="21"/>
        </w:numPr>
        <w:spacing w:after="160" w:line="276" w:lineRule="auto"/>
        <w:ind w:left="142" w:right="142"/>
        <w:contextualSpacing/>
        <w:rPr>
          <w:rFonts w:asciiTheme="minorHAnsi" w:eastAsia="Calibri" w:hAnsiTheme="minorHAnsi" w:cstheme="minorHAnsi"/>
          <w:u w:val="single"/>
          <w:lang w:eastAsia="en-US"/>
        </w:rPr>
      </w:pPr>
      <w:r w:rsidRPr="00B16B04">
        <w:rPr>
          <w:rFonts w:asciiTheme="minorHAnsi" w:eastAsia="Calibri" w:hAnsiTheme="minorHAnsi" w:cstheme="minorHAnsi"/>
          <w:lang w:eastAsia="en-US"/>
        </w:rPr>
        <w:t xml:space="preserve">Postępowanie prowadzone jest na podstawie § 8 Regulaminu udzielania zamówień publicznych, który stanowi załącznik do zarządzenia nr 62/2022 Dyrektora Szpitala Specjalistycznego w Pile im. Stanisława Staszica z dnia 01.04.2022 r. – </w:t>
      </w:r>
      <w:r w:rsidRPr="00B16B04">
        <w:rPr>
          <w:rFonts w:asciiTheme="minorHAnsi" w:eastAsia="Calibri" w:hAnsiTheme="minorHAnsi" w:cstheme="minorHAnsi"/>
          <w:b/>
          <w:bCs/>
          <w:u w:val="single"/>
          <w:lang w:eastAsia="en-US"/>
        </w:rPr>
        <w:t xml:space="preserve">za pośrednictwem platformy zakupowej: </w:t>
      </w:r>
      <w:r w:rsidRPr="00B16B04">
        <w:rPr>
          <w:rFonts w:asciiTheme="minorHAnsi" w:eastAsia="Calibri" w:hAnsiTheme="minorHAnsi" w:cstheme="minorHAnsi"/>
          <w:b/>
          <w:bCs/>
          <w:lang w:eastAsia="en-US"/>
        </w:rPr>
        <w:t>https://platformazakupowa.pl/pn/szpitalpila</w:t>
      </w:r>
    </w:p>
    <w:p w14:paraId="2E68204E" w14:textId="1936F4F7" w:rsidR="00B16B04" w:rsidRPr="00B16B04" w:rsidRDefault="00B16B04" w:rsidP="00B16B04">
      <w:pPr>
        <w:numPr>
          <w:ilvl w:val="1"/>
          <w:numId w:val="21"/>
        </w:numPr>
        <w:spacing w:after="160" w:line="276" w:lineRule="auto"/>
        <w:ind w:left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16B04">
        <w:rPr>
          <w:rFonts w:asciiTheme="minorHAnsi" w:eastAsia="Calibri" w:hAnsiTheme="minorHAnsi" w:cstheme="minorHAnsi"/>
          <w:lang w:eastAsia="en-US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</w:t>
      </w:r>
      <w:r w:rsidR="00851EB0">
        <w:rPr>
          <w:rFonts w:asciiTheme="minorHAnsi" w:eastAsia="Calibri" w:hAnsiTheme="minorHAnsi" w:cstheme="minorHAnsi"/>
          <w:lang w:eastAsia="en-US"/>
        </w:rPr>
        <w:t>4</w:t>
      </w:r>
      <w:r w:rsidRPr="00B16B04">
        <w:rPr>
          <w:rFonts w:asciiTheme="minorHAnsi" w:eastAsia="Calibri" w:hAnsiTheme="minorHAnsi" w:cstheme="minorHAnsi"/>
          <w:lang w:eastAsia="en-US"/>
        </w:rPr>
        <w:t xml:space="preserve"> poz.</w:t>
      </w:r>
      <w:r w:rsidR="00492666">
        <w:rPr>
          <w:rFonts w:asciiTheme="minorHAnsi" w:eastAsia="Calibri" w:hAnsiTheme="minorHAnsi" w:cstheme="minorHAnsi"/>
          <w:lang w:eastAsia="en-US"/>
        </w:rPr>
        <w:t>1</w:t>
      </w:r>
      <w:r w:rsidR="00851EB0">
        <w:rPr>
          <w:rFonts w:asciiTheme="minorHAnsi" w:eastAsia="Calibri" w:hAnsiTheme="minorHAnsi" w:cstheme="minorHAnsi"/>
          <w:lang w:eastAsia="en-US"/>
        </w:rPr>
        <w:t>320</w:t>
      </w:r>
      <w:r w:rsidRPr="00B16B04">
        <w:rPr>
          <w:rFonts w:asciiTheme="minorHAnsi" w:eastAsia="Calibri" w:hAnsiTheme="minorHAnsi" w:cstheme="minorHAnsi"/>
          <w:lang w:eastAsia="en-US"/>
        </w:rPr>
        <w:t xml:space="preserve"> ze zm.)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22B3A546" w14:textId="77777777" w:rsidTr="00D36681">
        <w:tc>
          <w:tcPr>
            <w:tcW w:w="10490" w:type="dxa"/>
            <w:shd w:val="clear" w:color="auto" w:fill="B4C6E7"/>
          </w:tcPr>
          <w:p w14:paraId="0EC7D143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Przedmiot zamówienia</w:t>
            </w:r>
          </w:p>
        </w:tc>
      </w:tr>
    </w:tbl>
    <w:p w14:paraId="5B90535B" w14:textId="14FFBEBD" w:rsidR="00995994" w:rsidRPr="009B3986" w:rsidRDefault="007B5C00" w:rsidP="0094758D">
      <w:pPr>
        <w:pStyle w:val="Akapitzlist"/>
        <w:numPr>
          <w:ilvl w:val="0"/>
          <w:numId w:val="9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9B3986">
        <w:rPr>
          <w:rFonts w:asciiTheme="minorHAnsi" w:hAnsiTheme="minorHAnsi" w:cstheme="minorHAnsi"/>
          <w:bCs/>
          <w:sz w:val="24"/>
          <w:szCs w:val="24"/>
        </w:rPr>
        <w:t xml:space="preserve">Przedmiotem zamówienia jest </w:t>
      </w:r>
      <w:bookmarkStart w:id="2" w:name="_Hlk338459"/>
      <w:r w:rsidR="002A4314" w:rsidRPr="002A4314">
        <w:rPr>
          <w:rFonts w:asciiTheme="minorHAnsi" w:hAnsiTheme="minorHAnsi" w:cstheme="minorHAnsi"/>
          <w:b/>
          <w:sz w:val="24"/>
          <w:szCs w:val="24"/>
        </w:rPr>
        <w:t>świadczenie usługi technicznej obsługi sieci radiowej i urządzeń telekomunikacyjnych w Szpitalu Specjalistycznym w Pile. Szczegółowy zakres zamówienia określa załącznik nr 2 do niniejszego postępowania</w:t>
      </w:r>
      <w:r w:rsidR="002A4314">
        <w:rPr>
          <w:rFonts w:asciiTheme="minorHAnsi" w:hAnsiTheme="minorHAnsi" w:cstheme="minorHAnsi"/>
          <w:b/>
          <w:sz w:val="24"/>
          <w:szCs w:val="24"/>
        </w:rPr>
        <w:t>.</w:t>
      </w:r>
    </w:p>
    <w:p w14:paraId="414C81A8" w14:textId="08E018F8" w:rsidR="00E724B3" w:rsidRPr="00D36681" w:rsidRDefault="00E25B17" w:rsidP="0094758D">
      <w:pPr>
        <w:pStyle w:val="Akapitzlist"/>
        <w:numPr>
          <w:ilvl w:val="0"/>
          <w:numId w:val="9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D36681">
        <w:rPr>
          <w:rFonts w:asciiTheme="minorHAnsi" w:hAnsiTheme="minorHAnsi" w:cstheme="minorHAnsi"/>
          <w:sz w:val="24"/>
          <w:szCs w:val="24"/>
        </w:rPr>
        <w:t xml:space="preserve">Zamawiający </w:t>
      </w:r>
      <w:r w:rsidR="00AF5662">
        <w:rPr>
          <w:rFonts w:asciiTheme="minorHAnsi" w:hAnsiTheme="minorHAnsi" w:cstheme="minorHAnsi"/>
          <w:sz w:val="24"/>
          <w:szCs w:val="24"/>
        </w:rPr>
        <w:t xml:space="preserve">nie </w:t>
      </w:r>
      <w:r w:rsidRPr="00D36681">
        <w:rPr>
          <w:rFonts w:asciiTheme="minorHAnsi" w:hAnsiTheme="minorHAnsi" w:cstheme="minorHAnsi"/>
          <w:sz w:val="24"/>
          <w:szCs w:val="24"/>
        </w:rPr>
        <w:t>dopuszcza składani</w:t>
      </w:r>
      <w:r w:rsidR="00AF5662">
        <w:rPr>
          <w:rFonts w:asciiTheme="minorHAnsi" w:hAnsiTheme="minorHAnsi" w:cstheme="minorHAnsi"/>
          <w:sz w:val="24"/>
          <w:szCs w:val="24"/>
        </w:rPr>
        <w:t>a</w:t>
      </w:r>
      <w:r w:rsidRPr="00D36681">
        <w:rPr>
          <w:rFonts w:asciiTheme="minorHAnsi" w:hAnsiTheme="minorHAnsi" w:cstheme="minorHAnsi"/>
          <w:sz w:val="24"/>
          <w:szCs w:val="24"/>
        </w:rPr>
        <w:t xml:space="preserve"> ofert częściowych</w:t>
      </w:r>
      <w:r w:rsidR="00A21F8D" w:rsidRPr="00D36681">
        <w:rPr>
          <w:rFonts w:asciiTheme="minorHAnsi" w:hAnsiTheme="minorHAnsi" w:cstheme="minorHAnsi"/>
          <w:sz w:val="24"/>
          <w:szCs w:val="24"/>
        </w:rPr>
        <w:t xml:space="preserve"> – </w:t>
      </w:r>
      <w:r w:rsidR="00AF5662">
        <w:rPr>
          <w:rFonts w:asciiTheme="minorHAnsi" w:hAnsiTheme="minorHAnsi" w:cstheme="minorHAnsi"/>
          <w:sz w:val="24"/>
          <w:szCs w:val="24"/>
        </w:rPr>
        <w:t>1</w:t>
      </w:r>
      <w:r w:rsidR="00A21F8D" w:rsidRPr="00D36681">
        <w:rPr>
          <w:rFonts w:asciiTheme="minorHAnsi" w:hAnsiTheme="minorHAnsi" w:cstheme="minorHAnsi"/>
          <w:sz w:val="24"/>
          <w:szCs w:val="24"/>
        </w:rPr>
        <w:t xml:space="preserve"> zadani</w:t>
      </w:r>
      <w:r w:rsidR="00AF5662">
        <w:rPr>
          <w:rFonts w:asciiTheme="minorHAnsi" w:hAnsiTheme="minorHAnsi" w:cstheme="minorHAnsi"/>
          <w:sz w:val="24"/>
          <w:szCs w:val="24"/>
        </w:rPr>
        <w:t>e</w:t>
      </w:r>
      <w:r w:rsidRPr="00D36681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D7EC61E" w14:textId="4734196E" w:rsidR="00995994" w:rsidRPr="00D36681" w:rsidRDefault="002A4314" w:rsidP="0094758D">
      <w:pPr>
        <w:pStyle w:val="Akapitzlist"/>
        <w:numPr>
          <w:ilvl w:val="0"/>
          <w:numId w:val="9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2A4314">
        <w:rPr>
          <w:rFonts w:asciiTheme="minorHAnsi" w:hAnsiTheme="minorHAnsi" w:cstheme="minorHAnsi"/>
          <w:sz w:val="24"/>
          <w:szCs w:val="24"/>
        </w:rPr>
        <w:t>Projektowane postanowienia umowy stanowią załącznik nr 3 do niniejszego postępowania. Złożenie oferty jest jednoznaczne z akceptacją przez wykonawcę projektowanych postanowień umowy</w:t>
      </w:r>
    </w:p>
    <w:p w14:paraId="3022BB53" w14:textId="5F1FED93" w:rsidR="00B40043" w:rsidRPr="00D36681" w:rsidRDefault="00533ECF" w:rsidP="0094758D">
      <w:pPr>
        <w:pStyle w:val="Akapitzlist"/>
        <w:numPr>
          <w:ilvl w:val="0"/>
          <w:numId w:val="9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36681">
        <w:rPr>
          <w:rFonts w:asciiTheme="minorHAnsi" w:hAnsiTheme="minorHAnsi" w:cstheme="minorHAnsi"/>
          <w:bCs/>
          <w:sz w:val="24"/>
          <w:szCs w:val="24"/>
        </w:rPr>
        <w:t>Zamawiający nie dopuszcza składania ofert wariantowych</w:t>
      </w:r>
      <w:bookmarkEnd w:id="2"/>
      <w:r w:rsidR="00995994" w:rsidRPr="00D36681">
        <w:rPr>
          <w:rFonts w:asciiTheme="minorHAnsi" w:hAnsiTheme="minorHAnsi" w:cstheme="minorHAnsi"/>
          <w:bCs/>
          <w:sz w:val="24"/>
          <w:szCs w:val="24"/>
        </w:rPr>
        <w:t>.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2430EC20" w14:textId="77777777" w:rsidTr="00D36681">
        <w:tc>
          <w:tcPr>
            <w:tcW w:w="10490" w:type="dxa"/>
            <w:shd w:val="clear" w:color="auto" w:fill="B4C6E7"/>
          </w:tcPr>
          <w:p w14:paraId="3F791BEB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Termin wykonania zamówienia oraz warunki płatności</w:t>
            </w:r>
          </w:p>
        </w:tc>
      </w:tr>
    </w:tbl>
    <w:p w14:paraId="7E8B7721" w14:textId="1F9997AD" w:rsidR="00994C06" w:rsidRPr="00D36681" w:rsidRDefault="00D1245D" w:rsidP="00BC1CA8">
      <w:pPr>
        <w:spacing w:after="160" w:line="256" w:lineRule="auto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hAnsiTheme="minorHAnsi" w:cstheme="minorHAnsi"/>
        </w:rPr>
        <w:t xml:space="preserve">Dostawy towaru następować będą sukcesywnie. Wymagany termin realizacji zamówienia – </w:t>
      </w:r>
      <w:r w:rsidR="00995994" w:rsidRPr="00D36681">
        <w:rPr>
          <w:rFonts w:asciiTheme="minorHAnsi" w:hAnsiTheme="minorHAnsi" w:cstheme="minorHAnsi"/>
          <w:b/>
          <w:bCs/>
        </w:rPr>
        <w:t>12</w:t>
      </w:r>
      <w:r w:rsidRPr="00D36681">
        <w:rPr>
          <w:rFonts w:asciiTheme="minorHAnsi" w:hAnsiTheme="minorHAnsi" w:cstheme="minorHAnsi"/>
          <w:b/>
          <w:bCs/>
        </w:rPr>
        <w:t xml:space="preserve"> </w:t>
      </w:r>
      <w:r w:rsidR="00E810FB" w:rsidRPr="00D36681">
        <w:rPr>
          <w:rFonts w:asciiTheme="minorHAnsi" w:hAnsiTheme="minorHAnsi" w:cstheme="minorHAnsi"/>
          <w:b/>
          <w:bCs/>
        </w:rPr>
        <w:t>miesi</w:t>
      </w:r>
      <w:r w:rsidR="00D36681" w:rsidRPr="00D36681">
        <w:rPr>
          <w:rFonts w:asciiTheme="minorHAnsi" w:hAnsiTheme="minorHAnsi" w:cstheme="minorHAnsi"/>
          <w:b/>
          <w:bCs/>
        </w:rPr>
        <w:t>ę</w:t>
      </w:r>
      <w:r w:rsidR="00E810FB" w:rsidRPr="00D36681">
        <w:rPr>
          <w:rFonts w:asciiTheme="minorHAnsi" w:hAnsiTheme="minorHAnsi" w:cstheme="minorHAnsi"/>
          <w:b/>
          <w:bCs/>
        </w:rPr>
        <w:t>c</w:t>
      </w:r>
      <w:r w:rsidR="00D36681" w:rsidRPr="00D36681">
        <w:rPr>
          <w:rFonts w:asciiTheme="minorHAnsi" w:hAnsiTheme="minorHAnsi" w:cstheme="minorHAnsi"/>
          <w:b/>
          <w:bCs/>
        </w:rPr>
        <w:t>y</w:t>
      </w:r>
      <w:r w:rsidRPr="00D36681">
        <w:rPr>
          <w:rFonts w:asciiTheme="minorHAnsi" w:hAnsiTheme="minorHAnsi" w:cstheme="minorHAnsi"/>
        </w:rPr>
        <w:t xml:space="preserve"> od daty podpisania umowy.</w:t>
      </w:r>
      <w:r w:rsidR="00994C06" w:rsidRPr="00D36681">
        <w:rPr>
          <w:rFonts w:asciiTheme="minorHAnsi" w:hAnsiTheme="minorHAnsi" w:cstheme="minorHAnsi"/>
          <w:b/>
        </w:rPr>
        <w:t xml:space="preserve">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94C06" w:rsidRPr="00D36681" w14:paraId="67C9CAB2" w14:textId="77777777" w:rsidTr="00D36681">
        <w:tc>
          <w:tcPr>
            <w:tcW w:w="10490" w:type="dxa"/>
            <w:shd w:val="clear" w:color="auto" w:fill="B4C6E7"/>
          </w:tcPr>
          <w:p w14:paraId="65181425" w14:textId="1FC4531B" w:rsidR="00994C06" w:rsidRPr="00D36681" w:rsidRDefault="00994C06" w:rsidP="00994C06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D36681">
              <w:rPr>
                <w:rFonts w:asciiTheme="minorHAnsi" w:hAnsiTheme="minorHAnsi" w:cstheme="minorHAnsi"/>
                <w:b/>
              </w:rPr>
              <w:t>Wykonawca załączy do oferty następujące dokumenty:</w:t>
            </w:r>
          </w:p>
        </w:tc>
      </w:tr>
    </w:tbl>
    <w:p w14:paraId="7F787F36" w14:textId="1CF8781B" w:rsidR="00994C06" w:rsidRPr="002A4314" w:rsidRDefault="00AB57C5" w:rsidP="002A4314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wypełniony i podpisany załącznik nr 1 </w:t>
      </w:r>
      <w:r w:rsidR="00E74120" w:rsidRPr="00D36681">
        <w:rPr>
          <w:rFonts w:asciiTheme="minorHAnsi" w:eastAsia="Calibri" w:hAnsiTheme="minorHAnsi" w:cstheme="minorHAnsi"/>
          <w:lang w:eastAsia="en-US"/>
        </w:rPr>
        <w:t xml:space="preserve">– </w:t>
      </w:r>
      <w:r w:rsidR="00E74120" w:rsidRPr="002A4314">
        <w:rPr>
          <w:rFonts w:asciiTheme="minorHAnsi" w:eastAsia="Calibri" w:hAnsiTheme="minorHAnsi" w:cstheme="minorHAnsi"/>
          <w:u w:val="single"/>
          <w:lang w:eastAsia="en-US"/>
        </w:rPr>
        <w:t>formularz ofertow</w:t>
      </w:r>
      <w:r w:rsidRPr="002A4314">
        <w:rPr>
          <w:rFonts w:asciiTheme="minorHAnsi" w:eastAsia="Calibri" w:hAnsiTheme="minorHAnsi" w:cstheme="minorHAnsi"/>
          <w:u w:val="single"/>
          <w:lang w:eastAsia="en-US"/>
        </w:rPr>
        <w:t>y</w:t>
      </w:r>
      <w:r w:rsidR="00E74120" w:rsidRPr="00D36681">
        <w:rPr>
          <w:rFonts w:asciiTheme="minorHAnsi" w:eastAsia="Calibri" w:hAnsiTheme="minorHAnsi" w:cstheme="minorHAnsi"/>
          <w:lang w:eastAsia="en-US"/>
        </w:rPr>
        <w:t>,</w:t>
      </w:r>
    </w:p>
    <w:p w14:paraId="0F1058F8" w14:textId="689D3388" w:rsidR="000479A9" w:rsidRPr="000479A9" w:rsidRDefault="000479A9" w:rsidP="002A4314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u w:val="single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aktualny dokument potwierdzający </w:t>
      </w:r>
      <w:r w:rsidRPr="000479A9">
        <w:rPr>
          <w:rFonts w:asciiTheme="minorHAnsi" w:eastAsia="Calibri" w:hAnsiTheme="minorHAnsi" w:cstheme="minorHAnsi"/>
          <w:u w:val="single"/>
          <w:lang w:eastAsia="en-US"/>
        </w:rPr>
        <w:t>uprawnienia SAP do 1 KW</w:t>
      </w:r>
    </w:p>
    <w:p w14:paraId="047F4A6D" w14:textId="3666567A" w:rsidR="005C1508" w:rsidRPr="002A4314" w:rsidRDefault="00E74120" w:rsidP="002A4314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2A4314">
        <w:rPr>
          <w:rFonts w:asciiTheme="minorHAnsi" w:eastAsia="Calibri" w:hAnsiTheme="minorHAnsi" w:cstheme="minorHAnsi"/>
          <w:bCs/>
          <w:iCs/>
          <w:u w:val="single"/>
          <w:lang w:eastAsia="en-US"/>
        </w:rPr>
        <w:t>aktualny odpis z właściwego rejestru lub z centralnej ewidencji i informacji o działalności</w:t>
      </w:r>
      <w:r w:rsidRPr="00D36681">
        <w:rPr>
          <w:rFonts w:asciiTheme="minorHAnsi" w:eastAsia="Calibri" w:hAnsiTheme="minorHAnsi" w:cstheme="minorHAnsi"/>
          <w:bCs/>
          <w:iCs/>
          <w:lang w:eastAsia="en-US"/>
        </w:rPr>
        <w:t xml:space="preserve"> gospodarczej,</w:t>
      </w:r>
      <w:r w:rsidRPr="00D36681">
        <w:rPr>
          <w:rFonts w:asciiTheme="minorHAnsi" w:eastAsia="Calibri" w:hAnsiTheme="minorHAnsi" w:cstheme="minorHAnsi"/>
          <w:lang w:eastAsia="en-US"/>
        </w:rPr>
        <w:t xml:space="preserve"> jeżeli odrębne przepisy wymagają wpisu do rejestru lub ewidencji,</w:t>
      </w:r>
      <w:r w:rsidR="009B3986" w:rsidRPr="002A4314">
        <w:rPr>
          <w:rFonts w:asciiTheme="minorHAnsi" w:eastAsia="Calibri" w:hAnsiTheme="minorHAnsi" w:cstheme="minorHAnsi"/>
          <w:lang w:eastAsia="en-US"/>
        </w:rPr>
        <w:tab/>
      </w:r>
    </w:p>
    <w:p w14:paraId="0AB77E2A" w14:textId="26DF3FD1" w:rsidR="00E74120" w:rsidRPr="00D36681" w:rsidRDefault="00E74120" w:rsidP="00BC1CA8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 przypadku, gdy umocowanie osoby podpisującej ofertę nie wynika z właściwego rejestru, należy dołączyć </w:t>
      </w:r>
      <w:r w:rsidRPr="002A4314">
        <w:rPr>
          <w:rFonts w:asciiTheme="minorHAnsi" w:eastAsia="Calibri" w:hAnsiTheme="minorHAnsi" w:cstheme="minorHAnsi"/>
          <w:u w:val="single"/>
          <w:lang w:eastAsia="en-US"/>
        </w:rPr>
        <w:t>pełnomocnictwo</w:t>
      </w:r>
      <w:r w:rsidRPr="00D36681">
        <w:rPr>
          <w:rFonts w:asciiTheme="minorHAnsi" w:eastAsia="Calibri" w:hAnsiTheme="minorHAnsi" w:cstheme="minorHAnsi"/>
          <w:lang w:eastAsia="en-US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</w:t>
      </w:r>
      <w:r w:rsidR="007813AB" w:rsidRPr="00D36681">
        <w:rPr>
          <w:rFonts w:asciiTheme="minorHAnsi" w:eastAsia="Calibri" w:hAnsiTheme="minorHAnsi" w:cstheme="minorHAnsi"/>
          <w:lang w:eastAsia="en-US"/>
        </w:rPr>
        <w:t> </w:t>
      </w:r>
      <w:r w:rsidRPr="00D36681">
        <w:rPr>
          <w:rFonts w:asciiTheme="minorHAnsi" w:eastAsia="Calibri" w:hAnsiTheme="minorHAnsi" w:cstheme="minorHAnsi"/>
          <w:lang w:eastAsia="en-US"/>
        </w:rPr>
        <w:t xml:space="preserve">działalności gospodarczej.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A5613" w:rsidRPr="00D36681" w14:paraId="74451A80" w14:textId="77777777" w:rsidTr="00D36681">
        <w:tc>
          <w:tcPr>
            <w:tcW w:w="10490" w:type="dxa"/>
            <w:shd w:val="clear" w:color="auto" w:fill="B4C6E7"/>
          </w:tcPr>
          <w:p w14:paraId="635CA57A" w14:textId="77777777" w:rsidR="00BA5613" w:rsidRPr="00D36681" w:rsidRDefault="00BA5613" w:rsidP="00D32C2E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Pozostałe wymagania dotyczące złożenia oferty i dokumentów</w:t>
            </w:r>
          </w:p>
        </w:tc>
      </w:tr>
    </w:tbl>
    <w:p w14:paraId="702C281F" w14:textId="6AAA6B5C" w:rsidR="00D36681" w:rsidRPr="00D36681" w:rsidRDefault="00BA561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Wykonawca może złożyć tylko jedną ofertę w języku polskim za pośrednictwem </w:t>
      </w:r>
      <w:r w:rsidRPr="00D36681">
        <w:rPr>
          <w:rFonts w:asciiTheme="minorHAnsi" w:eastAsia="Calibri" w:hAnsiTheme="minorHAnsi" w:cstheme="minorHAnsi"/>
          <w:b/>
          <w:lang w:eastAsia="en-US"/>
        </w:rPr>
        <w:t>platformy zakupowej</w:t>
      </w:r>
      <w:r w:rsidR="001452E8">
        <w:rPr>
          <w:rFonts w:asciiTheme="minorHAnsi" w:eastAsia="Calibri" w:hAnsiTheme="minorHAnsi" w:cstheme="minorHAnsi"/>
          <w:b/>
          <w:lang w:eastAsia="en-US"/>
        </w:rPr>
        <w:t>.</w:t>
      </w:r>
    </w:p>
    <w:p w14:paraId="6AEA16F1" w14:textId="2D55E773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Formularz ofertowy mus</w:t>
      </w:r>
      <w:r w:rsidR="002A4314">
        <w:rPr>
          <w:rFonts w:asciiTheme="minorHAnsi" w:eastAsia="Calibri" w:hAnsiTheme="minorHAnsi" w:cstheme="minorHAnsi"/>
          <w:lang w:eastAsia="en-US"/>
        </w:rPr>
        <w:t>i</w:t>
      </w:r>
      <w:r w:rsidRPr="00D36681">
        <w:rPr>
          <w:rFonts w:asciiTheme="minorHAnsi" w:eastAsia="Calibri" w:hAnsiTheme="minorHAnsi" w:cstheme="minorHAnsi"/>
          <w:lang w:eastAsia="en-US"/>
        </w:rPr>
        <w:t xml:space="preserve"> być podpisan</w:t>
      </w:r>
      <w:r w:rsidR="002A4314">
        <w:rPr>
          <w:rFonts w:asciiTheme="minorHAnsi" w:eastAsia="Calibri" w:hAnsiTheme="minorHAnsi" w:cstheme="minorHAnsi"/>
          <w:lang w:eastAsia="en-US"/>
        </w:rPr>
        <w:t>y</w:t>
      </w:r>
      <w:r w:rsidRPr="00D36681">
        <w:rPr>
          <w:rFonts w:asciiTheme="minorHAnsi" w:eastAsia="Calibri" w:hAnsiTheme="minorHAnsi" w:cstheme="minorHAnsi"/>
          <w:lang w:eastAsia="en-US"/>
        </w:rPr>
        <w:t xml:space="preserve"> przez Wykonawcę (dokument należy podpisać podpisem elektronicznym: kwalifikowanym, zaufanym lub osobistym bądź wydrukowany dokument podpisać własnoręcznie, zeskanować - załączyć do oferty poprzez platformę zakupową). Oferta winna być podpisana zgodnie z zasadami reprezentacji wskazanymi we właściwym rejestrze. </w:t>
      </w:r>
    </w:p>
    <w:p w14:paraId="55D54139" w14:textId="77777777" w:rsidR="00D36681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lastRenderedPageBreak/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74754B90" w14:textId="3DF95036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formę porozumiewania się z Wykonawcami w postaci elektronicznej poprzez platformę zakupową.</w:t>
      </w:r>
    </w:p>
    <w:p w14:paraId="77ADB03B" w14:textId="0658A875" w:rsidR="00B40043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 imieniu Zamawiającego postępowanie prowadzi </w:t>
      </w:r>
      <w:r w:rsidR="00851EB0">
        <w:rPr>
          <w:rFonts w:asciiTheme="minorHAnsi" w:eastAsia="Calibri" w:hAnsiTheme="minorHAnsi" w:cstheme="minorHAnsi"/>
          <w:lang w:eastAsia="en-US"/>
        </w:rPr>
        <w:t>Aleksandra Gałażewska</w:t>
      </w:r>
      <w:r w:rsidRPr="00D36681">
        <w:rPr>
          <w:rFonts w:asciiTheme="minorHAnsi" w:eastAsia="Calibri" w:hAnsiTheme="minorHAnsi" w:cstheme="minorHAnsi"/>
          <w:lang w:eastAsia="en-US"/>
        </w:rPr>
        <w:t xml:space="preserve"> tel. 67/ 21 06 2</w:t>
      </w:r>
      <w:r w:rsidR="00D1245D" w:rsidRPr="00D36681">
        <w:rPr>
          <w:rFonts w:asciiTheme="minorHAnsi" w:eastAsia="Calibri" w:hAnsiTheme="minorHAnsi" w:cstheme="minorHAnsi"/>
          <w:lang w:eastAsia="en-US"/>
        </w:rPr>
        <w:t>07</w:t>
      </w:r>
      <w:r w:rsidRPr="00D36681">
        <w:rPr>
          <w:rFonts w:asciiTheme="minorHAnsi" w:eastAsia="Calibri" w:hAnsiTheme="minorHAnsi" w:cstheme="minorHAnsi"/>
          <w:lang w:eastAsia="en-US"/>
        </w:rPr>
        <w:t>; która to osoba jest upoważniona do kontaktów z Wykonawcami.</w:t>
      </w:r>
    </w:p>
    <w:p w14:paraId="4170E596" w14:textId="77777777" w:rsidR="00D36681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sobie prawo do zmiany lub odwołania niniejszego postępowania oraz unieważnienia postępowania na każdym etapie bez podania przyczyny</w:t>
      </w:r>
      <w:r w:rsidR="00B47346" w:rsidRPr="00D36681">
        <w:rPr>
          <w:rFonts w:asciiTheme="minorHAnsi" w:eastAsia="Calibri" w:hAnsiTheme="minorHAnsi" w:cstheme="minorHAnsi"/>
          <w:lang w:eastAsia="en-US"/>
        </w:rPr>
        <w:t>.</w:t>
      </w:r>
    </w:p>
    <w:p w14:paraId="605E81A4" w14:textId="67514B40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Oferta zostanie odrzucona, jeśli nie będzie zgodna z zapytaniem ofertowym.</w:t>
      </w:r>
    </w:p>
    <w:p w14:paraId="1CEBD5BA" w14:textId="09DD6F94" w:rsidR="00D36681" w:rsidRPr="00D36681" w:rsidRDefault="00B47346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Wykonawcy </w:t>
      </w:r>
      <w:r w:rsidR="00C85D54" w:rsidRPr="00D36681">
        <w:rPr>
          <w:rFonts w:asciiTheme="minorHAnsi" w:eastAsia="Calibri" w:hAnsiTheme="minorHAnsi" w:cstheme="minorHAnsi"/>
          <w:lang w:eastAsia="en-US"/>
        </w:rPr>
        <w:t>zainteresowani niniejszym postepowaniem mogą zadawać pytania dotyczące</w:t>
      </w:r>
      <w:r w:rsidR="00C85D54" w:rsidRPr="00D36681">
        <w:rPr>
          <w:rFonts w:asciiTheme="minorHAnsi" w:eastAsia="Calibri" w:hAnsiTheme="minorHAnsi" w:cstheme="minorHAnsi"/>
          <w:lang w:eastAsia="en-US"/>
        </w:rPr>
        <w:br/>
        <w:t xml:space="preserve"> niniejszego postepowania, na które Zamawiający niezwłocznie odpowie </w:t>
      </w:r>
      <w:r w:rsidRPr="00D36681">
        <w:rPr>
          <w:rFonts w:asciiTheme="minorHAnsi" w:eastAsia="Calibri" w:hAnsiTheme="minorHAnsi" w:cstheme="minorHAnsi"/>
          <w:lang w:eastAsia="en-US"/>
        </w:rPr>
        <w:t xml:space="preserve">i </w:t>
      </w:r>
      <w:r w:rsidR="00C85D54" w:rsidRPr="00D36681">
        <w:rPr>
          <w:rFonts w:asciiTheme="minorHAnsi" w:eastAsia="Calibri" w:hAnsiTheme="minorHAnsi" w:cstheme="minorHAnsi"/>
          <w:lang w:eastAsia="en-US"/>
        </w:rPr>
        <w:t xml:space="preserve">umieści </w:t>
      </w:r>
      <w:r w:rsidR="00AE24EB" w:rsidRPr="00D36681">
        <w:rPr>
          <w:rFonts w:asciiTheme="minorHAnsi" w:eastAsia="Calibri" w:hAnsiTheme="minorHAnsi" w:cstheme="minorHAnsi"/>
          <w:lang w:eastAsia="en-US"/>
        </w:rPr>
        <w:t>informację na</w:t>
      </w:r>
      <w:r w:rsidR="00C85D54"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BC6812" w:rsidRPr="00D36681">
        <w:rPr>
          <w:rFonts w:asciiTheme="minorHAnsi" w:eastAsia="Calibri" w:hAnsiTheme="minorHAnsi" w:cstheme="minorHAnsi"/>
          <w:lang w:eastAsia="en-US"/>
        </w:rPr>
        <w:t>platformie zakupowej.</w:t>
      </w:r>
      <w:r w:rsidR="00C85D54"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C85D54" w:rsidRPr="009B3986">
        <w:rPr>
          <w:rFonts w:asciiTheme="minorHAnsi" w:eastAsia="Calibri" w:hAnsiTheme="minorHAnsi" w:cstheme="minorHAnsi"/>
          <w:b/>
          <w:bCs/>
          <w:lang w:eastAsia="en-US"/>
        </w:rPr>
        <w:t xml:space="preserve">Termin zadawania pytań do </w:t>
      </w:r>
      <w:r w:rsidR="00851EB0">
        <w:rPr>
          <w:rFonts w:asciiTheme="minorHAnsi" w:eastAsia="Calibri" w:hAnsiTheme="minorHAnsi" w:cstheme="minorHAnsi"/>
          <w:b/>
          <w:bCs/>
          <w:lang w:eastAsia="en-US"/>
        </w:rPr>
        <w:t>24.02.2025 godz. 12:00</w:t>
      </w:r>
      <w:r w:rsidR="00D1245D" w:rsidRPr="009B3986">
        <w:rPr>
          <w:rFonts w:asciiTheme="minorHAnsi" w:eastAsia="Calibri" w:hAnsiTheme="minorHAnsi" w:cstheme="minorHAnsi"/>
          <w:b/>
          <w:bCs/>
          <w:lang w:eastAsia="en-US"/>
        </w:rPr>
        <w:t xml:space="preserve"> r.</w:t>
      </w:r>
      <w:r w:rsidR="0094758D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</w:p>
    <w:p w14:paraId="693F97DA" w14:textId="48EA87DD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Jeżeli będą Państwo mieli pytania związane z procesem złożenia oferty prosimy o kontakt z Centrum Wsparcia Klienta platforma zakupowa.pl: - tel. 22 101 02 02, - e-mail: </w:t>
      </w:r>
      <w:hyperlink r:id="rId9" w:history="1">
        <w:r w:rsidRPr="00D36681">
          <w:rPr>
            <w:rFonts w:asciiTheme="minorHAnsi" w:hAnsiTheme="minorHAnsi" w:cstheme="minorHAnsi"/>
            <w:lang w:eastAsia="en-US"/>
          </w:rPr>
          <w:t>cwk@platformazakupowa.pl</w:t>
        </w:r>
      </w:hyperlink>
      <w:r w:rsidRPr="00D36681">
        <w:rPr>
          <w:rFonts w:asciiTheme="minorHAnsi" w:eastAsia="Calibri" w:hAnsiTheme="minorHAnsi" w:cstheme="minorHAnsi"/>
          <w:lang w:eastAsia="en-US"/>
        </w:rPr>
        <w:t>.</w:t>
      </w:r>
    </w:p>
    <w:p w14:paraId="0EFF796B" w14:textId="0A1CA9B8" w:rsidR="00B40043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 postępowania wykluczony zostanie Wykonawca, w stosunku, do którego otwarto likwidację lub ogłoszono upadłość oraz o jakim mowa w art. 7 ust. 1 ustawy z dnia 13 kwietnia 2022 r. o szczególnych rozwiązaniach w zakresie przeciwdziałania wspierania agresji na Ukrainę oraz służących ochronie bezpieczeństwa narodowego.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60AE4867" w14:textId="77777777" w:rsidTr="00D36681">
        <w:tc>
          <w:tcPr>
            <w:tcW w:w="10490" w:type="dxa"/>
            <w:shd w:val="clear" w:color="auto" w:fill="B4C6E7"/>
          </w:tcPr>
          <w:p w14:paraId="79E1A61B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Kryteria oceny:</w:t>
            </w:r>
          </w:p>
        </w:tc>
      </w:tr>
    </w:tbl>
    <w:p w14:paraId="191C7528" w14:textId="77777777" w:rsidR="00F83A30" w:rsidRPr="00D36681" w:rsidRDefault="00F83A30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Przy wyborze oferty Zamawiający będzie się kierował następującymi kryteriami: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238"/>
        <w:gridCol w:w="2869"/>
      </w:tblGrid>
      <w:tr w:rsidR="00F83A30" w:rsidRPr="00D36681" w14:paraId="640CF2A3" w14:textId="77777777" w:rsidTr="002A4314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3C73BEC" w14:textId="70B81A1A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KRYTERIA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52B602" w14:textId="43C60FE6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WAGA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91D4C82" w14:textId="1F382746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PUNKTACJA</w:t>
            </w:r>
          </w:p>
        </w:tc>
      </w:tr>
      <w:tr w:rsidR="00F83A30" w:rsidRPr="00D36681" w14:paraId="51B49F53" w14:textId="77777777" w:rsidTr="002A4314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4821" w14:textId="77777777" w:rsidR="00F83A30" w:rsidRPr="00D3668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 w:rsidRPr="00D36681">
              <w:rPr>
                <w:rFonts w:asciiTheme="minorHAnsi" w:hAnsiTheme="minorHAnsi" w:cstheme="minorHAnsi"/>
              </w:rPr>
              <w:t>CENA BRUTTO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0FED" w14:textId="2F51077A" w:rsidR="00F83A30" w:rsidRPr="00D36681" w:rsidRDefault="002A4314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A82935" w:rsidRPr="00D36681">
              <w:rPr>
                <w:rFonts w:asciiTheme="minorHAnsi" w:hAnsiTheme="minorHAnsi" w:cstheme="minorHAnsi"/>
              </w:rPr>
              <w:t>0</w:t>
            </w:r>
            <w:r w:rsidR="007356E6" w:rsidRPr="00D36681">
              <w:rPr>
                <w:rFonts w:asciiTheme="minorHAnsi" w:hAnsiTheme="minorHAnsi" w:cstheme="minorHAnsi"/>
              </w:rPr>
              <w:t>%</w:t>
            </w:r>
            <w:r w:rsidR="00F83A30" w:rsidRPr="00D3668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CD31" w14:textId="28C13319" w:rsidR="00F83A30" w:rsidRPr="00D3668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 w:rsidRPr="00D36681">
              <w:rPr>
                <w:rFonts w:asciiTheme="minorHAnsi" w:hAnsiTheme="minorHAnsi" w:cstheme="minorHAnsi"/>
              </w:rPr>
              <w:t xml:space="preserve">skala 0 – </w:t>
            </w:r>
            <w:r w:rsidR="002A4314">
              <w:rPr>
                <w:rFonts w:asciiTheme="minorHAnsi" w:hAnsiTheme="minorHAnsi" w:cstheme="minorHAnsi"/>
              </w:rPr>
              <w:t>100</w:t>
            </w:r>
            <w:r w:rsidR="00A82935" w:rsidRPr="00D36681">
              <w:rPr>
                <w:rFonts w:asciiTheme="minorHAnsi" w:hAnsiTheme="minorHAnsi" w:cstheme="minorHAnsi"/>
              </w:rPr>
              <w:t>0</w:t>
            </w:r>
            <w:r w:rsidRPr="00D36681">
              <w:rPr>
                <w:rFonts w:asciiTheme="minorHAnsi" w:hAnsiTheme="minorHAnsi" w:cstheme="minorHAnsi"/>
              </w:rPr>
              <w:t xml:space="preserve"> pkt</w:t>
            </w:r>
          </w:p>
        </w:tc>
      </w:tr>
    </w:tbl>
    <w:p w14:paraId="060D6AF9" w14:textId="77777777" w:rsidR="00F83A30" w:rsidRPr="00D36681" w:rsidRDefault="00F83A30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Punktacja w kryterium </w:t>
      </w:r>
      <w:r w:rsidRPr="00D36681">
        <w:rPr>
          <w:rFonts w:asciiTheme="minorHAnsi" w:hAnsiTheme="minorHAnsi" w:cstheme="minorHAnsi"/>
          <w:b/>
          <w:bCs/>
        </w:rPr>
        <w:t xml:space="preserve">CENA </w:t>
      </w:r>
      <w:r w:rsidRPr="00D36681">
        <w:rPr>
          <w:rFonts w:asciiTheme="minorHAnsi" w:hAnsiTheme="minorHAnsi" w:cstheme="minorHAnsi"/>
        </w:rPr>
        <w:t>zostanie obliczona z dokładnością do dwóch miejsc po przecinku w następujący sposób:</w:t>
      </w:r>
    </w:p>
    <w:p w14:paraId="30CBFA5B" w14:textId="3438CEBE" w:rsidR="007356E6" w:rsidRPr="00D36681" w:rsidRDefault="00F83A30" w:rsidP="00D1245D">
      <w:pPr>
        <w:pStyle w:val="NormalnyWeb"/>
        <w:spacing w:before="0" w:beforeAutospacing="0" w:after="0" w:line="278" w:lineRule="atLeast"/>
        <w:ind w:left="360"/>
        <w:rPr>
          <w:rFonts w:asciiTheme="minorHAnsi" w:hAnsiTheme="minorHAnsi" w:cstheme="minorHAnsi"/>
          <w:sz w:val="20"/>
          <w:szCs w:val="20"/>
        </w:rPr>
      </w:pPr>
      <w:bookmarkStart w:id="3" w:name="_Hlk500227592"/>
      <m:oMathPara>
        <m:oMath>
          <m:r>
            <w:rPr>
              <w:rFonts w:ascii="Cambria Math" w:hAnsi="Cambria Math" w:cstheme="minorHAnsi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>najniższa cena spośród ocenianych ofert</m:t>
              </m:r>
              <m:r>
                <w:rPr>
                  <w:rFonts w:ascii="Cambria Math" w:hAnsi="Cambria Math" w:cstheme="minorHAnsi"/>
                  <w:sz w:val="20"/>
                  <w:szCs w:val="20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0"/>
              <w:szCs w:val="20"/>
            </w:rPr>
            <m:t>x 100 pkt</m:t>
          </m:r>
        </m:oMath>
      </m:oMathPara>
      <w:bookmarkStart w:id="4" w:name="_Hlk500228016"/>
      <w:bookmarkEnd w:id="3"/>
    </w:p>
    <w:p w14:paraId="55D4B334" w14:textId="736165E8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Cenę brutto należy wyrazić w złotych polskich, z dokładnością do dwóch miejsc po przecinku. Zamawiający nie dopuszcza możliwości prowadzenia rozliczeń w walutach obcych.</w:t>
      </w:r>
    </w:p>
    <w:p w14:paraId="5BEBAB81" w14:textId="77777777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Jeżeli w niniejszym postępowaniu nie będzie można dokonać wyboru oferty najkorzystniejszej ze względu na to, że zostały złożone oferty o takiej samej cenie, Zamawiający wezwie Wykonawców, którzy je złożyli, do złożenia w terminie określonym przez Zamawiającego ofert dodatkowych.</w:t>
      </w:r>
    </w:p>
    <w:p w14:paraId="7B1F56FD" w14:textId="77777777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Zamawiający oceni i porówna jedynie te oferty, które nie zostaną odrzucone.</w:t>
      </w:r>
    </w:p>
    <w:p w14:paraId="7C593406" w14:textId="77777777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="Calibri" w:hAnsi="Calibri"/>
        </w:rPr>
      </w:pPr>
      <w:r w:rsidRPr="00D36681">
        <w:rPr>
          <w:rFonts w:asciiTheme="minorHAnsi" w:hAnsiTheme="minorHAnsi" w:cstheme="minorHAnsi"/>
        </w:rPr>
        <w:t>Ocena ofert zostanie przeprowadzona wyłącznie w oparciu o przedstawione powyżej kryterium</w:t>
      </w:r>
      <w:r w:rsidRPr="00D36681">
        <w:rPr>
          <w:rFonts w:ascii="Calibri" w:hAnsi="Calibri" w:cs="Calibri"/>
        </w:rPr>
        <w:t>.</w:t>
      </w:r>
    </w:p>
    <w:p w14:paraId="4730C5C6" w14:textId="77777777" w:rsidR="00391B39" w:rsidRPr="001452E8" w:rsidRDefault="00391B39" w:rsidP="00391B39">
      <w:pPr>
        <w:shd w:val="clear" w:color="auto" w:fill="FFFFFF"/>
        <w:ind w:left="426" w:right="24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40043" w:rsidRPr="00D36681" w14:paraId="2199C201" w14:textId="77777777" w:rsidTr="00E031F2">
        <w:tc>
          <w:tcPr>
            <w:tcW w:w="10349" w:type="dxa"/>
            <w:shd w:val="clear" w:color="auto" w:fill="B4C6E7"/>
          </w:tcPr>
          <w:bookmarkEnd w:id="4"/>
          <w:p w14:paraId="3E96286D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Miejsce, termin składania i otwarcia ofert</w:t>
            </w:r>
          </w:p>
        </w:tc>
      </w:tr>
    </w:tbl>
    <w:p w14:paraId="57D57D60" w14:textId="2ECEC202" w:rsidR="00B40043" w:rsidRPr="00D36681" w:rsidRDefault="00B40043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Ofertę należy złożyć nie później niż do dnia </w:t>
      </w:r>
      <w:r w:rsidR="0094758D"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2</w:t>
      </w:r>
      <w:r w:rsidR="002A4314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6</w:t>
      </w:r>
      <w:r w:rsidR="0094758D"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.02.202</w:t>
      </w:r>
      <w:r w:rsidR="00851EB0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5</w:t>
      </w:r>
      <w:r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 xml:space="preserve"> roku do godz. </w:t>
      </w:r>
      <w:r w:rsidR="00391B39"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09:30</w:t>
      </w:r>
      <w:r w:rsidRPr="00D36681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59D6C15F" w14:textId="03324DFA" w:rsidR="00C30EF2" w:rsidRPr="00D36681" w:rsidRDefault="00C30EF2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Otwarcie ofert odbędzie się w dniu </w:t>
      </w:r>
      <w:r w:rsidR="0094758D"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2</w:t>
      </w:r>
      <w:r w:rsidR="002A4314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6</w:t>
      </w:r>
      <w:r w:rsidR="0094758D"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.02.202</w:t>
      </w:r>
      <w:r w:rsidR="00851EB0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5</w:t>
      </w:r>
      <w:r w:rsidR="000366ED"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 xml:space="preserve"> roku do godz. 09:35</w:t>
      </w:r>
    </w:p>
    <w:p w14:paraId="1EC531DB" w14:textId="77777777" w:rsidR="00B40043" w:rsidRPr="00D36681" w:rsidRDefault="00B40043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sobie prawo przesunięcia terminu składania i otwarcia ofert.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40043" w:rsidRPr="00D36681" w14:paraId="495D484D" w14:textId="77777777" w:rsidTr="00E031F2">
        <w:tc>
          <w:tcPr>
            <w:tcW w:w="10349" w:type="dxa"/>
            <w:shd w:val="clear" w:color="auto" w:fill="B4C6E7"/>
          </w:tcPr>
          <w:p w14:paraId="0A390ABA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Termin związania ofertą</w:t>
            </w:r>
          </w:p>
        </w:tc>
      </w:tr>
    </w:tbl>
    <w:p w14:paraId="44D15D32" w14:textId="77777777" w:rsidR="00B40043" w:rsidRPr="00D36681" w:rsidRDefault="00B40043" w:rsidP="00D36681">
      <w:pPr>
        <w:numPr>
          <w:ilvl w:val="0"/>
          <w:numId w:val="5"/>
        </w:numPr>
        <w:spacing w:after="160"/>
        <w:ind w:left="426" w:hanging="568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Termin związania ofertą wynosi 30 dni od upływu terminu składania ofert.</w:t>
      </w:r>
    </w:p>
    <w:p w14:paraId="0EB03654" w14:textId="7269FEC0" w:rsidR="002A4314" w:rsidRPr="002A4314" w:rsidRDefault="00B40043" w:rsidP="002A4314">
      <w:pPr>
        <w:numPr>
          <w:ilvl w:val="0"/>
          <w:numId w:val="5"/>
        </w:numPr>
        <w:spacing w:after="160"/>
        <w:ind w:left="426" w:hanging="568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Wykonawca, który złożył ofertę najkorzystniejszą będzie zobowiązany do podpisania umowy wg wzoru (załącznik nr </w:t>
      </w:r>
      <w:r w:rsidR="00D342F2" w:rsidRPr="00D36681">
        <w:rPr>
          <w:rFonts w:asciiTheme="minorHAnsi" w:eastAsia="Calibri" w:hAnsiTheme="minorHAnsi" w:cstheme="minorHAnsi"/>
          <w:lang w:eastAsia="en-US"/>
        </w:rPr>
        <w:t>3</w:t>
      </w:r>
      <w:r w:rsidRPr="00D36681">
        <w:rPr>
          <w:rFonts w:asciiTheme="minorHAnsi" w:eastAsia="Calibri" w:hAnsiTheme="minorHAnsi" w:cstheme="minorHAnsi"/>
          <w:lang w:eastAsia="en-US"/>
        </w:rPr>
        <w:t>) przedstawionego przez Zamawiającego i na określonych w niej warunkach, w miejscu i</w:t>
      </w:r>
      <w:r w:rsidR="00BC1CA8" w:rsidRPr="00D36681">
        <w:rPr>
          <w:rFonts w:asciiTheme="minorHAnsi" w:eastAsia="Calibri" w:hAnsiTheme="minorHAnsi" w:cstheme="minorHAnsi"/>
          <w:lang w:eastAsia="en-US"/>
        </w:rPr>
        <w:t> </w:t>
      </w:r>
      <w:r w:rsidRPr="00D36681">
        <w:rPr>
          <w:rFonts w:asciiTheme="minorHAnsi" w:eastAsia="Calibri" w:hAnsiTheme="minorHAnsi" w:cstheme="minorHAnsi"/>
          <w:lang w:eastAsia="en-US"/>
        </w:rPr>
        <w:t>terminie wyznaczonym przez Zamawiającego.</w:t>
      </w:r>
    </w:p>
    <w:p w14:paraId="046C0C13" w14:textId="2FAA0573" w:rsidR="00B40043" w:rsidRPr="002A4314" w:rsidRDefault="00B40043" w:rsidP="002A4314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hanging="348"/>
        <w:jc w:val="both"/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eastAsia="en-US"/>
        </w:rPr>
      </w:pPr>
      <w:r w:rsidRPr="002A4314">
        <w:rPr>
          <w:rFonts w:asciiTheme="minorHAnsi" w:eastAsia="Calibri" w:hAnsiTheme="minorHAnsi" w:cstheme="minorHAnsi"/>
          <w:b/>
          <w:i/>
          <w:sz w:val="22"/>
          <w:szCs w:val="22"/>
          <w:u w:val="single"/>
          <w:lang w:eastAsia="en-US"/>
        </w:rPr>
        <w:t>Załączniki:</w:t>
      </w:r>
    </w:p>
    <w:p w14:paraId="4017DE30" w14:textId="342F986C" w:rsidR="00B40043" w:rsidRPr="002A4314" w:rsidRDefault="00B40043" w:rsidP="002A4314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A431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</w:t>
      </w:r>
      <w:r w:rsidR="00C20A15" w:rsidRPr="002A4314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2A431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</w:t>
      </w:r>
      <w:r w:rsidR="007813AB" w:rsidRPr="002A4314">
        <w:rPr>
          <w:rFonts w:asciiTheme="minorHAnsi" w:eastAsia="Calibri" w:hAnsiTheme="minorHAnsi" w:cstheme="minorHAnsi"/>
          <w:sz w:val="22"/>
          <w:szCs w:val="22"/>
          <w:lang w:eastAsia="en-US"/>
        </w:rPr>
        <w:t>Formularz ofertow</w:t>
      </w:r>
      <w:r w:rsidR="00135C1C" w:rsidRPr="002A4314"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</w:p>
    <w:p w14:paraId="3643A352" w14:textId="4C2525C5" w:rsidR="008A4EDF" w:rsidRPr="002A4314" w:rsidRDefault="008A4EDF" w:rsidP="002A4314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A4314">
        <w:rPr>
          <w:rFonts w:asciiTheme="minorHAnsi" w:eastAsia="Calibri" w:hAnsiTheme="minorHAnsi" w:cstheme="minorHAnsi"/>
          <w:sz w:val="22"/>
          <w:szCs w:val="22"/>
          <w:lang w:eastAsia="en-US"/>
        </w:rPr>
        <w:t>załącznik nr 2</w:t>
      </w:r>
      <w:r w:rsidR="00D170F5" w:rsidRPr="002A4314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Pr="002A431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</w:t>
      </w:r>
      <w:r w:rsidR="00135C1C" w:rsidRPr="002A431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Formularz cenowy (opis przedmiotu </w:t>
      </w:r>
      <w:r w:rsidR="00626772" w:rsidRPr="002A4314">
        <w:rPr>
          <w:rFonts w:asciiTheme="minorHAnsi" w:eastAsia="Calibri" w:hAnsiTheme="minorHAnsi" w:cstheme="minorHAnsi"/>
          <w:sz w:val="22"/>
          <w:szCs w:val="22"/>
          <w:lang w:eastAsia="en-US"/>
        </w:rPr>
        <w:t>zamówienia</w:t>
      </w:r>
      <w:r w:rsidR="00135C1C" w:rsidRPr="002A4314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</w:p>
    <w:p w14:paraId="18660D99" w14:textId="24280314" w:rsidR="00D170F5" w:rsidRPr="002A4314" w:rsidRDefault="00D170F5" w:rsidP="002A4314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A431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2b </w:t>
      </w:r>
      <w:r w:rsidR="00626772" w:rsidRPr="002A4314">
        <w:rPr>
          <w:rFonts w:asciiTheme="minorHAnsi" w:eastAsia="Calibri" w:hAnsiTheme="minorHAnsi" w:cstheme="minorHAnsi"/>
          <w:sz w:val="22"/>
          <w:szCs w:val="22"/>
          <w:lang w:eastAsia="en-US"/>
        </w:rPr>
        <w:t>–</w:t>
      </w:r>
      <w:r w:rsidRPr="002A431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Wymagania</w:t>
      </w:r>
      <w:r w:rsidR="00626772" w:rsidRPr="002A431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dotyczące przedmiotu zamówienia</w:t>
      </w:r>
    </w:p>
    <w:p w14:paraId="6EB3B47F" w14:textId="32582510" w:rsidR="00B40043" w:rsidRPr="002A4314" w:rsidRDefault="004F4A0B" w:rsidP="002A4314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A431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</w:t>
      </w:r>
      <w:r w:rsidR="002B590E" w:rsidRPr="002A4314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B40043" w:rsidRPr="002A431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Wzór umowy</w:t>
      </w:r>
    </w:p>
    <w:p w14:paraId="7F205CE6" w14:textId="1F791807" w:rsidR="0006494E" w:rsidRPr="002A4314" w:rsidRDefault="0006494E" w:rsidP="002A4314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A431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załącznik nr </w:t>
      </w:r>
      <w:r w:rsidR="002B590E" w:rsidRPr="002A4314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2A431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</w:t>
      </w:r>
      <w:r w:rsidR="00E06B49" w:rsidRPr="002A4314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Pr="002A4314">
        <w:rPr>
          <w:rFonts w:asciiTheme="minorHAnsi" w:eastAsia="Calibri" w:hAnsiTheme="minorHAnsi" w:cstheme="minorHAnsi"/>
          <w:sz w:val="22"/>
          <w:szCs w:val="22"/>
          <w:lang w:eastAsia="en-US"/>
        </w:rPr>
        <w:t>nformacja RODO</w:t>
      </w:r>
    </w:p>
    <w:p w14:paraId="1798F1FF" w14:textId="77777777" w:rsidR="00B40043" w:rsidRPr="00D36681" w:rsidRDefault="00B40043" w:rsidP="00B400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5D6DB1D0" w14:textId="77777777" w:rsidR="00E04272" w:rsidRPr="00D36681" w:rsidRDefault="00E04272" w:rsidP="00B40043">
      <w:pPr>
        <w:keepNext/>
        <w:jc w:val="right"/>
        <w:outlineLvl w:val="0"/>
        <w:rPr>
          <w:rFonts w:asciiTheme="minorHAnsi" w:hAnsiTheme="minorHAnsi" w:cstheme="minorHAnsi"/>
          <w:bCs/>
        </w:rPr>
      </w:pPr>
    </w:p>
    <w:p w14:paraId="7568503B" w14:textId="77777777" w:rsidR="002A5184" w:rsidRPr="00D36681" w:rsidRDefault="002A5184" w:rsidP="00B40043">
      <w:pPr>
        <w:keepNext/>
        <w:jc w:val="right"/>
        <w:outlineLvl w:val="0"/>
        <w:rPr>
          <w:rFonts w:asciiTheme="minorHAnsi" w:hAnsiTheme="minorHAnsi" w:cstheme="minorHAnsi"/>
          <w:bCs/>
        </w:rPr>
        <w:sectPr w:rsidR="002A5184" w:rsidRPr="00D36681" w:rsidSect="00B16B04">
          <w:headerReference w:type="default" r:id="rId10"/>
          <w:pgSz w:w="11906" w:h="16838"/>
          <w:pgMar w:top="567" w:right="707" w:bottom="284" w:left="1304" w:header="284" w:footer="709" w:gutter="0"/>
          <w:cols w:space="708"/>
          <w:docGrid w:linePitch="360"/>
        </w:sectPr>
      </w:pPr>
    </w:p>
    <w:p w14:paraId="618882A6" w14:textId="59B28DE2" w:rsidR="00B40043" w:rsidRPr="00D36681" w:rsidRDefault="00B40043" w:rsidP="00B40043">
      <w:pPr>
        <w:keepNext/>
        <w:jc w:val="right"/>
        <w:outlineLvl w:val="0"/>
        <w:rPr>
          <w:rFonts w:asciiTheme="minorHAnsi" w:hAnsiTheme="minorHAnsi" w:cstheme="minorHAnsi"/>
          <w:bCs/>
        </w:rPr>
      </w:pPr>
      <w:r w:rsidRPr="00D36681">
        <w:rPr>
          <w:rFonts w:asciiTheme="minorHAnsi" w:hAnsiTheme="minorHAnsi" w:cstheme="minorHAnsi"/>
          <w:bCs/>
        </w:rPr>
        <w:lastRenderedPageBreak/>
        <w:t xml:space="preserve">Załącznik nr </w:t>
      </w:r>
      <w:bookmarkStart w:id="5" w:name="_Hlk3886056"/>
      <w:r w:rsidR="00D342F2" w:rsidRPr="00D36681">
        <w:rPr>
          <w:rFonts w:asciiTheme="minorHAnsi" w:hAnsiTheme="minorHAnsi" w:cstheme="minorHAnsi"/>
          <w:bCs/>
        </w:rPr>
        <w:t>1</w:t>
      </w:r>
      <w:r w:rsidRPr="00D36681">
        <w:rPr>
          <w:rFonts w:asciiTheme="minorHAnsi" w:hAnsiTheme="minorHAnsi" w:cstheme="minorHAnsi"/>
          <w:bCs/>
        </w:rPr>
        <w:t xml:space="preserve"> </w:t>
      </w:r>
      <w:bookmarkEnd w:id="5"/>
    </w:p>
    <w:p w14:paraId="6040E60A" w14:textId="3B74D85E" w:rsidR="005D3AD3" w:rsidRPr="00D36681" w:rsidRDefault="005D3AD3" w:rsidP="00D770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>FORMULARZ OFERTOWY</w:t>
      </w:r>
    </w:p>
    <w:tbl>
      <w:tblPr>
        <w:tblW w:w="104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7357"/>
      </w:tblGrid>
      <w:tr w:rsidR="005D3AD3" w:rsidRPr="00D36681" w14:paraId="75306801" w14:textId="77777777" w:rsidTr="000910FF">
        <w:trPr>
          <w:trHeight w:val="111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34C5ECDE" w14:textId="77777777" w:rsidR="005D3AD3" w:rsidRPr="0004610C" w:rsidRDefault="005D3AD3" w:rsidP="00D770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bookmarkStart w:id="6" w:name="_Hlk65668945"/>
            <w:r w:rsidRPr="0004610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Przedmiot zamówienia</w:t>
            </w:r>
          </w:p>
        </w:tc>
        <w:tc>
          <w:tcPr>
            <w:tcW w:w="8774" w:type="dxa"/>
            <w:gridSpan w:val="2"/>
            <w:shd w:val="clear" w:color="auto" w:fill="FBE4D5" w:themeFill="accent2" w:themeFillTint="33"/>
            <w:vAlign w:val="center"/>
          </w:tcPr>
          <w:p w14:paraId="281CD552" w14:textId="4CC66380" w:rsidR="005D3AD3" w:rsidRPr="0004610C" w:rsidRDefault="000479A9" w:rsidP="006422D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2060"/>
                <w:sz w:val="22"/>
                <w:szCs w:val="22"/>
                <w:lang w:eastAsia="en-US"/>
              </w:rPr>
            </w:pPr>
            <w:r w:rsidRPr="000479A9">
              <w:rPr>
                <w:rFonts w:asciiTheme="minorHAnsi" w:eastAsia="Calibri" w:hAnsiTheme="minorHAnsi" w:cstheme="minorHAnsi"/>
                <w:b/>
                <w:color w:val="002060"/>
                <w:sz w:val="22"/>
                <w:szCs w:val="22"/>
                <w:lang w:eastAsia="en-US"/>
              </w:rPr>
              <w:t>OBSŁUGA SIECI RADIOWEJ I URZĄDZEŃ TELEKOMUNIKACYJNYCH</w:t>
            </w:r>
          </w:p>
        </w:tc>
      </w:tr>
      <w:bookmarkEnd w:id="6"/>
      <w:tr w:rsidR="005D3AD3" w:rsidRPr="00D36681" w14:paraId="6AEBFE2E" w14:textId="77777777" w:rsidTr="000910FF">
        <w:trPr>
          <w:trHeight w:val="73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5D12D790" w14:textId="77777777" w:rsidR="005D3AD3" w:rsidRPr="0004610C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04610C">
              <w:rPr>
                <w:rFonts w:asciiTheme="minorHAnsi" w:eastAsia="Calibri" w:hAnsiTheme="minorHAnsi" w:cstheme="minorHAnsi"/>
                <w:b/>
                <w:i/>
                <w:iCs/>
                <w:sz w:val="22"/>
                <w:szCs w:val="22"/>
                <w:lang w:eastAsia="en-US"/>
              </w:rPr>
              <w:t>Zamawiający</w:t>
            </w:r>
          </w:p>
        </w:tc>
        <w:tc>
          <w:tcPr>
            <w:tcW w:w="8774" w:type="dxa"/>
            <w:gridSpan w:val="2"/>
            <w:shd w:val="clear" w:color="auto" w:fill="FBE4D5" w:themeFill="accent2" w:themeFillTint="33"/>
          </w:tcPr>
          <w:p w14:paraId="7890ED49" w14:textId="43C1DB3D" w:rsidR="005D3AD3" w:rsidRPr="0004610C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4610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Szpital Specjalistyczny w Pile im. Stanisława Staszica; 64–920 Piła, ul. Rydygiera </w:t>
            </w:r>
            <w:r w:rsidR="001452E8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Ludwika </w:t>
            </w:r>
            <w:r w:rsidRPr="0004610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1</w:t>
            </w:r>
          </w:p>
        </w:tc>
      </w:tr>
      <w:tr w:rsidR="005D3AD3" w:rsidRPr="00D36681" w14:paraId="03AA6CE5" w14:textId="77777777" w:rsidTr="000910FF">
        <w:trPr>
          <w:trHeight w:val="1311"/>
        </w:trPr>
        <w:tc>
          <w:tcPr>
            <w:tcW w:w="3119" w:type="dxa"/>
            <w:gridSpan w:val="2"/>
            <w:shd w:val="clear" w:color="auto" w:fill="FFE599" w:themeFill="accent4" w:themeFillTint="66"/>
          </w:tcPr>
          <w:p w14:paraId="7A8323DE" w14:textId="284F9713" w:rsidR="005D3AD3" w:rsidRPr="00D36681" w:rsidRDefault="00D770B5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</w:pPr>
            <w:r w:rsidRPr="00D36681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WYKONAWCA</w:t>
            </w:r>
          </w:p>
          <w:p w14:paraId="1403F0EA" w14:textId="77777777" w:rsidR="005D3AD3" w:rsidRPr="00D36681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</w:pPr>
            <w:r w:rsidRPr="00D36681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adres,</w:t>
            </w:r>
          </w:p>
          <w:p w14:paraId="763DFED2" w14:textId="6454E7DB" w:rsidR="005D3AD3" w:rsidRPr="00D36681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</w:pPr>
            <w:r w:rsidRPr="00D36681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tel</w:t>
            </w:r>
            <w:r w:rsidR="00D770B5" w:rsidRPr="00D36681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efon</w:t>
            </w:r>
          </w:p>
          <w:p w14:paraId="4365B8DF" w14:textId="77777777" w:rsidR="005D3AD3" w:rsidRPr="00D36681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</w:pPr>
            <w:r w:rsidRPr="00D36681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NIP</w:t>
            </w:r>
          </w:p>
          <w:p w14:paraId="25BB1E01" w14:textId="382A42DD" w:rsidR="005D3AD3" w:rsidRPr="00D36681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</w:pPr>
            <w:r w:rsidRPr="00D36681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REGON</w:t>
            </w:r>
          </w:p>
        </w:tc>
        <w:tc>
          <w:tcPr>
            <w:tcW w:w="7357" w:type="dxa"/>
          </w:tcPr>
          <w:p w14:paraId="167AE4DB" w14:textId="77777777" w:rsidR="005D3AD3" w:rsidRPr="00D36681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135C1C" w:rsidRPr="00D36681" w14:paraId="42B0385F" w14:textId="77777777" w:rsidTr="000910FF">
        <w:trPr>
          <w:trHeight w:val="156"/>
        </w:trPr>
        <w:tc>
          <w:tcPr>
            <w:tcW w:w="3119" w:type="dxa"/>
            <w:gridSpan w:val="2"/>
            <w:shd w:val="clear" w:color="auto" w:fill="FFE599" w:themeFill="accent4" w:themeFillTint="66"/>
          </w:tcPr>
          <w:p w14:paraId="15C426BA" w14:textId="21724769" w:rsidR="00135C1C" w:rsidRPr="00D36681" w:rsidRDefault="00135C1C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</w:pPr>
            <w:r w:rsidRPr="00D36681">
              <w:rPr>
                <w:rFonts w:asciiTheme="minorHAnsi" w:eastAsia="Calibri" w:hAnsiTheme="minorHAnsi" w:cstheme="minorHAnsi"/>
                <w:b/>
                <w:bCs/>
                <w:i/>
                <w:iCs/>
                <w:lang w:eastAsia="en-US"/>
              </w:rPr>
              <w:t>e-mail</w:t>
            </w:r>
          </w:p>
        </w:tc>
        <w:tc>
          <w:tcPr>
            <w:tcW w:w="7357" w:type="dxa"/>
          </w:tcPr>
          <w:p w14:paraId="210E7521" w14:textId="77777777" w:rsidR="00135C1C" w:rsidRPr="00D36681" w:rsidRDefault="00135C1C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04610C" w:rsidRPr="00D36681" w14:paraId="79CFB4A6" w14:textId="77777777" w:rsidTr="000910FF">
        <w:trPr>
          <w:trHeight w:val="558"/>
        </w:trPr>
        <w:tc>
          <w:tcPr>
            <w:tcW w:w="3119" w:type="dxa"/>
            <w:gridSpan w:val="2"/>
            <w:shd w:val="clear" w:color="auto" w:fill="FFE599" w:themeFill="accent4" w:themeFillTint="66"/>
            <w:vAlign w:val="center"/>
          </w:tcPr>
          <w:p w14:paraId="3C203DAC" w14:textId="77777777" w:rsidR="0004610C" w:rsidRPr="0004610C" w:rsidRDefault="0004610C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bookmarkStart w:id="7" w:name="_Hlk63681270"/>
            <w:r w:rsidRPr="0004610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Oferowana wartość</w:t>
            </w:r>
          </w:p>
          <w:p w14:paraId="265D6C1D" w14:textId="334B0CCF" w:rsidR="0004610C" w:rsidRPr="0004610C" w:rsidRDefault="0004610C" w:rsidP="00A27D5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4610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za wykonanie</w:t>
            </w:r>
            <w:r w:rsidR="00A27D56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04610C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zadanie</w:t>
            </w:r>
          </w:p>
          <w:p w14:paraId="02588ED5" w14:textId="77777777" w:rsidR="0004610C" w:rsidRPr="0004610C" w:rsidRDefault="0004610C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04610C"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  <w:lang w:eastAsia="en-US"/>
              </w:rPr>
              <w:t>(podlega ocenie)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8E59" w14:textId="77777777" w:rsidR="0004610C" w:rsidRPr="0004610C" w:rsidRDefault="0004610C" w:rsidP="0004610C">
            <w:pP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  <w:p w14:paraId="00E4C25B" w14:textId="77777777" w:rsidR="0004610C" w:rsidRDefault="0004610C" w:rsidP="0004610C">
            <w:pPr>
              <w:rPr>
                <w:rFonts w:asciiTheme="minorHAnsi" w:hAnsiTheme="minorHAnsi" w:cstheme="minorHAnsi"/>
                <w:b/>
                <w:bCs/>
              </w:rPr>
            </w:pPr>
            <w:r w:rsidRPr="0004610C">
              <w:rPr>
                <w:rFonts w:asciiTheme="minorHAnsi" w:hAnsiTheme="minorHAnsi" w:cstheme="minorHAnsi"/>
                <w:b/>
                <w:bCs/>
              </w:rPr>
              <w:t xml:space="preserve">wartość brutto: </w:t>
            </w:r>
          </w:p>
          <w:p w14:paraId="183A444D" w14:textId="3549AECC" w:rsidR="00CF76F7" w:rsidRPr="0004610C" w:rsidRDefault="00CF76F7" w:rsidP="0004610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wartość netto:</w:t>
            </w:r>
          </w:p>
          <w:p w14:paraId="18A48003" w14:textId="6300BE40" w:rsidR="0004610C" w:rsidRPr="0004610C" w:rsidRDefault="0004610C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eastAsia="Calibri" w:hAnsiTheme="minorHAnsi" w:cstheme="minorHAnsi"/>
                <w:lang w:eastAsia="en-US"/>
              </w:rPr>
            </w:pPr>
            <w:r w:rsidRPr="0004610C">
              <w:rPr>
                <w:rFonts w:asciiTheme="minorHAnsi" w:hAnsiTheme="minorHAnsi" w:cstheme="minorHAnsi"/>
              </w:rPr>
              <w:t xml:space="preserve">VAT %: </w:t>
            </w:r>
          </w:p>
        </w:tc>
      </w:tr>
      <w:bookmarkEnd w:id="7"/>
      <w:tr w:rsidR="005C1508" w:rsidRPr="00D36681" w14:paraId="1ACA45D8" w14:textId="77777777" w:rsidTr="000910FF">
        <w:trPr>
          <w:trHeight w:val="111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0176E39C" w14:textId="77777777" w:rsidR="005C1508" w:rsidRPr="00A27D56" w:rsidRDefault="005C1508" w:rsidP="005C150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A27D56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Termin płatności</w:t>
            </w:r>
          </w:p>
        </w:tc>
        <w:tc>
          <w:tcPr>
            <w:tcW w:w="8774" w:type="dxa"/>
            <w:gridSpan w:val="2"/>
            <w:shd w:val="clear" w:color="auto" w:fill="FBE4D5" w:themeFill="accent2" w:themeFillTint="33"/>
            <w:vAlign w:val="center"/>
          </w:tcPr>
          <w:p w14:paraId="49068933" w14:textId="37EB382F" w:rsidR="005C1508" w:rsidRPr="00A27D56" w:rsidRDefault="00923D50" w:rsidP="005C150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3</w:t>
            </w:r>
            <w:r w:rsidR="005C1508" w:rsidRPr="00A27D5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0</w:t>
            </w:r>
            <w:r w:rsidR="005C1508" w:rsidRPr="00A27D56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5C1508" w:rsidRPr="00A27D5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dni</w:t>
            </w:r>
          </w:p>
        </w:tc>
      </w:tr>
      <w:tr w:rsidR="005C1508" w:rsidRPr="00D36681" w14:paraId="24279C67" w14:textId="77777777" w:rsidTr="000910FF">
        <w:trPr>
          <w:trHeight w:val="127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5CE62604" w14:textId="77777777" w:rsidR="005C1508" w:rsidRPr="00A27D56" w:rsidRDefault="005C1508" w:rsidP="005C150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A27D56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Termin realizacji zamówienia</w:t>
            </w:r>
          </w:p>
        </w:tc>
        <w:tc>
          <w:tcPr>
            <w:tcW w:w="8774" w:type="dxa"/>
            <w:gridSpan w:val="2"/>
            <w:shd w:val="clear" w:color="auto" w:fill="FBE4D5" w:themeFill="accent2" w:themeFillTint="33"/>
            <w:vAlign w:val="center"/>
          </w:tcPr>
          <w:p w14:paraId="044D4A4A" w14:textId="4AD6CCFD" w:rsidR="005C1508" w:rsidRPr="00A27D56" w:rsidRDefault="005C1508" w:rsidP="005C150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A27D56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12 miesięcy</w:t>
            </w:r>
            <w:r w:rsidRPr="00A27D5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27D56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od daty podpisania umowy</w:t>
            </w:r>
          </w:p>
        </w:tc>
      </w:tr>
      <w:tr w:rsidR="005C1508" w:rsidRPr="00D36681" w14:paraId="5C9E6D1E" w14:textId="77777777" w:rsidTr="00A27D56">
        <w:trPr>
          <w:trHeight w:val="127"/>
        </w:trPr>
        <w:tc>
          <w:tcPr>
            <w:tcW w:w="10476" w:type="dxa"/>
            <w:gridSpan w:val="3"/>
            <w:shd w:val="clear" w:color="auto" w:fill="FFFFFF" w:themeFill="background1"/>
            <w:vAlign w:val="center"/>
          </w:tcPr>
          <w:p w14:paraId="69D2F218" w14:textId="5F7133AF" w:rsidR="005C1508" w:rsidRPr="00A27D56" w:rsidRDefault="005C1508" w:rsidP="005C1508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A27D56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Oświadczamy, że:</w:t>
            </w:r>
          </w:p>
        </w:tc>
      </w:tr>
      <w:tr w:rsidR="005C1508" w:rsidRPr="00D36681" w14:paraId="172E1B7C" w14:textId="77777777" w:rsidTr="0004610C">
        <w:trPr>
          <w:trHeight w:val="3178"/>
        </w:trPr>
        <w:tc>
          <w:tcPr>
            <w:tcW w:w="10476" w:type="dxa"/>
            <w:gridSpan w:val="3"/>
            <w:vAlign w:val="center"/>
          </w:tcPr>
          <w:p w14:paraId="75A4E13C" w14:textId="10FEBF42" w:rsidR="005C1508" w:rsidRPr="00A27D56" w:rsidRDefault="005C1508" w:rsidP="005C1508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</w:rPr>
            </w:pPr>
            <w:r w:rsidRPr="0004610C">
              <w:rPr>
                <w:rFonts w:asciiTheme="minorHAnsi" w:hAnsiTheme="minorHAnsi" w:cstheme="minorHAnsi"/>
              </w:rPr>
              <w:t xml:space="preserve">zapoznaliśmy się z opisem przedmiotu zamówienia i nie wnosimy do niego żadnych uwag oraz uzyskaliśmy konieczne informacje i wyjaśnienia niezbędne do przygotowania oferty. </w:t>
            </w:r>
          </w:p>
          <w:p w14:paraId="13AE2604" w14:textId="77777777" w:rsidR="005C1508" w:rsidRPr="0004610C" w:rsidRDefault="005C1508" w:rsidP="005C1508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</w:rPr>
            </w:pPr>
            <w:r w:rsidRPr="0004610C">
              <w:rPr>
                <w:rFonts w:asciiTheme="minorHAnsi" w:hAnsiTheme="minorHAnsi" w:cstheme="minorHAnsi"/>
              </w:rPr>
              <w:t>czujemy się związani ofertą przez okres 30 dni, licząc od upływu składania ofert</w:t>
            </w:r>
          </w:p>
          <w:p w14:paraId="0C449433" w14:textId="4D655DD0" w:rsidR="005C1508" w:rsidRPr="0004610C" w:rsidRDefault="005C1508" w:rsidP="005C1508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</w:rPr>
            </w:pPr>
            <w:r w:rsidRPr="0004610C">
              <w:rPr>
                <w:rFonts w:asciiTheme="minorHAnsi" w:hAnsiTheme="minorHAnsi" w:cstheme="minorHAnsi"/>
              </w:rPr>
              <w:t xml:space="preserve">zapoznaliśmy się z projektem umowy i nie wnosimy zastrzeżeń, co do jej treści </w:t>
            </w:r>
          </w:p>
          <w:p w14:paraId="5D8BDEA8" w14:textId="2BD05DAE" w:rsidR="005C1508" w:rsidRPr="0004610C" w:rsidRDefault="005C1508" w:rsidP="005C1508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</w:rPr>
            </w:pPr>
            <w:r w:rsidRPr="0004610C">
              <w:rPr>
                <w:rFonts w:asciiTheme="minorHAnsi" w:hAnsiTheme="minorHAnsi" w:cstheme="minorHAnsi"/>
              </w:rPr>
              <w:t>cena brutto podana w niniejszym formularzu zawiera wszystkie koszty wykonania zamówienia, jakie ponosi Zamawiający w przypadku wyboru niniejszej oferty</w:t>
            </w:r>
          </w:p>
          <w:p w14:paraId="5876E059" w14:textId="77777777" w:rsidR="005C1508" w:rsidRDefault="005C1508" w:rsidP="005C1508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</w:rPr>
            </w:pPr>
            <w:r w:rsidRPr="0004610C">
              <w:rPr>
                <w:rFonts w:asciiTheme="minorHAnsi" w:hAnsiTheme="minorHAnsi" w:cstheme="minorHAnsi"/>
              </w:rPr>
              <w:t xml:space="preserve">posiadamy uprawnienia do wykonywania określonej działalności lub czynności, jeżeli przepisy prawa nakładają obowiązek ich posiadania </w:t>
            </w:r>
          </w:p>
          <w:p w14:paraId="65A287AF" w14:textId="77777777" w:rsidR="005C1508" w:rsidRDefault="005C1508" w:rsidP="005C1508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</w:rPr>
            </w:pPr>
            <w:r w:rsidRPr="0004610C">
              <w:rPr>
                <w:rFonts w:asciiTheme="minorHAnsi" w:hAnsiTheme="minorHAnsi" w:cstheme="minorHAnsi"/>
              </w:rPr>
              <w:t>gwarantuję wykonanie niniejszego zamówienia zgodnie z opisem przedmiotu zamówienia</w:t>
            </w:r>
          </w:p>
          <w:p w14:paraId="619E7652" w14:textId="6E484596" w:rsidR="005C1508" w:rsidRPr="0004610C" w:rsidRDefault="005C1508" w:rsidP="005C1508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asciiTheme="minorHAnsi" w:hAnsiTheme="minorHAnsi" w:cstheme="minorHAnsi"/>
              </w:rPr>
            </w:pPr>
            <w:r w:rsidRPr="0004610C">
              <w:rPr>
                <w:rFonts w:asciiTheme="minorHAnsi" w:hAnsiTheme="minorHAnsi" w:cstheme="minorHAnsi"/>
              </w:rPr>
              <w:t>zapoznaliśmy się z informacją RODO</w:t>
            </w:r>
          </w:p>
        </w:tc>
      </w:tr>
      <w:tr w:rsidR="005C1508" w:rsidRPr="00D36681" w14:paraId="16BA6AC7" w14:textId="77777777" w:rsidTr="0004610C">
        <w:trPr>
          <w:trHeight w:val="310"/>
        </w:trPr>
        <w:tc>
          <w:tcPr>
            <w:tcW w:w="10476" w:type="dxa"/>
            <w:gridSpan w:val="3"/>
            <w:vAlign w:val="center"/>
          </w:tcPr>
          <w:p w14:paraId="245CC9E7" w14:textId="7310E53F" w:rsidR="005C1508" w:rsidRPr="0004610C" w:rsidRDefault="005C1508" w:rsidP="005C1508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4610C">
              <w:rPr>
                <w:rFonts w:asciiTheme="minorHAnsi" w:hAnsiTheme="minorHAnsi" w:cstheme="minorHAnsi"/>
                <w:b/>
                <w:bCs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68B7887D" w14:textId="77777777" w:rsidR="0004610C" w:rsidRPr="0004610C" w:rsidRDefault="0004610C" w:rsidP="0004610C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8" w:name="_Hlk62821185"/>
      <w:r w:rsidRPr="0004610C">
        <w:rPr>
          <w:rFonts w:ascii="Calibri" w:eastAsia="Calibri" w:hAnsi="Calibri" w:cs="Calibri"/>
          <w:b/>
          <w:sz w:val="22"/>
          <w:szCs w:val="22"/>
          <w:lang w:eastAsia="en-US"/>
        </w:rPr>
        <w:t>ZOBOWIĄZANIA W PRZYPADKU PRZYZNANIA ZAMÓWIENIA:</w:t>
      </w:r>
    </w:p>
    <w:p w14:paraId="63FC1FA4" w14:textId="66E21A75" w:rsidR="0004610C" w:rsidRPr="0004610C" w:rsidRDefault="00A27D56" w:rsidP="00A27D56">
      <w:pPr>
        <w:numPr>
          <w:ilvl w:val="0"/>
          <w:numId w:val="23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A27D56">
        <w:rPr>
          <w:rFonts w:ascii="Calibri" w:eastAsia="Calibri" w:hAnsi="Calibri" w:cs="Calibri"/>
          <w:sz w:val="22"/>
          <w:szCs w:val="22"/>
          <w:lang w:eastAsia="en-US"/>
        </w:rPr>
        <w:t>w przypadku wybrania naszej oferty jako najkorzystniejszej, zobowiązujemy się do zawarcia pisemnej umowy w terminie i w miejscu wskazanym przez Zamawiającego oraz na warunkach określonych we wzorze umowy.</w:t>
      </w:r>
    </w:p>
    <w:p w14:paraId="5A56B68F" w14:textId="4050BE1E" w:rsidR="0004610C" w:rsidRPr="0004610C" w:rsidRDefault="0004610C" w:rsidP="00A27D56">
      <w:pPr>
        <w:numPr>
          <w:ilvl w:val="0"/>
          <w:numId w:val="23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04610C">
        <w:rPr>
          <w:rFonts w:ascii="Calibri" w:eastAsia="Calibri" w:hAnsi="Calibri" w:cs="Calibri"/>
          <w:sz w:val="22"/>
          <w:szCs w:val="22"/>
          <w:lang w:eastAsia="en-US"/>
        </w:rPr>
        <w:t>osoby, które będą zawierały umowę ze strony Wykonawcy</w:t>
      </w:r>
      <w:r w:rsidR="00A27D56">
        <w:rPr>
          <w:rFonts w:ascii="Calibri" w:eastAsia="Calibri" w:hAnsi="Calibri" w:cs="Calibri"/>
          <w:sz w:val="22"/>
          <w:szCs w:val="22"/>
          <w:lang w:eastAsia="en-US"/>
        </w:rPr>
        <w:t xml:space="preserve"> (imię, nazwisko, stanowisko)</w:t>
      </w:r>
      <w:r w:rsidRPr="0004610C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27"/>
      </w:tblGrid>
      <w:tr w:rsidR="0004610C" w:rsidRPr="0004610C" w14:paraId="4D86FAEB" w14:textId="77777777" w:rsidTr="00A27D56">
        <w:tc>
          <w:tcPr>
            <w:tcW w:w="9327" w:type="dxa"/>
          </w:tcPr>
          <w:p w14:paraId="4BA67FF0" w14:textId="77777777" w:rsidR="0004610C" w:rsidRPr="0004610C" w:rsidRDefault="0004610C" w:rsidP="00A27D56">
            <w:pPr>
              <w:spacing w:before="240" w:line="276" w:lineRule="auto"/>
              <w:ind w:left="142"/>
              <w:contextualSpacing/>
              <w:rPr>
                <w:rFonts w:cs="Calibri"/>
                <w:sz w:val="22"/>
                <w:szCs w:val="22"/>
              </w:rPr>
            </w:pPr>
          </w:p>
        </w:tc>
      </w:tr>
    </w:tbl>
    <w:p w14:paraId="4E54F651" w14:textId="18193836" w:rsidR="0004610C" w:rsidRPr="0004610C" w:rsidRDefault="0004610C" w:rsidP="00A27D56">
      <w:pPr>
        <w:numPr>
          <w:ilvl w:val="0"/>
          <w:numId w:val="23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04610C">
        <w:rPr>
          <w:rFonts w:ascii="Calibri" w:eastAsia="Calibri" w:hAnsi="Calibri" w:cs="Calibri"/>
          <w:sz w:val="22"/>
          <w:szCs w:val="22"/>
          <w:lang w:eastAsia="en-US"/>
        </w:rPr>
        <w:t>osobą</w:t>
      </w:r>
      <w:r w:rsidRPr="0004610C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odpowiedzialną za realizację umowy jest</w:t>
      </w:r>
      <w:r w:rsidR="00A27D56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(imię, nazwisko, t</w:t>
      </w:r>
      <w:r w:rsidR="00A27D56" w:rsidRPr="0004610C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elefon, e-mail</w:t>
      </w:r>
      <w:r w:rsidR="00A27D56">
        <w:rPr>
          <w:rFonts w:ascii="Calibri" w:eastAsia="Calibri" w:hAnsi="Calibri" w:cs="Calibri"/>
          <w:bCs/>
          <w:iCs/>
          <w:sz w:val="22"/>
          <w:szCs w:val="22"/>
          <w:lang w:eastAsia="en-US"/>
        </w:rPr>
        <w:t>):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27"/>
      </w:tblGrid>
      <w:tr w:rsidR="0004610C" w:rsidRPr="0004610C" w14:paraId="6DA74A64" w14:textId="77777777" w:rsidTr="00A27D56">
        <w:tc>
          <w:tcPr>
            <w:tcW w:w="9327" w:type="dxa"/>
          </w:tcPr>
          <w:p w14:paraId="2C7A5F50" w14:textId="77777777" w:rsidR="0004610C" w:rsidRPr="0004610C" w:rsidRDefault="0004610C" w:rsidP="00A27D56">
            <w:pPr>
              <w:spacing w:before="240" w:line="276" w:lineRule="auto"/>
              <w:ind w:left="142"/>
              <w:contextualSpacing/>
              <w:rPr>
                <w:rFonts w:cs="Calibri"/>
                <w:sz w:val="22"/>
                <w:szCs w:val="22"/>
              </w:rPr>
            </w:pPr>
            <w:bookmarkStart w:id="9" w:name="_Hlk139621140"/>
          </w:p>
        </w:tc>
      </w:tr>
    </w:tbl>
    <w:bookmarkEnd w:id="9"/>
    <w:p w14:paraId="479F9CEE" w14:textId="22563792" w:rsidR="00A27D56" w:rsidRPr="0004610C" w:rsidRDefault="0004610C" w:rsidP="00A27D5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firstLine="142"/>
        <w:rPr>
          <w:rFonts w:ascii="Calibri" w:eastAsia="Calibri" w:hAnsi="Calibri" w:cs="Calibri"/>
          <w:bCs/>
          <w:sz w:val="20"/>
          <w:szCs w:val="22"/>
          <w:lang w:eastAsia="en-US"/>
        </w:rPr>
      </w:pPr>
      <w:r w:rsidRPr="0004610C">
        <w:rPr>
          <w:rFonts w:ascii="Calibri" w:eastAsia="Calibri" w:hAnsi="Calibri" w:cs="Calibri"/>
          <w:sz w:val="22"/>
          <w:szCs w:val="22"/>
          <w:lang w:eastAsia="en-US"/>
        </w:rPr>
        <w:t xml:space="preserve">Oświadczamy, iż powyższe zamówienie: </w:t>
      </w:r>
      <w:r w:rsidRPr="0004610C">
        <w:rPr>
          <w:rFonts w:ascii="Calibri" w:eastAsia="Calibri" w:hAnsi="Calibri" w:cs="Calibri"/>
          <w:i/>
          <w:iCs/>
          <w:sz w:val="22"/>
          <w:szCs w:val="22"/>
          <w:lang w:eastAsia="en-US"/>
        </w:rPr>
        <w:t>w całości zrealizujemy sami / zrealizujemy przy udziale podwykonawcy</w:t>
      </w:r>
      <w:r w:rsidR="00A27D56" w:rsidRPr="0004610C"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04610C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A27D56" w:rsidRPr="0004610C" w14:paraId="23556819" w14:textId="77777777" w:rsidTr="00A27D56">
        <w:tc>
          <w:tcPr>
            <w:tcW w:w="9356" w:type="dxa"/>
          </w:tcPr>
          <w:p w14:paraId="51541FD1" w14:textId="77777777" w:rsidR="00A27D56" w:rsidRPr="0004610C" w:rsidRDefault="00A27D56" w:rsidP="00FB422F">
            <w:pPr>
              <w:spacing w:before="240" w:line="276" w:lineRule="auto"/>
              <w:ind w:left="142"/>
              <w:contextualSpacing/>
              <w:rPr>
                <w:rFonts w:cs="Calibri"/>
                <w:sz w:val="22"/>
                <w:szCs w:val="22"/>
              </w:rPr>
            </w:pPr>
          </w:p>
        </w:tc>
      </w:tr>
    </w:tbl>
    <w:p w14:paraId="01EE0A82" w14:textId="42D1AF7D" w:rsidR="0004610C" w:rsidRPr="0004610C" w:rsidRDefault="0004610C" w:rsidP="00A27D5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426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04610C">
        <w:rPr>
          <w:rFonts w:ascii="Calibri" w:eastAsia="Calibri" w:hAnsi="Calibri" w:cs="Calibri"/>
          <w:bCs/>
          <w:sz w:val="20"/>
          <w:szCs w:val="22"/>
          <w:lang w:eastAsia="en-US"/>
        </w:rPr>
        <w:t>* niepotrzebne skreślić</w:t>
      </w:r>
      <w:r w:rsidR="00A27D56">
        <w:rPr>
          <w:rFonts w:ascii="Calibri" w:eastAsia="Calibri" w:hAnsi="Calibri" w:cs="Calibri"/>
          <w:bCs/>
          <w:sz w:val="20"/>
          <w:szCs w:val="22"/>
          <w:lang w:eastAsia="en-US"/>
        </w:rPr>
        <w:t xml:space="preserve"> bądź usunąć</w:t>
      </w:r>
    </w:p>
    <w:p w14:paraId="2FD8ECDB" w14:textId="77777777" w:rsidR="00025393" w:rsidRDefault="00025393" w:rsidP="0004610C">
      <w:pPr>
        <w:spacing w:after="160" w:line="259" w:lineRule="auto"/>
        <w:rPr>
          <w:rFonts w:ascii="Calibri" w:eastAsia="Calibri" w:hAnsi="Calibri"/>
          <w:b/>
          <w:bCs/>
          <w:i/>
          <w:iCs/>
          <w:color w:val="44546A"/>
          <w:sz w:val="22"/>
          <w:szCs w:val="22"/>
          <w:lang w:eastAsia="en-US"/>
        </w:rPr>
      </w:pPr>
    </w:p>
    <w:p w14:paraId="2C8818F0" w14:textId="2F74D33F" w:rsidR="00D217C4" w:rsidRPr="0004610C" w:rsidRDefault="0004610C" w:rsidP="0004610C">
      <w:pPr>
        <w:spacing w:after="160" w:line="259" w:lineRule="auto"/>
        <w:rPr>
          <w:rFonts w:ascii="Calibri" w:eastAsia="Calibri" w:hAnsi="Calibri"/>
          <w:b/>
          <w:bCs/>
          <w:i/>
          <w:iCs/>
          <w:color w:val="44546A"/>
          <w:sz w:val="22"/>
          <w:szCs w:val="22"/>
          <w:lang w:eastAsia="en-US"/>
        </w:rPr>
      </w:pPr>
      <w:r w:rsidRPr="0004610C">
        <w:rPr>
          <w:rFonts w:ascii="Calibri" w:eastAsia="Calibri" w:hAnsi="Calibri"/>
          <w:b/>
          <w:bCs/>
          <w:i/>
          <w:iCs/>
          <w:color w:val="44546A"/>
          <w:sz w:val="22"/>
          <w:szCs w:val="22"/>
          <w:lang w:eastAsia="en-US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4395F9D3" w14:textId="77777777" w:rsidR="00847756" w:rsidRDefault="00847756">
      <w:pPr>
        <w:rPr>
          <w:rFonts w:asciiTheme="minorHAnsi" w:eastAsia="Calibri" w:hAnsiTheme="minorHAnsi" w:cstheme="minorHAnsi"/>
          <w:bCs/>
          <w:i/>
          <w:lang w:eastAsia="en-US"/>
        </w:rPr>
      </w:pPr>
      <w:r>
        <w:rPr>
          <w:rFonts w:asciiTheme="minorHAnsi" w:eastAsia="Calibri" w:hAnsiTheme="minorHAnsi" w:cstheme="minorHAnsi"/>
          <w:bCs/>
          <w:i/>
          <w:lang w:eastAsia="en-US"/>
        </w:rPr>
        <w:br w:type="page"/>
      </w:r>
    </w:p>
    <w:p w14:paraId="138645AC" w14:textId="2F0A9229" w:rsidR="00D1245D" w:rsidRPr="00D36681" w:rsidRDefault="00D1245D" w:rsidP="00A82935">
      <w:pPr>
        <w:spacing w:line="256" w:lineRule="auto"/>
        <w:jc w:val="right"/>
        <w:rPr>
          <w:rFonts w:asciiTheme="minorHAnsi" w:eastAsia="Calibri" w:hAnsiTheme="minorHAnsi" w:cstheme="minorHAnsi"/>
          <w:bCs/>
          <w:i/>
          <w:lang w:eastAsia="en-US"/>
        </w:rPr>
      </w:pPr>
      <w:r w:rsidRPr="00D36681">
        <w:rPr>
          <w:rFonts w:asciiTheme="minorHAnsi" w:eastAsia="Calibri" w:hAnsiTheme="minorHAnsi" w:cstheme="minorHAnsi"/>
          <w:bCs/>
          <w:i/>
          <w:lang w:eastAsia="en-US"/>
        </w:rPr>
        <w:lastRenderedPageBreak/>
        <w:t xml:space="preserve">Załącznik nr 2 </w:t>
      </w:r>
      <w:r w:rsidRPr="00D36681">
        <w:rPr>
          <w:rFonts w:asciiTheme="minorHAnsi" w:eastAsia="Calibri" w:hAnsiTheme="minorHAnsi" w:cstheme="minorHAnsi"/>
          <w:bCs/>
          <w:i/>
          <w:iCs/>
          <w:lang w:eastAsia="en-US"/>
        </w:rPr>
        <w:t>(stanowiący jednocześnie załącznik nr 1 do umowy)</w:t>
      </w:r>
    </w:p>
    <w:p w14:paraId="229BE43E" w14:textId="77777777" w:rsidR="00847756" w:rsidRDefault="00847756" w:rsidP="000910FF">
      <w:pPr>
        <w:spacing w:after="160" w:line="276" w:lineRule="auto"/>
        <w:jc w:val="both"/>
        <w:rPr>
          <w:rFonts w:asciiTheme="minorHAnsi" w:eastAsiaTheme="minorHAnsi" w:hAnsiTheme="minorHAnsi" w:cstheme="minorHAnsi"/>
          <w:b/>
          <w:bCs/>
          <w:kern w:val="2"/>
          <w:sz w:val="6"/>
          <w:szCs w:val="6"/>
          <w:lang w:eastAsia="en-US"/>
          <w14:ligatures w14:val="standardContextual"/>
        </w:rPr>
      </w:pPr>
    </w:p>
    <w:p w14:paraId="43076ED2" w14:textId="77777777" w:rsidR="00BB0B84" w:rsidRDefault="00BB0B84" w:rsidP="00F362D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FDB31E" w14:textId="2A776FC4" w:rsidR="000479A9" w:rsidRDefault="000479A9" w:rsidP="00F362D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F76F7">
        <w:rPr>
          <w:rFonts w:asciiTheme="minorHAnsi" w:hAnsiTheme="minorHAnsi" w:cstheme="minorHAnsi"/>
          <w:b/>
          <w:bCs/>
          <w:sz w:val="22"/>
          <w:szCs w:val="22"/>
        </w:rPr>
        <w:t>Obsługa sieci radiowej i urządzeń telekomunikacyjnych</w:t>
      </w:r>
    </w:p>
    <w:p w14:paraId="3D154F27" w14:textId="77777777" w:rsidR="00BB0B84" w:rsidRPr="00CF76F7" w:rsidRDefault="00BB0B84" w:rsidP="00F362D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9A580F1" w14:textId="77777777" w:rsidR="000479A9" w:rsidRPr="00C34A41" w:rsidRDefault="000479A9" w:rsidP="000479A9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7477AAD" w14:textId="77777777" w:rsidR="00F26970" w:rsidRDefault="00F26970" w:rsidP="006506A8">
      <w:pPr>
        <w:autoSpaceDE w:val="0"/>
        <w:autoSpaceDN w:val="0"/>
        <w:adjustRightInd w:val="0"/>
        <w:ind w:left="284" w:hanging="48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Usługa ma obejmować naprawę, reakcję serwisową, badanie parametr</w:t>
      </w:r>
      <w:proofErr w:type="spellStart"/>
      <w:r>
        <w:rPr>
          <w:rFonts w:ascii="Calibri" w:hAnsi="Calibri" w:cs="Calibri"/>
          <w:lang w:val="en-US"/>
        </w:rPr>
        <w:t>ów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użytkowych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czynności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konserwacyjne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programowanie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radiotelefonów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pomiar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instalacji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antenowych</w:t>
      </w:r>
      <w:proofErr w:type="spellEnd"/>
      <w:r>
        <w:rPr>
          <w:rFonts w:ascii="Calibri" w:hAnsi="Calibri" w:cs="Calibri"/>
          <w:lang w:val="en-US"/>
        </w:rPr>
        <w:t xml:space="preserve"> w </w:t>
      </w:r>
      <w:proofErr w:type="spellStart"/>
      <w:r>
        <w:rPr>
          <w:rFonts w:ascii="Calibri" w:hAnsi="Calibri" w:cs="Calibri"/>
          <w:lang w:val="en-US"/>
        </w:rPr>
        <w:t>samochodach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oraz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stacjach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bazowych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strojenie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anten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naprawę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telefonów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komórkowych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pogwarancyjnych</w:t>
      </w:r>
      <w:proofErr w:type="spellEnd"/>
      <w:r>
        <w:rPr>
          <w:rFonts w:ascii="Calibri" w:hAnsi="Calibri" w:cs="Calibri"/>
          <w:lang w:val="en-US"/>
        </w:rPr>
        <w:t xml:space="preserve"> do </w:t>
      </w:r>
      <w:proofErr w:type="spellStart"/>
      <w:r>
        <w:rPr>
          <w:rFonts w:ascii="Calibri" w:hAnsi="Calibri" w:cs="Calibri"/>
          <w:lang w:val="en-US"/>
        </w:rPr>
        <w:t>kwoty</w:t>
      </w:r>
      <w:proofErr w:type="spellEnd"/>
      <w:r>
        <w:rPr>
          <w:rFonts w:ascii="Calibri" w:hAnsi="Calibri" w:cs="Calibri"/>
          <w:lang w:val="en-US"/>
        </w:rPr>
        <w:t xml:space="preserve"> 60,-zł brutto, </w:t>
      </w:r>
      <w:proofErr w:type="spellStart"/>
      <w:r>
        <w:rPr>
          <w:rFonts w:ascii="Calibri" w:hAnsi="Calibri" w:cs="Calibri"/>
          <w:lang w:val="en-US"/>
        </w:rPr>
        <w:t>wymiana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części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zamiennych</w:t>
      </w:r>
      <w:proofErr w:type="spellEnd"/>
      <w:r>
        <w:rPr>
          <w:rFonts w:ascii="Calibri" w:hAnsi="Calibri" w:cs="Calibri"/>
          <w:lang w:val="en-US"/>
        </w:rPr>
        <w:t xml:space="preserve"> do 1 </w:t>
      </w:r>
      <w:proofErr w:type="spellStart"/>
      <w:r>
        <w:rPr>
          <w:rFonts w:ascii="Calibri" w:hAnsi="Calibri" w:cs="Calibri"/>
          <w:lang w:val="en-US"/>
        </w:rPr>
        <w:t>radiotelefonu</w:t>
      </w:r>
      <w:proofErr w:type="spellEnd"/>
      <w:r>
        <w:rPr>
          <w:rFonts w:ascii="Calibri" w:hAnsi="Calibri" w:cs="Calibri"/>
          <w:lang w:val="en-US"/>
        </w:rPr>
        <w:t xml:space="preserve"> 60,-zł brutto, </w:t>
      </w:r>
      <w:proofErr w:type="spellStart"/>
      <w:r>
        <w:rPr>
          <w:rFonts w:ascii="Calibri" w:hAnsi="Calibri" w:cs="Calibri"/>
          <w:lang w:val="en-US"/>
        </w:rPr>
        <w:t>naprawy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instalacji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systemu</w:t>
      </w:r>
      <w:proofErr w:type="spellEnd"/>
      <w:r>
        <w:rPr>
          <w:rFonts w:ascii="Calibri" w:hAnsi="Calibri" w:cs="Calibri"/>
          <w:lang w:val="en-US"/>
        </w:rPr>
        <w:t xml:space="preserve"> GPS w </w:t>
      </w:r>
      <w:proofErr w:type="spellStart"/>
      <w:r>
        <w:rPr>
          <w:rFonts w:ascii="Calibri" w:hAnsi="Calibri" w:cs="Calibri"/>
          <w:lang w:val="en-US"/>
        </w:rPr>
        <w:t>karetkach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Szczegółowy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wykaz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urządzeń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objętych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techniczną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obsługą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zawiera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Załącznik</w:t>
      </w:r>
      <w:proofErr w:type="spellEnd"/>
      <w:r>
        <w:rPr>
          <w:rFonts w:ascii="Calibri" w:hAnsi="Calibri" w:cs="Calibri"/>
          <w:lang w:val="en-US"/>
        </w:rPr>
        <w:t xml:space="preserve"> nr 2.</w:t>
      </w:r>
    </w:p>
    <w:p w14:paraId="5C39F04D" w14:textId="77777777" w:rsidR="00F26970" w:rsidRDefault="00F26970" w:rsidP="006506A8">
      <w:pPr>
        <w:autoSpaceDE w:val="0"/>
        <w:autoSpaceDN w:val="0"/>
        <w:adjustRightInd w:val="0"/>
        <w:ind w:left="284" w:hanging="502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2) Wykonywanie poszczególnych usług objętych zakresem </w:t>
      </w:r>
      <w:proofErr w:type="spellStart"/>
      <w:r>
        <w:rPr>
          <w:rFonts w:ascii="Calibri" w:hAnsi="Calibri" w:cs="Calibri"/>
        </w:rPr>
        <w:t>zam</w:t>
      </w:r>
      <w:r>
        <w:rPr>
          <w:rFonts w:ascii="Calibri" w:hAnsi="Calibri" w:cs="Calibri"/>
          <w:lang w:val="en-US"/>
        </w:rPr>
        <w:t>ówienia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będzie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następować</w:t>
      </w:r>
      <w:proofErr w:type="spellEnd"/>
      <w:r>
        <w:rPr>
          <w:rFonts w:ascii="Calibri" w:hAnsi="Calibri" w:cs="Calibri"/>
          <w:lang w:val="en-US"/>
        </w:rPr>
        <w:t xml:space="preserve">   </w:t>
      </w:r>
      <w:proofErr w:type="spellStart"/>
      <w:r>
        <w:rPr>
          <w:rFonts w:ascii="Calibri" w:hAnsi="Calibri" w:cs="Calibri"/>
          <w:lang w:val="en-US"/>
        </w:rPr>
        <w:t>sukcesywnie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zgodnie</w:t>
      </w:r>
      <w:proofErr w:type="spellEnd"/>
      <w:r>
        <w:rPr>
          <w:rFonts w:ascii="Calibri" w:hAnsi="Calibri" w:cs="Calibri"/>
          <w:lang w:val="en-US"/>
        </w:rPr>
        <w:t xml:space="preserve"> z </w:t>
      </w:r>
      <w:proofErr w:type="spellStart"/>
      <w:r>
        <w:rPr>
          <w:rFonts w:ascii="Calibri" w:hAnsi="Calibri" w:cs="Calibri"/>
          <w:lang w:val="en-US"/>
        </w:rPr>
        <w:t>zapotrzebowaniem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Zamawiającego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zgłoszenie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przekazane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telefonicznie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faksem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lub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pocztą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elektroniczną</w:t>
      </w:r>
      <w:proofErr w:type="spellEnd"/>
      <w:r>
        <w:rPr>
          <w:rFonts w:ascii="Calibri" w:hAnsi="Calibri" w:cs="Calibri"/>
          <w:lang w:val="en-US"/>
        </w:rPr>
        <w:t>.</w:t>
      </w:r>
    </w:p>
    <w:p w14:paraId="35C48F51" w14:textId="77777777" w:rsidR="00F26970" w:rsidRDefault="00F26970" w:rsidP="006506A8">
      <w:pPr>
        <w:autoSpaceDE w:val="0"/>
        <w:autoSpaceDN w:val="0"/>
        <w:adjustRightInd w:val="0"/>
        <w:ind w:left="284" w:hanging="50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Wykonawca realizuje techniczną obsługę sprzętu i utrzymanie stałej sprawności eksploatacyjnej urządzeń zawartych w załącznikach.</w:t>
      </w:r>
    </w:p>
    <w:p w14:paraId="50BAEBFE" w14:textId="77777777" w:rsidR="00F26970" w:rsidRDefault="00F26970" w:rsidP="006506A8">
      <w:pPr>
        <w:autoSpaceDE w:val="0"/>
        <w:autoSpaceDN w:val="0"/>
        <w:adjustRightInd w:val="0"/>
        <w:ind w:left="284" w:hanging="50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W ramach stałej konserwacji Wykonawca zobowiązuje się do nieodpłatnego wykonania rocznego przeglądu profilaktycznego sprzętu stacjonarnego i ruchomego będącego w eksploatacji i stanowiącego własność Zamawiającego.</w:t>
      </w:r>
    </w:p>
    <w:p w14:paraId="2DFC59BF" w14:textId="77777777" w:rsidR="00F26970" w:rsidRDefault="00F26970" w:rsidP="006506A8">
      <w:pPr>
        <w:autoSpaceDE w:val="0"/>
        <w:autoSpaceDN w:val="0"/>
        <w:adjustRightInd w:val="0"/>
        <w:ind w:left="284" w:hanging="502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5) Wykonawca zobowiązuje się do utrzymania stałej rezerwy technicznej części i </w:t>
      </w:r>
      <w:proofErr w:type="spellStart"/>
      <w:r>
        <w:rPr>
          <w:rFonts w:ascii="Calibri" w:hAnsi="Calibri" w:cs="Calibri"/>
        </w:rPr>
        <w:t>podzespoł</w:t>
      </w:r>
      <w:r>
        <w:rPr>
          <w:rFonts w:ascii="Calibri" w:hAnsi="Calibri" w:cs="Calibri"/>
          <w:lang w:val="en-US"/>
        </w:rPr>
        <w:t>ów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elektronicznych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sprzętu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radiotelefonicznego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telekomunikacyjnego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umożliwiających</w:t>
      </w:r>
      <w:proofErr w:type="spellEnd"/>
      <w:r>
        <w:rPr>
          <w:rFonts w:ascii="Calibri" w:hAnsi="Calibri" w:cs="Calibri"/>
          <w:lang w:val="en-US"/>
        </w:rPr>
        <w:t xml:space="preserve"> w </w:t>
      </w:r>
      <w:proofErr w:type="spellStart"/>
      <w:r>
        <w:rPr>
          <w:rFonts w:ascii="Calibri" w:hAnsi="Calibri" w:cs="Calibri"/>
          <w:lang w:val="en-US"/>
        </w:rPr>
        <w:t>przypadku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zaistnienia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awarii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dokonanie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bieżących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napraw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gwarantujących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sprawne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działanie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sprzętu</w:t>
      </w:r>
      <w:proofErr w:type="spellEnd"/>
      <w:r>
        <w:rPr>
          <w:rFonts w:ascii="Calibri" w:hAnsi="Calibri" w:cs="Calibri"/>
          <w:lang w:val="en-US"/>
        </w:rPr>
        <w:t xml:space="preserve">, z </w:t>
      </w:r>
      <w:proofErr w:type="spellStart"/>
      <w:r>
        <w:rPr>
          <w:rFonts w:ascii="Calibri" w:hAnsi="Calibri" w:cs="Calibri"/>
          <w:lang w:val="en-US"/>
        </w:rPr>
        <w:t>zastrzeżeniem</w:t>
      </w:r>
      <w:proofErr w:type="spellEnd"/>
      <w:r>
        <w:rPr>
          <w:rFonts w:ascii="Calibri" w:hAnsi="Calibri" w:cs="Calibri"/>
          <w:lang w:val="en-US"/>
        </w:rPr>
        <w:t xml:space="preserve"> pkt 12.</w:t>
      </w:r>
    </w:p>
    <w:p w14:paraId="450BD27F" w14:textId="77777777" w:rsidR="00F26970" w:rsidRDefault="00F26970" w:rsidP="006506A8">
      <w:pPr>
        <w:autoSpaceDE w:val="0"/>
        <w:autoSpaceDN w:val="0"/>
        <w:adjustRightInd w:val="0"/>
        <w:ind w:left="284" w:hanging="502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6) Wykonawca przygotowuje i opracowuje dokumentację, niezbędną do przeprowadzenia czynności aktualizacyjnych w zakresie udzielonego Zamawiającemu pozwolenia radiowego przez Urząd Komunikacji Elektronicznej o ile zajdzie taka potrzeba w związku ze zmianą przepis</w:t>
      </w:r>
      <w:proofErr w:type="spellStart"/>
      <w:r>
        <w:rPr>
          <w:rFonts w:ascii="Calibri" w:hAnsi="Calibri" w:cs="Calibri"/>
          <w:lang w:val="en-US"/>
        </w:rPr>
        <w:t>ów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szczegółowych</w:t>
      </w:r>
      <w:proofErr w:type="spellEnd"/>
      <w:r>
        <w:rPr>
          <w:rFonts w:ascii="Calibri" w:hAnsi="Calibri" w:cs="Calibri"/>
          <w:lang w:val="en-US"/>
        </w:rPr>
        <w:t>.</w:t>
      </w:r>
    </w:p>
    <w:p w14:paraId="7197315E" w14:textId="77777777" w:rsidR="00F26970" w:rsidRDefault="00F26970" w:rsidP="006506A8">
      <w:pPr>
        <w:autoSpaceDE w:val="0"/>
        <w:autoSpaceDN w:val="0"/>
        <w:adjustRightInd w:val="0"/>
        <w:ind w:left="284" w:hanging="567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7) Zamawiający udostępni Wykonawcy dostęp do pomieszczeń i miejsc, w </w:t>
      </w:r>
      <w:proofErr w:type="spellStart"/>
      <w:r>
        <w:rPr>
          <w:rFonts w:ascii="Calibri" w:hAnsi="Calibri" w:cs="Calibri"/>
        </w:rPr>
        <w:t>kt</w:t>
      </w:r>
      <w:r>
        <w:rPr>
          <w:rFonts w:ascii="Calibri" w:hAnsi="Calibri" w:cs="Calibri"/>
          <w:lang w:val="en-US"/>
        </w:rPr>
        <w:t>órych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zainstalowane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są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urządzenia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radiowe</w:t>
      </w:r>
      <w:proofErr w:type="spellEnd"/>
      <w:r>
        <w:rPr>
          <w:rFonts w:ascii="Calibri" w:hAnsi="Calibri" w:cs="Calibri"/>
          <w:lang w:val="en-US"/>
        </w:rPr>
        <w:t>.</w:t>
      </w:r>
    </w:p>
    <w:p w14:paraId="504DDE2E" w14:textId="77777777" w:rsidR="00F26970" w:rsidRDefault="00F26970" w:rsidP="006506A8">
      <w:pPr>
        <w:autoSpaceDE w:val="0"/>
        <w:autoSpaceDN w:val="0"/>
        <w:adjustRightInd w:val="0"/>
        <w:ind w:left="284" w:hanging="567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8) Zamawiający zapewni </w:t>
      </w:r>
      <w:proofErr w:type="spellStart"/>
      <w:r>
        <w:rPr>
          <w:rFonts w:ascii="Calibri" w:hAnsi="Calibri" w:cs="Calibri"/>
        </w:rPr>
        <w:t>wsp</w:t>
      </w:r>
      <w:r>
        <w:rPr>
          <w:rFonts w:ascii="Calibri" w:hAnsi="Calibri" w:cs="Calibri"/>
          <w:lang w:val="en-US"/>
        </w:rPr>
        <w:t>ółpracę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koordynację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działań</w:t>
      </w:r>
      <w:proofErr w:type="spellEnd"/>
      <w:r>
        <w:rPr>
          <w:rFonts w:ascii="Calibri" w:hAnsi="Calibri" w:cs="Calibri"/>
          <w:lang w:val="en-US"/>
        </w:rPr>
        <w:t xml:space="preserve"> pomiędzy </w:t>
      </w:r>
      <w:proofErr w:type="spellStart"/>
      <w:r>
        <w:rPr>
          <w:rFonts w:ascii="Calibri" w:hAnsi="Calibri" w:cs="Calibri"/>
          <w:lang w:val="en-US"/>
        </w:rPr>
        <w:t>osobami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zatrudnionymi</w:t>
      </w:r>
      <w:proofErr w:type="spellEnd"/>
      <w:r>
        <w:rPr>
          <w:rFonts w:ascii="Calibri" w:hAnsi="Calibri" w:cs="Calibri"/>
          <w:lang w:val="en-US"/>
        </w:rPr>
        <w:t xml:space="preserve"> przez </w:t>
      </w:r>
      <w:proofErr w:type="spellStart"/>
      <w:r>
        <w:rPr>
          <w:rFonts w:ascii="Calibri" w:hAnsi="Calibri" w:cs="Calibri"/>
          <w:lang w:val="en-US"/>
        </w:rPr>
        <w:t>Zamawiającego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odpowiedzialnymi</w:t>
      </w:r>
      <w:proofErr w:type="spellEnd"/>
      <w:r>
        <w:rPr>
          <w:rFonts w:ascii="Calibri" w:hAnsi="Calibri" w:cs="Calibri"/>
          <w:lang w:val="en-US"/>
        </w:rPr>
        <w:t xml:space="preserve"> za </w:t>
      </w:r>
      <w:proofErr w:type="spellStart"/>
      <w:r>
        <w:rPr>
          <w:rFonts w:ascii="Calibri" w:hAnsi="Calibri" w:cs="Calibri"/>
          <w:lang w:val="en-US"/>
        </w:rPr>
        <w:t>prawidłowe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funkcjonowanie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łączności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radiowej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realizowanej</w:t>
      </w:r>
      <w:proofErr w:type="spellEnd"/>
      <w:r>
        <w:rPr>
          <w:rFonts w:ascii="Calibri" w:hAnsi="Calibri" w:cs="Calibri"/>
          <w:lang w:val="en-US"/>
        </w:rPr>
        <w:t xml:space="preserve"> z  </w:t>
      </w:r>
      <w:proofErr w:type="spellStart"/>
      <w:r>
        <w:rPr>
          <w:rFonts w:ascii="Calibri" w:hAnsi="Calibri" w:cs="Calibri"/>
          <w:lang w:val="en-US"/>
        </w:rPr>
        <w:t>użyciem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sprzętu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radiowego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stanowiącego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własność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Zamawiającego</w:t>
      </w:r>
      <w:proofErr w:type="spellEnd"/>
      <w:r>
        <w:rPr>
          <w:rFonts w:ascii="Calibri" w:hAnsi="Calibri" w:cs="Calibri"/>
          <w:lang w:val="en-US"/>
        </w:rPr>
        <w:t xml:space="preserve">                                 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będącego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przedmiotem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niniejszej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umowy</w:t>
      </w:r>
      <w:proofErr w:type="spellEnd"/>
      <w:r>
        <w:rPr>
          <w:rFonts w:ascii="Calibri" w:hAnsi="Calibri" w:cs="Calibri"/>
          <w:lang w:val="en-US"/>
        </w:rPr>
        <w:t xml:space="preserve">. </w:t>
      </w:r>
    </w:p>
    <w:p w14:paraId="56516E71" w14:textId="77777777" w:rsidR="00F26970" w:rsidRDefault="00F26970" w:rsidP="006506A8">
      <w:pPr>
        <w:autoSpaceDE w:val="0"/>
        <w:autoSpaceDN w:val="0"/>
        <w:adjustRightInd w:val="0"/>
        <w:ind w:left="28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W przypadku konieczności zakupu nowych jednostek sprzętowych, koszty montażu                                 i uruchomienia sprzętu radiotelefonicznego będą każdorazowo określane przez Strony w drodze wzajemnych pisemnych uzgodnień pod rygorem nieważności.</w:t>
      </w:r>
    </w:p>
    <w:p w14:paraId="0D06B5D4" w14:textId="77777777" w:rsidR="00F26970" w:rsidRDefault="00F26970" w:rsidP="006506A8">
      <w:pPr>
        <w:autoSpaceDE w:val="0"/>
        <w:autoSpaceDN w:val="0"/>
        <w:adjustRightInd w:val="0"/>
        <w:ind w:left="284" w:hanging="567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10) Koszty napraw bieżących sprzętu, po przedstawieniu przez Wykonawcę  pisemnej oferty jednostek sprzętowych i ich cen z trzech </w:t>
      </w:r>
      <w:proofErr w:type="spellStart"/>
      <w:r>
        <w:rPr>
          <w:rFonts w:ascii="Calibri" w:hAnsi="Calibri" w:cs="Calibri"/>
        </w:rPr>
        <w:t>źr</w:t>
      </w:r>
      <w:r>
        <w:rPr>
          <w:rFonts w:ascii="Calibri" w:hAnsi="Calibri" w:cs="Calibri"/>
          <w:lang w:val="en-US"/>
        </w:rPr>
        <w:t>ódeł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dokonaniu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wyboru</w:t>
      </w:r>
      <w:proofErr w:type="spellEnd"/>
      <w:r>
        <w:rPr>
          <w:rFonts w:ascii="Calibri" w:hAnsi="Calibri" w:cs="Calibri"/>
          <w:lang w:val="en-US"/>
        </w:rPr>
        <w:t xml:space="preserve"> przez </w:t>
      </w:r>
      <w:proofErr w:type="spellStart"/>
      <w:r>
        <w:rPr>
          <w:rFonts w:ascii="Calibri" w:hAnsi="Calibri" w:cs="Calibri"/>
          <w:lang w:val="en-US"/>
        </w:rPr>
        <w:t>Zamawiającego</w:t>
      </w:r>
      <w:proofErr w:type="spellEnd"/>
      <w:r>
        <w:rPr>
          <w:rFonts w:ascii="Calibri" w:hAnsi="Calibri" w:cs="Calibri"/>
          <w:lang w:val="en-US"/>
        </w:rPr>
        <w:t xml:space="preserve"> w </w:t>
      </w:r>
      <w:proofErr w:type="spellStart"/>
      <w:r>
        <w:rPr>
          <w:rFonts w:ascii="Calibri" w:hAnsi="Calibri" w:cs="Calibri"/>
          <w:lang w:val="en-US"/>
        </w:rPr>
        <w:t>okresie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pogwarancyjnym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ponosi</w:t>
      </w:r>
      <w:proofErr w:type="spellEnd"/>
      <w:r>
        <w:rPr>
          <w:rFonts w:ascii="Calibri" w:hAnsi="Calibri" w:cs="Calibri"/>
          <w:lang w:val="en-US"/>
        </w:rPr>
        <w:t xml:space="preserve"> Zamawiający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uznaje</w:t>
      </w:r>
      <w:proofErr w:type="spellEnd"/>
      <w:r>
        <w:rPr>
          <w:rFonts w:ascii="Calibri" w:hAnsi="Calibri" w:cs="Calibri"/>
          <w:lang w:val="en-US"/>
        </w:rPr>
        <w:t xml:space="preserve"> je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podstawie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faktur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wystawionych</w:t>
      </w:r>
      <w:proofErr w:type="spellEnd"/>
      <w:r>
        <w:rPr>
          <w:rFonts w:ascii="Calibri" w:hAnsi="Calibri" w:cs="Calibri"/>
          <w:lang w:val="en-US"/>
        </w:rPr>
        <w:t xml:space="preserve"> przez </w:t>
      </w:r>
      <w:proofErr w:type="spellStart"/>
      <w:r>
        <w:rPr>
          <w:rFonts w:ascii="Calibri" w:hAnsi="Calibri" w:cs="Calibri"/>
          <w:lang w:val="en-US"/>
        </w:rPr>
        <w:t>Wykonawcę</w:t>
      </w:r>
      <w:proofErr w:type="spellEnd"/>
      <w:r>
        <w:rPr>
          <w:rFonts w:ascii="Calibri" w:hAnsi="Calibri" w:cs="Calibri"/>
          <w:lang w:val="en-US"/>
        </w:rPr>
        <w:t>.</w:t>
      </w:r>
    </w:p>
    <w:p w14:paraId="557A3226" w14:textId="77777777" w:rsidR="00F26970" w:rsidRDefault="00F26970" w:rsidP="006506A8">
      <w:pPr>
        <w:autoSpaceDE w:val="0"/>
        <w:autoSpaceDN w:val="0"/>
        <w:adjustRightInd w:val="0"/>
        <w:ind w:left="28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Sprzęt przeznaczony do czynności naprawczych lub wymian, dostarczany jest przez Wykonawcę do miejsca wskazanego przez upoważnionych przedstawicieli Zamawiającego. </w:t>
      </w:r>
    </w:p>
    <w:p w14:paraId="4BE2B51E" w14:textId="77777777" w:rsidR="00F26970" w:rsidRDefault="00F26970" w:rsidP="006506A8">
      <w:pPr>
        <w:autoSpaceDE w:val="0"/>
        <w:autoSpaceDN w:val="0"/>
        <w:adjustRightInd w:val="0"/>
        <w:ind w:left="284" w:hanging="567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12) Wykonawca zobowiązuje się do pełnej dyspozycji i reakcji serwisowej do 48 godzin, licząc od pierwszego nawiązania telefonicznego potwierdzonego następnie Zamawiającemu przez Wykonawcę, pod rygorem nieważności , na zaistniałe uszkodzenia eksploatowanego sprzętu. W przypadku zaniechania, niewykonania lub nienależytego wykonania świadczenia przez Wykonawcę w powyższym terminie, Wykonawca wyraża zgodę Zamawiającemu na wykonanie </w:t>
      </w:r>
      <w:proofErr w:type="spellStart"/>
      <w:r>
        <w:rPr>
          <w:rFonts w:ascii="Calibri" w:hAnsi="Calibri" w:cs="Calibri"/>
        </w:rPr>
        <w:t>obowiązk</w:t>
      </w:r>
      <w:r>
        <w:rPr>
          <w:rFonts w:ascii="Calibri" w:hAnsi="Calibri" w:cs="Calibri"/>
          <w:lang w:val="en-US"/>
        </w:rPr>
        <w:t>ów</w:t>
      </w:r>
      <w:proofErr w:type="spellEnd"/>
      <w:r>
        <w:rPr>
          <w:rFonts w:ascii="Calibri" w:hAnsi="Calibri" w:cs="Calibri"/>
          <w:lang w:val="en-US"/>
        </w:rPr>
        <w:t xml:space="preserve"> Wykonawcy, </w:t>
      </w:r>
      <w:proofErr w:type="spellStart"/>
      <w:r>
        <w:rPr>
          <w:rFonts w:ascii="Calibri" w:hAnsi="Calibri" w:cs="Calibri"/>
          <w:lang w:val="en-US"/>
        </w:rPr>
        <w:t>innemu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wykonawcy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koszt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ryzyko</w:t>
      </w:r>
      <w:proofErr w:type="spellEnd"/>
      <w:r>
        <w:rPr>
          <w:rFonts w:ascii="Calibri" w:hAnsi="Calibri" w:cs="Calibri"/>
          <w:lang w:val="en-US"/>
        </w:rPr>
        <w:t xml:space="preserve"> Wykonawcy , bez </w:t>
      </w:r>
      <w:proofErr w:type="spellStart"/>
      <w:r>
        <w:rPr>
          <w:rFonts w:ascii="Calibri" w:hAnsi="Calibri" w:cs="Calibri"/>
          <w:lang w:val="en-US"/>
        </w:rPr>
        <w:t>potrzeby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uprzedniego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dokonywania</w:t>
      </w:r>
      <w:proofErr w:type="spellEnd"/>
      <w:r>
        <w:rPr>
          <w:rFonts w:ascii="Calibri" w:hAnsi="Calibri" w:cs="Calibri"/>
          <w:lang w:val="en-US"/>
        </w:rPr>
        <w:t xml:space="preserve"> przez </w:t>
      </w:r>
      <w:proofErr w:type="spellStart"/>
      <w:r>
        <w:rPr>
          <w:rFonts w:ascii="Calibri" w:hAnsi="Calibri" w:cs="Calibri"/>
          <w:lang w:val="en-US"/>
        </w:rPr>
        <w:t>Zamawiającego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analizy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kosztowej</w:t>
      </w:r>
      <w:proofErr w:type="spellEnd"/>
      <w:r>
        <w:rPr>
          <w:rFonts w:ascii="Calibri" w:hAnsi="Calibri" w:cs="Calibri"/>
          <w:lang w:val="en-US"/>
        </w:rPr>
        <w:t>.</w:t>
      </w:r>
    </w:p>
    <w:p w14:paraId="534B2D85" w14:textId="77777777" w:rsidR="00F26970" w:rsidRDefault="00F26970" w:rsidP="006506A8">
      <w:pPr>
        <w:autoSpaceDE w:val="0"/>
        <w:autoSpaceDN w:val="0"/>
        <w:adjustRightInd w:val="0"/>
        <w:ind w:left="284" w:hanging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13) Koszty nieuzasadnionych wezwań ponosi Zamawiający. Przez nieuzasadnione wezwania Strony umowy rozumieją, np. brak zasilania w sieci energetycznej, wyciągnięta wtyczka, brak dopływu prądu z winy Zamawiającego.</w:t>
      </w:r>
    </w:p>
    <w:p w14:paraId="061E1732" w14:textId="77777777" w:rsidR="00F26970" w:rsidRDefault="00F26970" w:rsidP="006506A8">
      <w:pPr>
        <w:autoSpaceDE w:val="0"/>
        <w:autoSpaceDN w:val="0"/>
        <w:adjustRightInd w:val="0"/>
        <w:ind w:left="284" w:hanging="567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 xml:space="preserve">14) W przypadku uszkodzenia wymagającego gruntownej naprawy lub wymiany urządzenia, Wykonawca, po przedstawieniu przez Wykonawcę pisemnej oferty jednostek sprzętowych       </w:t>
      </w:r>
      <w:r>
        <w:rPr>
          <w:rFonts w:ascii="Calibri" w:hAnsi="Calibri" w:cs="Calibri"/>
        </w:rPr>
        <w:br/>
        <w:t xml:space="preserve">     i ich cen z trzech </w:t>
      </w:r>
      <w:proofErr w:type="spellStart"/>
      <w:r>
        <w:rPr>
          <w:rFonts w:ascii="Calibri" w:hAnsi="Calibri" w:cs="Calibri"/>
        </w:rPr>
        <w:t>źr</w:t>
      </w:r>
      <w:r>
        <w:rPr>
          <w:rFonts w:ascii="Calibri" w:hAnsi="Calibri" w:cs="Calibri"/>
          <w:lang w:val="en-US"/>
        </w:rPr>
        <w:t>ódeł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dokonaniu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wyboru</w:t>
      </w:r>
      <w:proofErr w:type="spellEnd"/>
      <w:r>
        <w:rPr>
          <w:rFonts w:ascii="Calibri" w:hAnsi="Calibri" w:cs="Calibri"/>
          <w:lang w:val="en-US"/>
        </w:rPr>
        <w:t xml:space="preserve"> przez </w:t>
      </w:r>
      <w:proofErr w:type="spellStart"/>
      <w:r>
        <w:rPr>
          <w:rFonts w:ascii="Calibri" w:hAnsi="Calibri" w:cs="Calibri"/>
          <w:lang w:val="en-US"/>
        </w:rPr>
        <w:t>Zamawiającego</w:t>
      </w:r>
      <w:proofErr w:type="spellEnd"/>
      <w:r>
        <w:rPr>
          <w:rFonts w:ascii="Calibri" w:hAnsi="Calibri" w:cs="Calibri"/>
          <w:lang w:val="en-US"/>
        </w:rPr>
        <w:t xml:space="preserve">, Wykonawca </w:t>
      </w:r>
      <w:proofErr w:type="spellStart"/>
      <w:r>
        <w:rPr>
          <w:rFonts w:ascii="Calibri" w:hAnsi="Calibri" w:cs="Calibri"/>
          <w:lang w:val="en-US"/>
        </w:rPr>
        <w:t>dokona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właściwych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ustalonych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działań</w:t>
      </w:r>
      <w:proofErr w:type="spellEnd"/>
      <w:r>
        <w:rPr>
          <w:rFonts w:ascii="Calibri" w:hAnsi="Calibri" w:cs="Calibri"/>
          <w:lang w:val="en-US"/>
        </w:rPr>
        <w:t xml:space="preserve"> w/w. </w:t>
      </w:r>
      <w:proofErr w:type="spellStart"/>
      <w:r>
        <w:rPr>
          <w:rFonts w:ascii="Calibri" w:hAnsi="Calibri" w:cs="Calibri"/>
          <w:lang w:val="en-US"/>
        </w:rPr>
        <w:t>zakresie</w:t>
      </w:r>
      <w:proofErr w:type="spellEnd"/>
      <w:r>
        <w:rPr>
          <w:rFonts w:ascii="Calibri" w:hAnsi="Calibri" w:cs="Calibri"/>
          <w:lang w:val="en-US"/>
        </w:rPr>
        <w:t>.</w:t>
      </w:r>
    </w:p>
    <w:p w14:paraId="4B6C7E67" w14:textId="77777777" w:rsidR="00F26970" w:rsidRDefault="00F26970" w:rsidP="006506A8">
      <w:pPr>
        <w:autoSpaceDE w:val="0"/>
        <w:autoSpaceDN w:val="0"/>
        <w:adjustRightInd w:val="0"/>
        <w:ind w:left="284" w:hanging="567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15) Uszkodzenia mechaniczne, uszkodzenia powstałe w wyniku przepięcia w sieci elektrycznej urządzeń wymienionych w załączniku numer 2 nie podlegają gwarancyjnemu utrzymaniu w ruchu. Uszkodzenia te będą usuwane odpłatnie po uprzednim ustaleniu przez strony koszt</w:t>
      </w:r>
      <w:proofErr w:type="spellStart"/>
      <w:r>
        <w:rPr>
          <w:rFonts w:ascii="Calibri" w:hAnsi="Calibri" w:cs="Calibri"/>
          <w:lang w:val="en-US"/>
        </w:rPr>
        <w:t>ów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naprawy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zaakceptowaniu</w:t>
      </w:r>
      <w:proofErr w:type="spellEnd"/>
      <w:r>
        <w:rPr>
          <w:rFonts w:ascii="Calibri" w:hAnsi="Calibri" w:cs="Calibri"/>
          <w:lang w:val="en-US"/>
        </w:rPr>
        <w:t xml:space="preserve"> przez </w:t>
      </w:r>
      <w:proofErr w:type="spellStart"/>
      <w:r>
        <w:rPr>
          <w:rFonts w:ascii="Calibri" w:hAnsi="Calibri" w:cs="Calibri"/>
          <w:lang w:val="en-US"/>
        </w:rPr>
        <w:t>Zamawiającego</w:t>
      </w:r>
      <w:proofErr w:type="spellEnd"/>
      <w:r>
        <w:rPr>
          <w:rFonts w:ascii="Calibri" w:hAnsi="Calibri" w:cs="Calibri"/>
          <w:lang w:val="en-US"/>
        </w:rPr>
        <w:t>.</w:t>
      </w:r>
    </w:p>
    <w:p w14:paraId="4FA4B032" w14:textId="5E97F965" w:rsidR="00C34A41" w:rsidRDefault="00C34A41" w:rsidP="00F26970">
      <w:pPr>
        <w:autoSpaceDE w:val="0"/>
        <w:autoSpaceDN w:val="0"/>
        <w:adjustRightInd w:val="0"/>
        <w:ind w:left="855" w:hanging="48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8ADF6C5" w14:textId="77777777" w:rsidR="00BB0B84" w:rsidRDefault="00BB0B84" w:rsidP="00F26970">
      <w:pPr>
        <w:autoSpaceDE w:val="0"/>
        <w:autoSpaceDN w:val="0"/>
        <w:adjustRightInd w:val="0"/>
        <w:ind w:left="855" w:hanging="48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935934C" w14:textId="7D476B52" w:rsidR="000479A9" w:rsidRDefault="000479A9" w:rsidP="000479A9">
      <w:pPr>
        <w:autoSpaceDE w:val="0"/>
        <w:autoSpaceDN w:val="0"/>
        <w:adjustRightInd w:val="0"/>
        <w:spacing w:after="173"/>
        <w:jc w:val="center"/>
        <w:rPr>
          <w:sz w:val="30"/>
          <w:szCs w:val="30"/>
          <w:u w:val="single"/>
        </w:rPr>
      </w:pPr>
      <w:r w:rsidRPr="00C34A41">
        <w:rPr>
          <w:rFonts w:asciiTheme="minorHAnsi" w:hAnsiTheme="minorHAnsi" w:cstheme="minorHAnsi"/>
          <w:b/>
          <w:bCs/>
          <w:sz w:val="22"/>
          <w:szCs w:val="22"/>
          <w:u w:val="single"/>
        </w:rPr>
        <w:t>SZCZEGÓŁOWY WYKAZ URZĄDZEŃ do utrzymania łączności radiowej stanowiących własność Zamawiającego</w:t>
      </w:r>
      <w:r>
        <w:rPr>
          <w:sz w:val="30"/>
          <w:szCs w:val="30"/>
          <w:u w:val="single"/>
        </w:rPr>
        <w:t>.</w:t>
      </w:r>
    </w:p>
    <w:tbl>
      <w:tblPr>
        <w:tblW w:w="1077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8"/>
        <w:gridCol w:w="6946"/>
        <w:gridCol w:w="3260"/>
      </w:tblGrid>
      <w:tr w:rsidR="00F26970" w14:paraId="44EF2EC7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</w:tcPr>
          <w:p w14:paraId="1A230919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</w:tcPr>
          <w:p w14:paraId="4D20C558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1002B9">
              <w:rPr>
                <w:rFonts w:asciiTheme="minorHAnsi" w:hAnsiTheme="minorHAnsi" w:cstheme="minorHAnsi"/>
                <w:b/>
                <w:bCs/>
              </w:rPr>
              <w:t>Nazwa urządzenia</w:t>
            </w:r>
          </w:p>
          <w:p w14:paraId="7D3FA2D2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8D08D" w:themeFill="accent6" w:themeFillTint="99"/>
          </w:tcPr>
          <w:p w14:paraId="0D565B09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  <w:b/>
                <w:bCs/>
              </w:rPr>
              <w:t>Miejsce- lokalizacja</w:t>
            </w:r>
          </w:p>
        </w:tc>
      </w:tr>
      <w:tr w:rsidR="00F26970" w14:paraId="3B2AF79E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E25F36" w14:textId="6DF16700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6B6911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Radiotelefony Motorola Cyfrowe mobil/baza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AA91D6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Szpital SOR</w:t>
            </w:r>
          </w:p>
          <w:p w14:paraId="6EA97E5B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 xml:space="preserve">Wojska Polskiego </w:t>
            </w:r>
          </w:p>
          <w:p w14:paraId="77614B10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Ujście Stacja</w:t>
            </w:r>
          </w:p>
          <w:p w14:paraId="6A899521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Wojska Polskiego</w:t>
            </w:r>
          </w:p>
        </w:tc>
      </w:tr>
      <w:tr w:rsidR="00F26970" w14:paraId="52A4F8C8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6A4010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289395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Radiotelefon Motorola  Analogowe mobil/baza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B29905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Szpital Rejestracja</w:t>
            </w:r>
          </w:p>
        </w:tc>
      </w:tr>
      <w:tr w:rsidR="00F26970" w14:paraId="35859CCE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E8F1B1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8CCF66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Radiotelefon Motorola  Analogowe przenośne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FD2318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Karetki Transport</w:t>
            </w:r>
          </w:p>
          <w:p w14:paraId="5A381B8B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Zastępcze</w:t>
            </w:r>
          </w:p>
        </w:tc>
      </w:tr>
      <w:tr w:rsidR="00F26970" w14:paraId="748F1D0D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DD6798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DC2D7B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Radiotelefon Motorola  Cyfrowe przenośne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C97370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Karetki</w:t>
            </w:r>
          </w:p>
          <w:p w14:paraId="4D5E92E3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 xml:space="preserve">Wojska Polskiego </w:t>
            </w:r>
          </w:p>
          <w:p w14:paraId="4035EA67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 xml:space="preserve">Wojska Polskiego </w:t>
            </w:r>
          </w:p>
          <w:p w14:paraId="6F6E4662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Ujście</w:t>
            </w:r>
          </w:p>
        </w:tc>
      </w:tr>
      <w:tr w:rsidR="00F26970" w14:paraId="25B05F4D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5A7AE1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28C6A7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 xml:space="preserve">Zasilacze bazowe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59E85B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Szpital SOR</w:t>
            </w:r>
          </w:p>
          <w:p w14:paraId="7E33D647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Ujście Stacja</w:t>
            </w:r>
          </w:p>
        </w:tc>
      </w:tr>
      <w:tr w:rsidR="00F26970" w14:paraId="58BC3499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A44CA09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07BCE5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Mikrofony biurkowe Motorola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E68053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Szpital SOR</w:t>
            </w:r>
          </w:p>
          <w:p w14:paraId="18D5AF8B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Ujście Stacja</w:t>
            </w:r>
          </w:p>
        </w:tc>
      </w:tr>
      <w:tr w:rsidR="00F26970" w14:paraId="4F403B2E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3AA7E6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4805FC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 xml:space="preserve">System zdalnego sterowania radiotelefonem Motorola analog 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1A6FCF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Szpital SOR</w:t>
            </w:r>
          </w:p>
        </w:tc>
      </w:tr>
      <w:tr w:rsidR="00F26970" w14:paraId="5C57ECBD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2B2B86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931AF64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Moduły nadawczo odbiorcze w systemach zdalnego sterowania analogowe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223E9B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Szpital SOR</w:t>
            </w:r>
          </w:p>
          <w:p w14:paraId="06C8B1C1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Rejestracja</w:t>
            </w:r>
          </w:p>
        </w:tc>
      </w:tr>
      <w:tr w:rsidR="00F26970" w14:paraId="22EF66B0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21EE45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BE9E37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System zdalnego sterowania radiotelefonem Motorola cyfra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C872F4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Szpital SOR</w:t>
            </w:r>
          </w:p>
          <w:p w14:paraId="77EEE5B6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26970" w14:paraId="3A5C760F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43333F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11D267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Moduły nadawczo odbiorcze w systemach zdalnego sterowania cyfrowe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C17D14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Szpital SOR</w:t>
            </w:r>
          </w:p>
          <w:p w14:paraId="05E842EF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26970" w14:paraId="4BABDBF9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29EFE0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E4105C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Moduły systemu sterowania radiotelefonami Motorola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5464CE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26970" w14:paraId="2F391C82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B22AE95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905CC7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Anteny samochodowe do radiotelefonów Motorola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43FF2E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Karetki</w:t>
            </w:r>
          </w:p>
          <w:p w14:paraId="70A16D16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Szpital</w:t>
            </w:r>
          </w:p>
          <w:p w14:paraId="7BE2DBFA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Wojska Polskiego</w:t>
            </w:r>
          </w:p>
          <w:p w14:paraId="491DF0BE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Ujście</w:t>
            </w:r>
          </w:p>
          <w:p w14:paraId="1CA98AA8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Wojska Polskiego</w:t>
            </w:r>
          </w:p>
        </w:tc>
      </w:tr>
      <w:tr w:rsidR="00F26970" w14:paraId="64B9246F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D077A06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E10701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Instalacja antenowe anten samochodowych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D68E7F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Karetki</w:t>
            </w:r>
          </w:p>
          <w:p w14:paraId="5B2595DF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Szpital</w:t>
            </w:r>
          </w:p>
          <w:p w14:paraId="4BF3700A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Wojska Polskiego</w:t>
            </w:r>
          </w:p>
          <w:p w14:paraId="551E1C47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Ujście</w:t>
            </w:r>
          </w:p>
          <w:p w14:paraId="7F2FB82A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Wojska Polskiego</w:t>
            </w:r>
          </w:p>
        </w:tc>
      </w:tr>
      <w:tr w:rsidR="00F26970" w14:paraId="68036373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B795DC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FCE319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Anteny Bazowe do radiotelefonów Motorola</w:t>
            </w:r>
          </w:p>
          <w:p w14:paraId="5EA12F8A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68A9ABE7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5034B6E7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11598AAC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29984A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Szpital</w:t>
            </w:r>
          </w:p>
          <w:p w14:paraId="5DC42460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Ujście</w:t>
            </w:r>
          </w:p>
          <w:p w14:paraId="48B45A61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Wojska Polskiego</w:t>
            </w:r>
          </w:p>
          <w:p w14:paraId="49FC1D78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Wojska Polskiego</w:t>
            </w:r>
          </w:p>
        </w:tc>
      </w:tr>
      <w:tr w:rsidR="00F26970" w14:paraId="1341BFA4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0B3154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lastRenderedPageBreak/>
              <w:t>15.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705BB3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Instalacje antenowe anten bazowych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7AC95A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Szpital</w:t>
            </w:r>
          </w:p>
          <w:p w14:paraId="0F8B6E1F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Ujście</w:t>
            </w:r>
          </w:p>
          <w:p w14:paraId="730C485E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Wojska Polskiego</w:t>
            </w:r>
          </w:p>
          <w:p w14:paraId="39412553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Wojska Polskiego</w:t>
            </w:r>
          </w:p>
        </w:tc>
      </w:tr>
      <w:tr w:rsidR="00F26970" w14:paraId="522934A0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61ABED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0D8987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Mikrofony do systemu zdalnego sterowania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61BF21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 xml:space="preserve">Szpital </w:t>
            </w:r>
          </w:p>
          <w:p w14:paraId="14EE52F2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SOR</w:t>
            </w:r>
          </w:p>
          <w:p w14:paraId="15F0CE5B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Ujście</w:t>
            </w:r>
          </w:p>
        </w:tc>
      </w:tr>
      <w:tr w:rsidR="00F26970" w14:paraId="2C2C0F57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D4C77A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F555A2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Zasilacze sieciowe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E2F82D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Szpital</w:t>
            </w:r>
          </w:p>
          <w:p w14:paraId="3E57A566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SOR</w:t>
            </w:r>
          </w:p>
          <w:p w14:paraId="437105BB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Rejestracja</w:t>
            </w:r>
          </w:p>
          <w:p w14:paraId="61F5C24E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Ujście</w:t>
            </w:r>
          </w:p>
        </w:tc>
      </w:tr>
      <w:tr w:rsidR="00F26970" w14:paraId="6DFBDC57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5550C0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07AEEA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Strojenie anten bazowych oraz samochodowych na pasmo VHF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CE26B2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Szpital</w:t>
            </w:r>
          </w:p>
          <w:p w14:paraId="15AF2C6B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Ujście</w:t>
            </w:r>
          </w:p>
          <w:p w14:paraId="7C47CFB9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Wojska Polskiego</w:t>
            </w:r>
          </w:p>
          <w:p w14:paraId="69F8D7A7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Wojska Polskiego</w:t>
            </w:r>
          </w:p>
          <w:p w14:paraId="0A760DCB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SOR</w:t>
            </w:r>
          </w:p>
        </w:tc>
      </w:tr>
      <w:tr w:rsidR="00F26970" w14:paraId="1566534B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40ED43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DB26B1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Rejestrator rozmów radiowych i telefonicznych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6817CF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Szpital magazyn</w:t>
            </w:r>
          </w:p>
        </w:tc>
      </w:tr>
      <w:tr w:rsidR="00F26970" w14:paraId="15DEA951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9617BA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18E5E1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Montaże nowych radiotelefon</w:t>
            </w:r>
            <w:proofErr w:type="spellStart"/>
            <w:r w:rsidRPr="001002B9">
              <w:rPr>
                <w:rFonts w:asciiTheme="minorHAnsi" w:hAnsiTheme="minorHAnsi" w:cstheme="minorHAnsi"/>
                <w:lang w:val="en-US"/>
              </w:rPr>
              <w:t>ów</w:t>
            </w:r>
            <w:proofErr w:type="spellEnd"/>
            <w:r w:rsidRPr="001002B9">
              <w:rPr>
                <w:rFonts w:asciiTheme="minorHAnsi" w:hAnsiTheme="minorHAnsi" w:cstheme="minorHAnsi"/>
                <w:lang w:val="en-US"/>
              </w:rPr>
              <w:t xml:space="preserve"> w </w:t>
            </w:r>
            <w:proofErr w:type="spellStart"/>
            <w:r w:rsidRPr="001002B9">
              <w:rPr>
                <w:rFonts w:asciiTheme="minorHAnsi" w:hAnsiTheme="minorHAnsi" w:cstheme="minorHAnsi"/>
                <w:lang w:val="en-US"/>
              </w:rPr>
              <w:t>samochodach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37C221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Szpital</w:t>
            </w:r>
          </w:p>
          <w:p w14:paraId="2A1F3A37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Wojska Polskiego</w:t>
            </w:r>
          </w:p>
          <w:p w14:paraId="0B091BBD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 xml:space="preserve">Ujście </w:t>
            </w:r>
          </w:p>
          <w:p w14:paraId="7779C745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Wojska Polskiego</w:t>
            </w:r>
          </w:p>
        </w:tc>
      </w:tr>
      <w:tr w:rsidR="00F26970" w14:paraId="58F862B9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1236A9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21.12.2020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C7A7A4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Demontaże radiotelefon</w:t>
            </w:r>
            <w:proofErr w:type="spellStart"/>
            <w:r w:rsidRPr="001002B9">
              <w:rPr>
                <w:rFonts w:asciiTheme="minorHAnsi" w:hAnsiTheme="minorHAnsi" w:cstheme="minorHAnsi"/>
                <w:lang w:val="en-US"/>
              </w:rPr>
              <w:t>ów</w:t>
            </w:r>
            <w:proofErr w:type="spellEnd"/>
            <w:r w:rsidRPr="001002B9">
              <w:rPr>
                <w:rFonts w:asciiTheme="minorHAnsi" w:hAnsiTheme="minorHAnsi" w:cstheme="minorHAnsi"/>
                <w:lang w:val="en-US"/>
              </w:rPr>
              <w:t xml:space="preserve"> </w:t>
            </w:r>
            <w:proofErr w:type="spellStart"/>
            <w:r w:rsidRPr="001002B9">
              <w:rPr>
                <w:rFonts w:asciiTheme="minorHAnsi" w:hAnsiTheme="minorHAnsi" w:cstheme="minorHAnsi"/>
                <w:lang w:val="en-US"/>
              </w:rPr>
              <w:t>oraz</w:t>
            </w:r>
            <w:proofErr w:type="spellEnd"/>
            <w:r w:rsidRPr="001002B9">
              <w:rPr>
                <w:rFonts w:asciiTheme="minorHAnsi" w:hAnsiTheme="minorHAnsi" w:cstheme="minorHAnsi"/>
                <w:lang w:val="en-US"/>
              </w:rPr>
              <w:t xml:space="preserve"> GPSÓW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772BE6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Karetki</w:t>
            </w:r>
          </w:p>
          <w:p w14:paraId="63DBF0EB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SOR</w:t>
            </w:r>
          </w:p>
          <w:p w14:paraId="07B64376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Szpital</w:t>
            </w:r>
          </w:p>
          <w:p w14:paraId="7646C268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Ujście</w:t>
            </w:r>
          </w:p>
          <w:p w14:paraId="139D06FF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Wojska Polskiego</w:t>
            </w:r>
          </w:p>
          <w:p w14:paraId="0A2217D1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Wojska Polskiego</w:t>
            </w:r>
          </w:p>
        </w:tc>
      </w:tr>
      <w:tr w:rsidR="00F26970" w14:paraId="1575CF79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F03D15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641B5B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Ładowarki biurkowe do radiotelefon</w:t>
            </w:r>
            <w:proofErr w:type="spellStart"/>
            <w:r w:rsidRPr="001002B9">
              <w:rPr>
                <w:rFonts w:asciiTheme="minorHAnsi" w:hAnsiTheme="minorHAnsi" w:cstheme="minorHAnsi"/>
                <w:lang w:val="en-US"/>
              </w:rPr>
              <w:t>ów</w:t>
            </w:r>
            <w:proofErr w:type="spellEnd"/>
            <w:r w:rsidRPr="001002B9">
              <w:rPr>
                <w:rFonts w:asciiTheme="minorHAnsi" w:hAnsiTheme="minorHAnsi" w:cstheme="minorHAnsi"/>
                <w:lang w:val="en-US"/>
              </w:rPr>
              <w:t xml:space="preserve"> Motorola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7A4BE6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Szpital</w:t>
            </w:r>
          </w:p>
          <w:p w14:paraId="67BE8839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Ujście</w:t>
            </w:r>
          </w:p>
          <w:p w14:paraId="137CF276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Wojska Polskiego</w:t>
            </w:r>
          </w:p>
          <w:p w14:paraId="3B6E6718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Wojska Polskiego</w:t>
            </w:r>
          </w:p>
        </w:tc>
      </w:tr>
      <w:tr w:rsidR="00F26970" w14:paraId="0AF77D99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A520EF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ED51B5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Instalacje antenowe GPS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646146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Karetki</w:t>
            </w:r>
          </w:p>
          <w:p w14:paraId="14F49013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Ujście</w:t>
            </w:r>
          </w:p>
          <w:p w14:paraId="0547F3FC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Wojska Polskiego</w:t>
            </w:r>
          </w:p>
          <w:p w14:paraId="3467BE2C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Wojska Polskiego</w:t>
            </w:r>
          </w:p>
        </w:tc>
      </w:tr>
      <w:tr w:rsidR="00F26970" w14:paraId="666E21CB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39A015D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633421F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Instalacji zasilające GPS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7C8A57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Karetki</w:t>
            </w:r>
          </w:p>
          <w:p w14:paraId="4FD3CE5F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Ujście</w:t>
            </w:r>
          </w:p>
          <w:p w14:paraId="0BA0F725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Wojska Polskiego</w:t>
            </w:r>
          </w:p>
          <w:p w14:paraId="3935F7BF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Wojska Polskiego</w:t>
            </w:r>
          </w:p>
        </w:tc>
      </w:tr>
      <w:tr w:rsidR="00F26970" w14:paraId="09083115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13468F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869F4F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 xml:space="preserve">Moduły GPS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9A7EDB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Karetki</w:t>
            </w:r>
          </w:p>
          <w:p w14:paraId="4D015347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Ujście</w:t>
            </w:r>
          </w:p>
          <w:p w14:paraId="46E49BB7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Wojska Polskiego</w:t>
            </w:r>
          </w:p>
          <w:p w14:paraId="4B369BEA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Wojska Polskiego</w:t>
            </w:r>
          </w:p>
        </w:tc>
      </w:tr>
      <w:tr w:rsidR="00F26970" w14:paraId="54A30EEB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4FBAA3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B7C80B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 xml:space="preserve">Anteny GSM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823D1D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Karetki</w:t>
            </w:r>
          </w:p>
          <w:p w14:paraId="476F69C3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Szpital</w:t>
            </w:r>
          </w:p>
          <w:p w14:paraId="18392AB8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Ujście</w:t>
            </w:r>
          </w:p>
          <w:p w14:paraId="64289641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Wojska Polskiego</w:t>
            </w:r>
          </w:p>
          <w:p w14:paraId="04192B69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Wojska Polskiego</w:t>
            </w:r>
          </w:p>
        </w:tc>
      </w:tr>
      <w:tr w:rsidR="00F26970" w14:paraId="1DA49539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803AEB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8611246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 xml:space="preserve">Naprawa telefonów komórkowych GSM, Smartfonów </w:t>
            </w:r>
          </w:p>
          <w:p w14:paraId="6F06FD84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 xml:space="preserve"> kopiowanie danych</w:t>
            </w:r>
          </w:p>
          <w:p w14:paraId="7A3894FB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 xml:space="preserve">( o ile istnieje taka możliwość techniczna ) do kwoty 150,-zł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B84DE7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Szpital</w:t>
            </w:r>
          </w:p>
          <w:p w14:paraId="24918657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Karetki</w:t>
            </w:r>
          </w:p>
          <w:p w14:paraId="7DDB6EE6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Ujście</w:t>
            </w:r>
          </w:p>
          <w:p w14:paraId="663A6FB4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Wojska Polskiego</w:t>
            </w:r>
          </w:p>
          <w:p w14:paraId="6ADC39DC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lastRenderedPageBreak/>
              <w:t>Wojska Polskiego</w:t>
            </w:r>
          </w:p>
        </w:tc>
      </w:tr>
      <w:tr w:rsidR="00F26970" w14:paraId="52465C79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FD7F8D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lastRenderedPageBreak/>
              <w:t>28.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11327E1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Testowanie kart sim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EDAC8B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Szpital telefony GSM, Smartfony</w:t>
            </w:r>
          </w:p>
          <w:p w14:paraId="0701271E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F26970" w14:paraId="21C374F9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567F19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29.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56C690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Wymiana akumulatorów w systemach zdalnego sterowania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0C4C1E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Szpital</w:t>
            </w:r>
          </w:p>
          <w:p w14:paraId="27D0F184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SOR</w:t>
            </w:r>
          </w:p>
          <w:p w14:paraId="15CE2DE5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Medyczna</w:t>
            </w:r>
          </w:p>
        </w:tc>
      </w:tr>
      <w:tr w:rsidR="00F26970" w14:paraId="516C9463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26B3292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30.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7FFB22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Wymiana anten VHF/GPS w radiotelefonach Motorola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D21700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 xml:space="preserve">Szpital </w:t>
            </w:r>
          </w:p>
          <w:p w14:paraId="6BC9380F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 xml:space="preserve">Wojska Polskiego </w:t>
            </w:r>
          </w:p>
          <w:p w14:paraId="21788838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Ujście</w:t>
            </w:r>
          </w:p>
          <w:p w14:paraId="280E8E0F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Wojska Polskiego</w:t>
            </w:r>
          </w:p>
        </w:tc>
      </w:tr>
      <w:tr w:rsidR="00F26970" w14:paraId="13C4F04A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8589FB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31.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0B513B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Wtyki złącza antenowe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37FF41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 xml:space="preserve">Szpital </w:t>
            </w:r>
          </w:p>
          <w:p w14:paraId="07482AA5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 xml:space="preserve">Karetki </w:t>
            </w:r>
          </w:p>
          <w:p w14:paraId="7698C119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 xml:space="preserve">Wojska Polskiego </w:t>
            </w:r>
          </w:p>
          <w:p w14:paraId="5D34CF05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Ujście</w:t>
            </w:r>
          </w:p>
          <w:p w14:paraId="4DF6E53B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Wojska Polskiego</w:t>
            </w:r>
          </w:p>
        </w:tc>
      </w:tr>
      <w:tr w:rsidR="00F26970" w14:paraId="3516972F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42F0EC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32.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213D63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Uchwyty antenowe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3CECE3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Szpital</w:t>
            </w:r>
          </w:p>
          <w:p w14:paraId="4E5885EC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Medyczna</w:t>
            </w:r>
          </w:p>
        </w:tc>
      </w:tr>
      <w:tr w:rsidR="00F26970" w14:paraId="1BF23091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EB2C7DB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33.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A9F7F8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 xml:space="preserve">Uchwyty tabletów 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29AD602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Karetki :</w:t>
            </w:r>
          </w:p>
          <w:p w14:paraId="391100BD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Wojska Polskiego</w:t>
            </w:r>
          </w:p>
          <w:p w14:paraId="5C562FCB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Ujście</w:t>
            </w:r>
          </w:p>
          <w:p w14:paraId="7174767B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Wojska Polskiego</w:t>
            </w:r>
          </w:p>
        </w:tc>
      </w:tr>
      <w:tr w:rsidR="00F26970" w14:paraId="5CFCD41E" w14:textId="77777777" w:rsidTr="001002B9">
        <w:trPr>
          <w:trHeight w:val="1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53DE319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34.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3E074E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Ładowarki tablet</w:t>
            </w:r>
            <w:proofErr w:type="spellStart"/>
            <w:r w:rsidRPr="001002B9">
              <w:rPr>
                <w:rFonts w:asciiTheme="minorHAnsi" w:hAnsiTheme="minorHAnsi" w:cstheme="minorHAnsi"/>
                <w:lang w:val="en-US"/>
              </w:rPr>
              <w:t>ów</w:t>
            </w:r>
            <w:proofErr w:type="spellEnd"/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0AB1147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Karetki :</w:t>
            </w:r>
          </w:p>
          <w:p w14:paraId="7DC2B7BE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Wojska Polskiego</w:t>
            </w:r>
          </w:p>
          <w:p w14:paraId="320FE3E4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Ujście</w:t>
            </w:r>
          </w:p>
          <w:p w14:paraId="26A68303" w14:textId="77777777" w:rsidR="00F26970" w:rsidRPr="001002B9" w:rsidRDefault="00F26970" w:rsidP="008531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002B9">
              <w:rPr>
                <w:rFonts w:asciiTheme="minorHAnsi" w:hAnsiTheme="minorHAnsi" w:cstheme="minorHAnsi"/>
              </w:rPr>
              <w:t>Wojska Polskiego</w:t>
            </w:r>
          </w:p>
        </w:tc>
      </w:tr>
    </w:tbl>
    <w:p w14:paraId="619E1D98" w14:textId="77777777" w:rsidR="000479A9" w:rsidRDefault="000479A9" w:rsidP="000910FF">
      <w:pPr>
        <w:spacing w:after="160" w:line="276" w:lineRule="auto"/>
        <w:jc w:val="both"/>
        <w:rPr>
          <w:rFonts w:asciiTheme="minorHAnsi" w:eastAsiaTheme="minorHAnsi" w:hAnsiTheme="minorHAnsi" w:cstheme="minorHAnsi"/>
          <w:b/>
          <w:bCs/>
          <w:kern w:val="2"/>
          <w:sz w:val="6"/>
          <w:szCs w:val="6"/>
          <w:lang w:eastAsia="en-US"/>
          <w14:ligatures w14:val="standardContextual"/>
        </w:rPr>
      </w:pPr>
    </w:p>
    <w:p w14:paraId="103EAF39" w14:textId="77777777" w:rsidR="00BB0B84" w:rsidRDefault="00BB0B84" w:rsidP="00D342F2">
      <w:pPr>
        <w:jc w:val="right"/>
        <w:rPr>
          <w:rFonts w:asciiTheme="minorHAnsi" w:hAnsiTheme="minorHAnsi" w:cstheme="minorHAnsi"/>
        </w:rPr>
      </w:pPr>
    </w:p>
    <w:p w14:paraId="32418B8F" w14:textId="77777777" w:rsidR="00BB0B84" w:rsidRDefault="00BB0B84" w:rsidP="00D342F2">
      <w:pPr>
        <w:jc w:val="right"/>
        <w:rPr>
          <w:rFonts w:asciiTheme="minorHAnsi" w:hAnsiTheme="minorHAnsi" w:cstheme="minorHAnsi"/>
        </w:rPr>
      </w:pPr>
    </w:p>
    <w:p w14:paraId="1852A6AF" w14:textId="77777777" w:rsidR="00BB0B84" w:rsidRDefault="00BB0B84" w:rsidP="00D342F2">
      <w:pPr>
        <w:jc w:val="right"/>
        <w:rPr>
          <w:rFonts w:asciiTheme="minorHAnsi" w:hAnsiTheme="minorHAnsi" w:cstheme="minorHAnsi"/>
        </w:rPr>
      </w:pPr>
    </w:p>
    <w:p w14:paraId="365A78D4" w14:textId="77777777" w:rsidR="00BB0B84" w:rsidRDefault="00BB0B84" w:rsidP="00D342F2">
      <w:pPr>
        <w:jc w:val="right"/>
        <w:rPr>
          <w:rFonts w:asciiTheme="minorHAnsi" w:hAnsiTheme="minorHAnsi" w:cstheme="minorHAnsi"/>
        </w:rPr>
      </w:pPr>
    </w:p>
    <w:p w14:paraId="16976257" w14:textId="77777777" w:rsidR="00BB0B84" w:rsidRDefault="00BB0B84" w:rsidP="00D342F2">
      <w:pPr>
        <w:jc w:val="right"/>
        <w:rPr>
          <w:rFonts w:asciiTheme="minorHAnsi" w:hAnsiTheme="minorHAnsi" w:cstheme="minorHAnsi"/>
        </w:rPr>
      </w:pPr>
    </w:p>
    <w:p w14:paraId="667C31F8" w14:textId="77777777" w:rsidR="00BB0B84" w:rsidRDefault="00BB0B84" w:rsidP="00D342F2">
      <w:pPr>
        <w:jc w:val="right"/>
        <w:rPr>
          <w:rFonts w:asciiTheme="minorHAnsi" w:hAnsiTheme="minorHAnsi" w:cstheme="minorHAnsi"/>
        </w:rPr>
      </w:pPr>
    </w:p>
    <w:p w14:paraId="2040A9B4" w14:textId="77777777" w:rsidR="00BB0B84" w:rsidRDefault="00BB0B84" w:rsidP="00D342F2">
      <w:pPr>
        <w:jc w:val="right"/>
        <w:rPr>
          <w:rFonts w:asciiTheme="minorHAnsi" w:hAnsiTheme="minorHAnsi" w:cstheme="minorHAnsi"/>
        </w:rPr>
      </w:pPr>
    </w:p>
    <w:p w14:paraId="0697560F" w14:textId="77777777" w:rsidR="00BB0B84" w:rsidRDefault="00BB0B84" w:rsidP="00D342F2">
      <w:pPr>
        <w:jc w:val="right"/>
        <w:rPr>
          <w:rFonts w:asciiTheme="minorHAnsi" w:hAnsiTheme="minorHAnsi" w:cstheme="minorHAnsi"/>
        </w:rPr>
      </w:pPr>
    </w:p>
    <w:p w14:paraId="3B19ABE8" w14:textId="77777777" w:rsidR="00BB0B84" w:rsidRDefault="00BB0B84" w:rsidP="00D342F2">
      <w:pPr>
        <w:jc w:val="right"/>
        <w:rPr>
          <w:rFonts w:asciiTheme="minorHAnsi" w:hAnsiTheme="minorHAnsi" w:cstheme="minorHAnsi"/>
        </w:rPr>
      </w:pPr>
    </w:p>
    <w:p w14:paraId="7963C085" w14:textId="77777777" w:rsidR="00BB0B84" w:rsidRDefault="00BB0B84" w:rsidP="00D342F2">
      <w:pPr>
        <w:jc w:val="right"/>
        <w:rPr>
          <w:rFonts w:asciiTheme="minorHAnsi" w:hAnsiTheme="minorHAnsi" w:cstheme="minorHAnsi"/>
        </w:rPr>
      </w:pPr>
    </w:p>
    <w:p w14:paraId="0DD33230" w14:textId="77777777" w:rsidR="00BB0B84" w:rsidRDefault="00BB0B84" w:rsidP="00D342F2">
      <w:pPr>
        <w:jc w:val="right"/>
        <w:rPr>
          <w:rFonts w:asciiTheme="minorHAnsi" w:hAnsiTheme="minorHAnsi" w:cstheme="minorHAnsi"/>
        </w:rPr>
      </w:pPr>
    </w:p>
    <w:p w14:paraId="79B0732C" w14:textId="77777777" w:rsidR="00BB0B84" w:rsidRDefault="00BB0B84" w:rsidP="00D342F2">
      <w:pPr>
        <w:jc w:val="right"/>
        <w:rPr>
          <w:rFonts w:asciiTheme="minorHAnsi" w:hAnsiTheme="minorHAnsi" w:cstheme="minorHAnsi"/>
        </w:rPr>
      </w:pPr>
    </w:p>
    <w:p w14:paraId="75399CF1" w14:textId="77777777" w:rsidR="00BB0B84" w:rsidRDefault="00BB0B84" w:rsidP="00D342F2">
      <w:pPr>
        <w:jc w:val="right"/>
        <w:rPr>
          <w:rFonts w:asciiTheme="minorHAnsi" w:hAnsiTheme="minorHAnsi" w:cstheme="minorHAnsi"/>
        </w:rPr>
      </w:pPr>
    </w:p>
    <w:p w14:paraId="3D26E948" w14:textId="77777777" w:rsidR="00BB0B84" w:rsidRDefault="00BB0B84" w:rsidP="00D342F2">
      <w:pPr>
        <w:jc w:val="right"/>
        <w:rPr>
          <w:rFonts w:asciiTheme="minorHAnsi" w:hAnsiTheme="minorHAnsi" w:cstheme="minorHAnsi"/>
        </w:rPr>
      </w:pPr>
    </w:p>
    <w:p w14:paraId="083CDF72" w14:textId="77777777" w:rsidR="00BB0B84" w:rsidRDefault="00BB0B84" w:rsidP="00D342F2">
      <w:pPr>
        <w:jc w:val="right"/>
        <w:rPr>
          <w:rFonts w:asciiTheme="minorHAnsi" w:hAnsiTheme="minorHAnsi" w:cstheme="minorHAnsi"/>
        </w:rPr>
      </w:pPr>
    </w:p>
    <w:p w14:paraId="279238DC" w14:textId="77777777" w:rsidR="00BB0B84" w:rsidRDefault="00BB0B84" w:rsidP="00D342F2">
      <w:pPr>
        <w:jc w:val="right"/>
        <w:rPr>
          <w:rFonts w:asciiTheme="minorHAnsi" w:hAnsiTheme="minorHAnsi" w:cstheme="minorHAnsi"/>
        </w:rPr>
      </w:pPr>
    </w:p>
    <w:p w14:paraId="11603907" w14:textId="77777777" w:rsidR="00BB0B84" w:rsidRDefault="00BB0B84" w:rsidP="00D342F2">
      <w:pPr>
        <w:jc w:val="right"/>
        <w:rPr>
          <w:rFonts w:asciiTheme="minorHAnsi" w:hAnsiTheme="minorHAnsi" w:cstheme="minorHAnsi"/>
        </w:rPr>
      </w:pPr>
    </w:p>
    <w:p w14:paraId="31E2D352" w14:textId="77777777" w:rsidR="00BB0B84" w:rsidRDefault="00BB0B84" w:rsidP="00D342F2">
      <w:pPr>
        <w:jc w:val="right"/>
        <w:rPr>
          <w:rFonts w:asciiTheme="minorHAnsi" w:hAnsiTheme="minorHAnsi" w:cstheme="minorHAnsi"/>
        </w:rPr>
      </w:pPr>
    </w:p>
    <w:p w14:paraId="3CE9ED91" w14:textId="77777777" w:rsidR="00BB0B84" w:rsidRDefault="00BB0B84" w:rsidP="00D342F2">
      <w:pPr>
        <w:jc w:val="right"/>
        <w:rPr>
          <w:rFonts w:asciiTheme="minorHAnsi" w:hAnsiTheme="minorHAnsi" w:cstheme="minorHAnsi"/>
        </w:rPr>
      </w:pPr>
    </w:p>
    <w:p w14:paraId="707AF315" w14:textId="77777777" w:rsidR="00BB0B84" w:rsidRDefault="00BB0B84" w:rsidP="00D342F2">
      <w:pPr>
        <w:jc w:val="right"/>
        <w:rPr>
          <w:rFonts w:asciiTheme="minorHAnsi" w:hAnsiTheme="minorHAnsi" w:cstheme="minorHAnsi"/>
        </w:rPr>
      </w:pPr>
    </w:p>
    <w:p w14:paraId="3832FC3B" w14:textId="77777777" w:rsidR="00BB0B84" w:rsidRDefault="00BB0B84" w:rsidP="00D342F2">
      <w:pPr>
        <w:jc w:val="right"/>
        <w:rPr>
          <w:rFonts w:asciiTheme="minorHAnsi" w:hAnsiTheme="minorHAnsi" w:cstheme="minorHAnsi"/>
        </w:rPr>
      </w:pPr>
    </w:p>
    <w:p w14:paraId="70DFA8C8" w14:textId="77777777" w:rsidR="00BB0B84" w:rsidRDefault="00BB0B84" w:rsidP="00D342F2">
      <w:pPr>
        <w:jc w:val="right"/>
        <w:rPr>
          <w:rFonts w:asciiTheme="minorHAnsi" w:hAnsiTheme="minorHAnsi" w:cstheme="minorHAnsi"/>
        </w:rPr>
      </w:pPr>
    </w:p>
    <w:p w14:paraId="7059B3CF" w14:textId="77777777" w:rsidR="00BB0B84" w:rsidRDefault="00BB0B84" w:rsidP="00D342F2">
      <w:pPr>
        <w:jc w:val="right"/>
        <w:rPr>
          <w:rFonts w:asciiTheme="minorHAnsi" w:hAnsiTheme="minorHAnsi" w:cstheme="minorHAnsi"/>
        </w:rPr>
      </w:pPr>
    </w:p>
    <w:p w14:paraId="7C676006" w14:textId="77777777" w:rsidR="00BB0B84" w:rsidRDefault="00BB0B84" w:rsidP="00D342F2">
      <w:pPr>
        <w:jc w:val="right"/>
        <w:rPr>
          <w:rFonts w:asciiTheme="minorHAnsi" w:hAnsiTheme="minorHAnsi" w:cstheme="minorHAnsi"/>
        </w:rPr>
      </w:pPr>
    </w:p>
    <w:p w14:paraId="1FC37F00" w14:textId="77777777" w:rsidR="00BB0B84" w:rsidRDefault="00BB0B84" w:rsidP="00D342F2">
      <w:pPr>
        <w:jc w:val="right"/>
        <w:rPr>
          <w:rFonts w:asciiTheme="minorHAnsi" w:hAnsiTheme="minorHAnsi" w:cstheme="minorHAnsi"/>
        </w:rPr>
      </w:pPr>
    </w:p>
    <w:p w14:paraId="481FFAFD" w14:textId="77777777" w:rsidR="00BB0B84" w:rsidRDefault="00BB0B84" w:rsidP="00D342F2">
      <w:pPr>
        <w:jc w:val="right"/>
        <w:rPr>
          <w:rFonts w:asciiTheme="minorHAnsi" w:hAnsiTheme="minorHAnsi" w:cstheme="minorHAnsi"/>
        </w:rPr>
      </w:pPr>
    </w:p>
    <w:p w14:paraId="47B29E80" w14:textId="77777777" w:rsidR="00BB0B84" w:rsidRDefault="00BB0B84" w:rsidP="00D342F2">
      <w:pPr>
        <w:jc w:val="right"/>
        <w:rPr>
          <w:rFonts w:asciiTheme="minorHAnsi" w:hAnsiTheme="minorHAnsi" w:cstheme="minorHAnsi"/>
        </w:rPr>
      </w:pPr>
    </w:p>
    <w:p w14:paraId="72205E42" w14:textId="0DEC923B" w:rsidR="00B40043" w:rsidRPr="00BB0B84" w:rsidRDefault="00B40043" w:rsidP="00D342F2">
      <w:pPr>
        <w:jc w:val="right"/>
        <w:rPr>
          <w:rFonts w:asciiTheme="minorHAnsi" w:eastAsia="Calibri" w:hAnsiTheme="minorHAnsi" w:cstheme="minorHAnsi"/>
          <w:i/>
          <w:lang w:eastAsia="en-US"/>
        </w:rPr>
      </w:pPr>
      <w:r w:rsidRPr="00BB0B84">
        <w:rPr>
          <w:rFonts w:asciiTheme="minorHAnsi" w:hAnsiTheme="minorHAnsi" w:cstheme="minorHAnsi"/>
        </w:rPr>
        <w:t xml:space="preserve">Załącznik nr </w:t>
      </w:r>
      <w:r w:rsidR="002B590E" w:rsidRPr="00BB0B84">
        <w:rPr>
          <w:rFonts w:asciiTheme="minorHAnsi" w:hAnsiTheme="minorHAnsi" w:cstheme="minorHAnsi"/>
        </w:rPr>
        <w:t>3</w:t>
      </w:r>
      <w:r w:rsidRPr="00BB0B84">
        <w:rPr>
          <w:rFonts w:asciiTheme="minorHAnsi" w:hAnsiTheme="minorHAnsi" w:cstheme="minorHAnsi"/>
        </w:rPr>
        <w:t xml:space="preserve"> </w:t>
      </w:r>
    </w:p>
    <w:bookmarkEnd w:id="8"/>
    <w:p w14:paraId="5ECD095A" w14:textId="755BBDB5" w:rsidR="00B40043" w:rsidRPr="00BB0B84" w:rsidRDefault="00B40043" w:rsidP="00D342F2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Theme="minorHAnsi" w:hAnsiTheme="minorHAnsi" w:cstheme="minorHAnsi"/>
          <w:i/>
        </w:rPr>
      </w:pPr>
      <w:r w:rsidRPr="00BB0B84">
        <w:rPr>
          <w:rFonts w:asciiTheme="minorHAnsi" w:hAnsiTheme="minorHAnsi" w:cstheme="minorHAnsi"/>
          <w:i/>
        </w:rPr>
        <w:t xml:space="preserve">Umowa </w:t>
      </w:r>
      <w:r w:rsidR="00365ABC" w:rsidRPr="00BB0B84">
        <w:rPr>
          <w:rFonts w:asciiTheme="minorHAnsi" w:hAnsiTheme="minorHAnsi" w:cstheme="minorHAnsi"/>
          <w:i/>
        </w:rPr>
        <w:t>–</w:t>
      </w:r>
      <w:r w:rsidRPr="00BB0B84">
        <w:rPr>
          <w:rFonts w:asciiTheme="minorHAnsi" w:hAnsiTheme="minorHAnsi" w:cstheme="minorHAnsi"/>
          <w:i/>
        </w:rPr>
        <w:t xml:space="preserve"> Projekt</w:t>
      </w:r>
    </w:p>
    <w:p w14:paraId="1C333562" w14:textId="77777777" w:rsidR="00DA32B2" w:rsidRPr="00315D0B" w:rsidRDefault="00DA32B2" w:rsidP="00DA32B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15D0B">
        <w:rPr>
          <w:rFonts w:asciiTheme="minorHAnsi" w:hAnsiTheme="minorHAnsi" w:cstheme="minorHAnsi"/>
          <w:b/>
          <w:sz w:val="22"/>
          <w:szCs w:val="22"/>
        </w:rPr>
        <w:t>UMOWA Nr … /……../ZP</w:t>
      </w:r>
    </w:p>
    <w:p w14:paraId="7393A8B8" w14:textId="77777777" w:rsidR="00DA32B2" w:rsidRPr="00315D0B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315D0B">
        <w:rPr>
          <w:rFonts w:asciiTheme="minorHAnsi" w:hAnsiTheme="minorHAnsi" w:cstheme="minorHAnsi"/>
          <w:b/>
          <w:sz w:val="22"/>
          <w:szCs w:val="22"/>
        </w:rPr>
        <w:t xml:space="preserve">zawarta w Pile w dniu  ……………….. roku </w:t>
      </w:r>
    </w:p>
    <w:p w14:paraId="02BC9CEC" w14:textId="77777777" w:rsidR="00DA32B2" w:rsidRPr="00315D0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15D0B">
        <w:rPr>
          <w:rFonts w:asciiTheme="minorHAnsi" w:hAnsiTheme="minorHAnsi" w:cstheme="minorHAnsi"/>
          <w:sz w:val="22"/>
          <w:szCs w:val="22"/>
        </w:rPr>
        <w:t>pomiędzy:</w:t>
      </w:r>
    </w:p>
    <w:p w14:paraId="18DCC9CD" w14:textId="77777777" w:rsidR="00DA32B2" w:rsidRPr="00315D0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315D0B">
        <w:rPr>
          <w:rFonts w:asciiTheme="minorHAnsi" w:hAnsiTheme="minorHAnsi" w:cstheme="minorHAnsi"/>
          <w:b/>
          <w:i/>
          <w:sz w:val="22"/>
          <w:szCs w:val="22"/>
        </w:rPr>
        <w:t>Szpitalem Specjalistycznym w Pile im. Stanisława Staszica</w:t>
      </w:r>
    </w:p>
    <w:p w14:paraId="69367C90" w14:textId="5D3FE84A" w:rsidR="00DA32B2" w:rsidRPr="00315D0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315D0B">
        <w:rPr>
          <w:rFonts w:asciiTheme="minorHAnsi" w:hAnsiTheme="minorHAnsi" w:cstheme="minorHAnsi"/>
          <w:b/>
          <w:i/>
          <w:sz w:val="22"/>
          <w:szCs w:val="22"/>
        </w:rPr>
        <w:t>64-920 Piła, ul. Rydygiera</w:t>
      </w:r>
      <w:r w:rsidR="00AD1CF8" w:rsidRPr="00315D0B">
        <w:rPr>
          <w:rFonts w:asciiTheme="minorHAnsi" w:hAnsiTheme="minorHAnsi" w:cstheme="minorHAnsi"/>
          <w:b/>
          <w:i/>
          <w:sz w:val="22"/>
          <w:szCs w:val="22"/>
        </w:rPr>
        <w:t xml:space="preserve"> Ludwika</w:t>
      </w:r>
      <w:r w:rsidRPr="00315D0B">
        <w:rPr>
          <w:rFonts w:asciiTheme="minorHAnsi" w:hAnsiTheme="minorHAnsi" w:cstheme="minorHAnsi"/>
          <w:b/>
          <w:i/>
          <w:sz w:val="22"/>
          <w:szCs w:val="22"/>
        </w:rPr>
        <w:t xml:space="preserve"> 1</w:t>
      </w:r>
    </w:p>
    <w:p w14:paraId="6A558EE8" w14:textId="77777777" w:rsidR="00DA32B2" w:rsidRPr="00315D0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15D0B">
        <w:rPr>
          <w:rFonts w:asciiTheme="minorHAnsi" w:hAnsiTheme="minorHAnsi" w:cstheme="minorHAnsi"/>
          <w:sz w:val="22"/>
          <w:szCs w:val="22"/>
        </w:rPr>
        <w:t>wpisanym do Krajowego Rejestru Sądowego KRS 0000008246 - Sąd Rejonowy Nowe Miasto i Wilda w Poznaniu, IX Wydział Gospodarczy Krajowego Rejestru Sądowego</w:t>
      </w:r>
    </w:p>
    <w:p w14:paraId="6F583804" w14:textId="77777777" w:rsidR="00DA32B2" w:rsidRPr="00315D0B" w:rsidRDefault="00DA32B2" w:rsidP="00DA32B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315D0B">
        <w:rPr>
          <w:rFonts w:asciiTheme="minorHAnsi" w:hAnsiTheme="minorHAnsi" w:cstheme="minorHAnsi"/>
          <w:sz w:val="22"/>
          <w:szCs w:val="22"/>
        </w:rPr>
        <w:t xml:space="preserve">REGON: 001261820 </w:t>
      </w:r>
      <w:r w:rsidRPr="00315D0B">
        <w:rPr>
          <w:rFonts w:asciiTheme="minorHAnsi" w:hAnsiTheme="minorHAnsi" w:cstheme="minorHAnsi"/>
          <w:sz w:val="22"/>
          <w:szCs w:val="22"/>
        </w:rPr>
        <w:tab/>
      </w:r>
      <w:r w:rsidRPr="00315D0B">
        <w:rPr>
          <w:rFonts w:asciiTheme="minorHAnsi" w:hAnsiTheme="minorHAnsi" w:cstheme="minorHAnsi"/>
          <w:sz w:val="22"/>
          <w:szCs w:val="22"/>
        </w:rPr>
        <w:tab/>
        <w:t>NIP: 764-20-88-098</w:t>
      </w:r>
    </w:p>
    <w:p w14:paraId="2669D436" w14:textId="77777777" w:rsidR="00DA32B2" w:rsidRPr="00315D0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15D0B">
        <w:rPr>
          <w:rFonts w:asciiTheme="minorHAnsi" w:hAnsiTheme="minorHAnsi" w:cstheme="minorHAnsi"/>
          <w:sz w:val="22"/>
          <w:szCs w:val="22"/>
        </w:rPr>
        <w:t>który reprezentuje:</w:t>
      </w:r>
    </w:p>
    <w:p w14:paraId="44FEDEAE" w14:textId="77777777" w:rsidR="00DA32B2" w:rsidRPr="00315D0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315D0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……………………………………………….</w:t>
      </w:r>
    </w:p>
    <w:p w14:paraId="00B1827F" w14:textId="77777777" w:rsidR="00DA32B2" w:rsidRPr="00315D0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15D0B">
        <w:rPr>
          <w:rFonts w:asciiTheme="minorHAnsi" w:hAnsiTheme="minorHAnsi" w:cstheme="minorHAnsi"/>
          <w:sz w:val="22"/>
          <w:szCs w:val="22"/>
        </w:rPr>
        <w:t>zwanym dalej „Zamawiającym”</w:t>
      </w:r>
    </w:p>
    <w:p w14:paraId="34E7E7FA" w14:textId="77777777" w:rsidR="00DA32B2" w:rsidRPr="00315D0B" w:rsidRDefault="00DA32B2" w:rsidP="00DA32B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315D0B">
        <w:rPr>
          <w:rFonts w:asciiTheme="minorHAnsi" w:hAnsiTheme="minorHAnsi" w:cstheme="minorHAnsi"/>
          <w:b/>
          <w:sz w:val="22"/>
          <w:szCs w:val="22"/>
        </w:rPr>
        <w:t>a</w:t>
      </w:r>
    </w:p>
    <w:p w14:paraId="0B5D118C" w14:textId="5E8C5A64" w:rsidR="00DA32B2" w:rsidRPr="00315D0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315D0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14:paraId="0C76E6F4" w14:textId="77777777" w:rsidR="00DA32B2" w:rsidRPr="00315D0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15D0B">
        <w:rPr>
          <w:rFonts w:asciiTheme="minorHAnsi" w:hAnsiTheme="minorHAnsi" w:cstheme="minorHAnsi"/>
          <w:sz w:val="22"/>
          <w:szCs w:val="22"/>
        </w:rPr>
        <w:t>wpisanym do Krajowego Rejestru Sądowego KRS …….. – Sąd Rejonowy w ………, ….. Wydziału Gospodarczego Krajowego Rejestru Sądowego</w:t>
      </w:r>
    </w:p>
    <w:p w14:paraId="4886CFDE" w14:textId="77777777" w:rsidR="00DA32B2" w:rsidRPr="00315D0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15D0B">
        <w:rPr>
          <w:rFonts w:asciiTheme="minorHAnsi" w:hAnsiTheme="minorHAnsi" w:cstheme="minorHAnsi"/>
          <w:sz w:val="22"/>
          <w:szCs w:val="22"/>
        </w:rPr>
        <w:t xml:space="preserve">REGON: .............................. </w:t>
      </w:r>
      <w:r w:rsidRPr="00315D0B">
        <w:rPr>
          <w:rFonts w:asciiTheme="minorHAnsi" w:hAnsiTheme="minorHAnsi" w:cstheme="minorHAnsi"/>
          <w:sz w:val="22"/>
          <w:szCs w:val="22"/>
        </w:rPr>
        <w:tab/>
      </w:r>
      <w:r w:rsidRPr="00315D0B">
        <w:rPr>
          <w:rFonts w:asciiTheme="minorHAnsi" w:hAnsiTheme="minorHAnsi" w:cstheme="minorHAnsi"/>
          <w:sz w:val="22"/>
          <w:szCs w:val="22"/>
        </w:rPr>
        <w:tab/>
        <w:t>NIP: ..............................</w:t>
      </w:r>
    </w:p>
    <w:p w14:paraId="76E15E72" w14:textId="77777777" w:rsidR="00DA32B2" w:rsidRPr="00315D0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15D0B">
        <w:rPr>
          <w:rFonts w:asciiTheme="minorHAnsi" w:hAnsiTheme="minorHAnsi" w:cstheme="minorHAnsi"/>
          <w:sz w:val="22"/>
          <w:szCs w:val="22"/>
        </w:rPr>
        <w:t>który reprezentuje:</w:t>
      </w:r>
    </w:p>
    <w:p w14:paraId="3EF143B6" w14:textId="77777777" w:rsidR="00DA32B2" w:rsidRPr="00315D0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315D0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14:paraId="48BF602E" w14:textId="1D68E381" w:rsidR="00DA32B2" w:rsidRPr="00315D0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15D0B">
        <w:rPr>
          <w:rFonts w:asciiTheme="minorHAnsi" w:hAnsiTheme="minorHAnsi" w:cstheme="minorHAnsi"/>
          <w:sz w:val="22"/>
          <w:szCs w:val="22"/>
        </w:rPr>
        <w:t>wpisanym do rejestru osób fizycznych prowadzących działalność gospodarczą Centralnej Ewidencji i Informacji o</w:t>
      </w:r>
      <w:r w:rsidR="00DD42A4" w:rsidRPr="00315D0B">
        <w:rPr>
          <w:rFonts w:asciiTheme="minorHAnsi" w:hAnsiTheme="minorHAnsi" w:cstheme="minorHAnsi"/>
          <w:sz w:val="22"/>
          <w:szCs w:val="22"/>
        </w:rPr>
        <w:t> </w:t>
      </w:r>
      <w:r w:rsidRPr="00315D0B">
        <w:rPr>
          <w:rFonts w:asciiTheme="minorHAnsi" w:hAnsiTheme="minorHAnsi" w:cstheme="minorHAnsi"/>
          <w:sz w:val="22"/>
          <w:szCs w:val="22"/>
        </w:rPr>
        <w:t>Działalności Gospodarczej Rzeczypospolitej Polskiej (CEIDG)</w:t>
      </w:r>
    </w:p>
    <w:p w14:paraId="70D98DFD" w14:textId="77777777" w:rsidR="00DA32B2" w:rsidRPr="00315D0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15D0B">
        <w:rPr>
          <w:rFonts w:asciiTheme="minorHAnsi" w:hAnsiTheme="minorHAnsi" w:cstheme="minorHAnsi"/>
          <w:sz w:val="22"/>
          <w:szCs w:val="22"/>
        </w:rPr>
        <w:t xml:space="preserve">REGON: .............................. </w:t>
      </w:r>
      <w:r w:rsidRPr="00315D0B">
        <w:rPr>
          <w:rFonts w:asciiTheme="minorHAnsi" w:hAnsiTheme="minorHAnsi" w:cstheme="minorHAnsi"/>
          <w:sz w:val="22"/>
          <w:szCs w:val="22"/>
        </w:rPr>
        <w:tab/>
      </w:r>
      <w:r w:rsidRPr="00315D0B">
        <w:rPr>
          <w:rFonts w:asciiTheme="minorHAnsi" w:hAnsiTheme="minorHAnsi" w:cstheme="minorHAnsi"/>
          <w:sz w:val="22"/>
          <w:szCs w:val="22"/>
        </w:rPr>
        <w:tab/>
        <w:t>NIP: ..............................</w:t>
      </w:r>
    </w:p>
    <w:p w14:paraId="65291579" w14:textId="77777777" w:rsidR="00DA32B2" w:rsidRPr="00315D0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15D0B">
        <w:rPr>
          <w:rFonts w:asciiTheme="minorHAnsi" w:hAnsiTheme="minorHAnsi" w:cstheme="minorHAnsi"/>
          <w:sz w:val="22"/>
          <w:szCs w:val="22"/>
        </w:rPr>
        <w:t>który reprezentuje:</w:t>
      </w:r>
    </w:p>
    <w:p w14:paraId="7429B8D1" w14:textId="77777777" w:rsidR="00DA32B2" w:rsidRPr="00315D0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315D0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14:paraId="213138D4" w14:textId="2668B17A" w:rsidR="00E031F2" w:rsidRPr="00315D0B" w:rsidRDefault="00E031F2" w:rsidP="00E031F2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315D0B">
        <w:rPr>
          <w:rFonts w:asciiTheme="minorHAnsi" w:eastAsia="Calibri" w:hAnsiTheme="minorHAnsi" w:cstheme="minorHAnsi"/>
          <w:sz w:val="22"/>
          <w:szCs w:val="22"/>
          <w:lang w:eastAsia="en-US"/>
        </w:rPr>
        <w:t>zwanym dalej „Wykonawcą”, którego oferta została przyjęta w postępowaniu o udzielenie zamówienia publicznego na podstawie § 8 Regulaminu udzielania zamówień publicznych, który stanowi załącznik do zarządzenia nr 62/2022 Dyrektora Szpitala Specjalistycznego w Pile im. Stanisława Staszica z dnia 01.04.2022 r. prowadzonego pod</w:t>
      </w:r>
      <w:r w:rsidRPr="00315D0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15D0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hasłem: </w:t>
      </w:r>
      <w:r w:rsidR="004577D5" w:rsidRPr="00315D0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„</w:t>
      </w:r>
      <w:r w:rsidR="00C34A41" w:rsidRPr="00315D0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OBSŁUGA SIECI RADIOWEJ I URZĄDZEŃ TELEKOMUNIKACYJNYCH</w:t>
      </w:r>
      <w:r w:rsidR="00923D50" w:rsidRPr="00315D0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” </w:t>
      </w:r>
      <w:r w:rsidRPr="00315D0B">
        <w:rPr>
          <w:rFonts w:asciiTheme="minorHAnsi" w:eastAsia="Calibri" w:hAnsiTheme="minorHAnsi" w:cstheme="minorHAnsi"/>
          <w:sz w:val="22"/>
          <w:szCs w:val="22"/>
          <w:lang w:eastAsia="en-US"/>
        </w:rPr>
        <w:t>(nr sprawy: FZP.II-241/</w:t>
      </w:r>
      <w:r w:rsidR="00BB0B84">
        <w:rPr>
          <w:rFonts w:asciiTheme="minorHAnsi" w:eastAsia="Calibri" w:hAnsiTheme="minorHAnsi" w:cstheme="minorHAnsi"/>
          <w:sz w:val="22"/>
          <w:szCs w:val="22"/>
          <w:lang w:eastAsia="en-US"/>
        </w:rPr>
        <w:t>15/25</w:t>
      </w:r>
      <w:r w:rsidR="00E4354E" w:rsidRPr="00315D0B">
        <w:rPr>
          <w:rFonts w:asciiTheme="minorHAnsi" w:eastAsia="Calibri" w:hAnsiTheme="minorHAnsi" w:cstheme="minorHAnsi"/>
          <w:sz w:val="22"/>
          <w:szCs w:val="22"/>
          <w:lang w:eastAsia="en-US"/>
        </w:rPr>
        <w:t>/</w:t>
      </w:r>
      <w:r w:rsidRPr="00315D0B">
        <w:rPr>
          <w:rFonts w:asciiTheme="minorHAnsi" w:eastAsia="Calibri" w:hAnsiTheme="minorHAnsi" w:cstheme="minorHAnsi"/>
          <w:sz w:val="22"/>
          <w:szCs w:val="22"/>
          <w:lang w:eastAsia="en-US"/>
        </w:rPr>
        <w:t>ZO),</w:t>
      </w:r>
      <w:r w:rsidR="00BB0B8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315D0B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="00BB0B84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315D0B">
        <w:rPr>
          <w:rFonts w:asciiTheme="minorHAnsi" w:eastAsia="Calibri" w:hAnsiTheme="minorHAnsi" w:cstheme="minorHAnsi"/>
          <w:sz w:val="22"/>
          <w:szCs w:val="22"/>
          <w:lang w:eastAsia="en-US"/>
        </w:rPr>
        <w:t>następującej treści:</w:t>
      </w:r>
    </w:p>
    <w:p w14:paraId="5CC4A0D8" w14:textId="77777777" w:rsidR="00C34A41" w:rsidRPr="00C34A41" w:rsidRDefault="00C34A41" w:rsidP="00C34A41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C34A41">
        <w:rPr>
          <w:rFonts w:ascii="Calibri" w:hAnsi="Calibri" w:cs="Calibri"/>
          <w:b/>
          <w:bCs/>
          <w:sz w:val="22"/>
          <w:szCs w:val="22"/>
        </w:rPr>
        <w:t>§ 1</w:t>
      </w:r>
    </w:p>
    <w:p w14:paraId="7E5B5FA6" w14:textId="77777777" w:rsidR="00C34A41" w:rsidRPr="00C34A41" w:rsidRDefault="00C34A41" w:rsidP="00C34A41">
      <w:pPr>
        <w:numPr>
          <w:ilvl w:val="0"/>
          <w:numId w:val="34"/>
        </w:numPr>
        <w:spacing w:after="160" w:line="276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34A41">
        <w:rPr>
          <w:rFonts w:ascii="Calibri" w:hAnsi="Calibri" w:cs="Calibri"/>
          <w:sz w:val="22"/>
          <w:szCs w:val="22"/>
        </w:rPr>
        <w:t xml:space="preserve">Umowa dotyczy </w:t>
      </w:r>
      <w:r w:rsidRPr="00C34A41">
        <w:rPr>
          <w:rFonts w:ascii="Calibri" w:hAnsi="Calibri" w:cs="Calibri"/>
          <w:b/>
          <w:bCs/>
          <w:sz w:val="22"/>
          <w:szCs w:val="22"/>
        </w:rPr>
        <w:t>świadczenia usług technicznej obsługi sieci radiowej i urządzeń telekomunikacyjnych</w:t>
      </w:r>
      <w:r w:rsidRPr="00C34A41">
        <w:rPr>
          <w:rFonts w:ascii="Calibri" w:hAnsi="Calibri" w:cs="Calibri"/>
          <w:sz w:val="22"/>
          <w:szCs w:val="22"/>
        </w:rPr>
        <w:t xml:space="preserve"> </w:t>
      </w:r>
      <w:r w:rsidRPr="00C34A41">
        <w:rPr>
          <w:rFonts w:ascii="Calibri" w:eastAsia="Calibri" w:hAnsi="Calibri" w:cs="Calibri"/>
          <w:sz w:val="22"/>
          <w:szCs w:val="22"/>
          <w:lang w:eastAsia="en-US"/>
        </w:rPr>
        <w:t>eksploatowanych w Szpitalu Specjalistycznym w Pile im. Stanisława Staszica, w związku z prowadzoną działalnością w zakresie udzielania świadczeń zdrowotnych</w:t>
      </w:r>
      <w:bookmarkStart w:id="10" w:name="_Hlk501618795"/>
      <w:r w:rsidRPr="00C34A41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bookmarkStart w:id="11" w:name="_Hlk501618742"/>
      <w:r w:rsidRPr="00C34A41">
        <w:rPr>
          <w:rFonts w:ascii="Calibri" w:eastAsia="Calibri" w:hAnsi="Calibri" w:cs="Calibri"/>
          <w:sz w:val="22"/>
          <w:szCs w:val="22"/>
          <w:lang w:eastAsia="en-US"/>
        </w:rPr>
        <w:t xml:space="preserve">Szczegółowy wykaz urządzeń objętych techniczną obsługą zawiera Załącznik nr 1 do umowy </w:t>
      </w:r>
      <w:bookmarkEnd w:id="10"/>
      <w:r w:rsidRPr="00C34A41">
        <w:rPr>
          <w:rFonts w:ascii="Calibri" w:eastAsia="Calibri" w:hAnsi="Calibri" w:cs="Calibri"/>
          <w:sz w:val="22"/>
          <w:szCs w:val="22"/>
          <w:lang w:eastAsia="en-US"/>
        </w:rPr>
        <w:t>stanowiący integralną część umowy.</w:t>
      </w:r>
      <w:bookmarkEnd w:id="11"/>
    </w:p>
    <w:p w14:paraId="127153B3" w14:textId="77777777" w:rsidR="00C34A41" w:rsidRPr="00C34A41" w:rsidRDefault="00C34A41" w:rsidP="00C34A41">
      <w:pPr>
        <w:numPr>
          <w:ilvl w:val="0"/>
          <w:numId w:val="34"/>
        </w:numPr>
        <w:spacing w:after="160" w:line="276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34A41">
        <w:rPr>
          <w:rFonts w:ascii="Calibri" w:hAnsi="Calibri" w:cs="Calibri"/>
          <w:sz w:val="22"/>
          <w:szCs w:val="22"/>
          <w:lang w:eastAsia="en-US"/>
        </w:rPr>
        <w:t xml:space="preserve">Wykonawca oświadcza, że posiada aktualne dokumenty </w:t>
      </w:r>
      <w:r w:rsidRPr="00C34A41">
        <w:rPr>
          <w:rFonts w:ascii="Calibri" w:eastAsia="Calibri" w:hAnsi="Calibri" w:cs="Calibri"/>
          <w:bCs/>
          <w:sz w:val="22"/>
          <w:szCs w:val="22"/>
          <w:lang w:eastAsia="en-US"/>
        </w:rPr>
        <w:t>potwierdzające uprawnienia SEP do 1 KW i udostępni je na każde żądanie Zamawiającego w ciągu 4 dni roboczych.</w:t>
      </w:r>
    </w:p>
    <w:p w14:paraId="20A4BF30" w14:textId="77777777" w:rsidR="00C34A41" w:rsidRPr="00C34A41" w:rsidRDefault="00C34A41" w:rsidP="00C34A41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bookmarkStart w:id="12" w:name="_Hlk117675006"/>
      <w:r w:rsidRPr="00C34A41">
        <w:rPr>
          <w:rFonts w:ascii="Calibri" w:hAnsi="Calibri" w:cs="Calibri"/>
          <w:b/>
          <w:sz w:val="22"/>
          <w:szCs w:val="22"/>
          <w:lang w:eastAsia="en-US"/>
        </w:rPr>
        <w:t>§ 2</w:t>
      </w:r>
    </w:p>
    <w:p w14:paraId="6B476103" w14:textId="77777777" w:rsidR="00C34A41" w:rsidRPr="00C34A41" w:rsidRDefault="00C34A41" w:rsidP="00C34A41">
      <w:pPr>
        <w:spacing w:line="276" w:lineRule="auto"/>
        <w:rPr>
          <w:rFonts w:ascii="Calibri" w:hAnsi="Calibri" w:cs="Calibri"/>
          <w:b/>
          <w:sz w:val="22"/>
          <w:szCs w:val="22"/>
          <w:shd w:val="clear" w:color="auto" w:fill="BFBFBF"/>
        </w:rPr>
      </w:pPr>
      <w:r w:rsidRPr="00C34A41">
        <w:rPr>
          <w:rFonts w:ascii="Calibri" w:hAnsi="Calibri" w:cs="Calibri"/>
          <w:b/>
          <w:sz w:val="22"/>
          <w:szCs w:val="22"/>
          <w:shd w:val="clear" w:color="auto" w:fill="BFBFBF"/>
        </w:rPr>
        <w:t xml:space="preserve">WARUNKI REALIZACJI ZAMÓWIENIA </w:t>
      </w:r>
    </w:p>
    <w:p w14:paraId="2C61A25B" w14:textId="4332843E" w:rsidR="00C34A41" w:rsidRPr="00C34A41" w:rsidRDefault="00C34A41" w:rsidP="00FC1D38">
      <w:pPr>
        <w:numPr>
          <w:ilvl w:val="0"/>
          <w:numId w:val="40"/>
        </w:numPr>
        <w:spacing w:after="160"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34A41">
        <w:rPr>
          <w:rFonts w:ascii="Calibri" w:eastAsia="Calibri" w:hAnsi="Calibri" w:cs="Calibri"/>
          <w:sz w:val="22"/>
          <w:szCs w:val="22"/>
          <w:lang w:eastAsia="en-US"/>
        </w:rPr>
        <w:t>Wykonywanie poszczególnych usług objętych zakresem zamówienia będzie następować sukcesywnie, zgodnie z</w:t>
      </w:r>
      <w:r w:rsidR="00FC1D38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C34A41">
        <w:rPr>
          <w:rFonts w:ascii="Calibri" w:eastAsia="Calibri" w:hAnsi="Calibri" w:cs="Calibri"/>
          <w:sz w:val="22"/>
          <w:szCs w:val="22"/>
          <w:lang w:eastAsia="en-US"/>
        </w:rPr>
        <w:t>potrzebami Zamawiającego, na zgłoszenie przekazane telefonicznie lub pocztą elektroniczną.</w:t>
      </w:r>
    </w:p>
    <w:p w14:paraId="389E570C" w14:textId="77777777" w:rsidR="00C34A41" w:rsidRPr="00C34A41" w:rsidRDefault="00C34A41" w:rsidP="00FC1D38">
      <w:pPr>
        <w:numPr>
          <w:ilvl w:val="0"/>
          <w:numId w:val="40"/>
        </w:numPr>
        <w:spacing w:after="160"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34A41">
        <w:rPr>
          <w:rFonts w:ascii="Calibri" w:eastAsia="Calibri" w:hAnsi="Calibri" w:cs="Calibri"/>
          <w:sz w:val="22"/>
          <w:szCs w:val="22"/>
          <w:lang w:eastAsia="en-US"/>
        </w:rPr>
        <w:t>Wykonawca realizuje techniczną obsługę sprzętu i utrzymanie stałej sprawności eksploatacyjnej urządzeń zawartych w Załączniku nr 1 do umowy.</w:t>
      </w:r>
    </w:p>
    <w:p w14:paraId="2D7E46F8" w14:textId="5B036E31" w:rsidR="00C34A41" w:rsidRPr="00C34A41" w:rsidRDefault="00C34A41" w:rsidP="00FC1D38">
      <w:pPr>
        <w:numPr>
          <w:ilvl w:val="0"/>
          <w:numId w:val="40"/>
        </w:numPr>
        <w:spacing w:after="160"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34A41">
        <w:rPr>
          <w:rFonts w:ascii="Calibri" w:eastAsia="Calibri" w:hAnsi="Calibri" w:cs="Calibri"/>
          <w:sz w:val="22"/>
          <w:szCs w:val="22"/>
          <w:lang w:eastAsia="en-US"/>
        </w:rPr>
        <w:t>W ramach stałej konserwacji Wykonawca zobowiązuje się do nieodpłatnego wykonania rocznego przeglądu kontrolnego sprzętu stacjonarnego i ruchomego będącego w eksploatacji i stanowiącego własność Zamawiającego.</w:t>
      </w:r>
    </w:p>
    <w:p w14:paraId="6075693D" w14:textId="33C69BDF" w:rsidR="00C34A41" w:rsidRPr="00C34A41" w:rsidRDefault="00C34A41" w:rsidP="00FC1D38">
      <w:pPr>
        <w:numPr>
          <w:ilvl w:val="0"/>
          <w:numId w:val="40"/>
        </w:numPr>
        <w:spacing w:after="160"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34A41">
        <w:rPr>
          <w:rFonts w:ascii="Calibri" w:eastAsia="Calibri" w:hAnsi="Calibri" w:cs="Calibri"/>
          <w:sz w:val="22"/>
          <w:szCs w:val="22"/>
          <w:lang w:eastAsia="en-US"/>
        </w:rPr>
        <w:t>Wykonawca zobowiązuje się do utrzymania stałej rezerwy technicznej części i podzespołów elektronicznych sprzętu radiotelefonicznego i telekomunikacyjnego, umożliwiających w przypadku zaistnienia awarii dokonanie bieżących napraw, gwarantujących sprawne działanie sprzętu, z zastrzeżeniem ust. 11.</w:t>
      </w:r>
    </w:p>
    <w:p w14:paraId="13533E80" w14:textId="77777777" w:rsidR="00C34A41" w:rsidRPr="00C34A41" w:rsidRDefault="00C34A41" w:rsidP="00FC1D38">
      <w:pPr>
        <w:numPr>
          <w:ilvl w:val="0"/>
          <w:numId w:val="40"/>
        </w:numPr>
        <w:spacing w:after="160"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34A41">
        <w:rPr>
          <w:rFonts w:ascii="Calibri" w:eastAsia="Calibri" w:hAnsi="Calibri" w:cs="Calibri"/>
          <w:sz w:val="22"/>
          <w:szCs w:val="22"/>
          <w:lang w:eastAsia="en-US"/>
        </w:rPr>
        <w:t>Wykonawca przygotowuje i opracowuje dokumentację, niezbędną do przeprowadzenia czynności aktualizacyjnych w zakresie udzielonego Zamawiającemu pozwolenia radiowego przez Urząd Komunikacji Elektronicznej, o ile zajdzie taka potrzeba w związku ze zmianą przepisów szczegółowych.</w:t>
      </w:r>
    </w:p>
    <w:p w14:paraId="7B917935" w14:textId="77777777" w:rsidR="00C34A41" w:rsidRPr="00C34A41" w:rsidRDefault="00C34A41" w:rsidP="00FC1D38">
      <w:pPr>
        <w:numPr>
          <w:ilvl w:val="0"/>
          <w:numId w:val="40"/>
        </w:numPr>
        <w:spacing w:after="160"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34A41">
        <w:rPr>
          <w:rFonts w:ascii="Calibri" w:eastAsia="Calibri" w:hAnsi="Calibri" w:cs="Calibri"/>
          <w:sz w:val="22"/>
          <w:szCs w:val="22"/>
          <w:lang w:eastAsia="en-US"/>
        </w:rPr>
        <w:lastRenderedPageBreak/>
        <w:t>Zamawiający udostępni Wykonawcy dostęp do pomieszczeń i miejsc, w których zainstalowane są urządzenia radiowe.</w:t>
      </w:r>
    </w:p>
    <w:p w14:paraId="16E3D5C0" w14:textId="009C11F8" w:rsidR="00C34A41" w:rsidRPr="00C34A41" w:rsidRDefault="00C34A41" w:rsidP="00FC1D38">
      <w:pPr>
        <w:numPr>
          <w:ilvl w:val="0"/>
          <w:numId w:val="40"/>
        </w:numPr>
        <w:spacing w:after="160"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34A41">
        <w:rPr>
          <w:rFonts w:ascii="Calibri" w:eastAsia="Calibri" w:hAnsi="Calibri" w:cs="Calibri"/>
          <w:sz w:val="22"/>
          <w:szCs w:val="22"/>
          <w:lang w:eastAsia="en-US"/>
        </w:rPr>
        <w:t>Zamawiający zapewni współpracę i koordynację działań pomiędzy osobami zatrudnionymi przez</w:t>
      </w:r>
      <w:r w:rsidR="0000724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34A41">
        <w:rPr>
          <w:rFonts w:ascii="Calibri" w:eastAsia="Calibri" w:hAnsi="Calibri" w:cs="Calibri"/>
          <w:sz w:val="22"/>
          <w:szCs w:val="22"/>
          <w:lang w:eastAsia="en-US"/>
        </w:rPr>
        <w:t>Zamawiającego i odpowiedzialnymi za prawidłowe funkcjonowanie łączności radiowej, realizowanej z użyciem sprzętu radiowego stanowiącego własność Zamawiającego i będącego przedmiotem niniejszej umowy. Powyższy zapis dotyczy w szczególności personelu kierowniczego Szpitalnego Oddziału Ratunkowego oraz Kierownika Działu Elektrotechnicznego.</w:t>
      </w:r>
    </w:p>
    <w:p w14:paraId="3D8BE504" w14:textId="5350CB2E" w:rsidR="00C34A41" w:rsidRPr="00C34A41" w:rsidRDefault="00C34A41" w:rsidP="00FC1D38">
      <w:pPr>
        <w:numPr>
          <w:ilvl w:val="0"/>
          <w:numId w:val="40"/>
        </w:numPr>
        <w:spacing w:after="160"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34A41">
        <w:rPr>
          <w:rFonts w:ascii="Calibri" w:eastAsia="Calibri" w:hAnsi="Calibri" w:cs="Calibri"/>
          <w:sz w:val="22"/>
          <w:szCs w:val="22"/>
          <w:lang w:eastAsia="en-US"/>
        </w:rPr>
        <w:t>W przypadku konieczności zakupu nowych jednostek sprzętowych, koszty montażu i uruchomienia sprzętu radiotelefonicznego będą każdorazowo określane przez Strony w drodze wzajemnych pisemnych uzgodnień pod rygorem nieważności.</w:t>
      </w:r>
    </w:p>
    <w:p w14:paraId="3ADDA21F" w14:textId="77777777" w:rsidR="00C34A41" w:rsidRPr="00C34A41" w:rsidRDefault="00C34A41" w:rsidP="00FC1D38">
      <w:pPr>
        <w:numPr>
          <w:ilvl w:val="0"/>
          <w:numId w:val="40"/>
        </w:numPr>
        <w:spacing w:after="160"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34A41">
        <w:rPr>
          <w:rFonts w:ascii="Calibri" w:eastAsia="Calibri" w:hAnsi="Calibri" w:cs="Calibri"/>
          <w:sz w:val="22"/>
          <w:szCs w:val="22"/>
          <w:lang w:eastAsia="en-US"/>
        </w:rPr>
        <w:t>Koszty napraw bieżących sprzętu, po przedstawieniu przez Wykonawcę pisemnej oferty jednostek sprzętowych i ich cen z trzech źródeł i dokonaniu wyboru przez Zamawiającego w okresie pogwarancyjnym, ponosi Zamawiający i uznaje je na podstawie faktur wystawionych przez Wykonawcę.</w:t>
      </w:r>
    </w:p>
    <w:p w14:paraId="63A146AB" w14:textId="1C8D81F2" w:rsidR="00C34A41" w:rsidRPr="00C34A41" w:rsidRDefault="00C34A41" w:rsidP="00FC1D38">
      <w:pPr>
        <w:numPr>
          <w:ilvl w:val="0"/>
          <w:numId w:val="40"/>
        </w:numPr>
        <w:spacing w:after="160"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34A41">
        <w:rPr>
          <w:rFonts w:ascii="Calibri" w:eastAsia="Calibri" w:hAnsi="Calibri" w:cs="Calibri"/>
          <w:sz w:val="22"/>
          <w:szCs w:val="22"/>
          <w:lang w:eastAsia="en-US"/>
        </w:rPr>
        <w:t>Sprzęt przeznaczony do czynności naprawczych lub wymian, dostarczany jest przez Wykonawcę do miejsca wskazanego przez upoważnionych przedstawicieli Zamawiającego wymienionych w punkcie 7.</w:t>
      </w:r>
    </w:p>
    <w:p w14:paraId="3D20EBEF" w14:textId="7820C75F" w:rsidR="00C34A41" w:rsidRPr="00C34A41" w:rsidRDefault="00C34A41" w:rsidP="00FC1D38">
      <w:pPr>
        <w:numPr>
          <w:ilvl w:val="0"/>
          <w:numId w:val="40"/>
        </w:numPr>
        <w:spacing w:after="160"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34A41">
        <w:rPr>
          <w:rFonts w:ascii="Calibri" w:eastAsia="Calibri" w:hAnsi="Calibri" w:cs="Calibri"/>
          <w:sz w:val="22"/>
          <w:szCs w:val="22"/>
          <w:lang w:eastAsia="en-US"/>
        </w:rPr>
        <w:t xml:space="preserve">Wykonawca zobowiązuje się do pełnej dyspozycji i reakcji serwisowej do </w:t>
      </w:r>
      <w:r w:rsidRPr="00C34A41">
        <w:rPr>
          <w:rFonts w:ascii="Calibri" w:eastAsia="Calibri" w:hAnsi="Calibri" w:cs="Calibri"/>
          <w:b/>
          <w:bCs/>
          <w:sz w:val="22"/>
          <w:szCs w:val="22"/>
          <w:lang w:eastAsia="en-US"/>
        </w:rPr>
        <w:t>48 godzin,</w:t>
      </w:r>
      <w:r w:rsidRPr="00C34A41">
        <w:rPr>
          <w:rFonts w:ascii="Calibri" w:eastAsia="Calibri" w:hAnsi="Calibri" w:cs="Calibri"/>
          <w:sz w:val="22"/>
          <w:szCs w:val="22"/>
          <w:lang w:eastAsia="en-US"/>
        </w:rPr>
        <w:t xml:space="preserve"> licząc od pierwszego nawiązania telefonicznego potwierdzonego następnie Zamawiającemu przez Wykonawcę, pod rygorem</w:t>
      </w:r>
      <w:r w:rsidR="0000724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34A41">
        <w:rPr>
          <w:rFonts w:ascii="Calibri" w:eastAsia="Calibri" w:hAnsi="Calibri" w:cs="Calibri"/>
          <w:sz w:val="22"/>
          <w:szCs w:val="22"/>
          <w:lang w:eastAsia="en-US"/>
        </w:rPr>
        <w:t>nieważności, na zaistniałe uszkodzenia eksploatowanego sprzętu. W przypadku zaniechania, niewykonania lub nienależytego wykonania świadczenia przez Wykonawcę w powyższym terminie, Wykonawca wyraża zgodę Zamawiającemu na wykonanie obowiązków Wykonawcy, innemu wykonawcy na koszt i ryzyko Wykonawcy, bez potrzeby uprzedniego dokonywania przez Zamawiającego analizy kosztowej.</w:t>
      </w:r>
    </w:p>
    <w:p w14:paraId="3307F330" w14:textId="23BD307A" w:rsidR="00C34A41" w:rsidRPr="00C34A41" w:rsidRDefault="00C34A41" w:rsidP="00FC1D38">
      <w:pPr>
        <w:numPr>
          <w:ilvl w:val="0"/>
          <w:numId w:val="40"/>
        </w:numPr>
        <w:spacing w:after="160"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34A41">
        <w:rPr>
          <w:rFonts w:ascii="Calibri" w:eastAsia="Calibri" w:hAnsi="Calibri" w:cs="Calibri"/>
          <w:sz w:val="22"/>
          <w:szCs w:val="22"/>
          <w:lang w:eastAsia="en-US"/>
        </w:rPr>
        <w:t>Koszty nieuzasadnionych wezwań ponosi Zamawiający. Przez nieuzasadnione wezwania Strony umowy rozumieją, np. brak zasilania w sieci energetycznej, wyciągnięta wtyczka, brak dopływu prądu z winy Zamawiającego.</w:t>
      </w:r>
    </w:p>
    <w:p w14:paraId="5309373A" w14:textId="6690C7B8" w:rsidR="00C34A41" w:rsidRPr="00C34A41" w:rsidRDefault="00C34A41" w:rsidP="00FC1D38">
      <w:pPr>
        <w:numPr>
          <w:ilvl w:val="0"/>
          <w:numId w:val="40"/>
        </w:numPr>
        <w:spacing w:after="160"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34A41">
        <w:rPr>
          <w:rFonts w:ascii="Calibri" w:eastAsia="Calibri" w:hAnsi="Calibri" w:cs="Calibri"/>
          <w:sz w:val="22"/>
          <w:szCs w:val="22"/>
          <w:lang w:eastAsia="en-US"/>
        </w:rPr>
        <w:t>W przypadku uszkodzenia wymagającego gruntownej naprawy lub wymiany urządzenia Wykonawca po przedstawieniu pisemnej oferty jednostek sprzętowych oraz ich cen z trzech źródeł i dokonaniu wyboru przez Zamawiającego dokona właściwych ustalonych działań ww. zakresie.</w:t>
      </w:r>
    </w:p>
    <w:p w14:paraId="23988E27" w14:textId="77777777" w:rsidR="00C34A41" w:rsidRPr="00C34A41" w:rsidRDefault="00C34A41" w:rsidP="00FC1D38">
      <w:pPr>
        <w:numPr>
          <w:ilvl w:val="0"/>
          <w:numId w:val="40"/>
        </w:numPr>
        <w:spacing w:after="160"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34A41">
        <w:rPr>
          <w:rFonts w:ascii="Calibri" w:eastAsia="Calibri" w:hAnsi="Calibri" w:cs="Calibri"/>
          <w:sz w:val="22"/>
          <w:szCs w:val="22"/>
          <w:lang w:eastAsia="en-US"/>
        </w:rPr>
        <w:t>Uszkodzenia mechaniczne, uszkodzenia powstałe w wyniku przepięcia w sieci elektrycznej urządzeń wymienionych w załączniku numer 1 nie podlegają gwarancyjnemu utrzymaniu w ruchu. Uszkodzenia te będą usuwane odpłatnie po uprzednim ustaleniu przez strony kosztów naprawy i zaakceptowaniu przez Zamawiającego.</w:t>
      </w:r>
    </w:p>
    <w:p w14:paraId="2E923F18" w14:textId="77777777" w:rsidR="00C34A41" w:rsidRPr="00C34A41" w:rsidRDefault="00C34A41" w:rsidP="00FC1D38">
      <w:pPr>
        <w:numPr>
          <w:ilvl w:val="0"/>
          <w:numId w:val="40"/>
        </w:numPr>
        <w:spacing w:after="160" w:line="276" w:lineRule="auto"/>
        <w:ind w:left="426" w:hanging="426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34A41">
        <w:rPr>
          <w:rFonts w:ascii="Calibri" w:eastAsia="Calibri" w:hAnsi="Calibri" w:cs="Calibri"/>
          <w:sz w:val="22"/>
          <w:szCs w:val="22"/>
          <w:lang w:eastAsia="en-US"/>
        </w:rPr>
        <w:t>Wykonawca zobowiązuje się do dołożenia najwyższej staranności przy realizacji przedmiotu</w:t>
      </w:r>
    </w:p>
    <w:bookmarkEnd w:id="12"/>
    <w:p w14:paraId="669B5774" w14:textId="77777777" w:rsidR="00C34A41" w:rsidRPr="00C34A41" w:rsidRDefault="00C34A41" w:rsidP="00C34A41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C34A41">
        <w:rPr>
          <w:rFonts w:ascii="Calibri" w:hAnsi="Calibri" w:cs="Calibri"/>
          <w:b/>
          <w:sz w:val="22"/>
          <w:szCs w:val="22"/>
          <w:lang w:eastAsia="en-US"/>
        </w:rPr>
        <w:t>§ 3</w:t>
      </w:r>
    </w:p>
    <w:p w14:paraId="7076EB82" w14:textId="77777777" w:rsidR="00C34A41" w:rsidRPr="00C34A41" w:rsidRDefault="00C34A41" w:rsidP="00C34A41">
      <w:pPr>
        <w:spacing w:line="276" w:lineRule="auto"/>
        <w:rPr>
          <w:rFonts w:ascii="Calibri" w:hAnsi="Calibri" w:cs="Calibri"/>
          <w:b/>
          <w:sz w:val="22"/>
          <w:szCs w:val="22"/>
          <w:lang w:eastAsia="en-US"/>
        </w:rPr>
      </w:pPr>
      <w:r w:rsidRPr="00C34A41">
        <w:rPr>
          <w:rFonts w:ascii="Calibri" w:hAnsi="Calibri" w:cs="Calibri"/>
          <w:b/>
          <w:sz w:val="22"/>
          <w:szCs w:val="22"/>
          <w:highlight w:val="lightGray"/>
          <w:lang w:eastAsia="en-US"/>
        </w:rPr>
        <w:t>CENA TOWARU</w:t>
      </w:r>
    </w:p>
    <w:p w14:paraId="1D35C96C" w14:textId="77777777" w:rsidR="00C34A41" w:rsidRPr="00C34A41" w:rsidRDefault="00C34A41" w:rsidP="0000724C">
      <w:pPr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sz w:val="22"/>
          <w:szCs w:val="22"/>
          <w:lang w:eastAsia="en-US"/>
        </w:rPr>
      </w:pPr>
      <w:r w:rsidRPr="00C34A41">
        <w:rPr>
          <w:rFonts w:ascii="Calibri" w:hAnsi="Calibri" w:cs="Calibri"/>
          <w:sz w:val="22"/>
          <w:szCs w:val="22"/>
          <w:lang w:eastAsia="en-US"/>
        </w:rPr>
        <w:t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</w:t>
      </w:r>
    </w:p>
    <w:p w14:paraId="337CFCFE" w14:textId="77777777" w:rsidR="00C34A41" w:rsidRPr="00C34A41" w:rsidRDefault="00C34A41" w:rsidP="0000724C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34A41">
        <w:rPr>
          <w:rFonts w:ascii="Calibri" w:hAnsi="Calibri" w:cs="Calibri"/>
          <w:sz w:val="22"/>
          <w:szCs w:val="22"/>
        </w:rPr>
        <w:t>Wynagrodzenie Wykonawcy za przedmiot umowy zgodnie z złożoną ofertą wynosi:</w:t>
      </w:r>
    </w:p>
    <w:p w14:paraId="5D025E0F" w14:textId="77777777" w:rsidR="00C34A41" w:rsidRPr="00C34A41" w:rsidRDefault="00C34A41" w:rsidP="0000724C">
      <w:p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="Calibri" w:hAnsi="Calibri" w:cs="Calibri"/>
          <w:sz w:val="22"/>
          <w:szCs w:val="22"/>
        </w:rPr>
      </w:pPr>
      <w:r w:rsidRPr="00C34A41">
        <w:rPr>
          <w:rFonts w:ascii="Calibri" w:hAnsi="Calibri" w:cs="Calibri"/>
          <w:sz w:val="22"/>
          <w:szCs w:val="22"/>
        </w:rPr>
        <w:t xml:space="preserve">netto: ………….zł </w:t>
      </w:r>
      <w:r w:rsidRPr="00C34A41">
        <w:rPr>
          <w:rFonts w:ascii="Calibri" w:hAnsi="Calibri" w:cs="Calibri"/>
          <w:i/>
          <w:sz w:val="22"/>
          <w:szCs w:val="22"/>
        </w:rPr>
        <w:t>(słownie: ……………………………….. )</w:t>
      </w:r>
    </w:p>
    <w:p w14:paraId="3EDF51B9" w14:textId="77777777" w:rsidR="00C34A41" w:rsidRPr="00C34A41" w:rsidRDefault="00C34A41" w:rsidP="00C34A41">
      <w:p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="Calibri" w:hAnsi="Calibri" w:cs="Calibri"/>
          <w:sz w:val="22"/>
          <w:szCs w:val="22"/>
        </w:rPr>
      </w:pPr>
      <w:r w:rsidRPr="00C34A41">
        <w:rPr>
          <w:rFonts w:ascii="Calibri" w:hAnsi="Calibri" w:cs="Calibri"/>
          <w:sz w:val="22"/>
          <w:szCs w:val="22"/>
        </w:rPr>
        <w:t>VAT%:</w:t>
      </w:r>
    </w:p>
    <w:p w14:paraId="184EEBBE" w14:textId="77777777" w:rsidR="00C34A41" w:rsidRPr="00C34A41" w:rsidRDefault="00C34A41" w:rsidP="00C34A41">
      <w:pPr>
        <w:overflowPunct w:val="0"/>
        <w:autoSpaceDE w:val="0"/>
        <w:autoSpaceDN w:val="0"/>
        <w:adjustRightInd w:val="0"/>
        <w:spacing w:line="276" w:lineRule="auto"/>
        <w:ind w:left="426"/>
        <w:textAlignment w:val="baseline"/>
        <w:rPr>
          <w:rFonts w:ascii="Calibri" w:hAnsi="Calibri" w:cs="Calibri"/>
          <w:i/>
          <w:sz w:val="22"/>
          <w:szCs w:val="22"/>
        </w:rPr>
      </w:pPr>
      <w:r w:rsidRPr="00C34A41">
        <w:rPr>
          <w:rFonts w:ascii="Calibri" w:hAnsi="Calibri" w:cs="Calibri"/>
          <w:b/>
          <w:sz w:val="22"/>
          <w:szCs w:val="22"/>
        </w:rPr>
        <w:t xml:space="preserve">brutto: ……… zł </w:t>
      </w:r>
      <w:r w:rsidRPr="00C34A41">
        <w:rPr>
          <w:rFonts w:ascii="Calibri" w:hAnsi="Calibri" w:cs="Calibri"/>
          <w:i/>
          <w:sz w:val="22"/>
          <w:szCs w:val="22"/>
        </w:rPr>
        <w:t>(słownie:</w:t>
      </w:r>
      <w:r w:rsidRPr="00C34A4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34A41">
        <w:rPr>
          <w:rFonts w:ascii="Calibri" w:hAnsi="Calibri" w:cs="Calibri"/>
          <w:i/>
          <w:sz w:val="22"/>
          <w:szCs w:val="22"/>
        </w:rPr>
        <w:t>……………………………..)</w:t>
      </w:r>
    </w:p>
    <w:p w14:paraId="474E59ED" w14:textId="77777777" w:rsidR="00C34A41" w:rsidRPr="00C34A41" w:rsidRDefault="00C34A41" w:rsidP="00C34A41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eastAsia="en-US"/>
        </w:rPr>
      </w:pPr>
      <w:r w:rsidRPr="00C34A41">
        <w:rPr>
          <w:rFonts w:ascii="Calibri" w:hAnsi="Calibri" w:cs="Calibri"/>
          <w:b/>
          <w:sz w:val="22"/>
          <w:szCs w:val="22"/>
          <w:lang w:eastAsia="en-US"/>
        </w:rPr>
        <w:t>§ 4</w:t>
      </w:r>
    </w:p>
    <w:p w14:paraId="23DCB4E3" w14:textId="77777777" w:rsidR="00C34A41" w:rsidRPr="00C34A41" w:rsidRDefault="00C34A41" w:rsidP="00C34A41">
      <w:pPr>
        <w:spacing w:line="276" w:lineRule="auto"/>
        <w:rPr>
          <w:rFonts w:ascii="Calibri" w:hAnsi="Calibri" w:cs="Calibri"/>
          <w:b/>
          <w:sz w:val="22"/>
          <w:szCs w:val="22"/>
          <w:lang w:eastAsia="en-US"/>
        </w:rPr>
      </w:pPr>
      <w:r w:rsidRPr="00C34A41">
        <w:rPr>
          <w:rFonts w:ascii="Calibri" w:hAnsi="Calibri" w:cs="Calibri"/>
          <w:b/>
          <w:sz w:val="22"/>
          <w:szCs w:val="22"/>
          <w:highlight w:val="lightGray"/>
          <w:lang w:eastAsia="en-US"/>
        </w:rPr>
        <w:t>WARUNKI PŁATNOŚCI</w:t>
      </w:r>
    </w:p>
    <w:p w14:paraId="65142F7F" w14:textId="77777777" w:rsidR="00C34A41" w:rsidRPr="00C34A41" w:rsidRDefault="00C34A41" w:rsidP="0000724C">
      <w:pPr>
        <w:numPr>
          <w:ilvl w:val="0"/>
          <w:numId w:val="36"/>
        </w:numPr>
        <w:tabs>
          <w:tab w:val="left" w:pos="360"/>
          <w:tab w:val="num" w:pos="426"/>
        </w:tabs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34A41">
        <w:rPr>
          <w:rFonts w:ascii="Calibri" w:eastAsia="Calibri" w:hAnsi="Calibri" w:cs="Calibri"/>
          <w:sz w:val="22"/>
          <w:szCs w:val="22"/>
          <w:lang w:eastAsia="en-US"/>
        </w:rPr>
        <w:t>Podstawą wystawienia faktur, będzie protokół potwierdzenia sprawności działania urządzeń do łączności radiowej, podpisany przez upoważnionych przedstawicieli Zamawiającego w każdym miesiącu obowiązywania umowy.</w:t>
      </w:r>
    </w:p>
    <w:p w14:paraId="526EFC78" w14:textId="1D3E650A" w:rsidR="00C34A41" w:rsidRPr="00C34A41" w:rsidRDefault="00C34A41" w:rsidP="0000724C">
      <w:pPr>
        <w:numPr>
          <w:ilvl w:val="0"/>
          <w:numId w:val="36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C34A41">
        <w:rPr>
          <w:rFonts w:ascii="Calibri" w:hAnsi="Calibri" w:cs="Calibri"/>
          <w:sz w:val="22"/>
          <w:szCs w:val="22"/>
          <w:lang w:eastAsia="en-US"/>
        </w:rPr>
        <w:t xml:space="preserve">Zapłata nastąpi przelewem na konto Wykonawcy w ciągu </w:t>
      </w:r>
      <w:r w:rsidR="00FC1D38">
        <w:rPr>
          <w:rFonts w:ascii="Calibri" w:hAnsi="Calibri" w:cs="Calibri"/>
          <w:b/>
          <w:bCs/>
          <w:sz w:val="22"/>
          <w:szCs w:val="22"/>
          <w:lang w:eastAsia="en-US"/>
        </w:rPr>
        <w:t>3</w:t>
      </w:r>
      <w:r w:rsidRPr="00C34A41">
        <w:rPr>
          <w:rFonts w:ascii="Calibri" w:hAnsi="Calibri" w:cs="Calibri"/>
          <w:b/>
          <w:bCs/>
          <w:sz w:val="22"/>
          <w:szCs w:val="22"/>
          <w:lang w:eastAsia="en-US"/>
        </w:rPr>
        <w:t>0 dni</w:t>
      </w:r>
      <w:r w:rsidRPr="00C34A41">
        <w:rPr>
          <w:rFonts w:ascii="Calibri" w:hAnsi="Calibri" w:cs="Calibri"/>
          <w:sz w:val="22"/>
          <w:szCs w:val="22"/>
          <w:lang w:eastAsia="en-US"/>
        </w:rPr>
        <w:t xml:space="preserve"> od daty doręczenia faktury Zamawiającemu. </w:t>
      </w:r>
    </w:p>
    <w:p w14:paraId="06D85F90" w14:textId="77777777" w:rsidR="00C34A41" w:rsidRPr="00C34A41" w:rsidRDefault="00C34A41" w:rsidP="0000724C">
      <w:pPr>
        <w:numPr>
          <w:ilvl w:val="0"/>
          <w:numId w:val="36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C34A41">
        <w:rPr>
          <w:rFonts w:ascii="Calibri" w:hAnsi="Calibri" w:cs="Calibri"/>
          <w:sz w:val="22"/>
          <w:szCs w:val="22"/>
          <w:lang w:eastAsia="en-US"/>
        </w:rPr>
        <w:t>Za datę zapłaty uważa się dzień obciążenia rachunku bankowego Zamawiającego.</w:t>
      </w:r>
    </w:p>
    <w:p w14:paraId="35D6D43B" w14:textId="77777777" w:rsidR="00C34A41" w:rsidRPr="00C34A41" w:rsidRDefault="00C34A41" w:rsidP="0000724C">
      <w:pPr>
        <w:numPr>
          <w:ilvl w:val="0"/>
          <w:numId w:val="36"/>
        </w:numPr>
        <w:spacing w:line="276" w:lineRule="auto"/>
        <w:ind w:left="284"/>
        <w:jc w:val="both"/>
        <w:rPr>
          <w:rFonts w:ascii="Calibri" w:hAnsi="Calibri" w:cs="Calibri"/>
          <w:sz w:val="22"/>
          <w:szCs w:val="22"/>
          <w:lang w:eastAsia="en-US"/>
        </w:rPr>
      </w:pPr>
      <w:r w:rsidRPr="00C34A41">
        <w:rPr>
          <w:rFonts w:ascii="Calibri" w:eastAsia="Calibri" w:hAnsi="Calibri" w:cs="Calibri"/>
          <w:sz w:val="22"/>
          <w:szCs w:val="22"/>
          <w:lang w:eastAsia="en-US"/>
        </w:rPr>
        <w:lastRenderedPageBreak/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  <w:r w:rsidRPr="00C34A41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14:paraId="348F05B3" w14:textId="77777777" w:rsidR="00C34A41" w:rsidRPr="00C34A41" w:rsidRDefault="00C34A41" w:rsidP="00C34A41">
      <w:pPr>
        <w:tabs>
          <w:tab w:val="left" w:pos="720"/>
        </w:tabs>
        <w:overflowPunct w:val="0"/>
        <w:autoSpaceDE w:val="0"/>
        <w:autoSpaceDN w:val="0"/>
        <w:adjustRightInd w:val="0"/>
        <w:spacing w:line="276" w:lineRule="auto"/>
        <w:ind w:left="720" w:hanging="720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bookmarkStart w:id="13" w:name="_Hlk116898473"/>
      <w:r w:rsidRPr="00C34A41">
        <w:rPr>
          <w:rFonts w:ascii="Calibri" w:hAnsi="Calibri" w:cs="Calibri"/>
          <w:b/>
          <w:sz w:val="22"/>
          <w:szCs w:val="22"/>
        </w:rPr>
        <w:t>§ 5</w:t>
      </w:r>
      <w:bookmarkEnd w:id="13"/>
    </w:p>
    <w:p w14:paraId="6DDA7B17" w14:textId="749429CF" w:rsidR="00C34A41" w:rsidRPr="00C34A41" w:rsidRDefault="00C34A41" w:rsidP="00FC1D38">
      <w:pPr>
        <w:numPr>
          <w:ilvl w:val="2"/>
          <w:numId w:val="36"/>
        </w:numPr>
        <w:overflowPunct w:val="0"/>
        <w:autoSpaceDE w:val="0"/>
        <w:autoSpaceDN w:val="0"/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C34A41">
        <w:rPr>
          <w:rFonts w:ascii="Calibri" w:hAnsi="Calibri" w:cs="Calibri"/>
          <w:bCs/>
          <w:sz w:val="22"/>
          <w:szCs w:val="22"/>
        </w:rPr>
        <w:t xml:space="preserve">Osobą odpowiedzialną za realizację niniejszej umowy ze </w:t>
      </w:r>
      <w:r w:rsidR="00FC1D38" w:rsidRPr="00C34A41">
        <w:rPr>
          <w:rFonts w:ascii="Calibri" w:hAnsi="Calibri" w:cs="Calibri"/>
          <w:bCs/>
          <w:sz w:val="22"/>
          <w:szCs w:val="22"/>
        </w:rPr>
        <w:t>strony Zamawiającego</w:t>
      </w:r>
      <w:r w:rsidRPr="00C34A41">
        <w:rPr>
          <w:rFonts w:ascii="Calibri" w:hAnsi="Calibri" w:cs="Calibri"/>
          <w:bCs/>
          <w:sz w:val="22"/>
          <w:szCs w:val="22"/>
        </w:rPr>
        <w:t xml:space="preserve"> jest Kierownik Działu</w:t>
      </w:r>
      <w:r w:rsidR="00FC1D38">
        <w:rPr>
          <w:rFonts w:ascii="Calibri" w:hAnsi="Calibri" w:cs="Calibri"/>
          <w:bCs/>
          <w:sz w:val="22"/>
          <w:szCs w:val="22"/>
        </w:rPr>
        <w:t xml:space="preserve"> </w:t>
      </w:r>
      <w:r w:rsidRPr="00C34A41">
        <w:rPr>
          <w:rFonts w:ascii="Calibri" w:hAnsi="Calibri" w:cs="Calibri"/>
          <w:bCs/>
          <w:sz w:val="22"/>
          <w:szCs w:val="22"/>
        </w:rPr>
        <w:t>Elektrotechnicznego tel. (067) 2106-250.</w:t>
      </w:r>
    </w:p>
    <w:p w14:paraId="71B1241A" w14:textId="2ACC242A" w:rsidR="00C34A41" w:rsidRPr="00C34A41" w:rsidRDefault="00C34A41" w:rsidP="00FC1D38">
      <w:pPr>
        <w:numPr>
          <w:ilvl w:val="2"/>
          <w:numId w:val="36"/>
        </w:numPr>
        <w:overflowPunct w:val="0"/>
        <w:autoSpaceDE w:val="0"/>
        <w:autoSpaceDN w:val="0"/>
        <w:adjustRightInd w:val="0"/>
        <w:spacing w:after="160" w:line="276" w:lineRule="auto"/>
        <w:ind w:left="426"/>
        <w:contextualSpacing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C34A41">
        <w:rPr>
          <w:rFonts w:ascii="Calibri" w:hAnsi="Calibri" w:cs="Calibri"/>
          <w:bCs/>
          <w:sz w:val="22"/>
          <w:szCs w:val="22"/>
        </w:rPr>
        <w:t>Osobą odpowiedzialną za realizację niniejszej umowy ze strony Wykonawcy jest:</w:t>
      </w:r>
      <w:r w:rsidR="00FC1D38">
        <w:rPr>
          <w:rFonts w:ascii="Calibri" w:hAnsi="Calibri" w:cs="Calibri"/>
          <w:bCs/>
          <w:sz w:val="22"/>
          <w:szCs w:val="22"/>
        </w:rPr>
        <w:t xml:space="preserve"> </w:t>
      </w:r>
      <w:r w:rsidRPr="00C34A41">
        <w:rPr>
          <w:rFonts w:ascii="Calibri" w:hAnsi="Calibri" w:cs="Calibri"/>
          <w:bCs/>
          <w:sz w:val="22"/>
          <w:szCs w:val="22"/>
        </w:rPr>
        <w:t>………………………………….., tel.:................</w:t>
      </w:r>
    </w:p>
    <w:p w14:paraId="33C2F84D" w14:textId="77777777" w:rsidR="00C34A41" w:rsidRPr="00C34A41" w:rsidRDefault="00C34A41" w:rsidP="00C34A41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C34A41">
        <w:rPr>
          <w:rFonts w:ascii="Calibri" w:hAnsi="Calibri" w:cs="Calibri"/>
          <w:b/>
          <w:sz w:val="22"/>
          <w:szCs w:val="22"/>
        </w:rPr>
        <w:t>§ 6</w:t>
      </w:r>
    </w:p>
    <w:p w14:paraId="59BC6961" w14:textId="77777777" w:rsidR="00C34A41" w:rsidRPr="00C34A41" w:rsidRDefault="00C34A41" w:rsidP="00C34A4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hAnsi="Calibri" w:cs="Calibri"/>
          <w:b/>
          <w:sz w:val="22"/>
          <w:szCs w:val="22"/>
        </w:rPr>
      </w:pPr>
      <w:r w:rsidRPr="00C34A41">
        <w:rPr>
          <w:rFonts w:ascii="Calibri" w:hAnsi="Calibri" w:cs="Calibri"/>
          <w:b/>
          <w:sz w:val="22"/>
          <w:szCs w:val="22"/>
          <w:highlight w:val="lightGray"/>
        </w:rPr>
        <w:t>KARY UMOWNE</w:t>
      </w:r>
    </w:p>
    <w:p w14:paraId="2C238C0D" w14:textId="7314E022" w:rsidR="00C34A41" w:rsidRPr="00C34A41" w:rsidRDefault="00C34A41" w:rsidP="0000724C">
      <w:pPr>
        <w:numPr>
          <w:ilvl w:val="0"/>
          <w:numId w:val="33"/>
        </w:numPr>
        <w:tabs>
          <w:tab w:val="clear" w:pos="720"/>
          <w:tab w:val="num" w:pos="-65"/>
        </w:tabs>
        <w:spacing w:line="276" w:lineRule="auto"/>
        <w:ind w:left="426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C34A41">
        <w:rPr>
          <w:rFonts w:ascii="Calibri" w:eastAsia="Calibri" w:hAnsi="Calibri" w:cs="Calibri"/>
          <w:sz w:val="22"/>
          <w:szCs w:val="22"/>
          <w:lang w:eastAsia="en-US"/>
        </w:rPr>
        <w:t>Wykonawca zapłaci Zamawiającemu kary umowne za zwłokę w wykonaniu czynności określonych w § 2 ust. 11 umowy w wysokości 0,5 % wartości brutto umowy za każdą godzinę zwłoki w przypadku niedotrzymania czasu reakcji.</w:t>
      </w:r>
    </w:p>
    <w:p w14:paraId="6AC09215" w14:textId="2CCF5389" w:rsidR="00C34A41" w:rsidRPr="00C34A41" w:rsidRDefault="00C34A41" w:rsidP="0000724C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34A41">
        <w:rPr>
          <w:rFonts w:ascii="Calibri" w:hAnsi="Calibri" w:cs="Calibri"/>
          <w:sz w:val="22"/>
          <w:szCs w:val="22"/>
        </w:rPr>
        <w:t xml:space="preserve">W przypadku odstąpienia od umowy z winy Wykonawcy lub Zamawiającego druga strona może dochodzić od strony winnej kary umownej w wysokości 10% wartości brutto </w:t>
      </w:r>
      <w:r w:rsidR="00FC1D38">
        <w:rPr>
          <w:rFonts w:ascii="Calibri" w:hAnsi="Calibri" w:cs="Calibri"/>
          <w:sz w:val="22"/>
          <w:szCs w:val="22"/>
        </w:rPr>
        <w:t>umowy</w:t>
      </w:r>
      <w:r w:rsidRPr="00C34A41">
        <w:rPr>
          <w:rFonts w:ascii="Calibri" w:hAnsi="Calibri" w:cs="Calibri"/>
          <w:sz w:val="22"/>
          <w:szCs w:val="22"/>
        </w:rPr>
        <w:t>.</w:t>
      </w:r>
    </w:p>
    <w:p w14:paraId="78B114C7" w14:textId="77777777" w:rsidR="00C34A41" w:rsidRPr="00C34A41" w:rsidRDefault="00C34A41" w:rsidP="0000724C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34A41">
        <w:rPr>
          <w:rFonts w:ascii="Calibri" w:hAnsi="Calibri" w:cs="Calibri"/>
          <w:sz w:val="22"/>
          <w:szCs w:val="22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3C771EBD" w14:textId="200CE6CF" w:rsidR="00C34A41" w:rsidRPr="00C34A41" w:rsidRDefault="00C34A41" w:rsidP="0000724C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C34A41">
        <w:rPr>
          <w:rFonts w:ascii="Calibri" w:hAnsi="Calibri" w:cs="Calibri"/>
          <w:sz w:val="22"/>
          <w:szCs w:val="22"/>
        </w:rPr>
        <w:t>Łączna maksymalna wysokość wszystkich kar umownych nie może przekraczać 20% wartości umownej brutto.</w:t>
      </w:r>
    </w:p>
    <w:p w14:paraId="40E309A8" w14:textId="77777777" w:rsidR="00C34A41" w:rsidRPr="00C34A41" w:rsidRDefault="00C34A41" w:rsidP="00C34A41">
      <w:pPr>
        <w:spacing w:line="276" w:lineRule="auto"/>
        <w:ind w:left="357" w:hanging="357"/>
        <w:jc w:val="center"/>
        <w:rPr>
          <w:rFonts w:ascii="Calibri" w:hAnsi="Calibri" w:cs="Calibri"/>
          <w:b/>
          <w:color w:val="000000"/>
          <w:sz w:val="22"/>
          <w:szCs w:val="22"/>
          <w:lang w:eastAsia="en-US"/>
        </w:rPr>
      </w:pPr>
      <w:r w:rsidRPr="00C34A41">
        <w:rPr>
          <w:rFonts w:ascii="Calibri" w:hAnsi="Calibri" w:cs="Calibri"/>
          <w:b/>
          <w:color w:val="000000"/>
          <w:sz w:val="22"/>
          <w:szCs w:val="22"/>
          <w:lang w:eastAsia="en-US"/>
        </w:rPr>
        <w:t>§ 7</w:t>
      </w:r>
    </w:p>
    <w:p w14:paraId="60F6596E" w14:textId="77777777" w:rsidR="00C34A41" w:rsidRPr="00C34A41" w:rsidRDefault="00C34A41" w:rsidP="00C34A4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hAnsi="Calibri" w:cs="Calibri"/>
          <w:b/>
          <w:sz w:val="22"/>
          <w:szCs w:val="22"/>
          <w:highlight w:val="lightGray"/>
        </w:rPr>
      </w:pPr>
      <w:r w:rsidRPr="00C34A41">
        <w:rPr>
          <w:rFonts w:ascii="Calibri" w:hAnsi="Calibri" w:cs="Calibri"/>
          <w:b/>
          <w:sz w:val="22"/>
          <w:szCs w:val="22"/>
          <w:highlight w:val="lightGray"/>
        </w:rPr>
        <w:t>ODSTĄPIENIE OD UMOWY</w:t>
      </w:r>
    </w:p>
    <w:p w14:paraId="65D1C446" w14:textId="77777777" w:rsidR="00C34A41" w:rsidRPr="00C34A41" w:rsidRDefault="00C34A41" w:rsidP="0000724C">
      <w:pPr>
        <w:numPr>
          <w:ilvl w:val="0"/>
          <w:numId w:val="31"/>
        </w:numPr>
        <w:tabs>
          <w:tab w:val="num" w:pos="360"/>
        </w:tabs>
        <w:autoSpaceDN w:val="0"/>
        <w:spacing w:line="276" w:lineRule="auto"/>
        <w:ind w:left="360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34A41">
        <w:rPr>
          <w:rFonts w:ascii="Calibri" w:hAnsi="Calibri" w:cs="Calibri"/>
          <w:color w:val="000000"/>
          <w:sz w:val="22"/>
          <w:szCs w:val="22"/>
          <w:lang w:eastAsia="en-US"/>
        </w:rPr>
        <w:t>Zamawiający może odstąpić od umowy, z przyczyn leżących po stronie Wykonawcy w szczególności w przypadkach:</w:t>
      </w:r>
    </w:p>
    <w:p w14:paraId="3B63A02D" w14:textId="77777777" w:rsidR="00C34A41" w:rsidRPr="00C34A41" w:rsidRDefault="00C34A41" w:rsidP="0000724C">
      <w:pPr>
        <w:numPr>
          <w:ilvl w:val="0"/>
          <w:numId w:val="32"/>
        </w:numPr>
        <w:autoSpaceDN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34A41">
        <w:rPr>
          <w:rFonts w:ascii="Calibri" w:hAnsi="Calibri" w:cs="Calibri"/>
          <w:color w:val="000000"/>
          <w:sz w:val="22"/>
          <w:szCs w:val="22"/>
          <w:lang w:eastAsia="en-US"/>
        </w:rPr>
        <w:t>nienależytego wykonywania postanowień niniejszej umowy,</w:t>
      </w:r>
    </w:p>
    <w:p w14:paraId="7804A3A7" w14:textId="77777777" w:rsidR="00C34A41" w:rsidRPr="00C34A41" w:rsidRDefault="00C34A41" w:rsidP="0000724C">
      <w:pPr>
        <w:numPr>
          <w:ilvl w:val="0"/>
          <w:numId w:val="32"/>
        </w:numP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34A41">
        <w:rPr>
          <w:rFonts w:ascii="Calibri" w:eastAsia="Calibri" w:hAnsi="Calibri" w:cs="Calibri"/>
          <w:color w:val="000000"/>
          <w:sz w:val="22"/>
          <w:szCs w:val="22"/>
          <w:lang w:eastAsia="en-US"/>
        </w:rPr>
        <w:t>utraty aktualnych uprawnień do świadczenia usługi objętej umową wydanych przez odpowiednie organy,</w:t>
      </w:r>
    </w:p>
    <w:p w14:paraId="65073E8B" w14:textId="77777777" w:rsidR="00C34A41" w:rsidRPr="00C34A41" w:rsidRDefault="00C34A41" w:rsidP="0000724C">
      <w:pPr>
        <w:numPr>
          <w:ilvl w:val="0"/>
          <w:numId w:val="32"/>
        </w:numPr>
        <w:spacing w:line="276" w:lineRule="auto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C34A41">
        <w:rPr>
          <w:rFonts w:ascii="Calibri" w:eastAsia="Calibri" w:hAnsi="Calibri" w:cs="Calibri"/>
          <w:color w:val="000000"/>
          <w:sz w:val="22"/>
          <w:szCs w:val="22"/>
          <w:lang w:eastAsia="en-US"/>
        </w:rPr>
        <w:t>naruszenia przez Wykonawcę zasad prowadzenia usług zgodnie z umową, uznanymi zasadami techniki, obowiązującymi przepisami i normami technicznymi, a także uzgodnieniami dokonanymi w trakcie realizacji umowy.</w:t>
      </w:r>
    </w:p>
    <w:p w14:paraId="61F74485" w14:textId="77777777" w:rsidR="00C34A41" w:rsidRPr="00C34A41" w:rsidRDefault="00C34A41" w:rsidP="0000724C">
      <w:pPr>
        <w:numPr>
          <w:ilvl w:val="0"/>
          <w:numId w:val="32"/>
        </w:numPr>
        <w:autoSpaceDN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34A41">
        <w:rPr>
          <w:rFonts w:ascii="Calibri" w:hAnsi="Calibri" w:cs="Calibri"/>
          <w:color w:val="000000"/>
          <w:sz w:val="22"/>
          <w:szCs w:val="22"/>
          <w:lang w:eastAsia="en-US"/>
        </w:rPr>
        <w:t>zgłoszenia przez Zamawiającego dwóch reklamacji złożonych na dostarczony przez Wykonawcę przedmiot zamówienia,</w:t>
      </w:r>
    </w:p>
    <w:p w14:paraId="660C7CFA" w14:textId="77777777" w:rsidR="00C34A41" w:rsidRPr="00C34A41" w:rsidRDefault="00C34A41" w:rsidP="0000724C">
      <w:pPr>
        <w:numPr>
          <w:ilvl w:val="0"/>
          <w:numId w:val="32"/>
        </w:numPr>
        <w:autoSpaceDN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34A41">
        <w:rPr>
          <w:rFonts w:ascii="Calibri" w:hAnsi="Calibri" w:cs="Calibri"/>
          <w:color w:val="000000"/>
          <w:sz w:val="22"/>
          <w:szCs w:val="22"/>
          <w:lang w:eastAsia="en-US"/>
        </w:rPr>
        <w:t>zwłoka w dostawie przedmiotu zamówienia przekraczającego 14 dni.</w:t>
      </w:r>
    </w:p>
    <w:p w14:paraId="08237AC9" w14:textId="77777777" w:rsidR="00C34A41" w:rsidRPr="00C34A41" w:rsidRDefault="00C34A41" w:rsidP="0000724C">
      <w:pPr>
        <w:numPr>
          <w:ilvl w:val="0"/>
          <w:numId w:val="31"/>
        </w:numPr>
        <w:tabs>
          <w:tab w:val="num" w:pos="360"/>
        </w:tabs>
        <w:spacing w:line="276" w:lineRule="auto"/>
        <w:ind w:left="360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34A41">
        <w:rPr>
          <w:rFonts w:ascii="Calibri" w:hAnsi="Calibri" w:cs="Calibri"/>
          <w:color w:val="000000"/>
          <w:sz w:val="22"/>
          <w:szCs w:val="22"/>
          <w:lang w:eastAsia="en-US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6EAA5A9C" w14:textId="77777777" w:rsidR="00C34A41" w:rsidRPr="00C34A41" w:rsidRDefault="00C34A41" w:rsidP="00C34A41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C34A41">
        <w:rPr>
          <w:rFonts w:ascii="Calibri" w:hAnsi="Calibri" w:cs="Calibri"/>
          <w:b/>
          <w:sz w:val="22"/>
          <w:szCs w:val="22"/>
        </w:rPr>
        <w:t>§ 8</w:t>
      </w:r>
    </w:p>
    <w:p w14:paraId="1863046A" w14:textId="77777777" w:rsidR="00C34A41" w:rsidRPr="00C34A41" w:rsidRDefault="00C34A41" w:rsidP="0000724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34A41">
        <w:rPr>
          <w:rFonts w:ascii="Calibri" w:hAnsi="Calibri" w:cs="Calibri"/>
          <w:sz w:val="22"/>
          <w:szCs w:val="22"/>
        </w:rPr>
        <w:t xml:space="preserve">Umowa zostaje zawarta na okres </w:t>
      </w:r>
      <w:r w:rsidRPr="00C34A41">
        <w:rPr>
          <w:rFonts w:ascii="Calibri" w:hAnsi="Calibri" w:cs="Calibri"/>
          <w:b/>
          <w:bCs/>
          <w:sz w:val="22"/>
          <w:szCs w:val="22"/>
        </w:rPr>
        <w:t>12 miesięcy</w:t>
      </w:r>
      <w:r w:rsidRPr="00C34A41">
        <w:rPr>
          <w:rFonts w:ascii="Calibri" w:hAnsi="Calibri" w:cs="Calibri"/>
          <w:sz w:val="22"/>
          <w:szCs w:val="22"/>
        </w:rPr>
        <w:t xml:space="preserve">, od dnia zawarcia umowy. </w:t>
      </w:r>
    </w:p>
    <w:p w14:paraId="29AD2629" w14:textId="77777777" w:rsidR="00C34A41" w:rsidRPr="00C34A41" w:rsidRDefault="00C34A41" w:rsidP="0000724C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="Calibri" w:hAnsi="Calibri" w:cs="Calibri"/>
          <w:sz w:val="22"/>
          <w:szCs w:val="22"/>
        </w:rPr>
      </w:pPr>
      <w:bookmarkStart w:id="14" w:name="_Hlk122434437"/>
      <w:r w:rsidRPr="00C34A41">
        <w:rPr>
          <w:rFonts w:ascii="Calibri" w:hAnsi="Calibri" w:cs="Calibri"/>
          <w:sz w:val="22"/>
          <w:szCs w:val="22"/>
        </w:rPr>
        <w:t xml:space="preserve">W przypadku, gdy w w/w terminie umowa nie zostanie wyczerpana wartościowo, okres jej obowiązywania ulega wydłużeniu do dnia zrealizowania pełnej kwoty nominalnej, nie dłużej niż o kolejne 2 miesiące. </w:t>
      </w:r>
    </w:p>
    <w:bookmarkEnd w:id="14"/>
    <w:p w14:paraId="729DA997" w14:textId="77777777" w:rsidR="00C34A41" w:rsidRPr="00C34A41" w:rsidRDefault="00C34A41" w:rsidP="00C34A41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C34A41">
        <w:rPr>
          <w:rFonts w:ascii="Calibri" w:hAnsi="Calibri" w:cs="Calibri"/>
          <w:b/>
          <w:sz w:val="22"/>
          <w:szCs w:val="22"/>
        </w:rPr>
        <w:t>§ 9</w:t>
      </w:r>
    </w:p>
    <w:p w14:paraId="257FF6A0" w14:textId="77777777" w:rsidR="00C34A41" w:rsidRPr="00C34A41" w:rsidRDefault="00C34A41" w:rsidP="00C34A4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C34A41">
        <w:rPr>
          <w:rFonts w:ascii="Calibri" w:hAnsi="Calibri" w:cs="Calibri"/>
          <w:b/>
          <w:sz w:val="22"/>
          <w:szCs w:val="22"/>
          <w:highlight w:val="lightGray"/>
        </w:rPr>
        <w:t>ZMIANY DO UMOWY</w:t>
      </w:r>
    </w:p>
    <w:p w14:paraId="392519D6" w14:textId="77777777" w:rsidR="00C34A41" w:rsidRPr="00C34A41" w:rsidRDefault="00C34A41" w:rsidP="00C34A41">
      <w:pPr>
        <w:numPr>
          <w:ilvl w:val="0"/>
          <w:numId w:val="12"/>
        </w:numPr>
        <w:autoSpaceDN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C34A41">
        <w:rPr>
          <w:rFonts w:ascii="Calibri" w:hAnsi="Calibri" w:cs="Calibri"/>
          <w:sz w:val="22"/>
          <w:szCs w:val="22"/>
        </w:rPr>
        <w:t>Zmiana postanowień niniejszej umowy może nastąpić za zgodą obu stron wyrażoną na piśmie pod rygorem nieważności z zastrzeżeniem ust. 2.</w:t>
      </w:r>
    </w:p>
    <w:p w14:paraId="5F5D0C0B" w14:textId="713419E6" w:rsidR="00C34A41" w:rsidRPr="00C34A41" w:rsidRDefault="00C34A41" w:rsidP="00C34A41">
      <w:pPr>
        <w:numPr>
          <w:ilvl w:val="0"/>
          <w:numId w:val="12"/>
        </w:numPr>
        <w:autoSpaceDN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C34A41">
        <w:rPr>
          <w:rFonts w:ascii="Calibri" w:hAnsi="Calibri" w:cs="Calibri"/>
          <w:sz w:val="22"/>
          <w:szCs w:val="22"/>
        </w:rPr>
        <w:t>Niedopuszczalna jest zmiana postanowień niniejszej umowy w stosunku do treści oferty na podstawie, której dokonano wyboru Wykonawcy</w:t>
      </w:r>
      <w:r w:rsidR="00315D0B">
        <w:rPr>
          <w:rFonts w:ascii="Calibri" w:hAnsi="Calibri" w:cs="Calibri"/>
          <w:sz w:val="22"/>
          <w:szCs w:val="22"/>
        </w:rPr>
        <w:t>,</w:t>
      </w:r>
      <w:r w:rsidRPr="00C34A41">
        <w:rPr>
          <w:rFonts w:ascii="Calibri" w:hAnsi="Calibri" w:cs="Calibri"/>
          <w:sz w:val="22"/>
          <w:szCs w:val="22"/>
        </w:rPr>
        <w:t xml:space="preserve"> chyba że konieczność wprowadzenia takich zmian wynika z uwarunkowań zewnętrznych niezależnych od stron umowy, a zmiana jest nieistotna w stosunku do treści oferty.</w:t>
      </w:r>
    </w:p>
    <w:p w14:paraId="0FA3F204" w14:textId="77777777" w:rsidR="00C34A41" w:rsidRPr="00C34A41" w:rsidRDefault="00C34A41" w:rsidP="00C34A41">
      <w:pPr>
        <w:numPr>
          <w:ilvl w:val="0"/>
          <w:numId w:val="12"/>
        </w:numPr>
        <w:autoSpaceDN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C34A41">
        <w:rPr>
          <w:rFonts w:ascii="Calibri" w:hAnsi="Calibri" w:cs="Calibri"/>
          <w:sz w:val="22"/>
          <w:szCs w:val="22"/>
        </w:rPr>
        <w:t>Zamawiający dopuszcza możliwość zmiany zapisów umowy w następującym zakresie:</w:t>
      </w:r>
    </w:p>
    <w:p w14:paraId="1F884C23" w14:textId="77777777" w:rsidR="00C34A41" w:rsidRPr="00C34A41" w:rsidRDefault="00C34A41" w:rsidP="00C34A41">
      <w:pPr>
        <w:numPr>
          <w:ilvl w:val="0"/>
          <w:numId w:val="38"/>
        </w:numPr>
        <w:autoSpaceDN w:val="0"/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C34A41">
        <w:rPr>
          <w:rFonts w:ascii="Calibri" w:hAnsi="Calibri" w:cs="Calibri"/>
          <w:sz w:val="22"/>
          <w:szCs w:val="22"/>
        </w:rPr>
        <w:t>zmian wynikających z przekształceń własnościowych,</w:t>
      </w:r>
    </w:p>
    <w:p w14:paraId="4ADD9589" w14:textId="77777777" w:rsidR="00C34A41" w:rsidRPr="00C34A41" w:rsidRDefault="00C34A41" w:rsidP="00C34A41">
      <w:pPr>
        <w:numPr>
          <w:ilvl w:val="0"/>
          <w:numId w:val="38"/>
        </w:numPr>
        <w:autoSpaceDN w:val="0"/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C34A41">
        <w:rPr>
          <w:rFonts w:ascii="Calibri" w:hAnsi="Calibri" w:cs="Calibri"/>
          <w:sz w:val="22"/>
          <w:szCs w:val="22"/>
        </w:rPr>
        <w:t xml:space="preserve">zaproponowania przez Wykonawcę produktu zamiennego o parametrach tożsamych lub jakościowo lepszego, w szczególności w przypadku zaprzestania produkcji lub dystrybucji produktów będących </w:t>
      </w:r>
      <w:r w:rsidRPr="00C34A41">
        <w:rPr>
          <w:rFonts w:ascii="Calibri" w:hAnsi="Calibri" w:cs="Calibri"/>
          <w:sz w:val="22"/>
          <w:szCs w:val="22"/>
        </w:rPr>
        <w:lastRenderedPageBreak/>
        <w:t>przedmiotem dostawy, wycofania tych produktów z obrotu, w tym na podstawie decyzji właściwych władz,</w:t>
      </w:r>
    </w:p>
    <w:p w14:paraId="31BE72CD" w14:textId="77777777" w:rsidR="00C34A41" w:rsidRPr="00C34A41" w:rsidRDefault="00C34A41" w:rsidP="00C34A41">
      <w:pPr>
        <w:numPr>
          <w:ilvl w:val="0"/>
          <w:numId w:val="38"/>
        </w:numPr>
        <w:autoSpaceDN w:val="0"/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C34A41">
        <w:rPr>
          <w:rFonts w:ascii="Calibri" w:hAnsi="Calibri" w:cs="Calibri"/>
          <w:sz w:val="22"/>
          <w:szCs w:val="22"/>
        </w:rPr>
        <w:t>zmian organizacyjno-technicznych, zmiany adresu Wykonawcy,</w:t>
      </w:r>
    </w:p>
    <w:p w14:paraId="7246E7A1" w14:textId="77777777" w:rsidR="00C34A41" w:rsidRPr="00C34A41" w:rsidRDefault="00C34A41" w:rsidP="00C34A41">
      <w:pPr>
        <w:numPr>
          <w:ilvl w:val="0"/>
          <w:numId w:val="38"/>
        </w:numPr>
        <w:autoSpaceDN w:val="0"/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C34A41">
        <w:rPr>
          <w:rFonts w:ascii="Calibri" w:hAnsi="Calibri" w:cs="Calibri"/>
          <w:sz w:val="22"/>
          <w:szCs w:val="22"/>
        </w:rPr>
        <w:t>zmiany terminu realizacji zamówienia w sytuacji, gdy zmiana ta wynika z przyczyn niezależnych od Wykonawcy,</w:t>
      </w:r>
    </w:p>
    <w:p w14:paraId="2530FE6E" w14:textId="77777777" w:rsidR="00C34A41" w:rsidRPr="00C34A41" w:rsidRDefault="00C34A41" w:rsidP="00C34A41">
      <w:pPr>
        <w:numPr>
          <w:ilvl w:val="0"/>
          <w:numId w:val="38"/>
        </w:numPr>
        <w:autoSpaceDN w:val="0"/>
        <w:spacing w:line="276" w:lineRule="auto"/>
        <w:ind w:left="993" w:hanging="426"/>
        <w:jc w:val="both"/>
        <w:rPr>
          <w:rFonts w:ascii="Calibri" w:hAnsi="Calibri" w:cs="Calibri"/>
          <w:sz w:val="22"/>
          <w:szCs w:val="22"/>
        </w:rPr>
      </w:pPr>
      <w:r w:rsidRPr="00C34A41">
        <w:rPr>
          <w:rFonts w:ascii="Calibri" w:hAnsi="Calibri" w:cs="Calibri"/>
          <w:sz w:val="22"/>
          <w:szCs w:val="22"/>
        </w:rPr>
        <w:t>zmiany osób odpowiedzialnych za realizację umowy w przypadku zaistnienia okoliczności, których nie można było przewidzieć w chwili zawarcia umowy’</w:t>
      </w:r>
    </w:p>
    <w:p w14:paraId="639D8E03" w14:textId="77777777" w:rsidR="00C34A41" w:rsidRPr="00C34A41" w:rsidRDefault="00C34A41" w:rsidP="00C34A41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textAlignment w:val="baseline"/>
        <w:rPr>
          <w:rFonts w:ascii="Calibri" w:eastAsia="Calibri" w:hAnsi="Calibri" w:cs="Calibri"/>
          <w:sz w:val="22"/>
          <w:szCs w:val="22"/>
          <w:lang w:eastAsia="en-US"/>
        </w:rPr>
      </w:pPr>
      <w:r w:rsidRPr="00C34A41">
        <w:rPr>
          <w:rFonts w:ascii="Calibri" w:eastAsia="Calibri" w:hAnsi="Calibri" w:cs="Calibri"/>
          <w:bCs/>
          <w:sz w:val="22"/>
          <w:szCs w:val="22"/>
          <w:lang w:eastAsia="en-US"/>
        </w:rPr>
        <w:t>zmian sposobu realizacji zamówienia, gdy będą wynikać ze zmian w obowiązujących przepisach prawa bądź wytycznych mających wpływ na realizację umowy;</w:t>
      </w:r>
    </w:p>
    <w:p w14:paraId="2E5DF0F1" w14:textId="05F045EB" w:rsidR="00C34A41" w:rsidRPr="00C34A41" w:rsidRDefault="00C34A41" w:rsidP="00C34A41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textAlignment w:val="baseline"/>
        <w:rPr>
          <w:rFonts w:ascii="Calibri" w:hAnsi="Calibri" w:cs="Calibri"/>
          <w:sz w:val="22"/>
          <w:szCs w:val="22"/>
          <w:lang w:eastAsia="en-US"/>
        </w:rPr>
      </w:pPr>
      <w:r w:rsidRPr="00C34A41">
        <w:rPr>
          <w:rFonts w:ascii="Calibri" w:hAnsi="Calibri" w:cs="Calibri"/>
          <w:sz w:val="22"/>
          <w:szCs w:val="22"/>
          <w:lang w:eastAsia="en-US"/>
        </w:rPr>
        <w:t xml:space="preserve">nie wyczerpania kwoty maksymalnego zobowiązania Zamawiającego, o której mowa w § </w:t>
      </w:r>
      <w:r w:rsidR="00315D0B">
        <w:rPr>
          <w:rFonts w:ascii="Calibri" w:hAnsi="Calibri" w:cs="Calibri"/>
          <w:sz w:val="22"/>
          <w:szCs w:val="22"/>
          <w:lang w:eastAsia="en-US"/>
        </w:rPr>
        <w:t>3</w:t>
      </w:r>
      <w:r w:rsidRPr="00C34A41">
        <w:rPr>
          <w:rFonts w:ascii="Calibri" w:hAnsi="Calibri" w:cs="Calibri"/>
          <w:sz w:val="22"/>
          <w:szCs w:val="22"/>
          <w:lang w:eastAsia="en-US"/>
        </w:rPr>
        <w:t xml:space="preserve"> ust. 2 Umowy przed upływem terminu, o którym mowa w § 8 ust. 1 Umowy – poprzez wydłużenie terminu obowiązywania Umowy maksymalnie o 2 miesiące, ale nie dłużej niż do czasu wyczerpania kwoty maksymalnego zobowiązania Zamawiającego;</w:t>
      </w:r>
    </w:p>
    <w:p w14:paraId="64F11DF2" w14:textId="77777777" w:rsidR="00C34A41" w:rsidRPr="00C34A41" w:rsidRDefault="00C34A41" w:rsidP="00C34A41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ind w:left="993" w:hanging="426"/>
        <w:jc w:val="both"/>
        <w:textAlignment w:val="baseline"/>
        <w:rPr>
          <w:rFonts w:ascii="Calibri" w:hAnsi="Calibri" w:cs="Calibri"/>
          <w:sz w:val="22"/>
          <w:szCs w:val="22"/>
          <w:lang w:eastAsia="en-US"/>
        </w:rPr>
      </w:pPr>
      <w:r w:rsidRPr="00C34A41">
        <w:rPr>
          <w:rFonts w:ascii="Calibri" w:hAnsi="Calibri" w:cs="Calibri"/>
          <w:sz w:val="22"/>
          <w:szCs w:val="22"/>
          <w:lang w:eastAsia="en-US"/>
        </w:rPr>
        <w:t>zwiększenia nie więcej niż 10% kwoty maksymalnego zobowiązania Zamawiającego, o której mowa w § 3 ust. 2 Umowy,</w:t>
      </w:r>
    </w:p>
    <w:p w14:paraId="1116C94C" w14:textId="77777777" w:rsidR="00C34A41" w:rsidRPr="00C34A41" w:rsidRDefault="00C34A41" w:rsidP="00315D0B">
      <w:pPr>
        <w:numPr>
          <w:ilvl w:val="0"/>
          <w:numId w:val="12"/>
        </w:numPr>
        <w:tabs>
          <w:tab w:val="num" w:pos="360"/>
        </w:tabs>
        <w:spacing w:line="276" w:lineRule="auto"/>
        <w:ind w:left="360"/>
        <w:jc w:val="both"/>
        <w:rPr>
          <w:rFonts w:ascii="Calibri" w:hAnsi="Calibri" w:cs="Calibri"/>
          <w:sz w:val="22"/>
          <w:szCs w:val="22"/>
          <w:lang w:eastAsia="en-US"/>
        </w:rPr>
      </w:pPr>
      <w:r w:rsidRPr="00C34A41">
        <w:rPr>
          <w:rFonts w:ascii="Calibri" w:hAnsi="Calibri" w:cs="Calibri"/>
          <w:sz w:val="22"/>
          <w:szCs w:val="22"/>
          <w:lang w:eastAsia="en-US"/>
        </w:rPr>
        <w:t>Powyższe zmiany nie mogą być niekorzystne dla Zamawiającego.</w:t>
      </w:r>
    </w:p>
    <w:p w14:paraId="3235302B" w14:textId="77777777" w:rsidR="00C34A41" w:rsidRPr="00C34A41" w:rsidRDefault="00C34A41" w:rsidP="00C34A41">
      <w:pPr>
        <w:numPr>
          <w:ilvl w:val="0"/>
          <w:numId w:val="12"/>
        </w:numPr>
        <w:autoSpaceDN w:val="0"/>
        <w:spacing w:after="160" w:line="276" w:lineRule="auto"/>
        <w:ind w:left="360"/>
        <w:jc w:val="both"/>
        <w:rPr>
          <w:rFonts w:ascii="Calibri" w:hAnsi="Calibri" w:cs="Calibri"/>
          <w:sz w:val="22"/>
          <w:szCs w:val="22"/>
          <w:lang w:eastAsia="en-US"/>
        </w:rPr>
      </w:pPr>
      <w:r w:rsidRPr="00C34A41">
        <w:rPr>
          <w:rFonts w:ascii="Calibri" w:hAnsi="Calibri" w:cs="Calibri"/>
          <w:sz w:val="22"/>
          <w:szCs w:val="22"/>
          <w:lang w:eastAsia="en-US"/>
        </w:rPr>
        <w:t>Zmiany Umowy wskazane w ust. 3 pkt. g nie będą powodowały konieczności podpisania aneksu do Umowy.</w:t>
      </w:r>
    </w:p>
    <w:p w14:paraId="3D85A701" w14:textId="77777777" w:rsidR="00C34A41" w:rsidRPr="00C34A41" w:rsidRDefault="00C34A41" w:rsidP="00C34A41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C34A41">
        <w:rPr>
          <w:rFonts w:ascii="Calibri" w:hAnsi="Calibri" w:cs="Calibri"/>
          <w:b/>
          <w:sz w:val="22"/>
          <w:szCs w:val="22"/>
        </w:rPr>
        <w:t>§ 10</w:t>
      </w:r>
    </w:p>
    <w:p w14:paraId="4B64B2D8" w14:textId="3CB93738" w:rsidR="00C34A41" w:rsidRPr="00C34A41" w:rsidRDefault="00C34A41" w:rsidP="00C34A41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160" w:line="276" w:lineRule="auto"/>
        <w:ind w:left="284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34A41">
        <w:rPr>
          <w:rFonts w:ascii="Calibri" w:hAnsi="Calibri" w:cs="Calibri"/>
          <w:sz w:val="22"/>
          <w:szCs w:val="22"/>
        </w:rPr>
        <w:t>W sprawach nieuregulowanych niniejszą umową mają zastosowanie przepisy kodeksu cywilnego oraz inne obowiązujące przepisy prawne.</w:t>
      </w:r>
    </w:p>
    <w:p w14:paraId="712DEE5E" w14:textId="77777777" w:rsidR="00C34A41" w:rsidRPr="00C34A41" w:rsidRDefault="00C34A41" w:rsidP="00C34A41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160" w:line="276" w:lineRule="auto"/>
        <w:ind w:left="284"/>
        <w:contextualSpacing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C34A41">
        <w:rPr>
          <w:rFonts w:ascii="Calibri" w:hAnsi="Calibri" w:cs="Calibri"/>
          <w:sz w:val="22"/>
          <w:szCs w:val="22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0A1E8D8E" w14:textId="77777777" w:rsidR="00C34A41" w:rsidRPr="00C34A41" w:rsidRDefault="00C34A41" w:rsidP="00C34A41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  <w:r w:rsidRPr="00C34A41">
        <w:rPr>
          <w:rFonts w:ascii="Calibri" w:hAnsi="Calibri" w:cs="Calibri"/>
          <w:b/>
          <w:sz w:val="22"/>
          <w:szCs w:val="22"/>
        </w:rPr>
        <w:t>§ 11</w:t>
      </w:r>
    </w:p>
    <w:p w14:paraId="5129285F" w14:textId="77777777" w:rsidR="00C34A41" w:rsidRDefault="00C34A41" w:rsidP="00C34A4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C34A41">
        <w:rPr>
          <w:rFonts w:ascii="Calibri" w:hAnsi="Calibri" w:cs="Calibri"/>
          <w:sz w:val="22"/>
          <w:szCs w:val="22"/>
        </w:rPr>
        <w:t>Umowę sporządzono w dwóch jednobrzmiących egzemplarzach po jednym dla każdej ze stron.</w:t>
      </w:r>
    </w:p>
    <w:p w14:paraId="6499226E" w14:textId="77777777" w:rsidR="00BB0B84" w:rsidRDefault="00BB0B84" w:rsidP="00C34A4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hAnsi="Calibri" w:cs="Calibri"/>
          <w:sz w:val="22"/>
          <w:szCs w:val="22"/>
        </w:rPr>
      </w:pPr>
    </w:p>
    <w:p w14:paraId="3A426090" w14:textId="77777777" w:rsidR="00BB0B84" w:rsidRPr="00C34A41" w:rsidRDefault="00BB0B84" w:rsidP="00C34A4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hAnsi="Calibri" w:cs="Calibri"/>
          <w:sz w:val="22"/>
          <w:szCs w:val="22"/>
        </w:rPr>
      </w:pPr>
    </w:p>
    <w:p w14:paraId="32FEAFA9" w14:textId="77777777" w:rsidR="00C34A41" w:rsidRPr="00C34A41" w:rsidRDefault="00C34A41" w:rsidP="00C34A41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Calibri" w:hAnsi="Calibri" w:cs="Calibri"/>
          <w:b/>
          <w:sz w:val="22"/>
          <w:szCs w:val="22"/>
        </w:rPr>
      </w:pPr>
    </w:p>
    <w:p w14:paraId="6FA5B67E" w14:textId="196D5DC7" w:rsidR="00C34A41" w:rsidRPr="00C34A41" w:rsidRDefault="00C34A41" w:rsidP="00C34A41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Calibri" w:hAnsi="Calibri" w:cs="Calibri"/>
          <w:bCs/>
          <w:sz w:val="22"/>
          <w:szCs w:val="22"/>
          <w:lang w:eastAsia="en-US"/>
        </w:rPr>
      </w:pPr>
      <w:r w:rsidRPr="00C34A41">
        <w:rPr>
          <w:rFonts w:ascii="Calibri" w:hAnsi="Calibri" w:cs="Calibri"/>
          <w:sz w:val="22"/>
          <w:szCs w:val="22"/>
        </w:rPr>
        <w:tab/>
      </w:r>
      <w:r w:rsidRPr="00C34A41">
        <w:rPr>
          <w:rFonts w:ascii="Calibri" w:hAnsi="Calibri" w:cs="Calibri"/>
          <w:sz w:val="22"/>
          <w:szCs w:val="22"/>
        </w:rPr>
        <w:tab/>
      </w:r>
      <w:r w:rsidRPr="00C34A41">
        <w:rPr>
          <w:rFonts w:ascii="Calibri" w:hAnsi="Calibri" w:cs="Calibri"/>
          <w:b/>
          <w:sz w:val="22"/>
          <w:szCs w:val="22"/>
        </w:rPr>
        <w:t xml:space="preserve">ZAMAWIAJĄCY </w:t>
      </w:r>
      <w:r w:rsidRPr="00C34A41">
        <w:rPr>
          <w:rFonts w:ascii="Calibri" w:hAnsi="Calibri" w:cs="Calibri"/>
          <w:b/>
          <w:sz w:val="22"/>
          <w:szCs w:val="22"/>
        </w:rPr>
        <w:tab/>
      </w:r>
      <w:r w:rsidRPr="00C34A41">
        <w:rPr>
          <w:rFonts w:ascii="Calibri" w:hAnsi="Calibri" w:cs="Calibri"/>
          <w:b/>
          <w:sz w:val="22"/>
          <w:szCs w:val="22"/>
        </w:rPr>
        <w:tab/>
      </w:r>
      <w:r w:rsidRPr="00C34A41">
        <w:rPr>
          <w:rFonts w:ascii="Calibri" w:hAnsi="Calibri" w:cs="Calibri"/>
          <w:b/>
          <w:sz w:val="22"/>
          <w:szCs w:val="22"/>
        </w:rPr>
        <w:tab/>
      </w:r>
      <w:r w:rsidR="00BB0B84">
        <w:rPr>
          <w:rFonts w:ascii="Calibri" w:hAnsi="Calibri" w:cs="Calibri"/>
          <w:b/>
          <w:sz w:val="22"/>
          <w:szCs w:val="22"/>
        </w:rPr>
        <w:tab/>
      </w:r>
      <w:r w:rsidRPr="00C34A41">
        <w:rPr>
          <w:rFonts w:ascii="Calibri" w:hAnsi="Calibri" w:cs="Calibri"/>
          <w:b/>
          <w:sz w:val="22"/>
          <w:szCs w:val="22"/>
        </w:rPr>
        <w:tab/>
      </w:r>
      <w:r w:rsidRPr="00C34A41">
        <w:rPr>
          <w:rFonts w:ascii="Calibri" w:hAnsi="Calibri" w:cs="Calibri"/>
          <w:b/>
          <w:sz w:val="22"/>
          <w:szCs w:val="22"/>
        </w:rPr>
        <w:tab/>
        <w:t>WYKONAWCA</w:t>
      </w:r>
    </w:p>
    <w:p w14:paraId="4356E048" w14:textId="77777777" w:rsidR="00C34A41" w:rsidRPr="00C34A41" w:rsidRDefault="00C34A41" w:rsidP="00C34A41">
      <w:pPr>
        <w:spacing w:after="200" w:line="276" w:lineRule="auto"/>
        <w:jc w:val="right"/>
        <w:rPr>
          <w:rFonts w:ascii="Calibri" w:hAnsi="Calibri" w:cs="Calibri"/>
          <w:sz w:val="22"/>
          <w:szCs w:val="22"/>
        </w:rPr>
      </w:pPr>
    </w:p>
    <w:p w14:paraId="76E70232" w14:textId="77777777" w:rsidR="00C34A41" w:rsidRPr="00C34A41" w:rsidRDefault="00C34A41" w:rsidP="00C34A41">
      <w:pPr>
        <w:spacing w:after="200" w:line="276" w:lineRule="auto"/>
        <w:jc w:val="right"/>
        <w:rPr>
          <w:rFonts w:ascii="Calibri" w:hAnsi="Calibri" w:cs="Calibri"/>
          <w:sz w:val="22"/>
          <w:szCs w:val="22"/>
        </w:rPr>
      </w:pPr>
    </w:p>
    <w:p w14:paraId="174C226A" w14:textId="77777777" w:rsidR="00C34A41" w:rsidRPr="00C34A41" w:rsidRDefault="00C34A41" w:rsidP="00C34A41">
      <w:pPr>
        <w:keepNext/>
        <w:overflowPunct w:val="0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i/>
          <w:sz w:val="22"/>
          <w:szCs w:val="22"/>
          <w:lang w:eastAsia="en-US"/>
        </w:rPr>
      </w:pPr>
    </w:p>
    <w:p w14:paraId="5ED105DC" w14:textId="77777777" w:rsidR="00C34A41" w:rsidRPr="00C34A41" w:rsidRDefault="00C34A41" w:rsidP="00C34A41">
      <w:pPr>
        <w:keepNext/>
        <w:overflowPunct w:val="0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i/>
          <w:sz w:val="22"/>
          <w:szCs w:val="22"/>
          <w:lang w:eastAsia="en-US"/>
        </w:rPr>
      </w:pPr>
    </w:p>
    <w:p w14:paraId="13DAC275" w14:textId="77777777" w:rsidR="00C34A41" w:rsidRPr="00C34A41" w:rsidRDefault="00C34A41" w:rsidP="00C34A41">
      <w:pPr>
        <w:keepNext/>
        <w:overflowPunct w:val="0"/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i/>
          <w:sz w:val="22"/>
          <w:szCs w:val="22"/>
          <w:lang w:eastAsia="en-US"/>
        </w:rPr>
      </w:pPr>
    </w:p>
    <w:p w14:paraId="09C7D720" w14:textId="77777777" w:rsidR="00315D0B" w:rsidRDefault="00C34A41" w:rsidP="00C34A41">
      <w:pPr>
        <w:ind w:left="4956" w:firstLine="708"/>
        <w:rPr>
          <w:rFonts w:ascii="Calibri" w:eastAsia="Calibri" w:hAnsi="Calibri" w:cs="Calibri"/>
          <w:bCs/>
          <w:i/>
          <w:sz w:val="18"/>
          <w:szCs w:val="18"/>
        </w:rPr>
      </w:pPr>
      <w:r w:rsidRPr="00455423">
        <w:rPr>
          <w:rFonts w:ascii="Calibri" w:eastAsia="Calibri" w:hAnsi="Calibri" w:cs="Calibri"/>
          <w:bCs/>
          <w:i/>
          <w:sz w:val="18"/>
          <w:szCs w:val="18"/>
        </w:rPr>
        <w:t xml:space="preserve">                 </w:t>
      </w:r>
    </w:p>
    <w:p w14:paraId="2A1986EC" w14:textId="77777777" w:rsidR="00315D0B" w:rsidRDefault="00315D0B">
      <w:pPr>
        <w:rPr>
          <w:rFonts w:ascii="Calibri" w:eastAsia="Calibri" w:hAnsi="Calibri" w:cs="Calibri"/>
          <w:bCs/>
          <w:i/>
          <w:sz w:val="18"/>
          <w:szCs w:val="18"/>
        </w:rPr>
      </w:pPr>
      <w:r>
        <w:rPr>
          <w:rFonts w:ascii="Calibri" w:eastAsia="Calibri" w:hAnsi="Calibri" w:cs="Calibri"/>
          <w:bCs/>
          <w:i/>
          <w:sz w:val="18"/>
          <w:szCs w:val="18"/>
        </w:rPr>
        <w:br w:type="page"/>
      </w:r>
    </w:p>
    <w:p w14:paraId="47C668D7" w14:textId="77777777" w:rsidR="00BB0B84" w:rsidRDefault="00C34A41" w:rsidP="00315D0B">
      <w:pPr>
        <w:ind w:left="4956" w:firstLine="708"/>
        <w:jc w:val="right"/>
        <w:rPr>
          <w:rFonts w:ascii="Calibri" w:eastAsia="Calibri" w:hAnsi="Calibri" w:cs="Calibri"/>
          <w:bCs/>
          <w:i/>
        </w:rPr>
      </w:pPr>
      <w:r w:rsidRPr="00455423">
        <w:rPr>
          <w:rFonts w:ascii="Calibri" w:eastAsia="Calibri" w:hAnsi="Calibri" w:cs="Calibri"/>
          <w:bCs/>
          <w:i/>
          <w:sz w:val="18"/>
          <w:szCs w:val="18"/>
        </w:rPr>
        <w:lastRenderedPageBreak/>
        <w:t xml:space="preserve"> Załącznik nr 2 do umowy</w:t>
      </w:r>
      <w:r w:rsidRPr="00455423">
        <w:rPr>
          <w:rFonts w:ascii="Calibri" w:eastAsia="Calibri" w:hAnsi="Calibri" w:cs="Calibri"/>
          <w:bCs/>
          <w:i/>
        </w:rPr>
        <w:tab/>
      </w:r>
    </w:p>
    <w:p w14:paraId="17A8F5F8" w14:textId="77777777" w:rsidR="00BB0B84" w:rsidRDefault="00BB0B84" w:rsidP="00315D0B">
      <w:pPr>
        <w:ind w:left="4956" w:firstLine="708"/>
        <w:jc w:val="right"/>
        <w:rPr>
          <w:rFonts w:ascii="Calibri" w:eastAsia="Calibri" w:hAnsi="Calibri" w:cs="Calibri"/>
          <w:bCs/>
          <w:i/>
        </w:rPr>
      </w:pPr>
    </w:p>
    <w:p w14:paraId="4BFCA3C5" w14:textId="77777777" w:rsidR="00BB0B84" w:rsidRDefault="00BB0B84" w:rsidP="00315D0B">
      <w:pPr>
        <w:ind w:left="4956" w:firstLine="708"/>
        <w:jc w:val="right"/>
        <w:rPr>
          <w:rFonts w:ascii="Calibri" w:eastAsia="Calibri" w:hAnsi="Calibri" w:cs="Calibri"/>
          <w:bCs/>
          <w:i/>
        </w:rPr>
      </w:pPr>
    </w:p>
    <w:p w14:paraId="0E745917" w14:textId="73C0F179" w:rsidR="00C34A41" w:rsidRPr="00455423" w:rsidRDefault="00C34A41" w:rsidP="00315D0B">
      <w:pPr>
        <w:ind w:left="4956" w:firstLine="708"/>
        <w:jc w:val="right"/>
        <w:rPr>
          <w:rFonts w:ascii="Calibri" w:eastAsia="Calibri" w:hAnsi="Calibri" w:cs="Calibri"/>
          <w:bCs/>
          <w:i/>
          <w:sz w:val="18"/>
          <w:szCs w:val="18"/>
        </w:rPr>
      </w:pPr>
      <w:r w:rsidRPr="00455423">
        <w:rPr>
          <w:rFonts w:ascii="Calibri" w:eastAsia="Calibri" w:hAnsi="Calibri" w:cs="Calibri"/>
          <w:bCs/>
          <w:i/>
        </w:rPr>
        <w:tab/>
      </w:r>
      <w:r w:rsidRPr="00455423">
        <w:rPr>
          <w:rFonts w:ascii="Calibri" w:eastAsia="Calibri" w:hAnsi="Calibri" w:cs="Calibri"/>
          <w:bCs/>
          <w:i/>
        </w:rPr>
        <w:tab/>
      </w:r>
    </w:p>
    <w:p w14:paraId="208A8F10" w14:textId="77777777" w:rsidR="00C34A41" w:rsidRDefault="00C34A41" w:rsidP="00C34A41">
      <w:pPr>
        <w:spacing w:after="200" w:line="276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>ZOBOWIĄZANIE</w:t>
      </w:r>
    </w:p>
    <w:p w14:paraId="0F56598F" w14:textId="77777777" w:rsidR="00BB0B84" w:rsidRPr="00315D0B" w:rsidRDefault="00BB0B84" w:rsidP="00C34A41">
      <w:pPr>
        <w:spacing w:after="200" w:line="276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3B6CED97" w14:textId="77777777" w:rsidR="00C34A41" w:rsidRPr="00315D0B" w:rsidRDefault="00C34A41" w:rsidP="00C34A41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>Jako Wykonawca ……………………………………………………………………………………..</w:t>
      </w:r>
    </w:p>
    <w:p w14:paraId="5CE3A095" w14:textId="77777777" w:rsidR="00C34A41" w:rsidRPr="00315D0B" w:rsidRDefault="00C34A41" w:rsidP="00C34A41">
      <w:pPr>
        <w:spacing w:after="200" w:line="276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>(Nazwa firmy, adres, NIP)</w:t>
      </w:r>
    </w:p>
    <w:p w14:paraId="23944F18" w14:textId="77777777" w:rsidR="00C34A41" w:rsidRPr="00315D0B" w:rsidRDefault="00C34A41" w:rsidP="00C34A41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realizujący na rzecz Szpitala Specjalistycznego w Pile im. Stanisława Staszica przedmiot </w:t>
      </w:r>
    </w:p>
    <w:p w14:paraId="0BAB12D4" w14:textId="77777777" w:rsidR="00C34A41" w:rsidRPr="00315D0B" w:rsidRDefault="00C34A41" w:rsidP="00C34A41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umowy ……………………………………………………………….., </w:t>
      </w:r>
    </w:p>
    <w:p w14:paraId="3CFE10F4" w14:textId="77777777" w:rsidR="00C34A41" w:rsidRPr="00315D0B" w:rsidRDefault="00C34A41" w:rsidP="00C34A41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>zobowiązuje się do :</w:t>
      </w:r>
    </w:p>
    <w:p w14:paraId="79DD347B" w14:textId="77777777" w:rsidR="00C34A41" w:rsidRPr="00315D0B" w:rsidRDefault="00C34A41" w:rsidP="00C34A41">
      <w:pPr>
        <w:numPr>
          <w:ilvl w:val="1"/>
          <w:numId w:val="42"/>
        </w:numPr>
        <w:tabs>
          <w:tab w:val="clear" w:pos="1440"/>
          <w:tab w:val="num" w:pos="1134"/>
        </w:tabs>
        <w:ind w:left="567"/>
        <w:jc w:val="both"/>
        <w:rPr>
          <w:rFonts w:asciiTheme="minorHAnsi" w:eastAsia="Calibri" w:hAnsiTheme="minorHAnsi" w:cstheme="minorHAnsi"/>
          <w:i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przestrzegania ogólnie obowiązujących przepisów i zasad w zakresie bezpieczeństwa i higieny pracy, jakich dotyczy przedmiot umowy oraz przyjmuje do wiadomości i stosowania postanowienia </w:t>
      </w:r>
      <w:r w:rsidRPr="00315D0B">
        <w:rPr>
          <w:rFonts w:asciiTheme="minorHAnsi" w:eastAsia="Calibri" w:hAnsiTheme="minorHAnsi" w:cstheme="minorHAnsi"/>
          <w:i/>
          <w:sz w:val="22"/>
          <w:szCs w:val="22"/>
        </w:rPr>
        <w:t>„Instrukcji  bezpieczeństwa i higieny prac  realizowanych przez podmioty zewnętrzne na terenie Szpitala Specjalistycznego w Pile im. Stanisława Staszica”, której kopię otrzymałem/</w:t>
      </w:r>
      <w:proofErr w:type="spellStart"/>
      <w:r w:rsidRPr="00315D0B">
        <w:rPr>
          <w:rFonts w:asciiTheme="minorHAnsi" w:eastAsia="Calibri" w:hAnsiTheme="minorHAnsi" w:cstheme="minorHAnsi"/>
          <w:i/>
          <w:sz w:val="22"/>
          <w:szCs w:val="22"/>
        </w:rPr>
        <w:t>am</w:t>
      </w:r>
      <w:proofErr w:type="spellEnd"/>
      <w:r w:rsidRPr="00315D0B">
        <w:rPr>
          <w:rFonts w:asciiTheme="minorHAnsi" w:eastAsia="Calibri" w:hAnsiTheme="minorHAnsi" w:cstheme="minorHAnsi"/>
          <w:i/>
          <w:sz w:val="22"/>
          <w:szCs w:val="22"/>
        </w:rPr>
        <w:t>;</w:t>
      </w:r>
    </w:p>
    <w:p w14:paraId="36335CB4" w14:textId="77777777" w:rsidR="00C34A41" w:rsidRPr="00315D0B" w:rsidRDefault="00C34A41" w:rsidP="00C34A41">
      <w:pPr>
        <w:numPr>
          <w:ilvl w:val="1"/>
          <w:numId w:val="42"/>
        </w:numPr>
        <w:tabs>
          <w:tab w:val="clear" w:pos="1440"/>
          <w:tab w:val="num" w:pos="1134"/>
        </w:tabs>
        <w:ind w:left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zapoznania swoich pracowników oraz innych osób wykonujących pracę na moją rzecz przy realizacja zadania na terenie Szpitala Specjalistycznego w Pile im. Stanisława Staszica z postanowieniami </w:t>
      </w:r>
      <w:r w:rsidRPr="00315D0B">
        <w:rPr>
          <w:rFonts w:asciiTheme="minorHAnsi" w:eastAsia="Calibri" w:hAnsiTheme="minorHAnsi" w:cstheme="minorHAnsi"/>
          <w:i/>
          <w:sz w:val="22"/>
          <w:szCs w:val="22"/>
        </w:rPr>
        <w:t xml:space="preserve">„Instrukcji  bezpieczeństwa i higieny prac  realizowanych przez podmioty zewnętrzne na terenie Szpitala Specjalistycznego w Pile im. Stanisława Staszica”. </w:t>
      </w:r>
    </w:p>
    <w:p w14:paraId="7FA21086" w14:textId="77777777" w:rsidR="00C34A41" w:rsidRPr="00315D0B" w:rsidRDefault="00C34A41" w:rsidP="00C34A41">
      <w:pPr>
        <w:spacing w:after="200"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760E496" w14:textId="77777777" w:rsidR="00C34A41" w:rsidRPr="00315D0B" w:rsidRDefault="00C34A41" w:rsidP="00C34A41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Zobowiązanie podpisał: </w:t>
      </w:r>
    </w:p>
    <w:p w14:paraId="1F6A54A1" w14:textId="77777777" w:rsidR="00C34A41" w:rsidRPr="00315D0B" w:rsidRDefault="00C34A41" w:rsidP="00C34A41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>Imię i nazwisko ……………………………………………………….</w:t>
      </w:r>
    </w:p>
    <w:p w14:paraId="488F0BEF" w14:textId="77777777" w:rsidR="00C34A41" w:rsidRPr="00315D0B" w:rsidRDefault="00C34A41" w:rsidP="00C34A41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>Stanowisko służbowe / funkcja: …………………………………….</w:t>
      </w:r>
    </w:p>
    <w:p w14:paraId="61ADC0A9" w14:textId="77777777" w:rsidR="00315D0B" w:rsidRPr="00315D0B" w:rsidRDefault="00C34A41" w:rsidP="00315D0B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>Data: ………………       Pieczęć i podpis: …………………..……..</w:t>
      </w:r>
    </w:p>
    <w:p w14:paraId="10D7DFAD" w14:textId="77777777" w:rsidR="00315D0B" w:rsidRDefault="00315D0B" w:rsidP="00315D0B">
      <w:pPr>
        <w:spacing w:line="276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p w14:paraId="39853E49" w14:textId="77777777" w:rsidR="00BB0B84" w:rsidRDefault="00BB0B84" w:rsidP="00315D0B">
      <w:pPr>
        <w:spacing w:line="276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p w14:paraId="46329EAE" w14:textId="77777777" w:rsidR="00BB0B84" w:rsidRDefault="00BB0B84" w:rsidP="00315D0B">
      <w:pPr>
        <w:spacing w:line="276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p w14:paraId="1BE7C0DD" w14:textId="77777777" w:rsidR="00BB0B84" w:rsidRDefault="00BB0B84" w:rsidP="00315D0B">
      <w:pPr>
        <w:spacing w:line="276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p w14:paraId="0E420133" w14:textId="77777777" w:rsidR="00BB0B84" w:rsidRDefault="00BB0B84" w:rsidP="00315D0B">
      <w:pPr>
        <w:spacing w:line="276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p w14:paraId="21530193" w14:textId="77777777" w:rsidR="00BB0B84" w:rsidRDefault="00BB0B84" w:rsidP="00315D0B">
      <w:pPr>
        <w:spacing w:line="276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p w14:paraId="4FC3DF3D" w14:textId="77777777" w:rsidR="00BB0B84" w:rsidRDefault="00BB0B84" w:rsidP="00315D0B">
      <w:pPr>
        <w:spacing w:line="276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p w14:paraId="5165031B" w14:textId="77777777" w:rsidR="00BB0B84" w:rsidRDefault="00BB0B84" w:rsidP="00315D0B">
      <w:pPr>
        <w:spacing w:line="276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p w14:paraId="2A93C091" w14:textId="77777777" w:rsidR="00BB0B84" w:rsidRDefault="00BB0B84" w:rsidP="00315D0B">
      <w:pPr>
        <w:spacing w:line="276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p w14:paraId="567396C9" w14:textId="77777777" w:rsidR="00BB0B84" w:rsidRDefault="00BB0B84" w:rsidP="00315D0B">
      <w:pPr>
        <w:spacing w:line="276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p w14:paraId="7DCA9404" w14:textId="77777777" w:rsidR="00BB0B84" w:rsidRDefault="00BB0B84" w:rsidP="00315D0B">
      <w:pPr>
        <w:spacing w:line="276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p w14:paraId="331BE7FC" w14:textId="77777777" w:rsidR="00BB0B84" w:rsidRDefault="00BB0B84" w:rsidP="00315D0B">
      <w:pPr>
        <w:spacing w:line="276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p w14:paraId="1023D377" w14:textId="77777777" w:rsidR="00BB0B84" w:rsidRDefault="00BB0B84" w:rsidP="00315D0B">
      <w:pPr>
        <w:spacing w:line="276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p w14:paraId="07DE755F" w14:textId="77777777" w:rsidR="00BB0B84" w:rsidRDefault="00BB0B84" w:rsidP="00315D0B">
      <w:pPr>
        <w:spacing w:line="276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p w14:paraId="28D98793" w14:textId="77777777" w:rsidR="00BB0B84" w:rsidRDefault="00BB0B84" w:rsidP="00315D0B">
      <w:pPr>
        <w:spacing w:line="276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p w14:paraId="06A9AEB4" w14:textId="77777777" w:rsidR="00BB0B84" w:rsidRDefault="00BB0B84" w:rsidP="00315D0B">
      <w:pPr>
        <w:spacing w:line="276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p w14:paraId="2CF7C588" w14:textId="77777777" w:rsidR="00BB0B84" w:rsidRDefault="00BB0B84" w:rsidP="00315D0B">
      <w:pPr>
        <w:spacing w:line="276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p w14:paraId="18A0B8AF" w14:textId="77777777" w:rsidR="00BB0B84" w:rsidRDefault="00BB0B84" w:rsidP="00315D0B">
      <w:pPr>
        <w:spacing w:line="276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p w14:paraId="095D27E0" w14:textId="77777777" w:rsidR="00BB0B84" w:rsidRDefault="00BB0B84" w:rsidP="00315D0B">
      <w:pPr>
        <w:spacing w:line="276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p w14:paraId="1305843B" w14:textId="77777777" w:rsidR="00BB0B84" w:rsidRDefault="00BB0B84" w:rsidP="00315D0B">
      <w:pPr>
        <w:spacing w:line="276" w:lineRule="auto"/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</w:p>
    <w:p w14:paraId="0B0DC09C" w14:textId="55CF7698" w:rsidR="00C34A41" w:rsidRPr="00315D0B" w:rsidRDefault="00C34A41" w:rsidP="00315D0B">
      <w:pPr>
        <w:spacing w:line="276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b/>
          <w:i/>
          <w:sz w:val="22"/>
          <w:szCs w:val="22"/>
        </w:rPr>
        <w:lastRenderedPageBreak/>
        <w:t>Instrukcja  bezpieczeństwa i higieny prac</w:t>
      </w:r>
    </w:p>
    <w:p w14:paraId="29A2C6F6" w14:textId="77777777" w:rsidR="00C34A41" w:rsidRPr="00315D0B" w:rsidRDefault="00C34A41" w:rsidP="00C34A41">
      <w:pPr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315D0B">
        <w:rPr>
          <w:rFonts w:asciiTheme="minorHAnsi" w:eastAsia="Calibri" w:hAnsiTheme="minorHAnsi" w:cstheme="minorHAnsi"/>
          <w:b/>
          <w:i/>
          <w:sz w:val="22"/>
          <w:szCs w:val="22"/>
        </w:rPr>
        <w:t>realizowanych przez podmioty zewnętrzne</w:t>
      </w:r>
    </w:p>
    <w:p w14:paraId="733E5FF3" w14:textId="72A259E4" w:rsidR="00C34A41" w:rsidRPr="00315D0B" w:rsidRDefault="00C34A41" w:rsidP="00315D0B">
      <w:pPr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315D0B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na terenie </w:t>
      </w:r>
      <w:r w:rsidR="00315D0B" w:rsidRPr="00315D0B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 </w:t>
      </w:r>
      <w:r w:rsidRPr="00315D0B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Szpitala Specjalistycznego w Pile </w:t>
      </w:r>
    </w:p>
    <w:p w14:paraId="3AF3ECA8" w14:textId="77777777" w:rsidR="00C34A41" w:rsidRPr="00315D0B" w:rsidRDefault="00C34A41" w:rsidP="00C34A41">
      <w:pPr>
        <w:jc w:val="center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315D0B">
        <w:rPr>
          <w:rFonts w:asciiTheme="minorHAnsi" w:eastAsia="Calibri" w:hAnsiTheme="minorHAnsi" w:cstheme="minorHAnsi"/>
          <w:b/>
          <w:i/>
          <w:sz w:val="22"/>
          <w:szCs w:val="22"/>
        </w:rPr>
        <w:t>im. Stanisława Staszica</w:t>
      </w:r>
    </w:p>
    <w:p w14:paraId="3ACABAC7" w14:textId="77777777" w:rsidR="00C34A41" w:rsidRPr="00315D0B" w:rsidRDefault="00C34A41" w:rsidP="00C34A41">
      <w:pPr>
        <w:numPr>
          <w:ilvl w:val="0"/>
          <w:numId w:val="43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>Cel instrukcji</w:t>
      </w:r>
    </w:p>
    <w:p w14:paraId="0E6C44A7" w14:textId="77777777" w:rsidR="00C34A41" w:rsidRPr="00315D0B" w:rsidRDefault="00C34A41" w:rsidP="00C34A41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Celem przedmiotowej instrukcji jest określenie zasad bezpieczeństwa i higieny pracy Podmiotów Zewnętrznych, realizujących zadania na terenie Szpitala Specjalistycznego im. Stanisława Staszica w Pile. </w:t>
      </w:r>
    </w:p>
    <w:p w14:paraId="6A9284C5" w14:textId="77777777" w:rsidR="00C34A41" w:rsidRPr="00315D0B" w:rsidRDefault="00C34A41" w:rsidP="00C34A41">
      <w:pPr>
        <w:numPr>
          <w:ilvl w:val="0"/>
          <w:numId w:val="43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>Zakres stosowania</w:t>
      </w:r>
    </w:p>
    <w:p w14:paraId="11FC6C0F" w14:textId="77777777" w:rsidR="00C34A41" w:rsidRPr="00315D0B" w:rsidRDefault="00C34A41" w:rsidP="00C34A41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Przedmiotowa instrukcja zawiera szczegółowe wytyczne w dziedzinie bezpieczeństwa i higieny pracy dotyczące Podmiotów Zewnętrznych działających na terenie Szpitala Specjalistycznego w Pile im. Stanisława Staszica, od momentu wyboru, podpisania umowy, rozpoczęcia zadania, bieżącej kontroli, aż do chwili ostatecznego zakończenia zadania. Niniejsza instrukcja obowiązuje na terenie całego Szpitala Specjalistycznego im. Stanisława Staszica w Pile i dotyczy Podmiotu Zewnętrznego oraz wszystkich osób przez niego zatrudnionych (bez względu na formę powierzenia pracy) realizującego zadanie na terenie Szpitala Specjalistycznego im. Stanisława Staszica w Pile.  </w:t>
      </w:r>
    </w:p>
    <w:p w14:paraId="1BCA43E8" w14:textId="77777777" w:rsidR="00C34A41" w:rsidRPr="00315D0B" w:rsidRDefault="00C34A41" w:rsidP="00C34A41">
      <w:pPr>
        <w:numPr>
          <w:ilvl w:val="0"/>
          <w:numId w:val="43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>Zagadnienia ogólne</w:t>
      </w:r>
    </w:p>
    <w:p w14:paraId="399BE78F" w14:textId="77777777" w:rsidR="00C34A41" w:rsidRPr="00315D0B" w:rsidRDefault="00C34A41" w:rsidP="00C34A41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Za Podmiot Zewnętrzny rozumie się Wykonawcę, realizującego na terenie Szpitala Specjalistycznego w Pile im Stanisława Staszica usługi medyczne, innego rodzaju usługi oraz dostawy i wszelkie prace serwisowe, konserwacyjne, remontowe, budowlane i inne. </w:t>
      </w:r>
    </w:p>
    <w:p w14:paraId="2D0F2F58" w14:textId="77777777" w:rsidR="00C34A41" w:rsidRPr="00315D0B" w:rsidRDefault="00C34A41" w:rsidP="00C34A41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Za zadanie rozumie się usługi medyczne, innego rodzaju usługi oraz dostawy i wszelkie prace serwisowe, konserwacyjne, remontowe, budowlane i inne, realizowane na terenie Szpitala Specjalistycznego w Pile im. Stanisława Staszica, w ramach zawartych umów. </w:t>
      </w:r>
    </w:p>
    <w:p w14:paraId="3A980701" w14:textId="77777777" w:rsidR="00C34A41" w:rsidRPr="00315D0B" w:rsidRDefault="00C34A41" w:rsidP="00C34A41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Wykonawca oraz jego pracownicy i inne osoby wykonujące pracę na jego rzecz, oddelegowani do Szpitala Specjalistycznego im. Stanisława Staszica w Pile  celem realizacji zadania na terenie Szpitala Specjalistycznego im. Stanisława Staszica w Pile zobowiązani są do przestrzegania ogólnie obowiązujących przepisów, zasad w dziedzinie bezpieczeństwa i higieny pracy, w tym określonych w Kodeksie Pracy oraz wszelkich przepisach prawa materialnego, a także  stosowanie się do zaleceń osoby wyznaczonej przez Dyrektora Szpitala lub Kierownika komórki organizacyjnej na terenie której realizowane jest zadanie. </w:t>
      </w:r>
    </w:p>
    <w:p w14:paraId="75518881" w14:textId="77777777" w:rsidR="00C34A41" w:rsidRPr="00315D0B" w:rsidRDefault="00C34A41" w:rsidP="00C34A41">
      <w:pPr>
        <w:numPr>
          <w:ilvl w:val="0"/>
          <w:numId w:val="43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>Szczegółowe zasady w dziedzinie bezpieczeństwa i higieny pracy</w:t>
      </w:r>
    </w:p>
    <w:p w14:paraId="53EEA038" w14:textId="7B09AE58" w:rsidR="00C34A41" w:rsidRPr="00315D0B" w:rsidRDefault="00C34A41" w:rsidP="00C34A41">
      <w:pPr>
        <w:numPr>
          <w:ilvl w:val="0"/>
          <w:numId w:val="4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315D0B">
        <w:rPr>
          <w:rFonts w:asciiTheme="minorHAnsi" w:hAnsiTheme="minorHAnsi" w:cstheme="minorHAnsi"/>
          <w:sz w:val="22"/>
          <w:szCs w:val="22"/>
        </w:rPr>
        <w:t>Całokształt spraw dotyczących bezpieczeństwa i higieny realizowanych w obowiązku do pracowników i innych osób wykonujących pracę na rzecz Wykonawcy, oddelegowanych do Szpitala Specjalistycznego w</w:t>
      </w:r>
      <w:r w:rsidR="00315D0B">
        <w:rPr>
          <w:rFonts w:asciiTheme="minorHAnsi" w:hAnsiTheme="minorHAnsi" w:cstheme="minorHAnsi"/>
          <w:sz w:val="22"/>
          <w:szCs w:val="22"/>
        </w:rPr>
        <w:t> </w:t>
      </w:r>
      <w:r w:rsidRPr="00315D0B">
        <w:rPr>
          <w:rFonts w:asciiTheme="minorHAnsi" w:hAnsiTheme="minorHAnsi" w:cstheme="minorHAnsi"/>
          <w:sz w:val="22"/>
          <w:szCs w:val="22"/>
        </w:rPr>
        <w:t xml:space="preserve">Pile im. Stanisława Staszica  celem realizacji zadania na terenie Szpitala Specjalistycznego w Pile im. Stanisława Staszica  spoczywa na Wykonawcy w myśl zapisów Działu Dziesiątego oraz art. 304 § 1 </w:t>
      </w:r>
      <w:r w:rsidRPr="00315D0B">
        <w:rPr>
          <w:rFonts w:asciiTheme="minorHAnsi" w:hAnsiTheme="minorHAnsi" w:cstheme="minorHAnsi"/>
          <w:b/>
          <w:bCs/>
          <w:sz w:val="22"/>
          <w:szCs w:val="22"/>
        </w:rPr>
        <w:t xml:space="preserve">Ustawy z dnia 26 czerwca 1974 r. Kodeks Pracy </w:t>
      </w:r>
      <w:r w:rsidRPr="00315D0B">
        <w:rPr>
          <w:rFonts w:asciiTheme="minorHAnsi" w:hAnsiTheme="minorHAnsi" w:cstheme="minorHAnsi"/>
          <w:sz w:val="22"/>
          <w:szCs w:val="22"/>
        </w:rPr>
        <w:t xml:space="preserve">(Dz. U. z 2018 r. poz. 917 ). </w:t>
      </w:r>
    </w:p>
    <w:p w14:paraId="048558CB" w14:textId="77777777" w:rsidR="00C34A41" w:rsidRPr="00315D0B" w:rsidRDefault="00C34A41" w:rsidP="00C34A41">
      <w:pPr>
        <w:numPr>
          <w:ilvl w:val="0"/>
          <w:numId w:val="4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315D0B">
        <w:rPr>
          <w:rFonts w:asciiTheme="minorHAnsi" w:hAnsiTheme="minorHAnsi" w:cstheme="minorHAnsi"/>
          <w:sz w:val="22"/>
          <w:szCs w:val="22"/>
        </w:rPr>
        <w:t xml:space="preserve">Wykonawca zobligowany jest zapewnić bezpieczeństwo swoich pracowników i innych osób oddelegowanych przez niego do pracy na terenie Szpitala Specjalistycznego w Pile im. Stanisława Staszica, na których wpływ mogą mieć czynności wynikające z realizacji powierzonego zadania. </w:t>
      </w:r>
    </w:p>
    <w:p w14:paraId="0AAC0C10" w14:textId="77777777" w:rsidR="00C34A41" w:rsidRPr="00315D0B" w:rsidRDefault="00C34A41" w:rsidP="00C34A41">
      <w:pPr>
        <w:numPr>
          <w:ilvl w:val="0"/>
          <w:numId w:val="41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Wykonawca w szczególności zobowiązany jest zapewnić w stosunku do swoich pracowników, oddelegowanych do Szpitala Specjalistycznego w Pile im. Stanisława Staszica: </w:t>
      </w:r>
    </w:p>
    <w:p w14:paraId="05576AA7" w14:textId="77777777" w:rsidR="00C34A41" w:rsidRPr="00315D0B" w:rsidRDefault="00C34A41" w:rsidP="00C34A41">
      <w:pPr>
        <w:numPr>
          <w:ilvl w:val="0"/>
          <w:numId w:val="4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poddanie ich profilaktycznym badaniom lekarskim celem posiadania orzeczenia lekarskiego </w:t>
      </w:r>
    </w:p>
    <w:p w14:paraId="05A33BEC" w14:textId="77777777" w:rsidR="00C34A41" w:rsidRPr="00315D0B" w:rsidRDefault="00C34A41" w:rsidP="00C34A41">
      <w:pPr>
        <w:spacing w:after="200" w:line="276" w:lineRule="auto"/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>o braku przeciwwskazań do pracy na zajmowanym stanowisku pracy;</w:t>
      </w:r>
    </w:p>
    <w:p w14:paraId="623E8980" w14:textId="77777777" w:rsidR="00C34A41" w:rsidRPr="00315D0B" w:rsidRDefault="00C34A41" w:rsidP="00C34A41">
      <w:pPr>
        <w:numPr>
          <w:ilvl w:val="0"/>
          <w:numId w:val="4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>odbycie przez tych pracowników wymaganych szkoleń w dziedzinie bezpieczeństwa i higieny pracy;</w:t>
      </w:r>
    </w:p>
    <w:p w14:paraId="142DD941" w14:textId="77777777" w:rsidR="00C34A41" w:rsidRPr="00315D0B" w:rsidRDefault="00C34A41" w:rsidP="00C34A41">
      <w:pPr>
        <w:numPr>
          <w:ilvl w:val="0"/>
          <w:numId w:val="4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>zapoznanie z wymaganymi instrukcjami bezpieczeństwa i higieny pracy na stanowisku pracy, obsługi maszyn i urządzeń oraz realizacji prac;</w:t>
      </w:r>
    </w:p>
    <w:p w14:paraId="3DF45FB7" w14:textId="77777777" w:rsidR="00C34A41" w:rsidRPr="00315D0B" w:rsidRDefault="00C34A41" w:rsidP="00C34A41">
      <w:pPr>
        <w:numPr>
          <w:ilvl w:val="0"/>
          <w:numId w:val="4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>zapoznanie z oceną ryzyka zawodowego na zajmowanym stanowisku pracy;</w:t>
      </w:r>
    </w:p>
    <w:p w14:paraId="6308C5CC" w14:textId="77777777" w:rsidR="00C34A41" w:rsidRPr="00315D0B" w:rsidRDefault="00C34A41" w:rsidP="00C34A41">
      <w:pPr>
        <w:numPr>
          <w:ilvl w:val="0"/>
          <w:numId w:val="4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>wyposażenie w niezbędną odzież, obuwie robocze oraz środki ochrony indywidualnej / środki ochrony zbiorowej;</w:t>
      </w:r>
    </w:p>
    <w:p w14:paraId="6299068A" w14:textId="77777777" w:rsidR="00C34A41" w:rsidRPr="00315D0B" w:rsidRDefault="00C34A41" w:rsidP="00C34A41">
      <w:pPr>
        <w:numPr>
          <w:ilvl w:val="0"/>
          <w:numId w:val="4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>niezbędne kwalifikacje / uprawnienia pracownika jeżeli takie są wymagane w myśl, stosownych przepisów prawa.</w:t>
      </w:r>
    </w:p>
    <w:p w14:paraId="239CB766" w14:textId="77777777" w:rsidR="00C34A41" w:rsidRPr="00315D0B" w:rsidRDefault="00C34A41" w:rsidP="00C34A41">
      <w:pPr>
        <w:numPr>
          <w:ilvl w:val="0"/>
          <w:numId w:val="42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Wykonawca zapewnia, że stosowne wymagania określone w pkt 3 będą spełnione wobec osób wykonujących pracę na jego rzecz w formie innej niż stosunek pracy, zatrudnionych celem realizacji zadania na terenie Szpitala Specjalistycznego w Pile im. Stanisława Staszica.  </w:t>
      </w:r>
    </w:p>
    <w:p w14:paraId="4E3480AC" w14:textId="77777777" w:rsidR="00C34A41" w:rsidRPr="00315D0B" w:rsidRDefault="00C34A41" w:rsidP="00C34A41">
      <w:pPr>
        <w:numPr>
          <w:ilvl w:val="0"/>
          <w:numId w:val="41"/>
        </w:numPr>
        <w:jc w:val="both"/>
        <w:rPr>
          <w:rFonts w:asciiTheme="minorHAnsi" w:eastAsia="Calibri" w:hAnsiTheme="minorHAnsi" w:cstheme="minorHAnsi"/>
          <w:i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Po stronie Szpitala Specjalistycznego w Pile im. Stanisława Staszica leży przekazanie wykonawcy  </w:t>
      </w:r>
      <w:r w:rsidRPr="00315D0B">
        <w:rPr>
          <w:rFonts w:asciiTheme="minorHAnsi" w:eastAsia="Calibri" w:hAnsiTheme="minorHAnsi" w:cstheme="minorHAnsi"/>
          <w:i/>
          <w:sz w:val="22"/>
          <w:szCs w:val="22"/>
        </w:rPr>
        <w:t xml:space="preserve">„Instrukcji  bezpieczeństwa i higieny prac  realizowanych przez podmioty zewnętrzne na terenie Szpitala Specjalistycznego w Pile im. Stanisława Staszica”. </w:t>
      </w:r>
    </w:p>
    <w:p w14:paraId="4F391E4D" w14:textId="517A4B27" w:rsidR="00C34A41" w:rsidRPr="00315D0B" w:rsidRDefault="00C34A41" w:rsidP="00C34A41">
      <w:pPr>
        <w:numPr>
          <w:ilvl w:val="0"/>
          <w:numId w:val="41"/>
        </w:numPr>
        <w:jc w:val="both"/>
        <w:rPr>
          <w:rFonts w:asciiTheme="minorHAnsi" w:eastAsia="Calibri" w:hAnsiTheme="minorHAnsi" w:cstheme="minorHAnsi"/>
          <w:i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>Wykonawca zobowiązany jest zapoznać swoich pracowników i inne osoby wykonujące prace na jego rzecz przy realizacji zadania na terenie Szpitala Specjalistycznego w Pile im. Stanisława Staszica  z</w:t>
      </w:r>
      <w:r w:rsidR="00315D0B" w:rsidRPr="00315D0B">
        <w:rPr>
          <w:rFonts w:asciiTheme="minorHAnsi" w:eastAsia="Calibri" w:hAnsiTheme="minorHAnsi" w:cstheme="minorHAnsi"/>
          <w:sz w:val="22"/>
          <w:szCs w:val="22"/>
        </w:rPr>
        <w:t> </w:t>
      </w:r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zapisami zawartymi w </w:t>
      </w:r>
      <w:r w:rsidRPr="00315D0B">
        <w:rPr>
          <w:rFonts w:asciiTheme="minorHAnsi" w:eastAsia="Calibri" w:hAnsiTheme="minorHAnsi" w:cstheme="minorHAnsi"/>
          <w:i/>
          <w:sz w:val="22"/>
          <w:szCs w:val="22"/>
        </w:rPr>
        <w:t xml:space="preserve">„Instrukcji  bezpieczeństwa i higieny prac  realizowanych przez podmioty zewnętrzne na terenie Szpitala Specjalistycznego w Pile im. Stanisława Staszica”. </w:t>
      </w:r>
    </w:p>
    <w:p w14:paraId="5D4C4551" w14:textId="77777777" w:rsidR="00C34A41" w:rsidRPr="00315D0B" w:rsidRDefault="00C34A41" w:rsidP="00C34A41">
      <w:pPr>
        <w:numPr>
          <w:ilvl w:val="0"/>
          <w:numId w:val="41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Fakt przekazania Wykonawcy przedmiotowej instrukcji, potwierdzony zostaje pisemnie na druku stanowiącym załącznik nr 1 do niniejszej instrukcji. </w:t>
      </w:r>
    </w:p>
    <w:p w14:paraId="520C09FE" w14:textId="30439A91" w:rsidR="00C34A41" w:rsidRPr="00315D0B" w:rsidRDefault="00C34A41" w:rsidP="00C34A41">
      <w:pPr>
        <w:numPr>
          <w:ilvl w:val="0"/>
          <w:numId w:val="41"/>
        </w:numPr>
        <w:jc w:val="both"/>
        <w:rPr>
          <w:rFonts w:asciiTheme="minorHAnsi" w:eastAsia="Calibri" w:hAnsiTheme="minorHAnsi" w:cstheme="minorHAnsi"/>
          <w:i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Wykonawcy oraz jego pracownicy i inne osoby oddelegowane do realizacji zadania na terenie Szpitala specjalistycznego w Pile im. Stanisława Staszica zobowiązani są do przestrzegania zapisów </w:t>
      </w:r>
      <w:r w:rsidRPr="00315D0B">
        <w:rPr>
          <w:rFonts w:asciiTheme="minorHAnsi" w:eastAsia="Calibri" w:hAnsiTheme="minorHAnsi" w:cstheme="minorHAnsi"/>
          <w:i/>
          <w:sz w:val="22"/>
          <w:szCs w:val="22"/>
        </w:rPr>
        <w:t>„Instrukcji bezpieczeństwa i higieny prac realizowanych przez podmioty zewnętrzne na terenie Szpitala Specjalistycznego w Pile im. Stanisława Staszica”.</w:t>
      </w:r>
    </w:p>
    <w:p w14:paraId="32E83FBF" w14:textId="6F30731A" w:rsidR="00C34A41" w:rsidRPr="00315D0B" w:rsidRDefault="00C34A41" w:rsidP="00C34A41">
      <w:pPr>
        <w:numPr>
          <w:ilvl w:val="0"/>
          <w:numId w:val="41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>Wykonawca oraz jego pracownicy i inne osoby wyznaczone do realizacja zadania poruszają się i</w:t>
      </w:r>
      <w:r w:rsidR="00315D0B" w:rsidRPr="00315D0B">
        <w:rPr>
          <w:rFonts w:asciiTheme="minorHAnsi" w:eastAsia="Calibri" w:hAnsiTheme="minorHAnsi" w:cstheme="minorHAnsi"/>
          <w:sz w:val="22"/>
          <w:szCs w:val="22"/>
        </w:rPr>
        <w:t> </w:t>
      </w:r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przebywają wyłącznie w miejscach niezbędnych do realizacji zadania na terenie Szpitala Specjalistycznego w Pile im. Stanisława Staszica. </w:t>
      </w:r>
    </w:p>
    <w:p w14:paraId="12E26080" w14:textId="77777777" w:rsidR="00C34A41" w:rsidRPr="00315D0B" w:rsidRDefault="00C34A41" w:rsidP="00C34A41">
      <w:pPr>
        <w:numPr>
          <w:ilvl w:val="0"/>
          <w:numId w:val="41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>Wykonawca oraz jego pracownicy i inne osoby wyznaczone do realizacja zadania na terenie Szpitala Specjalistycznego w Pile im. Stanisława Staszica powinni posiadać widoczne identyfikatory, a jeżeli do realizacji zadania konieczne jest stosowanie urządzeń, maszyn, narzędzi i innego rodzaju sprzętu to powinny one być oznakowane w sposób umożliwiający identyfikację Wykonawcy.</w:t>
      </w:r>
    </w:p>
    <w:p w14:paraId="119CC760" w14:textId="77777777" w:rsidR="00C34A41" w:rsidRPr="00315D0B" w:rsidRDefault="00C34A41" w:rsidP="00C34A41">
      <w:pPr>
        <w:numPr>
          <w:ilvl w:val="0"/>
          <w:numId w:val="41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W przypadku, gdy do realizacji zadania konieczne jest podłączenie do instalacji elektrycznej, gazowej, </w:t>
      </w:r>
      <w:proofErr w:type="spellStart"/>
      <w:r w:rsidRPr="00315D0B">
        <w:rPr>
          <w:rFonts w:asciiTheme="minorHAnsi" w:eastAsia="Calibri" w:hAnsiTheme="minorHAnsi" w:cstheme="minorHAnsi"/>
          <w:sz w:val="22"/>
          <w:szCs w:val="22"/>
        </w:rPr>
        <w:t>wod-kan</w:t>
      </w:r>
      <w:proofErr w:type="spellEnd"/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, CO i innej to Wykonawca musi to zrealizować zgodnie z wymaganym przepisami oraz stosownymi instrukcji, w uzgodnieniu z właściwymi służbami technicznymi Szpitala Specjalistycznego w Pile im. Stanisława Staszica. </w:t>
      </w:r>
    </w:p>
    <w:p w14:paraId="46995C2E" w14:textId="68E49218" w:rsidR="00C34A41" w:rsidRPr="00315D0B" w:rsidRDefault="00C34A41" w:rsidP="00C34A41">
      <w:pPr>
        <w:numPr>
          <w:ilvl w:val="0"/>
          <w:numId w:val="41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>Wykonawca jest zobowiązany zapewnić, aby wszelkie narzędzia, urządzenia, maszyny i innego rodzaju sprzęt, konieczne do realizacji zadania, były sprawne technicznie, użytkowane zgodnie z</w:t>
      </w:r>
      <w:r w:rsidR="00315D0B" w:rsidRPr="00315D0B">
        <w:rPr>
          <w:rFonts w:asciiTheme="minorHAnsi" w:eastAsia="Calibri" w:hAnsiTheme="minorHAnsi" w:cstheme="minorHAnsi"/>
          <w:sz w:val="22"/>
          <w:szCs w:val="22"/>
        </w:rPr>
        <w:t> </w:t>
      </w:r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przeznaczeniem posiadały wymaganą dokumentację i  spełniał stosowne wymagania dotyczącego bezpieczeństwa jego użytkowania.   </w:t>
      </w:r>
    </w:p>
    <w:p w14:paraId="0472344B" w14:textId="77777777" w:rsidR="00C34A41" w:rsidRPr="00315D0B" w:rsidRDefault="00C34A41" w:rsidP="00C34A41">
      <w:pPr>
        <w:numPr>
          <w:ilvl w:val="0"/>
          <w:numId w:val="41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W sytuacji, gdy w trakcie realizacji zadania Wykonawca używać będzie substancji chemicznych i ich mieszanin zobligowany jest posiadać aktualne karty charakterystyki i bezwzględnie przestrzegać ich zapisów. </w:t>
      </w:r>
    </w:p>
    <w:p w14:paraId="2C4CE415" w14:textId="77777777" w:rsidR="00C34A41" w:rsidRPr="00315D0B" w:rsidRDefault="00C34A41" w:rsidP="00C34A41">
      <w:pPr>
        <w:numPr>
          <w:ilvl w:val="0"/>
          <w:numId w:val="41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>Wykonawca, jego pracownicy oraz inne osoby oddelegowane przez niego do realizacji zadania na terenie Szpitala Specjalistycznego w Pile im. Stanisława Staszica zobowiązane są tak realizować prace, aby swoim zachowaniem nie narażać siebie oraz innych osób na utratę życia i zdrowia, dbać o mienie szpitala.</w:t>
      </w:r>
    </w:p>
    <w:p w14:paraId="1CD6D45F" w14:textId="77777777" w:rsidR="00C34A41" w:rsidRPr="00315D0B" w:rsidRDefault="00C34A41" w:rsidP="00C34A41">
      <w:pPr>
        <w:numPr>
          <w:ilvl w:val="0"/>
          <w:numId w:val="41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Wykonawca zobowiązany jest magazynować materiały, substancje i inne przedmioty w miejscu do tego wyznaczonym oraz zgodnie z przepisami bezpieczeństwa w tym zakresie. </w:t>
      </w:r>
    </w:p>
    <w:p w14:paraId="789DF2B6" w14:textId="77777777" w:rsidR="00C34A41" w:rsidRPr="00315D0B" w:rsidRDefault="00C34A41" w:rsidP="00C34A41">
      <w:pPr>
        <w:numPr>
          <w:ilvl w:val="0"/>
          <w:numId w:val="41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 W sytuacji, gdy zakres zadania będzie wymagał ograniczenia dostępu osób postronnych do miejsca prac, na Wykonawcy będzie spoczywał obowiązek właściwego oznakowania i zabezpieczenia miejsc, do których nie mogą mieć dostępu osoby trzecie.</w:t>
      </w:r>
    </w:p>
    <w:p w14:paraId="5E7524C7" w14:textId="3D4938E4" w:rsidR="00C34A41" w:rsidRPr="00315D0B" w:rsidRDefault="00C34A41" w:rsidP="00C34A41">
      <w:pPr>
        <w:numPr>
          <w:ilvl w:val="0"/>
          <w:numId w:val="41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>Zabronione jest demontowanie zabezpieczeń, barier i innych urządzeń ochronnych bez pisemnej zgody Służby BHP, służb technicznych Szpitala Specjalistycznego w Pile im. Stanisława Staszica. W</w:t>
      </w:r>
      <w:r w:rsidR="00315D0B" w:rsidRPr="00315D0B">
        <w:rPr>
          <w:rFonts w:asciiTheme="minorHAnsi" w:eastAsia="Calibri" w:hAnsiTheme="minorHAnsi" w:cstheme="minorHAnsi"/>
          <w:sz w:val="22"/>
          <w:szCs w:val="22"/>
        </w:rPr>
        <w:t> </w:t>
      </w:r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sytuacji, gdy przedmiotowy demontaż jest konieczny, to na Wykonawcy spoczywa obowiązek zapewnienia bezpieczeństwa osób mogących przebywać w tym miejscu oraz niezwłocznego montażu w stanie </w:t>
      </w:r>
      <w:proofErr w:type="spellStart"/>
      <w:r w:rsidRPr="00315D0B">
        <w:rPr>
          <w:rFonts w:asciiTheme="minorHAnsi" w:eastAsia="Calibri" w:hAnsiTheme="minorHAnsi" w:cstheme="minorHAnsi"/>
          <w:sz w:val="22"/>
          <w:szCs w:val="22"/>
        </w:rPr>
        <w:t>niepogroszonym</w:t>
      </w:r>
      <w:proofErr w:type="spellEnd"/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, przed ponownym oddaniem do eksploatacji. </w:t>
      </w:r>
    </w:p>
    <w:p w14:paraId="4F10DF74" w14:textId="77777777" w:rsidR="00C34A41" w:rsidRPr="00315D0B" w:rsidRDefault="00C34A41" w:rsidP="00C34A41">
      <w:pPr>
        <w:numPr>
          <w:ilvl w:val="0"/>
          <w:numId w:val="41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>Wykonawca, jego pracownicy oraz inne osoby oddelegowane przez niego do realizacji zadania na terenie Szpitala Specjalistycznego w Pile im. Stanisława Staszica zobowiązane są do stosowania się do znaków informacyjnych, nakazu, zakazu i ostrzegawczych obowiązujących na terenie całego Szpitala Specjalistycznego w Pile im. Stanisława Staszica.</w:t>
      </w:r>
    </w:p>
    <w:p w14:paraId="555933F7" w14:textId="77777777" w:rsidR="00C34A41" w:rsidRPr="00315D0B" w:rsidRDefault="00C34A41" w:rsidP="00C34A41">
      <w:pPr>
        <w:numPr>
          <w:ilvl w:val="0"/>
          <w:numId w:val="43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Postępowanie w razie zaistnienia wypadku przy pracy, zdarzenia potencjalnie wypadkowego, awarii lub każdego innego zdarzenia niepożądanego. </w:t>
      </w:r>
    </w:p>
    <w:p w14:paraId="5A2B67DD" w14:textId="77777777" w:rsidR="00C34A41" w:rsidRPr="00315D0B" w:rsidRDefault="00C34A41" w:rsidP="00C34A41">
      <w:pPr>
        <w:numPr>
          <w:ilvl w:val="0"/>
          <w:numId w:val="4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>Wszyscy pracownicy oraz inne osoby realizujące prace na jego rzecz oddelegowane do realizacji zadania na terenie Szpitala Specjalistycznego w Pile im. Stanisława Staszica zostaną przez niego poinformowani o zasadach postępowania na wypadek awarii, wypadku przy pracy, zdarzenia potencjalnie wypadkowego, czy zdarzenia niepożądanego.</w:t>
      </w:r>
    </w:p>
    <w:p w14:paraId="4E3C8105" w14:textId="5C9B7D58" w:rsidR="00C34A41" w:rsidRPr="00315D0B" w:rsidRDefault="00C34A41" w:rsidP="00C34A41">
      <w:pPr>
        <w:numPr>
          <w:ilvl w:val="0"/>
          <w:numId w:val="4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Wykonawca jest zobowiązany niezwłocznie powiadomić Służbę BHP Szpitala Specjalistycznego w Pile im. Stanisława Staszica o każdym zaistniałym wypadku przy </w:t>
      </w:r>
      <w:r w:rsidR="00315D0B" w:rsidRPr="00315D0B">
        <w:rPr>
          <w:rFonts w:asciiTheme="minorHAnsi" w:eastAsia="Calibri" w:hAnsiTheme="minorHAnsi" w:cstheme="minorHAnsi"/>
          <w:sz w:val="22"/>
          <w:szCs w:val="22"/>
        </w:rPr>
        <w:t>pracy</w:t>
      </w:r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 czy zdarzeniu potencjalnie wypadkowym mającym związek z realizacją zadania. </w:t>
      </w:r>
    </w:p>
    <w:p w14:paraId="022E80B3" w14:textId="3781FBA5" w:rsidR="00C34A41" w:rsidRPr="00315D0B" w:rsidRDefault="00C34A41" w:rsidP="00C34A41">
      <w:pPr>
        <w:numPr>
          <w:ilvl w:val="0"/>
          <w:numId w:val="4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Wykonawca, jego pracownicy lub inne osoby realizujące na jego rzecz zadanie na terenie Szpitala Specjalistycznego w Pile im. Stanisława Staszica, zobligowane są niezwłocznie wezwać odpowiednie służby ratunkowe, gdy zaistniały </w:t>
      </w:r>
      <w:r w:rsidR="00315D0B" w:rsidRPr="00315D0B">
        <w:rPr>
          <w:rFonts w:asciiTheme="minorHAnsi" w:eastAsia="Calibri" w:hAnsiTheme="minorHAnsi" w:cstheme="minorHAnsi"/>
          <w:sz w:val="22"/>
          <w:szCs w:val="22"/>
        </w:rPr>
        <w:t>wypadek</w:t>
      </w:r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 czy awaria wymaga bezwzględnej konieczności udzielenia pierwszej pomocy poszkodowanym, zapobiegnięciu rozprzestrzeniania się skutkom awarii lub innych zdarzeń niepożądanych.</w:t>
      </w:r>
    </w:p>
    <w:p w14:paraId="4D0C0B5F" w14:textId="77777777" w:rsidR="00C34A41" w:rsidRPr="00315D0B" w:rsidRDefault="00C34A41" w:rsidP="00C34A41">
      <w:pPr>
        <w:numPr>
          <w:ilvl w:val="0"/>
          <w:numId w:val="4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Wykonawca zobligowany jest do podjęcia wszelkich działań mających na celu zapewnienia bezpieczeństwa wszystkich osób, które w wyniku awarii, wypadku pracy, czy innego zdarzenia niepożądanego mogłyby być narażone na utratę życia i zdrowia. </w:t>
      </w:r>
    </w:p>
    <w:p w14:paraId="621D2C21" w14:textId="77777777" w:rsidR="00C34A41" w:rsidRPr="00315D0B" w:rsidRDefault="00C34A41" w:rsidP="00C34A41">
      <w:pPr>
        <w:numPr>
          <w:ilvl w:val="0"/>
          <w:numId w:val="4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Wykonawca jest zobowiązany do zabezpieczenia mienia Specjalistycznego w Pile im. Stanisława Staszica, gdy istnieje prawdopodobieństwo jego uszkodzenia w wyniku zaistniałego wypadku przy pracy, awarii, czy innego zdarzenia niepożądanego związanego z realizacją zadania. </w:t>
      </w:r>
    </w:p>
    <w:p w14:paraId="1432DF0F" w14:textId="77777777" w:rsidR="00C34A41" w:rsidRPr="00315D0B" w:rsidRDefault="00C34A41" w:rsidP="00C34A41">
      <w:pPr>
        <w:numPr>
          <w:ilvl w:val="0"/>
          <w:numId w:val="4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Wykonawca poinformuje swoich pracowników i inne osoby realizujące prace na jego rzecz oddelegowane do realizacji zadania na terenie Szpitala Specjalistycznego w Pile im. Stanisława Staszica o możliwości powiadomienia o wszelkich sytuacjach niepożądanych Dyspozytora Szpitala pod nr telefonu 67 210 62 44 lub wew. 244, albo pracowników ochrony w punkcie przy wejściu głównym do szpitala. </w:t>
      </w:r>
    </w:p>
    <w:p w14:paraId="7EA3F998" w14:textId="680BA036" w:rsidR="00C34A41" w:rsidRPr="00315D0B" w:rsidRDefault="00C34A41" w:rsidP="00C34A41">
      <w:pPr>
        <w:numPr>
          <w:ilvl w:val="0"/>
          <w:numId w:val="4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>Wykonawca, w porozumieniu z przedstawicielem Szpitala Specjalistycznego w Pile im. Stanisława Staszica ma obowiązek wyznaczyć Koordynatora sprawującego nadzór nad bezpieczeństwem i higieną pracy wszystkich pracowników oraz ustalić zasady współdziałania uwzględniające sposób postępowania w</w:t>
      </w:r>
      <w:r w:rsidR="00315D0B">
        <w:rPr>
          <w:rFonts w:asciiTheme="minorHAnsi" w:eastAsia="Calibri" w:hAnsiTheme="minorHAnsi" w:cstheme="minorHAnsi"/>
          <w:sz w:val="22"/>
          <w:szCs w:val="22"/>
        </w:rPr>
        <w:t> </w:t>
      </w:r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przypadku wystawienia zagrożenia dla życia i zdrowia pracowników. </w:t>
      </w:r>
    </w:p>
    <w:p w14:paraId="096DE1AD" w14:textId="77777777" w:rsidR="00C34A41" w:rsidRPr="00315D0B" w:rsidRDefault="00C34A41" w:rsidP="00C34A41">
      <w:pPr>
        <w:numPr>
          <w:ilvl w:val="0"/>
          <w:numId w:val="43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15D0B">
        <w:rPr>
          <w:rFonts w:asciiTheme="minorHAnsi" w:eastAsia="Calibri" w:hAnsiTheme="minorHAnsi" w:cstheme="minorHAnsi"/>
          <w:sz w:val="22"/>
          <w:szCs w:val="22"/>
        </w:rPr>
        <w:t xml:space="preserve">Informacji o potencjalnych zagrożeniach dla życia i zdrowia wynikających ze </w:t>
      </w:r>
      <w:r w:rsidRPr="00315D0B">
        <w:rPr>
          <w:rFonts w:asciiTheme="minorHAnsi" w:eastAsia="Calibri" w:hAnsiTheme="minorHAnsi" w:cstheme="minorHAnsi"/>
          <w:color w:val="000000"/>
          <w:sz w:val="22"/>
          <w:szCs w:val="22"/>
        </w:rPr>
        <w:t>środowiska pracy w Szpitalu Specjalistycznym im. Stanisława Staszica w Pile.</w:t>
      </w:r>
    </w:p>
    <w:tbl>
      <w:tblPr>
        <w:tblStyle w:val="Tabela-Siatka1"/>
        <w:tblpPr w:leftFromText="141" w:rightFromText="141" w:vertAnchor="text" w:horzAnchor="margin" w:tblpX="150" w:tblpY="778"/>
        <w:tblW w:w="10598" w:type="dxa"/>
        <w:tblLayout w:type="fixed"/>
        <w:tblLook w:val="01E0" w:firstRow="1" w:lastRow="1" w:firstColumn="1" w:lastColumn="1" w:noHBand="0" w:noVBand="0"/>
      </w:tblPr>
      <w:tblGrid>
        <w:gridCol w:w="534"/>
        <w:gridCol w:w="3564"/>
        <w:gridCol w:w="6500"/>
      </w:tblGrid>
      <w:tr w:rsidR="00C34A41" w:rsidRPr="00315D0B" w14:paraId="7AAD8B87" w14:textId="77777777" w:rsidTr="000870CD">
        <w:trPr>
          <w:trHeight w:val="132"/>
        </w:trPr>
        <w:tc>
          <w:tcPr>
            <w:tcW w:w="534" w:type="dxa"/>
            <w:vAlign w:val="center"/>
          </w:tcPr>
          <w:p w14:paraId="57776B1C" w14:textId="77777777" w:rsidR="00C34A41" w:rsidRPr="00315D0B" w:rsidRDefault="00C34A41" w:rsidP="000870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564" w:type="dxa"/>
            <w:vAlign w:val="center"/>
          </w:tcPr>
          <w:p w14:paraId="1B54F308" w14:textId="77777777" w:rsidR="00C34A41" w:rsidRPr="00315D0B" w:rsidRDefault="00C34A41" w:rsidP="000870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ZAGROŻENIE</w:t>
            </w:r>
          </w:p>
        </w:tc>
        <w:tc>
          <w:tcPr>
            <w:tcW w:w="6500" w:type="dxa"/>
            <w:vAlign w:val="center"/>
          </w:tcPr>
          <w:p w14:paraId="24FC35ED" w14:textId="77777777" w:rsidR="00C34A41" w:rsidRPr="00315D0B" w:rsidRDefault="00C34A41" w:rsidP="000870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ŹRÓDŁO ZAGROŻENIA</w:t>
            </w:r>
          </w:p>
        </w:tc>
      </w:tr>
      <w:tr w:rsidR="00C34A41" w:rsidRPr="00315D0B" w14:paraId="0A5065B5" w14:textId="77777777" w:rsidTr="000870CD">
        <w:trPr>
          <w:trHeight w:val="357"/>
        </w:trPr>
        <w:tc>
          <w:tcPr>
            <w:tcW w:w="10598" w:type="dxa"/>
            <w:gridSpan w:val="3"/>
            <w:vAlign w:val="center"/>
          </w:tcPr>
          <w:p w14:paraId="6ECEB05A" w14:textId="77777777" w:rsidR="00C34A41" w:rsidRPr="00315D0B" w:rsidRDefault="00C34A41" w:rsidP="000870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CZYNNIKI NIEBEZPIECZNE</w:t>
            </w:r>
          </w:p>
        </w:tc>
      </w:tr>
      <w:tr w:rsidR="00C34A41" w:rsidRPr="00315D0B" w14:paraId="0E894D41" w14:textId="77777777" w:rsidTr="000870CD">
        <w:tc>
          <w:tcPr>
            <w:tcW w:w="534" w:type="dxa"/>
          </w:tcPr>
          <w:p w14:paraId="495A91B7" w14:textId="77777777" w:rsidR="00C34A41" w:rsidRPr="00315D0B" w:rsidRDefault="00C34A41" w:rsidP="000870CD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64" w:type="dxa"/>
          </w:tcPr>
          <w:p w14:paraId="329505D4" w14:textId="77777777" w:rsidR="00C34A41" w:rsidRPr="00315D0B" w:rsidRDefault="00C34A41" w:rsidP="000870CD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Porażenie prądem elektrycznym, pożar, wybuch</w:t>
            </w:r>
          </w:p>
        </w:tc>
        <w:tc>
          <w:tcPr>
            <w:tcW w:w="6500" w:type="dxa"/>
          </w:tcPr>
          <w:p w14:paraId="1A0D6285" w14:textId="77777777" w:rsidR="00C34A41" w:rsidRPr="00315D0B" w:rsidRDefault="00C34A41" w:rsidP="000870CD">
            <w:pPr>
              <w:spacing w:after="20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Uszkodzone przewody zasilające urządzenia elektryczne, niesprawna instalacja elektryczna, nie przestrzeganie instrukcji obsługi urządzeń. Brak okresowych badań ochrony podstawowej i przy uszkodzeniu urządzeń,  instalacji elektrycznych. Zaprószenie ognia, awaria instalacji gazowych, itp. </w:t>
            </w:r>
          </w:p>
        </w:tc>
      </w:tr>
      <w:tr w:rsidR="00C34A41" w:rsidRPr="00315D0B" w14:paraId="2257FDD0" w14:textId="77777777" w:rsidTr="000870CD">
        <w:tc>
          <w:tcPr>
            <w:tcW w:w="10598" w:type="dxa"/>
            <w:gridSpan w:val="3"/>
          </w:tcPr>
          <w:p w14:paraId="44656E49" w14:textId="77777777" w:rsidR="00C34A41" w:rsidRPr="00315D0B" w:rsidRDefault="00C34A41" w:rsidP="000870C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CZYNNIKI BIOLOGICZNE (WIRUSY, BAKTERIE, PASOŻYTY, GRZYBY Gr. 2 i 3), </w:t>
            </w:r>
          </w:p>
          <w:p w14:paraId="0244BECA" w14:textId="77777777" w:rsidR="00C34A41" w:rsidRPr="00315D0B" w:rsidRDefault="00C34A41" w:rsidP="000870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 tym m.in.</w:t>
            </w:r>
          </w:p>
        </w:tc>
      </w:tr>
      <w:tr w:rsidR="00C34A41" w:rsidRPr="00315D0B" w14:paraId="75896FD9" w14:textId="77777777" w:rsidTr="000870CD">
        <w:tc>
          <w:tcPr>
            <w:tcW w:w="534" w:type="dxa"/>
          </w:tcPr>
          <w:p w14:paraId="24B0D169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64" w:type="dxa"/>
          </w:tcPr>
          <w:p w14:paraId="2E5E6025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LegionellaFluoribacterbozemanae</w:t>
            </w:r>
            <w:proofErr w:type="spellEnd"/>
          </w:p>
          <w:p w14:paraId="759B2B5A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gr. 2 </w:t>
            </w:r>
          </w:p>
        </w:tc>
        <w:tc>
          <w:tcPr>
            <w:tcW w:w="6500" w:type="dxa"/>
          </w:tcPr>
          <w:p w14:paraId="5CDB1993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Woda (zwłaszcza w temp. 20-45ºC), ścieki, wilgotna gleba, trociny, mgła olejowa</w:t>
            </w:r>
          </w:p>
          <w:p w14:paraId="5C70FC3C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Droga zakażenia: </w:t>
            </w:r>
            <w:proofErr w:type="spellStart"/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powietrzno</w:t>
            </w:r>
            <w:proofErr w:type="spellEnd"/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kropelkowa, bezpośrednia.</w:t>
            </w:r>
          </w:p>
        </w:tc>
      </w:tr>
      <w:tr w:rsidR="00C34A41" w:rsidRPr="00315D0B" w14:paraId="53B863B5" w14:textId="77777777" w:rsidTr="000870CD">
        <w:tc>
          <w:tcPr>
            <w:tcW w:w="534" w:type="dxa"/>
          </w:tcPr>
          <w:p w14:paraId="3494C0CF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3564" w:type="dxa"/>
          </w:tcPr>
          <w:p w14:paraId="49B58B1B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Herpesviridae</w:t>
            </w:r>
            <w:proofErr w:type="spellEnd"/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ospy wietrznej, półpaśca.</w:t>
            </w:r>
          </w:p>
          <w:p w14:paraId="54A676B4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gr.2</w:t>
            </w:r>
          </w:p>
        </w:tc>
        <w:tc>
          <w:tcPr>
            <w:tcW w:w="6500" w:type="dxa"/>
          </w:tcPr>
          <w:p w14:paraId="1124C6D0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Ludzie</w:t>
            </w:r>
          </w:p>
          <w:p w14:paraId="4AEBD0DC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Droga zakażenia: </w:t>
            </w:r>
            <w:proofErr w:type="spellStart"/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powietrzno</w:t>
            </w:r>
            <w:proofErr w:type="spellEnd"/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kropelkowa</w:t>
            </w:r>
          </w:p>
        </w:tc>
      </w:tr>
      <w:tr w:rsidR="00C34A41" w:rsidRPr="00315D0B" w14:paraId="5A52EF67" w14:textId="77777777" w:rsidTr="000870CD">
        <w:tc>
          <w:tcPr>
            <w:tcW w:w="534" w:type="dxa"/>
          </w:tcPr>
          <w:p w14:paraId="63D60426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564" w:type="dxa"/>
          </w:tcPr>
          <w:p w14:paraId="246A0723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Prątki gruźlicy</w:t>
            </w:r>
          </w:p>
          <w:p w14:paraId="12A0A1AF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proofErr w:type="spellStart"/>
            <w:r w:rsidRPr="00315D0B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Mycobacteriutuberculosis</w:t>
            </w:r>
            <w:proofErr w:type="spellEnd"/>
          </w:p>
          <w:p w14:paraId="3767737E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gr.3</w:t>
            </w:r>
          </w:p>
        </w:tc>
        <w:tc>
          <w:tcPr>
            <w:tcW w:w="6500" w:type="dxa"/>
          </w:tcPr>
          <w:p w14:paraId="16C6761A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Ludzie</w:t>
            </w:r>
          </w:p>
          <w:p w14:paraId="56AD884E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Droga zakażenia: </w:t>
            </w:r>
            <w:proofErr w:type="spellStart"/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powietrzno</w:t>
            </w:r>
            <w:proofErr w:type="spellEnd"/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kropelkowa</w:t>
            </w:r>
          </w:p>
        </w:tc>
      </w:tr>
      <w:tr w:rsidR="00C34A41" w:rsidRPr="00315D0B" w14:paraId="4DB5EFF1" w14:textId="77777777" w:rsidTr="000870CD">
        <w:tc>
          <w:tcPr>
            <w:tcW w:w="534" w:type="dxa"/>
          </w:tcPr>
          <w:p w14:paraId="3AB71ECE" w14:textId="77777777" w:rsidR="00C34A41" w:rsidRPr="00315D0B" w:rsidRDefault="00C34A41" w:rsidP="000870CD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564" w:type="dxa"/>
          </w:tcPr>
          <w:p w14:paraId="1E259D41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Wirusgrypy</w:t>
            </w:r>
            <w:proofErr w:type="spellEnd"/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(typ A, B, C)</w:t>
            </w:r>
          </w:p>
          <w:p w14:paraId="240E86FB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n-US"/>
              </w:rPr>
            </w:pPr>
            <w:proofErr w:type="spellStart"/>
            <w:r w:rsidRPr="00315D0B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n-US"/>
              </w:rPr>
              <w:t>Orthomyxoviride</w:t>
            </w:r>
            <w:proofErr w:type="spellEnd"/>
          </w:p>
          <w:p w14:paraId="5C5CFFC8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gr.2</w:t>
            </w:r>
          </w:p>
        </w:tc>
        <w:tc>
          <w:tcPr>
            <w:tcW w:w="6500" w:type="dxa"/>
          </w:tcPr>
          <w:p w14:paraId="76CD8920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Ludzie, zwierzęta.</w:t>
            </w:r>
          </w:p>
          <w:p w14:paraId="461278ED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Droga zakażenia: </w:t>
            </w:r>
            <w:proofErr w:type="spellStart"/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powietrzno</w:t>
            </w:r>
            <w:proofErr w:type="spellEnd"/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kropelkowa</w:t>
            </w:r>
          </w:p>
        </w:tc>
      </w:tr>
      <w:tr w:rsidR="00C34A41" w:rsidRPr="00315D0B" w14:paraId="4225AA02" w14:textId="77777777" w:rsidTr="000870CD">
        <w:tc>
          <w:tcPr>
            <w:tcW w:w="534" w:type="dxa"/>
          </w:tcPr>
          <w:p w14:paraId="57C2D434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564" w:type="dxa"/>
          </w:tcPr>
          <w:p w14:paraId="6853BF0E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Paciorkowiec ropotwórczy</w:t>
            </w:r>
          </w:p>
          <w:p w14:paraId="6FD57910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Streptococcuspyogenes</w:t>
            </w:r>
            <w:proofErr w:type="spellEnd"/>
          </w:p>
          <w:p w14:paraId="6B925A1D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gr.2</w:t>
            </w:r>
          </w:p>
        </w:tc>
        <w:tc>
          <w:tcPr>
            <w:tcW w:w="6500" w:type="dxa"/>
          </w:tcPr>
          <w:p w14:paraId="6897FBC0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Ludzie</w:t>
            </w:r>
          </w:p>
          <w:p w14:paraId="29A1E046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Droga zakażenia: </w:t>
            </w:r>
            <w:proofErr w:type="spellStart"/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powietrzno</w:t>
            </w:r>
            <w:proofErr w:type="spellEnd"/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kropelkowa, bezpośrednio</w:t>
            </w:r>
          </w:p>
        </w:tc>
      </w:tr>
      <w:tr w:rsidR="00C34A41" w:rsidRPr="00315D0B" w14:paraId="378C41E1" w14:textId="77777777" w:rsidTr="000870CD">
        <w:tc>
          <w:tcPr>
            <w:tcW w:w="534" w:type="dxa"/>
          </w:tcPr>
          <w:p w14:paraId="39F7DAA1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564" w:type="dxa"/>
          </w:tcPr>
          <w:p w14:paraId="748B2C66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Gronkowiec złocisty</w:t>
            </w:r>
          </w:p>
          <w:p w14:paraId="1A334410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proofErr w:type="spellStart"/>
            <w:r w:rsidRPr="00315D0B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lastRenderedPageBreak/>
              <w:t>Staphylococcusaureus</w:t>
            </w:r>
            <w:proofErr w:type="spellEnd"/>
          </w:p>
          <w:p w14:paraId="3BC6C8CB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gr. 2</w:t>
            </w:r>
          </w:p>
        </w:tc>
        <w:tc>
          <w:tcPr>
            <w:tcW w:w="6500" w:type="dxa"/>
          </w:tcPr>
          <w:p w14:paraId="5411E950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Powłoki ludzi i zwierząt, pył, powietrze, woda i ścieki, żywność</w:t>
            </w:r>
          </w:p>
          <w:p w14:paraId="4E308C89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Droga zakażenia: </w:t>
            </w:r>
            <w:proofErr w:type="spellStart"/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powietrzno</w:t>
            </w:r>
            <w:proofErr w:type="spellEnd"/>
            <w:r w:rsidRPr="00315D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kropelkowa, powietrzno-pyłowa, bezpośrednio i pokarmowa</w:t>
            </w:r>
          </w:p>
        </w:tc>
      </w:tr>
      <w:tr w:rsidR="00C34A41" w:rsidRPr="00315D0B" w14:paraId="0D7EAC21" w14:textId="77777777" w:rsidTr="000870CD">
        <w:tc>
          <w:tcPr>
            <w:tcW w:w="10598" w:type="dxa"/>
            <w:gridSpan w:val="3"/>
          </w:tcPr>
          <w:p w14:paraId="1AC833FA" w14:textId="77777777" w:rsidR="00C34A41" w:rsidRPr="00315D0B" w:rsidRDefault="00C34A41" w:rsidP="000870C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CZYNNIKI FIZYCZNE, CHEMICZNE I PSYCHOFIZYCZNE</w:t>
            </w:r>
          </w:p>
        </w:tc>
      </w:tr>
      <w:tr w:rsidR="00C34A41" w:rsidRPr="00315D0B" w14:paraId="443E9549" w14:textId="77777777" w:rsidTr="000870CD">
        <w:tc>
          <w:tcPr>
            <w:tcW w:w="534" w:type="dxa"/>
          </w:tcPr>
          <w:p w14:paraId="4F9E2B34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564" w:type="dxa"/>
          </w:tcPr>
          <w:p w14:paraId="01EC5318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>Powierzchnie, na których jest możliwy upadek (upadek na tym samym poziomie).</w:t>
            </w:r>
          </w:p>
        </w:tc>
        <w:tc>
          <w:tcPr>
            <w:tcW w:w="6500" w:type="dxa"/>
          </w:tcPr>
          <w:p w14:paraId="623C7418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 xml:space="preserve">Nierówne, mokre, śliskie powierzchnie. Zatarasowane przejścia, dojścia do oddziałów, magazynów, warsztatów i innych pomieszczeń szpitala. </w:t>
            </w:r>
          </w:p>
        </w:tc>
      </w:tr>
      <w:tr w:rsidR="00C34A41" w:rsidRPr="00315D0B" w14:paraId="0B36A393" w14:textId="77777777" w:rsidTr="000870CD">
        <w:tc>
          <w:tcPr>
            <w:tcW w:w="534" w:type="dxa"/>
          </w:tcPr>
          <w:p w14:paraId="2FF1F6D3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564" w:type="dxa"/>
          </w:tcPr>
          <w:p w14:paraId="7096C64E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>Różnica poziomów (upadek na niższy poziom).</w:t>
            </w:r>
          </w:p>
        </w:tc>
        <w:tc>
          <w:tcPr>
            <w:tcW w:w="6500" w:type="dxa"/>
          </w:tcPr>
          <w:p w14:paraId="63428D61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>Przemieszczanie się po schodach. Realizacja prac na wysokości.</w:t>
            </w:r>
          </w:p>
        </w:tc>
      </w:tr>
      <w:tr w:rsidR="00C34A41" w:rsidRPr="00315D0B" w14:paraId="4409E7ED" w14:textId="77777777" w:rsidTr="000870CD">
        <w:tc>
          <w:tcPr>
            <w:tcW w:w="534" w:type="dxa"/>
          </w:tcPr>
          <w:p w14:paraId="4A2DF001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564" w:type="dxa"/>
          </w:tcPr>
          <w:p w14:paraId="5F5D39A4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>Przeciążenie układu ruchu wskutek wymuszonej pozycji ciała i narządu wzroku.</w:t>
            </w:r>
          </w:p>
        </w:tc>
        <w:tc>
          <w:tcPr>
            <w:tcW w:w="6500" w:type="dxa"/>
          </w:tcPr>
          <w:p w14:paraId="16793C45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>Wymuszona pozycja ciała, skupienie wzroku w trakcie realizacji  czynności służbowych, obciążeniu układu kostno-mięśniowego.</w:t>
            </w:r>
          </w:p>
        </w:tc>
      </w:tr>
      <w:tr w:rsidR="00C34A41" w:rsidRPr="00315D0B" w14:paraId="425190C9" w14:textId="77777777" w:rsidTr="000870CD">
        <w:tc>
          <w:tcPr>
            <w:tcW w:w="534" w:type="dxa"/>
          </w:tcPr>
          <w:p w14:paraId="4B13462A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564" w:type="dxa"/>
          </w:tcPr>
          <w:p w14:paraId="3D7795A5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>Ruch pieszych w ciągach komunikacyjnych, dźwigach osobowych.</w:t>
            </w:r>
          </w:p>
        </w:tc>
        <w:tc>
          <w:tcPr>
            <w:tcW w:w="6500" w:type="dxa"/>
          </w:tcPr>
          <w:p w14:paraId="2FB4B35C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 xml:space="preserve">Wykonywanie czynności  w jednostkach org. szpitala, przemieszczanie zatłoczonymi korytarzami, wchodzenie, schodzenie po schodach, poruszanie się dźwigami osobowymi... </w:t>
            </w:r>
          </w:p>
        </w:tc>
      </w:tr>
      <w:tr w:rsidR="00C34A41" w:rsidRPr="00315D0B" w14:paraId="04C33AF1" w14:textId="77777777" w:rsidTr="000870CD">
        <w:tc>
          <w:tcPr>
            <w:tcW w:w="534" w:type="dxa"/>
          </w:tcPr>
          <w:p w14:paraId="4E2C49FB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564" w:type="dxa"/>
          </w:tcPr>
          <w:p w14:paraId="141F0FA8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 xml:space="preserve">Potrącenie pojazdem w ruchu (wszelkiego rodzaju). </w:t>
            </w:r>
          </w:p>
        </w:tc>
        <w:tc>
          <w:tcPr>
            <w:tcW w:w="6500" w:type="dxa"/>
          </w:tcPr>
          <w:p w14:paraId="06A861F9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>Podczas wykonywanych czynności służbowych na terenie szpitala – przemieszczanie się do pomieszczeń na zewnątrz, na parkingu.</w:t>
            </w:r>
          </w:p>
        </w:tc>
      </w:tr>
      <w:tr w:rsidR="00C34A41" w:rsidRPr="00315D0B" w14:paraId="7DF92D4C" w14:textId="77777777" w:rsidTr="000870CD">
        <w:tc>
          <w:tcPr>
            <w:tcW w:w="534" w:type="dxa"/>
          </w:tcPr>
          <w:p w14:paraId="50B8ECD7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564" w:type="dxa"/>
          </w:tcPr>
          <w:p w14:paraId="6162E445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>Uderzenie o przedmioty niebędące w ruchu.</w:t>
            </w:r>
          </w:p>
        </w:tc>
        <w:tc>
          <w:tcPr>
            <w:tcW w:w="6500" w:type="dxa"/>
          </w:tcPr>
          <w:p w14:paraId="29DC280C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 xml:space="preserve">Wyposażenie pomieszczeń, </w:t>
            </w:r>
            <w:proofErr w:type="spellStart"/>
            <w:r w:rsidRPr="00315D0B">
              <w:rPr>
                <w:rFonts w:asciiTheme="minorHAnsi" w:hAnsiTheme="minorHAnsi" w:cstheme="minorHAnsi"/>
                <w:sz w:val="22"/>
                <w:szCs w:val="22"/>
              </w:rPr>
              <w:t>sal</w:t>
            </w:r>
            <w:proofErr w:type="spellEnd"/>
            <w:r w:rsidRPr="00315D0B">
              <w:rPr>
                <w:rFonts w:asciiTheme="minorHAnsi" w:hAnsiTheme="minorHAnsi" w:cstheme="minorHAnsi"/>
                <w:sz w:val="22"/>
                <w:szCs w:val="22"/>
              </w:rPr>
              <w:t xml:space="preserve"> operacyjnych, oddziałów szpitalnych,  magazynów, zastawione ciągi komunikacyjne.</w:t>
            </w:r>
          </w:p>
        </w:tc>
      </w:tr>
      <w:tr w:rsidR="00C34A41" w:rsidRPr="00315D0B" w14:paraId="6F3C46B0" w14:textId="77777777" w:rsidTr="000870CD">
        <w:tc>
          <w:tcPr>
            <w:tcW w:w="534" w:type="dxa"/>
          </w:tcPr>
          <w:p w14:paraId="5B4BADC0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3564" w:type="dxa"/>
          </w:tcPr>
          <w:p w14:paraId="01558362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>Pole elektromagnetyczne</w:t>
            </w:r>
          </w:p>
        </w:tc>
        <w:tc>
          <w:tcPr>
            <w:tcW w:w="6500" w:type="dxa"/>
          </w:tcPr>
          <w:p w14:paraId="489DF7E7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 xml:space="preserve">Realizacja zadań  w obrębie czynnych diatermii chirurgicznych. </w:t>
            </w:r>
          </w:p>
        </w:tc>
      </w:tr>
      <w:tr w:rsidR="00C34A41" w:rsidRPr="00315D0B" w14:paraId="5C2ACE04" w14:textId="77777777" w:rsidTr="000870CD">
        <w:tc>
          <w:tcPr>
            <w:tcW w:w="534" w:type="dxa"/>
          </w:tcPr>
          <w:p w14:paraId="7670B735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3564" w:type="dxa"/>
          </w:tcPr>
          <w:p w14:paraId="5D317466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 xml:space="preserve">Narażenie na działanie gazów techniczny i gazów medycznych. </w:t>
            </w:r>
          </w:p>
        </w:tc>
        <w:tc>
          <w:tcPr>
            <w:tcW w:w="6500" w:type="dxa"/>
          </w:tcPr>
          <w:p w14:paraId="4D4B488B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 xml:space="preserve">Awaria instalacji, urządzeń zasilających w gazy techniczne i medyczne, butli; nieprawidłowa eksploatacja instalacji, urządzeń i butli </w:t>
            </w:r>
          </w:p>
        </w:tc>
      </w:tr>
      <w:tr w:rsidR="00C34A41" w:rsidRPr="00315D0B" w14:paraId="419242B1" w14:textId="77777777" w:rsidTr="000870CD">
        <w:tc>
          <w:tcPr>
            <w:tcW w:w="534" w:type="dxa"/>
          </w:tcPr>
          <w:p w14:paraId="712E6144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3564" w:type="dxa"/>
          </w:tcPr>
          <w:p w14:paraId="1B566A89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>Kontakt z czynnikami chemicznymi.</w:t>
            </w:r>
          </w:p>
        </w:tc>
        <w:tc>
          <w:tcPr>
            <w:tcW w:w="6500" w:type="dxa"/>
          </w:tcPr>
          <w:p w14:paraId="5D41D4EC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>Wszelkie substancje i mieszaniny chemiczne stosowane  procesie pracy, w tym o działaniu rakotwórczym, produkty do dezynfekcji rąk</w:t>
            </w:r>
          </w:p>
        </w:tc>
      </w:tr>
      <w:tr w:rsidR="00C34A41" w:rsidRPr="00315D0B" w14:paraId="783F02C3" w14:textId="77777777" w:rsidTr="000870CD">
        <w:trPr>
          <w:trHeight w:val="543"/>
        </w:trPr>
        <w:tc>
          <w:tcPr>
            <w:tcW w:w="534" w:type="dxa"/>
          </w:tcPr>
          <w:p w14:paraId="23155BCA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3564" w:type="dxa"/>
          </w:tcPr>
          <w:p w14:paraId="056F25E9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>Promieniowanie jonizujące ( X, beta, gamma)</w:t>
            </w:r>
          </w:p>
        </w:tc>
        <w:tc>
          <w:tcPr>
            <w:tcW w:w="6500" w:type="dxa"/>
          </w:tcPr>
          <w:p w14:paraId="140E00BD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>Konieczność realizacji prac w obszarze  źródeł promieniowania jonizującego.</w:t>
            </w:r>
          </w:p>
        </w:tc>
      </w:tr>
      <w:tr w:rsidR="00C34A41" w:rsidRPr="00315D0B" w14:paraId="0920F490" w14:textId="77777777" w:rsidTr="000870CD">
        <w:trPr>
          <w:trHeight w:val="445"/>
        </w:trPr>
        <w:tc>
          <w:tcPr>
            <w:tcW w:w="534" w:type="dxa"/>
          </w:tcPr>
          <w:p w14:paraId="2459E435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3564" w:type="dxa"/>
            <w:shd w:val="clear" w:color="auto" w:fill="auto"/>
          </w:tcPr>
          <w:p w14:paraId="2794985A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>Hałas, drgania mechaniczne</w:t>
            </w:r>
          </w:p>
        </w:tc>
        <w:tc>
          <w:tcPr>
            <w:tcW w:w="6500" w:type="dxa"/>
            <w:shd w:val="clear" w:color="auto" w:fill="auto"/>
          </w:tcPr>
          <w:p w14:paraId="0AA57909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 xml:space="preserve">Praca z urządzeniami lub w pobliżu maszyn i urządzeń generujących hałas pow. 80 </w:t>
            </w:r>
            <w:proofErr w:type="spellStart"/>
            <w:r w:rsidRPr="00315D0B">
              <w:rPr>
                <w:rFonts w:asciiTheme="minorHAnsi" w:hAnsiTheme="minorHAnsi" w:cstheme="minorHAnsi"/>
                <w:sz w:val="22"/>
                <w:szCs w:val="22"/>
              </w:rPr>
              <w:t>dB</w:t>
            </w:r>
            <w:proofErr w:type="spellEnd"/>
          </w:p>
        </w:tc>
      </w:tr>
      <w:tr w:rsidR="00C34A41" w:rsidRPr="00315D0B" w14:paraId="4CC683B0" w14:textId="77777777" w:rsidTr="000870CD">
        <w:trPr>
          <w:trHeight w:val="445"/>
        </w:trPr>
        <w:tc>
          <w:tcPr>
            <w:tcW w:w="534" w:type="dxa"/>
          </w:tcPr>
          <w:p w14:paraId="5052E4D2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3564" w:type="dxa"/>
            <w:shd w:val="clear" w:color="auto" w:fill="auto"/>
          </w:tcPr>
          <w:p w14:paraId="17212216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>Pył: drewna z wyjątkiem drewna twardego (buku, dębu); pył bieliźniany</w:t>
            </w:r>
          </w:p>
        </w:tc>
        <w:tc>
          <w:tcPr>
            <w:tcW w:w="6500" w:type="dxa"/>
            <w:shd w:val="clear" w:color="auto" w:fill="auto"/>
          </w:tcPr>
          <w:p w14:paraId="6D2558A4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 xml:space="preserve">Realizacji czynności w miejscach uwalniania pyłów w środowisku pracy, takich jak kotłownia, magazyn na zrębki, stolarnia; pralnia. </w:t>
            </w:r>
          </w:p>
        </w:tc>
      </w:tr>
      <w:tr w:rsidR="00C34A41" w:rsidRPr="00315D0B" w14:paraId="05211913" w14:textId="77777777" w:rsidTr="000870CD">
        <w:trPr>
          <w:trHeight w:val="889"/>
        </w:trPr>
        <w:tc>
          <w:tcPr>
            <w:tcW w:w="534" w:type="dxa"/>
          </w:tcPr>
          <w:p w14:paraId="76B6D75E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3564" w:type="dxa"/>
          </w:tcPr>
          <w:p w14:paraId="5F712895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>Pochwycenie kończyn, zmiażdżenie, wyrzut czynnika</w:t>
            </w:r>
          </w:p>
        </w:tc>
        <w:tc>
          <w:tcPr>
            <w:tcW w:w="6500" w:type="dxa"/>
          </w:tcPr>
          <w:p w14:paraId="132ECAA7" w14:textId="77777777" w:rsidR="00C34A41" w:rsidRPr="00315D0B" w:rsidRDefault="00C34A41" w:rsidP="000870C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15D0B">
              <w:rPr>
                <w:rFonts w:asciiTheme="minorHAnsi" w:hAnsiTheme="minorHAnsi" w:cstheme="minorHAnsi"/>
                <w:sz w:val="22"/>
                <w:szCs w:val="22"/>
              </w:rPr>
              <w:t>Obsługa maszyn, urządzeń, demonstrowanie sprzętu, nieosłonięte elementy maszyn i urządzeń grożące pochwyceniem, urazem, zmiażdżeniem, kontaktem z gorącą powierzchnią .</w:t>
            </w:r>
          </w:p>
        </w:tc>
      </w:tr>
    </w:tbl>
    <w:p w14:paraId="4B7E46BB" w14:textId="77777777" w:rsidR="00C34A41" w:rsidRPr="00C34A41" w:rsidRDefault="00C34A41" w:rsidP="00C34A41">
      <w:pPr>
        <w:keepNext/>
        <w:overflowPunct w:val="0"/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</w:pPr>
      <w:r w:rsidRPr="00C34A41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br w:type="page"/>
      </w:r>
    </w:p>
    <w:p w14:paraId="33E849B7" w14:textId="77777777" w:rsidR="00DA32B2" w:rsidRPr="00D36681" w:rsidRDefault="00DA32B2" w:rsidP="00DA32B2">
      <w:pPr>
        <w:jc w:val="both"/>
        <w:rPr>
          <w:rFonts w:asciiTheme="minorHAnsi" w:hAnsiTheme="minorHAnsi" w:cstheme="minorHAnsi"/>
          <w:b/>
          <w:bCs/>
        </w:rPr>
      </w:pPr>
    </w:p>
    <w:p w14:paraId="5C99A330" w14:textId="45B1F7CD" w:rsidR="00D9684F" w:rsidRPr="00D36681" w:rsidRDefault="00D9684F" w:rsidP="00D9684F">
      <w:pPr>
        <w:jc w:val="right"/>
        <w:rPr>
          <w:rFonts w:asciiTheme="minorHAnsi" w:eastAsia="Calibri" w:hAnsiTheme="minorHAnsi" w:cstheme="minorHAnsi"/>
          <w:i/>
          <w:lang w:eastAsia="en-US"/>
        </w:rPr>
      </w:pPr>
      <w:r w:rsidRPr="00D36681">
        <w:rPr>
          <w:rFonts w:asciiTheme="minorHAnsi" w:hAnsiTheme="minorHAnsi" w:cstheme="minorHAnsi"/>
        </w:rPr>
        <w:t xml:space="preserve">Załącznik nr </w:t>
      </w:r>
      <w:r w:rsidR="00616C72" w:rsidRPr="00D36681">
        <w:rPr>
          <w:rFonts w:asciiTheme="minorHAnsi" w:hAnsiTheme="minorHAnsi" w:cstheme="minorHAnsi"/>
        </w:rPr>
        <w:t>4</w:t>
      </w:r>
      <w:r w:rsidRPr="00D36681">
        <w:rPr>
          <w:rFonts w:asciiTheme="minorHAnsi" w:hAnsiTheme="minorHAnsi" w:cstheme="minorHAnsi"/>
        </w:rPr>
        <w:t xml:space="preserve"> do zapytania ofertowego </w:t>
      </w:r>
    </w:p>
    <w:p w14:paraId="5453C146" w14:textId="77777777" w:rsidR="004577D5" w:rsidRDefault="004577D5" w:rsidP="004577D5">
      <w:pPr>
        <w:spacing w:after="160" w:line="276" w:lineRule="auto"/>
        <w:rPr>
          <w:rFonts w:asciiTheme="minorHAnsi" w:eastAsia="Calibri" w:hAnsiTheme="minorHAnsi" w:cstheme="minorHAnsi"/>
          <w:u w:val="single"/>
          <w:lang w:eastAsia="en-US"/>
        </w:rPr>
      </w:pPr>
    </w:p>
    <w:p w14:paraId="420187E9" w14:textId="7F8CB6F5" w:rsidR="004577D5" w:rsidRPr="004577D5" w:rsidRDefault="004577D5" w:rsidP="004577D5">
      <w:pPr>
        <w:spacing w:after="160" w:line="276" w:lineRule="auto"/>
        <w:rPr>
          <w:rFonts w:ascii="Calibri" w:eastAsia="Calibri" w:hAnsi="Calibri" w:cs="Calibri"/>
          <w:u w:val="single"/>
          <w:lang w:eastAsia="en-US"/>
        </w:rPr>
      </w:pPr>
      <w:r w:rsidRPr="004577D5">
        <w:rPr>
          <w:rFonts w:ascii="Calibri" w:eastAsia="Calibri" w:hAnsi="Calibri" w:cs="Calibri"/>
          <w:u w:val="single"/>
          <w:lang w:eastAsia="en-US"/>
        </w:rPr>
        <w:t>Informacja RODO</w:t>
      </w:r>
    </w:p>
    <w:p w14:paraId="4FC7D2EE" w14:textId="77777777" w:rsidR="004577D5" w:rsidRPr="004577D5" w:rsidRDefault="004577D5" w:rsidP="004577D5">
      <w:pPr>
        <w:spacing w:after="160" w:line="276" w:lineRule="auto"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3FF3D3C5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b/>
          <w:i/>
          <w:sz w:val="22"/>
          <w:lang w:eastAsia="en-US"/>
        </w:rPr>
      </w:pPr>
      <w:r w:rsidRPr="004577D5">
        <w:rPr>
          <w:rFonts w:ascii="Calibri" w:eastAsia="Calibri" w:hAnsi="Calibri" w:cs="Calibri"/>
          <w:b/>
          <w:sz w:val="22"/>
          <w:lang w:eastAsia="en-US"/>
        </w:rPr>
        <w:t>administratorem Pani/Pana danych osobowych jest Szpital Specjalistyczny w Pile im. Stanisława Staszica, ul. Rydygiera 1; 64-920 Piła</w:t>
      </w:r>
    </w:p>
    <w:p w14:paraId="08100835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inspektorem ochrony danych osobowych w Szpitalu jest Pan Piotr Budek, kontakt: tel. 67 2106669, e-mail: iod@szpitalpila.pl, siedziba: pokój D36 na wysokim parterze budynku „D”;</w:t>
      </w:r>
    </w:p>
    <w:p w14:paraId="6A179259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Pani/Pana dane osobowe przetwarzane będą w celu związanym z danym postępowaniem</w:t>
      </w:r>
      <w:r w:rsidRPr="004577D5">
        <w:rPr>
          <w:rFonts w:ascii="Calibri" w:eastAsia="Calibri" w:hAnsi="Calibri"/>
          <w:lang w:eastAsia="en-US"/>
        </w:rPr>
        <w:t xml:space="preserve"> </w:t>
      </w:r>
      <w:r w:rsidRPr="004577D5">
        <w:rPr>
          <w:rFonts w:ascii="Calibri" w:eastAsia="Calibri" w:hAnsi="Calibri" w:cs="Calibri"/>
          <w:sz w:val="22"/>
          <w:lang w:eastAsia="en-US"/>
        </w:rPr>
        <w:t>prowadzonym w procedurze zapytania ofertowego</w:t>
      </w:r>
    </w:p>
    <w:p w14:paraId="255649E8" w14:textId="6B37D65C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odbiorcami Pani/Pana danych osobowych będą osoby lub podmioty, którym udostępniona zostanie dokumentacja postępowania w oparciu o Ustawę o dostępie do informacji publicznej z dnia 06 września 2001 r. (Dz. U. z 2022 r. poz. 902) oraz inne podmioty upoważnione na podstawie przepisów ogólnych.</w:t>
      </w:r>
    </w:p>
    <w:p w14:paraId="7A5E207F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08119277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obowiązek podania przez Panią/Pana danych osobowych bezpośrednio Pani/Pana dotyczących jest wymogiem koniecznym do podpisania ważnej umowy - konsekwencją niepodania określonych danych będzie niemożność zawarcia umowy z Panią/Panem jako jej stroną;</w:t>
      </w:r>
    </w:p>
    <w:p w14:paraId="252C891E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 xml:space="preserve">publicznego; konsekwencje niepodania określonych danych wynikają z ustawy Pzp;  </w:t>
      </w:r>
    </w:p>
    <w:p w14:paraId="38950BFB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w odniesieniu do Pani/Pana danych osobowych decyzje nie będą podejmowane w sposób zautomatyzowany, stosowanie do art. 22 RODO;</w:t>
      </w:r>
    </w:p>
    <w:p w14:paraId="48F96BFB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posiada Pani/Pan:</w:t>
      </w:r>
    </w:p>
    <w:p w14:paraId="23B0672F" w14:textId="77777777" w:rsidR="004577D5" w:rsidRPr="004577D5" w:rsidRDefault="004577D5" w:rsidP="004577D5">
      <w:pPr>
        <w:numPr>
          <w:ilvl w:val="0"/>
          <w:numId w:val="26"/>
        </w:numPr>
        <w:spacing w:after="160" w:line="276" w:lineRule="auto"/>
        <w:ind w:left="993"/>
        <w:contextualSpacing/>
        <w:rPr>
          <w:rFonts w:ascii="Calibri" w:eastAsia="Calibri" w:hAnsi="Calibri" w:cs="Calibri"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15 RODO prawo dostępu do danych osobowych Pani/Pana dotyczących;</w:t>
      </w:r>
    </w:p>
    <w:p w14:paraId="4173383C" w14:textId="77777777" w:rsidR="004577D5" w:rsidRPr="004577D5" w:rsidRDefault="004577D5" w:rsidP="004577D5">
      <w:pPr>
        <w:numPr>
          <w:ilvl w:val="0"/>
          <w:numId w:val="26"/>
        </w:numPr>
        <w:spacing w:after="160" w:line="276" w:lineRule="auto"/>
        <w:ind w:left="993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16 RODO prawo do sprostowania Pani/Pana danych osobowych</w:t>
      </w:r>
      <w:r w:rsidRPr="004577D5">
        <w:rPr>
          <w:rFonts w:ascii="Calibri" w:eastAsia="Calibri" w:hAnsi="Calibri" w:cs="Calibri"/>
          <w:sz w:val="22"/>
          <w:vertAlign w:val="superscript"/>
          <w:lang w:eastAsia="en-US"/>
        </w:rPr>
        <w:footnoteReference w:id="1"/>
      </w:r>
      <w:r w:rsidRPr="004577D5">
        <w:rPr>
          <w:rFonts w:ascii="Calibri" w:eastAsia="Calibri" w:hAnsi="Calibri" w:cs="Calibri"/>
          <w:sz w:val="22"/>
          <w:lang w:eastAsia="en-US"/>
        </w:rPr>
        <w:t>;</w:t>
      </w:r>
    </w:p>
    <w:p w14:paraId="7C413E8B" w14:textId="77777777" w:rsidR="004577D5" w:rsidRPr="004577D5" w:rsidRDefault="004577D5" w:rsidP="004577D5">
      <w:pPr>
        <w:numPr>
          <w:ilvl w:val="0"/>
          <w:numId w:val="26"/>
        </w:numPr>
        <w:spacing w:after="160" w:line="276" w:lineRule="auto"/>
        <w:ind w:left="993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18 RODO prawo żądania od administratora ograniczenia przetwarzania danych osobowych z zastrzeżeniem przypadków, o których mowa w art. 18 ust. 2 RODO</w:t>
      </w:r>
      <w:r w:rsidRPr="004577D5">
        <w:rPr>
          <w:rFonts w:ascii="Calibri" w:eastAsia="Calibri" w:hAnsi="Calibri" w:cs="Calibri"/>
          <w:sz w:val="22"/>
          <w:vertAlign w:val="superscript"/>
          <w:lang w:eastAsia="en-US"/>
        </w:rPr>
        <w:footnoteReference w:id="2"/>
      </w:r>
      <w:r w:rsidRPr="004577D5">
        <w:rPr>
          <w:rFonts w:ascii="Calibri" w:eastAsia="Calibri" w:hAnsi="Calibri" w:cs="Calibri"/>
          <w:sz w:val="22"/>
          <w:lang w:eastAsia="en-US"/>
        </w:rPr>
        <w:t xml:space="preserve">;  </w:t>
      </w:r>
    </w:p>
    <w:p w14:paraId="6E095826" w14:textId="77777777" w:rsidR="004577D5" w:rsidRPr="004577D5" w:rsidRDefault="004577D5" w:rsidP="004577D5">
      <w:pPr>
        <w:numPr>
          <w:ilvl w:val="0"/>
          <w:numId w:val="26"/>
        </w:numPr>
        <w:spacing w:after="160" w:line="276" w:lineRule="auto"/>
        <w:ind w:left="993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77879B2B" w14:textId="77777777" w:rsidR="004577D5" w:rsidRPr="004577D5" w:rsidRDefault="004577D5" w:rsidP="004577D5">
      <w:pPr>
        <w:numPr>
          <w:ilvl w:val="0"/>
          <w:numId w:val="25"/>
        </w:numPr>
        <w:spacing w:after="160" w:line="276" w:lineRule="auto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nie przysługuje Pani/Panu:</w:t>
      </w:r>
    </w:p>
    <w:p w14:paraId="2858BA15" w14:textId="77777777" w:rsidR="004577D5" w:rsidRPr="004577D5" w:rsidRDefault="004577D5" w:rsidP="004577D5">
      <w:pPr>
        <w:numPr>
          <w:ilvl w:val="0"/>
          <w:numId w:val="26"/>
        </w:numPr>
        <w:spacing w:after="160" w:line="276" w:lineRule="auto"/>
        <w:ind w:left="993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w związku z art. 17 ust. 3 lit. b, d lub e RODO prawo do usunięcia danych osobowych;</w:t>
      </w:r>
    </w:p>
    <w:p w14:paraId="6EE77C09" w14:textId="77777777" w:rsidR="004577D5" w:rsidRPr="004577D5" w:rsidRDefault="004577D5" w:rsidP="004577D5">
      <w:pPr>
        <w:numPr>
          <w:ilvl w:val="0"/>
          <w:numId w:val="26"/>
        </w:numPr>
        <w:spacing w:after="160" w:line="276" w:lineRule="auto"/>
        <w:ind w:left="993"/>
        <w:contextualSpacing/>
        <w:rPr>
          <w:rFonts w:ascii="Calibri" w:eastAsia="Calibri" w:hAnsi="Calibri" w:cs="Calibri"/>
          <w:b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prawo do przenoszenia danych osobowych, o którym mowa w art. 20 RODO;</w:t>
      </w:r>
    </w:p>
    <w:p w14:paraId="418E5F41" w14:textId="77777777" w:rsidR="004577D5" w:rsidRPr="004577D5" w:rsidRDefault="004577D5" w:rsidP="004577D5">
      <w:pPr>
        <w:keepNext/>
        <w:numPr>
          <w:ilvl w:val="0"/>
          <w:numId w:val="26"/>
        </w:numPr>
        <w:overflowPunct w:val="0"/>
        <w:autoSpaceDE w:val="0"/>
        <w:autoSpaceDN w:val="0"/>
        <w:adjustRightInd w:val="0"/>
        <w:spacing w:after="160" w:line="276" w:lineRule="auto"/>
        <w:ind w:left="993"/>
        <w:contextualSpacing/>
        <w:rPr>
          <w:rFonts w:ascii="Calibri" w:eastAsia="Calibri" w:hAnsi="Calibri" w:cs="Calibri"/>
          <w:bCs/>
          <w:i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0DE90F5E" w14:textId="77777777" w:rsidR="004577D5" w:rsidRPr="004577D5" w:rsidRDefault="004577D5" w:rsidP="004577D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E83A7FE" w14:textId="77777777" w:rsidR="00CC4C7A" w:rsidRPr="00D36681" w:rsidRDefault="00CC4C7A" w:rsidP="004577D5">
      <w:pPr>
        <w:jc w:val="both"/>
        <w:rPr>
          <w:rFonts w:asciiTheme="minorHAnsi" w:hAnsiTheme="minorHAnsi" w:cstheme="minorHAnsi"/>
        </w:rPr>
      </w:pPr>
    </w:p>
    <w:sectPr w:rsidR="00CC4C7A" w:rsidRPr="00D36681" w:rsidSect="00626772">
      <w:pgSz w:w="11906" w:h="16838"/>
      <w:pgMar w:top="426" w:right="707" w:bottom="426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160DE" w14:textId="77777777" w:rsidR="00593414" w:rsidRDefault="00593414">
      <w:r>
        <w:separator/>
      </w:r>
    </w:p>
  </w:endnote>
  <w:endnote w:type="continuationSeparator" w:id="0">
    <w:p w14:paraId="3B62A15D" w14:textId="77777777" w:rsidR="00593414" w:rsidRDefault="0059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8CA56" w14:textId="77777777" w:rsidR="00593414" w:rsidRDefault="00593414">
      <w:r>
        <w:separator/>
      </w:r>
    </w:p>
  </w:footnote>
  <w:footnote w:type="continuationSeparator" w:id="0">
    <w:p w14:paraId="2AB66C05" w14:textId="77777777" w:rsidR="00593414" w:rsidRDefault="00593414">
      <w:r>
        <w:continuationSeparator/>
      </w:r>
    </w:p>
  </w:footnote>
  <w:footnote w:id="1">
    <w:p w14:paraId="40FF38F4" w14:textId="77777777" w:rsidR="004577D5" w:rsidRPr="004577D5" w:rsidRDefault="004577D5" w:rsidP="004577D5">
      <w:pPr>
        <w:pStyle w:val="Tekstprzypisudolnego"/>
        <w:rPr>
          <w:rFonts w:ascii="Calibri" w:hAnsi="Calibri"/>
          <w:sz w:val="16"/>
        </w:rPr>
      </w:pPr>
      <w:r w:rsidRPr="004577D5">
        <w:rPr>
          <w:rStyle w:val="Odwoanieprzypisudolnego"/>
          <w:rFonts w:ascii="Calibri" w:hAnsi="Calibri"/>
        </w:rPr>
        <w:footnoteRef/>
      </w:r>
      <w:r w:rsidRPr="004577D5">
        <w:rPr>
          <w:rFonts w:ascii="Calibri" w:hAnsi="Calibri"/>
          <w:sz w:val="16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1A38BE23" w14:textId="77777777" w:rsidR="004577D5" w:rsidRPr="004577D5" w:rsidRDefault="004577D5" w:rsidP="004577D5">
      <w:pPr>
        <w:pStyle w:val="Tekstprzypisudolnego"/>
        <w:rPr>
          <w:rFonts w:ascii="Calibri" w:hAnsi="Calibri"/>
          <w:sz w:val="16"/>
        </w:rPr>
      </w:pPr>
      <w:r w:rsidRPr="004577D5">
        <w:rPr>
          <w:rStyle w:val="Odwoanieprzypisudolnego"/>
          <w:rFonts w:ascii="Calibri" w:hAnsi="Calibri"/>
        </w:rPr>
        <w:footnoteRef/>
      </w:r>
      <w:r w:rsidRPr="004577D5">
        <w:rPr>
          <w:rFonts w:ascii="Calibri" w:hAnsi="Calibr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4D6B6" w14:textId="7FD5536C" w:rsidR="00593414" w:rsidRPr="00B16B04" w:rsidRDefault="00593414">
    <w:pPr>
      <w:pStyle w:val="Nagwek"/>
      <w:rPr>
        <w:rFonts w:asciiTheme="minorHAnsi" w:hAnsiTheme="minorHAnsi"/>
        <w:sz w:val="16"/>
        <w:szCs w:val="16"/>
      </w:rPr>
    </w:pPr>
    <w:r>
      <w:rPr>
        <w:noProof/>
      </w:rPr>
      <w:drawing>
        <wp:inline distT="0" distB="0" distL="0" distR="0" wp14:anchorId="053DBBE7" wp14:editId="4D0FAB6A">
          <wp:extent cx="541324" cy="323388"/>
          <wp:effectExtent l="0" t="0" r="0" b="635"/>
          <wp:docPr id="1315729989" name="Obraz 1315729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640" cy="326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Pr="00A21F8D">
      <w:rPr>
        <w:rFonts w:asciiTheme="minorHAnsi" w:hAnsiTheme="minorHAnsi"/>
        <w:sz w:val="16"/>
        <w:szCs w:val="16"/>
      </w:rPr>
      <w:t xml:space="preserve">Zapytanie </w:t>
    </w:r>
    <w:r w:rsidR="004577D5" w:rsidRPr="00A21F8D">
      <w:rPr>
        <w:rFonts w:asciiTheme="minorHAnsi" w:hAnsiTheme="minorHAnsi"/>
        <w:sz w:val="16"/>
        <w:szCs w:val="16"/>
      </w:rPr>
      <w:t>ofertowe FZP.II</w:t>
    </w:r>
    <w:r w:rsidRPr="00A21F8D">
      <w:rPr>
        <w:rFonts w:asciiTheme="minorHAnsi" w:hAnsiTheme="minorHAnsi"/>
        <w:sz w:val="16"/>
        <w:szCs w:val="16"/>
      </w:rPr>
      <w:t>-241/</w:t>
    </w:r>
    <w:r w:rsidR="00851EB0">
      <w:rPr>
        <w:rFonts w:asciiTheme="minorHAnsi" w:hAnsiTheme="minorHAnsi"/>
        <w:sz w:val="16"/>
        <w:szCs w:val="16"/>
      </w:rPr>
      <w:t>15/25/</w:t>
    </w:r>
    <w:r w:rsidRPr="00A21F8D">
      <w:rPr>
        <w:rFonts w:asciiTheme="minorHAnsi" w:hAnsiTheme="minorHAnsi"/>
        <w:sz w:val="16"/>
        <w:szCs w:val="16"/>
      </w:rPr>
      <w:t>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9"/>
    <w:multiLevelType w:val="multilevel"/>
    <w:tmpl w:val="0F34A4E6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3" w15:restartNumberingAfterBreak="0">
    <w:nsid w:val="011E1A65"/>
    <w:multiLevelType w:val="hybridMultilevel"/>
    <w:tmpl w:val="A4D06EFA"/>
    <w:lvl w:ilvl="0" w:tplc="C9E87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E54A79"/>
    <w:multiLevelType w:val="hybridMultilevel"/>
    <w:tmpl w:val="8B78F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95AD6"/>
    <w:multiLevelType w:val="hybridMultilevel"/>
    <w:tmpl w:val="21147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86B37"/>
    <w:multiLevelType w:val="hybridMultilevel"/>
    <w:tmpl w:val="C496695C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6F1301"/>
    <w:multiLevelType w:val="hybridMultilevel"/>
    <w:tmpl w:val="85325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416D6"/>
    <w:multiLevelType w:val="hybridMultilevel"/>
    <w:tmpl w:val="ED9C0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CC2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90013B"/>
    <w:multiLevelType w:val="hybridMultilevel"/>
    <w:tmpl w:val="702CC7DC"/>
    <w:lvl w:ilvl="0" w:tplc="D130B940">
      <w:start w:val="1"/>
      <w:numFmt w:val="decimal"/>
      <w:lvlText w:val="8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4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00D5D"/>
    <w:multiLevelType w:val="hybridMultilevel"/>
    <w:tmpl w:val="57EEB0FC"/>
    <w:lvl w:ilvl="0" w:tplc="EB2EC232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C4426"/>
    <w:multiLevelType w:val="hybridMultilevel"/>
    <w:tmpl w:val="1DC6B2A8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7D7B82"/>
    <w:multiLevelType w:val="hybridMultilevel"/>
    <w:tmpl w:val="BD804848"/>
    <w:lvl w:ilvl="0" w:tplc="4A946D5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1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AA32E56"/>
    <w:multiLevelType w:val="hybridMultilevel"/>
    <w:tmpl w:val="C8945E5A"/>
    <w:lvl w:ilvl="0" w:tplc="4CA264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B156D"/>
    <w:multiLevelType w:val="hybridMultilevel"/>
    <w:tmpl w:val="A8647F6E"/>
    <w:lvl w:ilvl="0" w:tplc="4A946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6" w15:restartNumberingAfterBreak="0">
    <w:nsid w:val="52067754"/>
    <w:multiLevelType w:val="hybridMultilevel"/>
    <w:tmpl w:val="CBE8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693226"/>
    <w:multiLevelType w:val="hybridMultilevel"/>
    <w:tmpl w:val="3CE699CA"/>
    <w:lvl w:ilvl="0" w:tplc="4B36DB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B2148C4"/>
    <w:multiLevelType w:val="hybridMultilevel"/>
    <w:tmpl w:val="8EF01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4A6184"/>
    <w:multiLevelType w:val="hybridMultilevel"/>
    <w:tmpl w:val="AB987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3BF299E"/>
    <w:multiLevelType w:val="hybridMultilevel"/>
    <w:tmpl w:val="8006E466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710C2"/>
    <w:multiLevelType w:val="hybridMultilevel"/>
    <w:tmpl w:val="CFFCA8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9639871">
    <w:abstractNumId w:val="19"/>
  </w:num>
  <w:num w:numId="2" w16cid:durableId="257635857">
    <w:abstractNumId w:val="40"/>
  </w:num>
  <w:num w:numId="3" w16cid:durableId="631910975">
    <w:abstractNumId w:val="12"/>
  </w:num>
  <w:num w:numId="4" w16cid:durableId="2146971354">
    <w:abstractNumId w:val="25"/>
  </w:num>
  <w:num w:numId="5" w16cid:durableId="152842321">
    <w:abstractNumId w:val="15"/>
  </w:num>
  <w:num w:numId="6" w16cid:durableId="1678385761">
    <w:abstractNumId w:val="6"/>
  </w:num>
  <w:num w:numId="7" w16cid:durableId="1952589612">
    <w:abstractNumId w:val="16"/>
  </w:num>
  <w:num w:numId="8" w16cid:durableId="1134328750">
    <w:abstractNumId w:val="28"/>
  </w:num>
  <w:num w:numId="9" w16cid:durableId="1991901797">
    <w:abstractNumId w:val="36"/>
  </w:num>
  <w:num w:numId="10" w16cid:durableId="35443186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7835843">
    <w:abstractNumId w:val="23"/>
  </w:num>
  <w:num w:numId="12" w16cid:durableId="14876719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7812868">
    <w:abstractNumId w:val="38"/>
  </w:num>
  <w:num w:numId="14" w16cid:durableId="61297856">
    <w:abstractNumId w:val="27"/>
  </w:num>
  <w:num w:numId="15" w16cid:durableId="750737376">
    <w:abstractNumId w:val="20"/>
  </w:num>
  <w:num w:numId="16" w16cid:durableId="319963886">
    <w:abstractNumId w:val="17"/>
  </w:num>
  <w:num w:numId="17" w16cid:durableId="917598466">
    <w:abstractNumId w:val="18"/>
  </w:num>
  <w:num w:numId="18" w16cid:durableId="1873180480">
    <w:abstractNumId w:val="3"/>
  </w:num>
  <w:num w:numId="19" w16cid:durableId="1301610763">
    <w:abstractNumId w:val="11"/>
  </w:num>
  <w:num w:numId="20" w16cid:durableId="475537142">
    <w:abstractNumId w:val="29"/>
  </w:num>
  <w:num w:numId="21" w16cid:durableId="717247854">
    <w:abstractNumId w:val="13"/>
  </w:num>
  <w:num w:numId="22" w16cid:durableId="1510296396">
    <w:abstractNumId w:val="10"/>
  </w:num>
  <w:num w:numId="23" w16cid:durableId="95895027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90356673">
    <w:abstractNumId w:val="5"/>
  </w:num>
  <w:num w:numId="25" w16cid:durableId="11822076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756212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6893215">
    <w:abstractNumId w:val="41"/>
  </w:num>
  <w:num w:numId="28" w16cid:durableId="750199598">
    <w:abstractNumId w:val="24"/>
  </w:num>
  <w:num w:numId="29" w16cid:durableId="1604265538">
    <w:abstractNumId w:val="26"/>
  </w:num>
  <w:num w:numId="30" w16cid:durableId="943342710">
    <w:abstractNumId w:val="8"/>
  </w:num>
  <w:num w:numId="31" w16cid:durableId="17621458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750335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091309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7696107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4860977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4121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916923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6645655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9691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18239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20013449">
    <w:abstractNumId w:val="4"/>
  </w:num>
  <w:num w:numId="42" w16cid:durableId="1371108305">
    <w:abstractNumId w:val="9"/>
  </w:num>
  <w:num w:numId="43" w16cid:durableId="562840224">
    <w:abstractNumId w:val="22"/>
  </w:num>
  <w:num w:numId="44" w16cid:durableId="2128617099">
    <w:abstractNumId w:val="4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6B5A"/>
    <w:rsid w:val="0000724C"/>
    <w:rsid w:val="00012483"/>
    <w:rsid w:val="0001362F"/>
    <w:rsid w:val="0002182C"/>
    <w:rsid w:val="00025393"/>
    <w:rsid w:val="00030CA9"/>
    <w:rsid w:val="000366ED"/>
    <w:rsid w:val="0004528A"/>
    <w:rsid w:val="0004610C"/>
    <w:rsid w:val="000479A9"/>
    <w:rsid w:val="000513F5"/>
    <w:rsid w:val="000547FD"/>
    <w:rsid w:val="0006010F"/>
    <w:rsid w:val="00062711"/>
    <w:rsid w:val="0006494E"/>
    <w:rsid w:val="000741F1"/>
    <w:rsid w:val="00075369"/>
    <w:rsid w:val="00082F17"/>
    <w:rsid w:val="0008382B"/>
    <w:rsid w:val="00083DD3"/>
    <w:rsid w:val="00086C68"/>
    <w:rsid w:val="000910FF"/>
    <w:rsid w:val="00092460"/>
    <w:rsid w:val="0009450C"/>
    <w:rsid w:val="00096779"/>
    <w:rsid w:val="000971BC"/>
    <w:rsid w:val="000A080D"/>
    <w:rsid w:val="000A0FB6"/>
    <w:rsid w:val="000A1E2C"/>
    <w:rsid w:val="000A3FDD"/>
    <w:rsid w:val="000A594A"/>
    <w:rsid w:val="000A6B50"/>
    <w:rsid w:val="000C0334"/>
    <w:rsid w:val="000C27E8"/>
    <w:rsid w:val="000D22CF"/>
    <w:rsid w:val="000E2C81"/>
    <w:rsid w:val="000E3CA0"/>
    <w:rsid w:val="000E5111"/>
    <w:rsid w:val="000F023B"/>
    <w:rsid w:val="000F182B"/>
    <w:rsid w:val="001002B9"/>
    <w:rsid w:val="00100BE5"/>
    <w:rsid w:val="001017BC"/>
    <w:rsid w:val="001110E1"/>
    <w:rsid w:val="0011293D"/>
    <w:rsid w:val="00113D7E"/>
    <w:rsid w:val="00120621"/>
    <w:rsid w:val="00127D75"/>
    <w:rsid w:val="0013439A"/>
    <w:rsid w:val="00135C1C"/>
    <w:rsid w:val="00140B2C"/>
    <w:rsid w:val="00141229"/>
    <w:rsid w:val="00141907"/>
    <w:rsid w:val="0014283D"/>
    <w:rsid w:val="001452E8"/>
    <w:rsid w:val="00166613"/>
    <w:rsid w:val="001741F0"/>
    <w:rsid w:val="001749E7"/>
    <w:rsid w:val="001767EF"/>
    <w:rsid w:val="0018099C"/>
    <w:rsid w:val="00180E68"/>
    <w:rsid w:val="00187AEE"/>
    <w:rsid w:val="00191A9D"/>
    <w:rsid w:val="00192799"/>
    <w:rsid w:val="00195EAE"/>
    <w:rsid w:val="001A0881"/>
    <w:rsid w:val="001A1D87"/>
    <w:rsid w:val="001A3487"/>
    <w:rsid w:val="001D7662"/>
    <w:rsid w:val="001E0016"/>
    <w:rsid w:val="001E16C7"/>
    <w:rsid w:val="001E23F2"/>
    <w:rsid w:val="001E28E6"/>
    <w:rsid w:val="001E48CE"/>
    <w:rsid w:val="001E7CEE"/>
    <w:rsid w:val="001F2844"/>
    <w:rsid w:val="001F3838"/>
    <w:rsid w:val="001F6F4A"/>
    <w:rsid w:val="00204047"/>
    <w:rsid w:val="00205DFE"/>
    <w:rsid w:val="00207015"/>
    <w:rsid w:val="00217723"/>
    <w:rsid w:val="00235B06"/>
    <w:rsid w:val="00236FF7"/>
    <w:rsid w:val="00250DE9"/>
    <w:rsid w:val="00255D80"/>
    <w:rsid w:val="00262BE6"/>
    <w:rsid w:val="00265D25"/>
    <w:rsid w:val="002702A9"/>
    <w:rsid w:val="00272AD3"/>
    <w:rsid w:val="00272F94"/>
    <w:rsid w:val="00273867"/>
    <w:rsid w:val="00273C9D"/>
    <w:rsid w:val="00276199"/>
    <w:rsid w:val="00276DDD"/>
    <w:rsid w:val="00286102"/>
    <w:rsid w:val="002A4314"/>
    <w:rsid w:val="002A48EA"/>
    <w:rsid w:val="002A5184"/>
    <w:rsid w:val="002B1E9A"/>
    <w:rsid w:val="002B4329"/>
    <w:rsid w:val="002B45F3"/>
    <w:rsid w:val="002B55E6"/>
    <w:rsid w:val="002B590E"/>
    <w:rsid w:val="002B6AB9"/>
    <w:rsid w:val="002C4B4D"/>
    <w:rsid w:val="002C4CEF"/>
    <w:rsid w:val="002C52FB"/>
    <w:rsid w:val="002C719C"/>
    <w:rsid w:val="002C71A7"/>
    <w:rsid w:val="002D1C09"/>
    <w:rsid w:val="002D3556"/>
    <w:rsid w:val="002E476F"/>
    <w:rsid w:val="002F0BCA"/>
    <w:rsid w:val="002F59DC"/>
    <w:rsid w:val="0030407B"/>
    <w:rsid w:val="00304C90"/>
    <w:rsid w:val="00310B8C"/>
    <w:rsid w:val="00315D0B"/>
    <w:rsid w:val="003161BE"/>
    <w:rsid w:val="00317B3F"/>
    <w:rsid w:val="0032133D"/>
    <w:rsid w:val="00324AB0"/>
    <w:rsid w:val="00324F45"/>
    <w:rsid w:val="00333383"/>
    <w:rsid w:val="00335782"/>
    <w:rsid w:val="00335E83"/>
    <w:rsid w:val="0034058C"/>
    <w:rsid w:val="00355E96"/>
    <w:rsid w:val="00362919"/>
    <w:rsid w:val="00365ABC"/>
    <w:rsid w:val="00377EC8"/>
    <w:rsid w:val="00390792"/>
    <w:rsid w:val="00391B39"/>
    <w:rsid w:val="00394998"/>
    <w:rsid w:val="0039524A"/>
    <w:rsid w:val="003A118D"/>
    <w:rsid w:val="003A3A3A"/>
    <w:rsid w:val="003A6C04"/>
    <w:rsid w:val="003B2932"/>
    <w:rsid w:val="003B33F2"/>
    <w:rsid w:val="003D1D36"/>
    <w:rsid w:val="003D2CF6"/>
    <w:rsid w:val="003D79FA"/>
    <w:rsid w:val="003E0A48"/>
    <w:rsid w:val="003E5DF6"/>
    <w:rsid w:val="003F0C62"/>
    <w:rsid w:val="003F17AE"/>
    <w:rsid w:val="003F4211"/>
    <w:rsid w:val="00400F65"/>
    <w:rsid w:val="00401736"/>
    <w:rsid w:val="0040503E"/>
    <w:rsid w:val="004118E2"/>
    <w:rsid w:val="0041336B"/>
    <w:rsid w:val="00413867"/>
    <w:rsid w:val="00426E48"/>
    <w:rsid w:val="00430F9E"/>
    <w:rsid w:val="00443E62"/>
    <w:rsid w:val="00456160"/>
    <w:rsid w:val="00457258"/>
    <w:rsid w:val="004577D5"/>
    <w:rsid w:val="00466F34"/>
    <w:rsid w:val="00482F4A"/>
    <w:rsid w:val="00492666"/>
    <w:rsid w:val="004A4C4A"/>
    <w:rsid w:val="004A7056"/>
    <w:rsid w:val="004B22E0"/>
    <w:rsid w:val="004B67AB"/>
    <w:rsid w:val="004D3AF5"/>
    <w:rsid w:val="004D4637"/>
    <w:rsid w:val="004D7E14"/>
    <w:rsid w:val="004E4D02"/>
    <w:rsid w:val="004F4152"/>
    <w:rsid w:val="004F4250"/>
    <w:rsid w:val="004F47E9"/>
    <w:rsid w:val="004F4A0B"/>
    <w:rsid w:val="004F6CB3"/>
    <w:rsid w:val="00501164"/>
    <w:rsid w:val="00504CE0"/>
    <w:rsid w:val="00514A15"/>
    <w:rsid w:val="005205D1"/>
    <w:rsid w:val="00530A2F"/>
    <w:rsid w:val="005313C3"/>
    <w:rsid w:val="00533ECF"/>
    <w:rsid w:val="00542F50"/>
    <w:rsid w:val="005478C5"/>
    <w:rsid w:val="00551B6C"/>
    <w:rsid w:val="00554CC0"/>
    <w:rsid w:val="00557644"/>
    <w:rsid w:val="00566B2F"/>
    <w:rsid w:val="00567700"/>
    <w:rsid w:val="00570108"/>
    <w:rsid w:val="005808A7"/>
    <w:rsid w:val="00585332"/>
    <w:rsid w:val="0059179F"/>
    <w:rsid w:val="00593414"/>
    <w:rsid w:val="00593FA8"/>
    <w:rsid w:val="005A16DC"/>
    <w:rsid w:val="005A19C2"/>
    <w:rsid w:val="005A2BA5"/>
    <w:rsid w:val="005A6F62"/>
    <w:rsid w:val="005A73E0"/>
    <w:rsid w:val="005B6940"/>
    <w:rsid w:val="005C1508"/>
    <w:rsid w:val="005C2B5D"/>
    <w:rsid w:val="005C58E1"/>
    <w:rsid w:val="005D3AD3"/>
    <w:rsid w:val="005E147B"/>
    <w:rsid w:val="005E2978"/>
    <w:rsid w:val="00605163"/>
    <w:rsid w:val="006061A9"/>
    <w:rsid w:val="00611268"/>
    <w:rsid w:val="00612B0F"/>
    <w:rsid w:val="00614118"/>
    <w:rsid w:val="0061639B"/>
    <w:rsid w:val="00616C72"/>
    <w:rsid w:val="00617636"/>
    <w:rsid w:val="006263EF"/>
    <w:rsid w:val="00626772"/>
    <w:rsid w:val="00630433"/>
    <w:rsid w:val="006359E0"/>
    <w:rsid w:val="00641F97"/>
    <w:rsid w:val="006420C3"/>
    <w:rsid w:val="006422D4"/>
    <w:rsid w:val="00644B4A"/>
    <w:rsid w:val="006504B2"/>
    <w:rsid w:val="006506A8"/>
    <w:rsid w:val="00653309"/>
    <w:rsid w:val="006701E8"/>
    <w:rsid w:val="00672175"/>
    <w:rsid w:val="006731EA"/>
    <w:rsid w:val="00674D0B"/>
    <w:rsid w:val="00687333"/>
    <w:rsid w:val="00693044"/>
    <w:rsid w:val="006937EB"/>
    <w:rsid w:val="006A4F5A"/>
    <w:rsid w:val="006C141E"/>
    <w:rsid w:val="006C16B6"/>
    <w:rsid w:val="006C25FD"/>
    <w:rsid w:val="006C52DE"/>
    <w:rsid w:val="006D49D6"/>
    <w:rsid w:val="006D7352"/>
    <w:rsid w:val="006E273C"/>
    <w:rsid w:val="006E2E64"/>
    <w:rsid w:val="006F4372"/>
    <w:rsid w:val="007023D1"/>
    <w:rsid w:val="007031E6"/>
    <w:rsid w:val="00704025"/>
    <w:rsid w:val="007064BD"/>
    <w:rsid w:val="00706CD7"/>
    <w:rsid w:val="0071098E"/>
    <w:rsid w:val="00711D49"/>
    <w:rsid w:val="007141C4"/>
    <w:rsid w:val="0071443A"/>
    <w:rsid w:val="0072126C"/>
    <w:rsid w:val="00721811"/>
    <w:rsid w:val="00731C3E"/>
    <w:rsid w:val="00734F84"/>
    <w:rsid w:val="0073545C"/>
    <w:rsid w:val="007356E6"/>
    <w:rsid w:val="007374CB"/>
    <w:rsid w:val="007416C8"/>
    <w:rsid w:val="007530D2"/>
    <w:rsid w:val="00756536"/>
    <w:rsid w:val="00760441"/>
    <w:rsid w:val="00764188"/>
    <w:rsid w:val="007651FA"/>
    <w:rsid w:val="0076749B"/>
    <w:rsid w:val="007731DA"/>
    <w:rsid w:val="00774C5E"/>
    <w:rsid w:val="007774EE"/>
    <w:rsid w:val="007813AB"/>
    <w:rsid w:val="007A5DAD"/>
    <w:rsid w:val="007B10D0"/>
    <w:rsid w:val="007B1B57"/>
    <w:rsid w:val="007B371A"/>
    <w:rsid w:val="007B5C00"/>
    <w:rsid w:val="007B635E"/>
    <w:rsid w:val="007C37A2"/>
    <w:rsid w:val="007C3BB1"/>
    <w:rsid w:val="007C4C86"/>
    <w:rsid w:val="007D5295"/>
    <w:rsid w:val="007E45ED"/>
    <w:rsid w:val="007E4F58"/>
    <w:rsid w:val="007F0318"/>
    <w:rsid w:val="007F2FE4"/>
    <w:rsid w:val="007F62A3"/>
    <w:rsid w:val="007F6942"/>
    <w:rsid w:val="008013E2"/>
    <w:rsid w:val="00805372"/>
    <w:rsid w:val="008064DC"/>
    <w:rsid w:val="00807077"/>
    <w:rsid w:val="00807A67"/>
    <w:rsid w:val="0082011D"/>
    <w:rsid w:val="008251AA"/>
    <w:rsid w:val="0082583F"/>
    <w:rsid w:val="00832630"/>
    <w:rsid w:val="00833160"/>
    <w:rsid w:val="0083410F"/>
    <w:rsid w:val="0084565A"/>
    <w:rsid w:val="00847756"/>
    <w:rsid w:val="00847CBA"/>
    <w:rsid w:val="00851EB0"/>
    <w:rsid w:val="00861624"/>
    <w:rsid w:val="00866330"/>
    <w:rsid w:val="00866A77"/>
    <w:rsid w:val="00882587"/>
    <w:rsid w:val="008A4EDF"/>
    <w:rsid w:val="008B3CA3"/>
    <w:rsid w:val="008B3F91"/>
    <w:rsid w:val="008D28DA"/>
    <w:rsid w:val="008D46C5"/>
    <w:rsid w:val="008E0555"/>
    <w:rsid w:val="008F62EB"/>
    <w:rsid w:val="008F7B4A"/>
    <w:rsid w:val="00900BFF"/>
    <w:rsid w:val="009024BC"/>
    <w:rsid w:val="00911C30"/>
    <w:rsid w:val="00912575"/>
    <w:rsid w:val="00912FB8"/>
    <w:rsid w:val="00917F16"/>
    <w:rsid w:val="00920C69"/>
    <w:rsid w:val="00923D50"/>
    <w:rsid w:val="00924AE8"/>
    <w:rsid w:val="009260D3"/>
    <w:rsid w:val="00930D5D"/>
    <w:rsid w:val="009323A1"/>
    <w:rsid w:val="0093761F"/>
    <w:rsid w:val="009407A3"/>
    <w:rsid w:val="0094354F"/>
    <w:rsid w:val="00945F02"/>
    <w:rsid w:val="00946788"/>
    <w:rsid w:val="0094758D"/>
    <w:rsid w:val="009501C9"/>
    <w:rsid w:val="0097568E"/>
    <w:rsid w:val="00976596"/>
    <w:rsid w:val="00980A36"/>
    <w:rsid w:val="009856BE"/>
    <w:rsid w:val="009922A4"/>
    <w:rsid w:val="00994C06"/>
    <w:rsid w:val="00995994"/>
    <w:rsid w:val="00995E5F"/>
    <w:rsid w:val="009A0057"/>
    <w:rsid w:val="009A676E"/>
    <w:rsid w:val="009A7088"/>
    <w:rsid w:val="009B1260"/>
    <w:rsid w:val="009B2C92"/>
    <w:rsid w:val="009B3986"/>
    <w:rsid w:val="009B4979"/>
    <w:rsid w:val="009C0DD8"/>
    <w:rsid w:val="009C1FE4"/>
    <w:rsid w:val="009C253B"/>
    <w:rsid w:val="009C3577"/>
    <w:rsid w:val="009C4842"/>
    <w:rsid w:val="009C733E"/>
    <w:rsid w:val="009C742E"/>
    <w:rsid w:val="009C786A"/>
    <w:rsid w:val="009D0C97"/>
    <w:rsid w:val="009D2C7A"/>
    <w:rsid w:val="009D4C06"/>
    <w:rsid w:val="009D5682"/>
    <w:rsid w:val="009D64DE"/>
    <w:rsid w:val="009F5ED5"/>
    <w:rsid w:val="009F68B9"/>
    <w:rsid w:val="00A03777"/>
    <w:rsid w:val="00A21F8D"/>
    <w:rsid w:val="00A27D56"/>
    <w:rsid w:val="00A32195"/>
    <w:rsid w:val="00A3313A"/>
    <w:rsid w:val="00A35170"/>
    <w:rsid w:val="00A435DF"/>
    <w:rsid w:val="00A444F4"/>
    <w:rsid w:val="00A454B5"/>
    <w:rsid w:val="00A503DD"/>
    <w:rsid w:val="00A51FAC"/>
    <w:rsid w:val="00A54D2C"/>
    <w:rsid w:val="00A60B24"/>
    <w:rsid w:val="00A615FA"/>
    <w:rsid w:val="00A6372B"/>
    <w:rsid w:val="00A82935"/>
    <w:rsid w:val="00A83A54"/>
    <w:rsid w:val="00AB07C6"/>
    <w:rsid w:val="00AB4CCF"/>
    <w:rsid w:val="00AB52B4"/>
    <w:rsid w:val="00AB57C5"/>
    <w:rsid w:val="00AB6444"/>
    <w:rsid w:val="00AC69D4"/>
    <w:rsid w:val="00AD1CF8"/>
    <w:rsid w:val="00AD61A8"/>
    <w:rsid w:val="00AD7B82"/>
    <w:rsid w:val="00AE124C"/>
    <w:rsid w:val="00AE169C"/>
    <w:rsid w:val="00AE1DD8"/>
    <w:rsid w:val="00AE24EB"/>
    <w:rsid w:val="00AE4853"/>
    <w:rsid w:val="00AF0568"/>
    <w:rsid w:val="00AF0F37"/>
    <w:rsid w:val="00AF4C6A"/>
    <w:rsid w:val="00AF5454"/>
    <w:rsid w:val="00AF5662"/>
    <w:rsid w:val="00B021C8"/>
    <w:rsid w:val="00B16B04"/>
    <w:rsid w:val="00B22D1A"/>
    <w:rsid w:val="00B307AC"/>
    <w:rsid w:val="00B32ED8"/>
    <w:rsid w:val="00B35069"/>
    <w:rsid w:val="00B35251"/>
    <w:rsid w:val="00B40043"/>
    <w:rsid w:val="00B4181E"/>
    <w:rsid w:val="00B43404"/>
    <w:rsid w:val="00B47346"/>
    <w:rsid w:val="00B50FE7"/>
    <w:rsid w:val="00B54F11"/>
    <w:rsid w:val="00B62964"/>
    <w:rsid w:val="00B6331D"/>
    <w:rsid w:val="00B64322"/>
    <w:rsid w:val="00B64704"/>
    <w:rsid w:val="00B707D4"/>
    <w:rsid w:val="00B8175C"/>
    <w:rsid w:val="00B81E85"/>
    <w:rsid w:val="00B8411E"/>
    <w:rsid w:val="00B8495F"/>
    <w:rsid w:val="00B900B1"/>
    <w:rsid w:val="00B9246C"/>
    <w:rsid w:val="00BA0F1A"/>
    <w:rsid w:val="00BA15E4"/>
    <w:rsid w:val="00BA3510"/>
    <w:rsid w:val="00BA5613"/>
    <w:rsid w:val="00BB0B84"/>
    <w:rsid w:val="00BB38DF"/>
    <w:rsid w:val="00BB52F7"/>
    <w:rsid w:val="00BB6E8B"/>
    <w:rsid w:val="00BB6EFF"/>
    <w:rsid w:val="00BB730E"/>
    <w:rsid w:val="00BB7C19"/>
    <w:rsid w:val="00BC1CA8"/>
    <w:rsid w:val="00BC35DA"/>
    <w:rsid w:val="00BC6533"/>
    <w:rsid w:val="00BC6812"/>
    <w:rsid w:val="00BC7B1E"/>
    <w:rsid w:val="00BD4237"/>
    <w:rsid w:val="00BE7C0D"/>
    <w:rsid w:val="00BF1528"/>
    <w:rsid w:val="00C017E2"/>
    <w:rsid w:val="00C0490E"/>
    <w:rsid w:val="00C07C63"/>
    <w:rsid w:val="00C07DA3"/>
    <w:rsid w:val="00C11D4D"/>
    <w:rsid w:val="00C140F3"/>
    <w:rsid w:val="00C20A15"/>
    <w:rsid w:val="00C21358"/>
    <w:rsid w:val="00C236BF"/>
    <w:rsid w:val="00C25151"/>
    <w:rsid w:val="00C25283"/>
    <w:rsid w:val="00C30EF2"/>
    <w:rsid w:val="00C342F9"/>
    <w:rsid w:val="00C34A41"/>
    <w:rsid w:val="00C35FFA"/>
    <w:rsid w:val="00C40816"/>
    <w:rsid w:val="00C4435D"/>
    <w:rsid w:val="00C55CAD"/>
    <w:rsid w:val="00C623FC"/>
    <w:rsid w:val="00C63591"/>
    <w:rsid w:val="00C72223"/>
    <w:rsid w:val="00C7257C"/>
    <w:rsid w:val="00C7270B"/>
    <w:rsid w:val="00C75B11"/>
    <w:rsid w:val="00C773E9"/>
    <w:rsid w:val="00C833B0"/>
    <w:rsid w:val="00C83BE3"/>
    <w:rsid w:val="00C8449A"/>
    <w:rsid w:val="00C8589C"/>
    <w:rsid w:val="00C85D54"/>
    <w:rsid w:val="00C85ECF"/>
    <w:rsid w:val="00C90D56"/>
    <w:rsid w:val="00C96F6B"/>
    <w:rsid w:val="00CA397C"/>
    <w:rsid w:val="00CB09D5"/>
    <w:rsid w:val="00CB2650"/>
    <w:rsid w:val="00CB4551"/>
    <w:rsid w:val="00CC4C7A"/>
    <w:rsid w:val="00CC79E8"/>
    <w:rsid w:val="00CD2926"/>
    <w:rsid w:val="00CE5606"/>
    <w:rsid w:val="00CF76F7"/>
    <w:rsid w:val="00D030FB"/>
    <w:rsid w:val="00D07321"/>
    <w:rsid w:val="00D11B86"/>
    <w:rsid w:val="00D1245D"/>
    <w:rsid w:val="00D170F5"/>
    <w:rsid w:val="00D21565"/>
    <w:rsid w:val="00D217C4"/>
    <w:rsid w:val="00D23D81"/>
    <w:rsid w:val="00D25A7D"/>
    <w:rsid w:val="00D2672D"/>
    <w:rsid w:val="00D2677C"/>
    <w:rsid w:val="00D32C2E"/>
    <w:rsid w:val="00D342F2"/>
    <w:rsid w:val="00D36681"/>
    <w:rsid w:val="00D3788D"/>
    <w:rsid w:val="00D4664C"/>
    <w:rsid w:val="00D500C5"/>
    <w:rsid w:val="00D5317E"/>
    <w:rsid w:val="00D770B5"/>
    <w:rsid w:val="00D77E45"/>
    <w:rsid w:val="00D8694E"/>
    <w:rsid w:val="00D9098E"/>
    <w:rsid w:val="00D92661"/>
    <w:rsid w:val="00D9684F"/>
    <w:rsid w:val="00DA02B5"/>
    <w:rsid w:val="00DA32B2"/>
    <w:rsid w:val="00DA4E2A"/>
    <w:rsid w:val="00DB48C6"/>
    <w:rsid w:val="00DB4DD1"/>
    <w:rsid w:val="00DB6E6B"/>
    <w:rsid w:val="00DC5D6A"/>
    <w:rsid w:val="00DD0206"/>
    <w:rsid w:val="00DD42A4"/>
    <w:rsid w:val="00DD6126"/>
    <w:rsid w:val="00DD6D07"/>
    <w:rsid w:val="00DE1A7D"/>
    <w:rsid w:val="00DE5B22"/>
    <w:rsid w:val="00DE5D19"/>
    <w:rsid w:val="00DE607D"/>
    <w:rsid w:val="00E02D70"/>
    <w:rsid w:val="00E031F2"/>
    <w:rsid w:val="00E04272"/>
    <w:rsid w:val="00E06B49"/>
    <w:rsid w:val="00E07F11"/>
    <w:rsid w:val="00E20CF9"/>
    <w:rsid w:val="00E237C2"/>
    <w:rsid w:val="00E24A9D"/>
    <w:rsid w:val="00E25B17"/>
    <w:rsid w:val="00E26388"/>
    <w:rsid w:val="00E305BF"/>
    <w:rsid w:val="00E371D3"/>
    <w:rsid w:val="00E407F7"/>
    <w:rsid w:val="00E43017"/>
    <w:rsid w:val="00E4354E"/>
    <w:rsid w:val="00E44317"/>
    <w:rsid w:val="00E47810"/>
    <w:rsid w:val="00E50F60"/>
    <w:rsid w:val="00E613B5"/>
    <w:rsid w:val="00E62EAF"/>
    <w:rsid w:val="00E65C8B"/>
    <w:rsid w:val="00E67CB3"/>
    <w:rsid w:val="00E67E9C"/>
    <w:rsid w:val="00E7207B"/>
    <w:rsid w:val="00E724B3"/>
    <w:rsid w:val="00E72A33"/>
    <w:rsid w:val="00E74120"/>
    <w:rsid w:val="00E810FB"/>
    <w:rsid w:val="00E84ED9"/>
    <w:rsid w:val="00E93487"/>
    <w:rsid w:val="00E96787"/>
    <w:rsid w:val="00EA028D"/>
    <w:rsid w:val="00EA4337"/>
    <w:rsid w:val="00EB0228"/>
    <w:rsid w:val="00EB0734"/>
    <w:rsid w:val="00EB3B36"/>
    <w:rsid w:val="00EB57B5"/>
    <w:rsid w:val="00EC0EE2"/>
    <w:rsid w:val="00EC57A0"/>
    <w:rsid w:val="00EC7F6F"/>
    <w:rsid w:val="00ED083D"/>
    <w:rsid w:val="00ED0FDE"/>
    <w:rsid w:val="00EE153F"/>
    <w:rsid w:val="00EF33A3"/>
    <w:rsid w:val="00EF4855"/>
    <w:rsid w:val="00EF7CC4"/>
    <w:rsid w:val="00F21827"/>
    <w:rsid w:val="00F247B8"/>
    <w:rsid w:val="00F26970"/>
    <w:rsid w:val="00F2723B"/>
    <w:rsid w:val="00F33F07"/>
    <w:rsid w:val="00F362D6"/>
    <w:rsid w:val="00F53C28"/>
    <w:rsid w:val="00F55B58"/>
    <w:rsid w:val="00F57F0D"/>
    <w:rsid w:val="00F60496"/>
    <w:rsid w:val="00F61619"/>
    <w:rsid w:val="00F619A8"/>
    <w:rsid w:val="00F63C1B"/>
    <w:rsid w:val="00F668FD"/>
    <w:rsid w:val="00F70B83"/>
    <w:rsid w:val="00F71EA8"/>
    <w:rsid w:val="00F743A1"/>
    <w:rsid w:val="00F769FF"/>
    <w:rsid w:val="00F82E8E"/>
    <w:rsid w:val="00F83A30"/>
    <w:rsid w:val="00F84705"/>
    <w:rsid w:val="00F87C3E"/>
    <w:rsid w:val="00F93DE5"/>
    <w:rsid w:val="00F94F7B"/>
    <w:rsid w:val="00F9701D"/>
    <w:rsid w:val="00FA0654"/>
    <w:rsid w:val="00FA0BEA"/>
    <w:rsid w:val="00FA5B8F"/>
    <w:rsid w:val="00FB278A"/>
    <w:rsid w:val="00FC1D38"/>
    <w:rsid w:val="00FC5F91"/>
    <w:rsid w:val="00FE01B1"/>
    <w:rsid w:val="00FE439E"/>
    <w:rsid w:val="00FF534B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61B52715"/>
  <w15:chartTrackingRefBased/>
  <w15:docId w15:val="{30046985-9C28-4DEE-914E-0BE93AE6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D5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DA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DA3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C07DA3"/>
    <w:rPr>
      <w:rFonts w:ascii="Calibri Light" w:hAnsi="Calibri Light"/>
      <w:i/>
      <w:iCs/>
      <w:color w:val="2E74B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07DA3"/>
    <w:rPr>
      <w:rFonts w:ascii="Calibri Light" w:hAnsi="Calibri Light"/>
      <w:color w:val="2E74B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C62"/>
  </w:style>
  <w:style w:type="character" w:styleId="Odwoanieprzypisukocowego">
    <w:name w:val="endnote reference"/>
    <w:uiPriority w:val="99"/>
    <w:semiHidden/>
    <w:unhideWhenUsed/>
    <w:rsid w:val="003F0C62"/>
    <w:rPr>
      <w:vertAlign w:val="superscript"/>
    </w:rPr>
  </w:style>
  <w:style w:type="table" w:customStyle="1" w:styleId="Tabela-Siatka1">
    <w:name w:val="Tabela - Siatka1"/>
    <w:basedOn w:val="Standardowy"/>
    <w:next w:val="Tabela-Siatka"/>
    <w:rsid w:val="00B4004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D5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F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F17"/>
    <w:rPr>
      <w:sz w:val="24"/>
      <w:szCs w:val="24"/>
    </w:rPr>
  </w:style>
  <w:style w:type="paragraph" w:styleId="NormalnyWeb">
    <w:name w:val="Normal (Web)"/>
    <w:basedOn w:val="Normalny"/>
    <w:uiPriority w:val="99"/>
    <w:rsid w:val="00F83A30"/>
    <w:pPr>
      <w:spacing w:before="100" w:beforeAutospacing="1" w:after="119"/>
    </w:pPr>
    <w:rPr>
      <w:rFonts w:ascii="Arial Unicode MS" w:hAnsi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94E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94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45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45F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359E0"/>
    <w:rPr>
      <w:sz w:val="24"/>
      <w:szCs w:val="24"/>
    </w:rPr>
  </w:style>
  <w:style w:type="character" w:customStyle="1" w:styleId="TeksttreciZnak">
    <w:name w:val="Tekst treści_ Znak"/>
    <w:link w:val="Teksttreci"/>
    <w:rsid w:val="00127D75"/>
    <w:rPr>
      <w:rFonts w:ascii="Book Antiqua" w:eastAsia="Book Antiqua" w:hAnsi="Book Antiqua" w:cs="Book Antiqua"/>
      <w:color w:val="000000"/>
      <w:spacing w:val="9"/>
      <w:shd w:val="clear" w:color="auto" w:fill="FFFFFF"/>
      <w:lang w:val="de-DE"/>
    </w:rPr>
  </w:style>
  <w:style w:type="paragraph" w:customStyle="1" w:styleId="Teksttreci">
    <w:name w:val="Tekst treści_"/>
    <w:basedOn w:val="Normalny"/>
    <w:link w:val="TeksttreciZnak"/>
    <w:rsid w:val="00127D75"/>
    <w:pPr>
      <w:widowControl w:val="0"/>
      <w:shd w:val="clear" w:color="auto" w:fill="FFFFFF"/>
      <w:spacing w:before="540" w:after="180" w:line="0" w:lineRule="atLeast"/>
      <w:ind w:hanging="400"/>
      <w:jc w:val="both"/>
    </w:pPr>
    <w:rPr>
      <w:rFonts w:ascii="Book Antiqua" w:eastAsia="Book Antiqua" w:hAnsi="Book Antiqua" w:cs="Book Antiqua"/>
      <w:color w:val="000000"/>
      <w:spacing w:val="9"/>
      <w:sz w:val="20"/>
      <w:szCs w:val="2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4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5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118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335E83"/>
    <w:rPr>
      <w:rFonts w:ascii="Calibri" w:eastAsia="Calibri" w:hAnsi="Calibri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04610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477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84775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0279A-FAED-4B09-A7FD-C35E267B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17</Pages>
  <Words>6504</Words>
  <Characters>39025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45439</CharactersWithSpaces>
  <SharedDoc>false</SharedDoc>
  <HLinks>
    <vt:vector size="12" baseType="variant"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mailto:jblazowska@szpitalpila.pl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http://szpitalpila.pl/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subject/>
  <dc:creator>"Klaudia Klejc - Szpital Specjalistyczny w Pile" &lt;kklejc@szpitalpila.pl&gt;</dc:creator>
  <cp:keywords/>
  <cp:lastModifiedBy>Aleksandra Gałażewska</cp:lastModifiedBy>
  <cp:revision>20</cp:revision>
  <cp:lastPrinted>2024-02-20T13:21:00Z</cp:lastPrinted>
  <dcterms:created xsi:type="dcterms:W3CDTF">2021-03-03T12:22:00Z</dcterms:created>
  <dcterms:modified xsi:type="dcterms:W3CDTF">2025-02-21T09:09:00Z</dcterms:modified>
</cp:coreProperties>
</file>