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7EB2" w14:textId="405883E9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1A4856">
        <w:rPr>
          <w:rFonts w:ascii="Palatino Linotype" w:hAnsi="Palatino Linotype"/>
          <w:b/>
          <w:sz w:val="20"/>
          <w:szCs w:val="20"/>
        </w:rPr>
        <w:t>33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C52155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33FB4370" w14:textId="345EBE95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551A28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4956F22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795CE6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391B9996" w14:textId="09900DEC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</w:t>
      </w:r>
      <w:r w:rsidR="007D471F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7D471F">
        <w:rPr>
          <w:rFonts w:ascii="Palatino Linotype" w:hAnsi="Palatino Linotype"/>
          <w:b/>
          <w:sz w:val="20"/>
          <w:szCs w:val="20"/>
        </w:rPr>
        <w:t>129 ze zmian.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72DFDF5D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188E4C1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BBC7E3A" w14:textId="40956BDF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(nazwa)</w:t>
      </w:r>
    </w:p>
    <w:p w14:paraId="1943672A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9D985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8F2F258" w14:textId="0FBBFBA1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</w:t>
      </w:r>
      <w:r w:rsidR="00A061EF">
        <w:rPr>
          <w:rFonts w:ascii="Palatino Linotype" w:hAnsi="Palatino Linotype"/>
          <w:sz w:val="20"/>
          <w:szCs w:val="20"/>
          <w:lang w:eastAsia="en-US"/>
        </w:rPr>
        <w:t xml:space="preserve">pn.: </w:t>
      </w:r>
      <w:r w:rsidR="00A061EF" w:rsidRPr="00A061EF">
        <w:rPr>
          <w:rFonts w:ascii="Palatino Linotype" w:hAnsi="Palatino Linotype"/>
          <w:b/>
          <w:bCs/>
          <w:sz w:val="20"/>
          <w:szCs w:val="20"/>
          <w:lang w:eastAsia="en-US"/>
        </w:rPr>
        <w:t>„</w:t>
      </w:r>
      <w:r w:rsidR="000C473F" w:rsidRPr="00C52155">
        <w:rPr>
          <w:rFonts w:ascii="Palatino Linotype" w:hAnsi="Palatino Linotype"/>
          <w:b/>
          <w:bCs/>
          <w:sz w:val="22"/>
          <w:lang w:eastAsia="en-US"/>
        </w:rPr>
        <w:t xml:space="preserve">Dostawa </w:t>
      </w:r>
      <w:r w:rsidR="001A4856" w:rsidRPr="001A4856">
        <w:rPr>
          <w:rFonts w:ascii="Palatino Linotype" w:hAnsi="Palatino Linotype"/>
          <w:b/>
          <w:bCs/>
          <w:sz w:val="22"/>
          <w:lang w:eastAsia="en-US"/>
        </w:rPr>
        <w:t>pieczywa oraz ryb i przetworów rybnych w podziale na 2 części</w:t>
      </w:r>
      <w:r w:rsidR="000C473F" w:rsidRPr="00C52155">
        <w:rPr>
          <w:rFonts w:ascii="Palatino Linotype" w:hAnsi="Palatino Linotype"/>
          <w:b/>
          <w:bCs/>
          <w:sz w:val="22"/>
          <w:lang w:eastAsia="en-US"/>
        </w:rPr>
        <w:t>.</w:t>
      </w:r>
      <w:r w:rsidR="00A061EF" w:rsidRPr="00C52155">
        <w:rPr>
          <w:rFonts w:ascii="Palatino Linotype" w:hAnsi="Palatino Linotype"/>
          <w:b/>
          <w:bCs/>
          <w:sz w:val="22"/>
          <w:lang w:eastAsia="en-US"/>
        </w:rPr>
        <w:t>”</w:t>
      </w:r>
      <w:r w:rsidRPr="00A061EF">
        <w:rPr>
          <w:rFonts w:ascii="Palatino Linotype" w:hAnsi="Palatino Linotype"/>
          <w:b/>
          <w:bCs/>
          <w:sz w:val="20"/>
          <w:szCs w:val="20"/>
          <w:lang w:eastAsia="en-US"/>
        </w:rPr>
        <w:t xml:space="preserve"> </w:t>
      </w:r>
      <w:r w:rsidRPr="00A979EF">
        <w:rPr>
          <w:rFonts w:ascii="Palatino Linotype" w:hAnsi="Palatino Linotype"/>
          <w:sz w:val="20"/>
          <w:szCs w:val="20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5B47E45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7010F88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561A97E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5432CF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20358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7B342CF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16B7D9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997BF99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0D9E1A2A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D44C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8B767F5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8C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EF9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6BC73B5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C473F"/>
    <w:rsid w:val="001A0BA5"/>
    <w:rsid w:val="001A4856"/>
    <w:rsid w:val="00342E4A"/>
    <w:rsid w:val="00347629"/>
    <w:rsid w:val="00551A28"/>
    <w:rsid w:val="00594B2D"/>
    <w:rsid w:val="006E7302"/>
    <w:rsid w:val="007D471F"/>
    <w:rsid w:val="00A061EF"/>
    <w:rsid w:val="00A5339C"/>
    <w:rsid w:val="00A979EF"/>
    <w:rsid w:val="00BF77D3"/>
    <w:rsid w:val="00C52155"/>
    <w:rsid w:val="00C83D81"/>
    <w:rsid w:val="00E3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575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</cp:revision>
  <dcterms:created xsi:type="dcterms:W3CDTF">2025-04-15T08:31:00Z</dcterms:created>
  <dcterms:modified xsi:type="dcterms:W3CDTF">2025-04-15T08:31:00Z</dcterms:modified>
</cp:coreProperties>
</file>