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1515" w14:textId="77777777" w:rsidR="00F15C88" w:rsidRDefault="00F15C88" w:rsidP="00A1330D">
      <w:pPr>
        <w:jc w:val="right"/>
        <w:rPr>
          <w:rFonts w:ascii="Times New Roman" w:hAnsi="Times New Roman" w:cs="Times New Roman"/>
          <w:b/>
          <w:i/>
          <w:iCs/>
          <w:sz w:val="24"/>
          <w:szCs w:val="24"/>
        </w:rPr>
      </w:pPr>
    </w:p>
    <w:p w14:paraId="51859394" w14:textId="77777777" w:rsidR="00F15C88" w:rsidRDefault="00F15C88" w:rsidP="00A1330D">
      <w:pPr>
        <w:jc w:val="right"/>
        <w:rPr>
          <w:rFonts w:ascii="Times New Roman" w:hAnsi="Times New Roman" w:cs="Times New Roman"/>
          <w:b/>
          <w:i/>
          <w:iCs/>
          <w:sz w:val="24"/>
          <w:szCs w:val="24"/>
        </w:rPr>
      </w:pPr>
    </w:p>
    <w:p w14:paraId="00B98019" w14:textId="01056556" w:rsidR="000A43B2" w:rsidRPr="00F15C88" w:rsidRDefault="00A1330D" w:rsidP="00A1330D">
      <w:pPr>
        <w:jc w:val="right"/>
        <w:rPr>
          <w:rFonts w:ascii="Times New Roman" w:hAnsi="Times New Roman" w:cs="Times New Roman"/>
          <w:b/>
          <w:i/>
          <w:iCs/>
          <w:sz w:val="24"/>
          <w:szCs w:val="24"/>
        </w:rPr>
      </w:pPr>
      <w:r w:rsidRPr="00F15C88">
        <w:rPr>
          <w:rFonts w:ascii="Times New Roman" w:hAnsi="Times New Roman" w:cs="Times New Roman"/>
          <w:b/>
          <w:i/>
          <w:iCs/>
          <w:sz w:val="24"/>
          <w:szCs w:val="24"/>
        </w:rPr>
        <w:t xml:space="preserve">Załącznik nr </w:t>
      </w:r>
      <w:r w:rsidR="001133DD">
        <w:rPr>
          <w:rFonts w:ascii="Times New Roman" w:hAnsi="Times New Roman" w:cs="Times New Roman"/>
          <w:b/>
          <w:i/>
          <w:iCs/>
          <w:sz w:val="24"/>
          <w:szCs w:val="24"/>
        </w:rPr>
        <w:t>5 do OPZ</w:t>
      </w:r>
    </w:p>
    <w:p w14:paraId="2D0F4DB1" w14:textId="77777777" w:rsidR="00A1330D" w:rsidRPr="00F15C88" w:rsidRDefault="00A1330D" w:rsidP="00A1330D">
      <w:pPr>
        <w:jc w:val="right"/>
        <w:rPr>
          <w:rFonts w:ascii="Times New Roman" w:hAnsi="Times New Roman" w:cs="Times New Roman"/>
          <w:i/>
          <w:iCs/>
          <w:sz w:val="24"/>
          <w:szCs w:val="24"/>
        </w:rPr>
      </w:pPr>
    </w:p>
    <w:p w14:paraId="6D99CCFC" w14:textId="77777777" w:rsidR="00A1330D" w:rsidRPr="00F15C88" w:rsidRDefault="00A1330D" w:rsidP="00A1330D">
      <w:pPr>
        <w:jc w:val="right"/>
        <w:rPr>
          <w:rFonts w:ascii="Times New Roman" w:hAnsi="Times New Roman" w:cs="Times New Roman"/>
          <w:i/>
          <w:iCs/>
          <w:sz w:val="24"/>
          <w:szCs w:val="24"/>
        </w:rPr>
      </w:pPr>
    </w:p>
    <w:p w14:paraId="50969531" w14:textId="77777777" w:rsidR="00A1330D" w:rsidRPr="00F15C88" w:rsidRDefault="00A1330D" w:rsidP="00A1330D">
      <w:pPr>
        <w:jc w:val="right"/>
        <w:rPr>
          <w:rFonts w:ascii="Times New Roman" w:hAnsi="Times New Roman" w:cs="Times New Roman"/>
          <w:i/>
          <w:iCs/>
          <w:sz w:val="24"/>
          <w:szCs w:val="24"/>
        </w:rPr>
      </w:pPr>
    </w:p>
    <w:p w14:paraId="2D8E0E0F" w14:textId="0C7B8383" w:rsidR="008927FA" w:rsidRPr="00F15C88" w:rsidRDefault="008927FA" w:rsidP="00F15C88">
      <w:pPr>
        <w:jc w:val="both"/>
        <w:rPr>
          <w:rFonts w:ascii="Times New Roman" w:hAnsi="Times New Roman" w:cs="Times New Roman"/>
          <w:b/>
          <w:sz w:val="24"/>
          <w:szCs w:val="24"/>
        </w:rPr>
      </w:pPr>
      <w:r w:rsidRPr="00F15C88">
        <w:rPr>
          <w:rFonts w:ascii="Times New Roman" w:hAnsi="Times New Roman" w:cs="Times New Roman"/>
          <w:b/>
          <w:sz w:val="24"/>
          <w:szCs w:val="24"/>
        </w:rPr>
        <w:t xml:space="preserve">Wyciąg z Instrukcji Organizacji Bezpiecznej Pracy przy urządzeniach energetycznych </w:t>
      </w:r>
      <w:r w:rsidR="00F15C88" w:rsidRPr="00F15C88">
        <w:rPr>
          <w:rFonts w:ascii="Times New Roman" w:hAnsi="Times New Roman" w:cs="Times New Roman"/>
          <w:b/>
          <w:sz w:val="24"/>
          <w:szCs w:val="24"/>
        </w:rPr>
        <w:br/>
      </w:r>
      <w:r w:rsidRPr="00F15C88">
        <w:rPr>
          <w:rFonts w:ascii="Times New Roman" w:hAnsi="Times New Roman" w:cs="Times New Roman"/>
          <w:b/>
          <w:sz w:val="24"/>
          <w:szCs w:val="24"/>
        </w:rPr>
        <w:t>w MPEC Lębork</w:t>
      </w:r>
    </w:p>
    <w:p w14:paraId="43292711" w14:textId="77777777" w:rsidR="008927FA" w:rsidRPr="00F15C88" w:rsidRDefault="008927FA">
      <w:pPr>
        <w:rPr>
          <w:rFonts w:ascii="Times New Roman" w:hAnsi="Times New Roman" w:cs="Times New Roman"/>
          <w:sz w:val="24"/>
          <w:szCs w:val="24"/>
        </w:rPr>
      </w:pPr>
    </w:p>
    <w:p w14:paraId="6A69342A" w14:textId="470D3DF8"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w:t>
      </w:r>
      <w:r w:rsidRPr="00F15C88">
        <w:rPr>
          <w:rFonts w:ascii="Times New Roman" w:hAnsi="Times New Roman" w:cs="Times New Roman"/>
          <w:sz w:val="24"/>
          <w:szCs w:val="24"/>
        </w:rPr>
        <w:tab/>
        <w:t>Zasady organizacji bezpiecznej pracy dla wykonawców zewnętrznych</w:t>
      </w:r>
    </w:p>
    <w:p w14:paraId="610323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6.4.1</w:t>
      </w:r>
      <w:r w:rsidRPr="00F15C88">
        <w:rPr>
          <w:rFonts w:ascii="Times New Roman" w:hAnsi="Times New Roman" w:cs="Times New Roman"/>
          <w:sz w:val="24"/>
          <w:szCs w:val="24"/>
        </w:rPr>
        <w:tab/>
        <w:t>Za wykonawców zewnętrznych uznaje się zespoły pracowników nienależące do MPEC Lębork.</w:t>
      </w:r>
    </w:p>
    <w:p w14:paraId="506EE87D"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6.4.2</w:t>
      </w:r>
      <w:r w:rsidRPr="00F15C88">
        <w:rPr>
          <w:rFonts w:ascii="Times New Roman" w:hAnsi="Times New Roman" w:cs="Times New Roman"/>
          <w:sz w:val="24"/>
          <w:szCs w:val="24"/>
        </w:rPr>
        <w:tab/>
        <w:t>Wszystkich wykonawców zewnętrznych obowiązuje pisemne zgłoszenie robót do prowadzącego eksploatację.</w:t>
      </w:r>
    </w:p>
    <w:p w14:paraId="49D9EC3C" w14:textId="69642A40"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6.4.3</w:t>
      </w:r>
      <w:r w:rsidRPr="00F15C88">
        <w:rPr>
          <w:rFonts w:ascii="Times New Roman" w:hAnsi="Times New Roman" w:cs="Times New Roman"/>
          <w:sz w:val="24"/>
          <w:szCs w:val="24"/>
        </w:rPr>
        <w:tab/>
        <w:t xml:space="preserve">Zabrania się wykonywania jakichkolwiek czynności i robót przy urządzeniach </w:t>
      </w:r>
      <w:r w:rsidR="00735010">
        <w:rPr>
          <w:rFonts w:ascii="Times New Roman" w:hAnsi="Times New Roman" w:cs="Times New Roman"/>
          <w:sz w:val="24"/>
          <w:szCs w:val="24"/>
        </w:rPr>
        <w:br/>
      </w:r>
      <w:r w:rsidRPr="00F15C88">
        <w:rPr>
          <w:rFonts w:ascii="Times New Roman" w:hAnsi="Times New Roman" w:cs="Times New Roman"/>
          <w:sz w:val="24"/>
          <w:szCs w:val="24"/>
        </w:rPr>
        <w:t xml:space="preserve">i instalacjach energetycznych przez zewnętrznych wykonawców bez uzgodnienia </w:t>
      </w:r>
      <w:r w:rsidR="00735010">
        <w:rPr>
          <w:rFonts w:ascii="Times New Roman" w:hAnsi="Times New Roman" w:cs="Times New Roman"/>
          <w:sz w:val="24"/>
          <w:szCs w:val="24"/>
        </w:rPr>
        <w:br/>
      </w:r>
      <w:r w:rsidRPr="00F15C88">
        <w:rPr>
          <w:rFonts w:ascii="Times New Roman" w:hAnsi="Times New Roman" w:cs="Times New Roman"/>
          <w:sz w:val="24"/>
          <w:szCs w:val="24"/>
        </w:rPr>
        <w:t>z prowadzącym eksploatację.</w:t>
      </w:r>
    </w:p>
    <w:p w14:paraId="4848980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6.4.4</w:t>
      </w:r>
      <w:r w:rsidRPr="00F15C88">
        <w:rPr>
          <w:rFonts w:ascii="Times New Roman" w:hAnsi="Times New Roman" w:cs="Times New Roman"/>
          <w:sz w:val="24"/>
          <w:szCs w:val="24"/>
        </w:rPr>
        <w:tab/>
        <w:t>Wykonawcy zewnętrzni wykonujący prace eksploatacyjne na urządzeniach energetycznych MPEC Lębork zobowiązani są do zapoznania oraz stosowania zaleceń zawartych w instrukcji eksploatacji, opracowanej przez MPEC Lębork. W przypadku wykonywania prac, których zakres nie został zawarty w instrukcji eksploatacji Wykonawca zobowiązany jest do wykonania Instrukcji Bezpiecznego Wykonania Robót (IBWR), dotyczącej przeprowadzanych prac przy urządzeniach energetycznych, oraz do przedstawienia jej do akceptacji osobie upoważnionej ze strony MPEC Lębork. Uzupełnienie to ma stanowić załącznik do instrukcji eksploatacji na czas prowadzonych prac.</w:t>
      </w:r>
    </w:p>
    <w:p w14:paraId="23FE3E4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6.4.5</w:t>
      </w:r>
      <w:r w:rsidRPr="00F15C88">
        <w:rPr>
          <w:rFonts w:ascii="Times New Roman" w:hAnsi="Times New Roman" w:cs="Times New Roman"/>
          <w:sz w:val="24"/>
          <w:szCs w:val="24"/>
        </w:rPr>
        <w:tab/>
        <w:t>W przypadku prac wykonawców zewnętrznych na terenie obiektu ruchu energetycznego wymaga się, aby osoby mające wykonać prace związane z eksploatacją urządzeń energetycznych złożyły oświadczenie potwierdzające ważność oraz zakres posiadanych przez nich kwalifikacji umiejętności, zgodnie z poniższymi punktami:</w:t>
      </w:r>
    </w:p>
    <w:p w14:paraId="6BA73667"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wiedzę i umiejętności w zakresie prac określonych umową,</w:t>
      </w:r>
    </w:p>
    <w:p w14:paraId="08DEF1C0"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ważne świadectwo kwalifikacyjne w zakresie eksploatacji urządzeń na których wykonywać będzie prace, określone w umowie.</w:t>
      </w:r>
    </w:p>
    <w:p w14:paraId="6BED0E9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6.4.6</w:t>
      </w:r>
      <w:r w:rsidRPr="00F15C88">
        <w:rPr>
          <w:rFonts w:ascii="Times New Roman" w:hAnsi="Times New Roman" w:cs="Times New Roman"/>
          <w:sz w:val="24"/>
          <w:szCs w:val="24"/>
        </w:rPr>
        <w:tab/>
        <w:t>spotkanie, na którym ustala się czynności związane z dopuszczeniem do pracy inicjuje Koordynator BHP.</w:t>
      </w:r>
    </w:p>
    <w:p w14:paraId="0056A243"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6.4.7</w:t>
      </w:r>
      <w:r w:rsidRPr="00F15C88">
        <w:rPr>
          <w:rFonts w:ascii="Times New Roman" w:hAnsi="Times New Roman" w:cs="Times New Roman"/>
          <w:sz w:val="24"/>
          <w:szCs w:val="24"/>
        </w:rPr>
        <w:tab/>
        <w:t>w spotkaniu biorą udział: koordynator BHP, wyznaczeni pracownicy posiadający upoważnienia do występowania w charakterze dopuszczających i poleceniodawców oraz przedstawiciele wykonawcy.</w:t>
      </w:r>
    </w:p>
    <w:p w14:paraId="169B96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6.4.8</w:t>
      </w:r>
      <w:r w:rsidRPr="00F15C88">
        <w:rPr>
          <w:rFonts w:ascii="Times New Roman" w:hAnsi="Times New Roman" w:cs="Times New Roman"/>
          <w:sz w:val="24"/>
          <w:szCs w:val="24"/>
        </w:rPr>
        <w:tab/>
        <w:t>ze spotkania sporządza się notatkę, dokumentującą ustalenia dotyczące m.in. czynności łączeniowych koniecznych do zrealizowania przed rozpoczęciem pracy, którą otrzymuje każdy z uczestników spotkania.</w:t>
      </w:r>
    </w:p>
    <w:p w14:paraId="69E2812F"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6.4.9</w:t>
      </w:r>
      <w:r w:rsidRPr="00F15C88">
        <w:rPr>
          <w:rFonts w:ascii="Times New Roman" w:hAnsi="Times New Roman" w:cs="Times New Roman"/>
          <w:sz w:val="24"/>
          <w:szCs w:val="24"/>
        </w:rPr>
        <w:tab/>
        <w:t>Notatkę archiwizuje się przez okres 90 dni od momentu zakończenia prac.</w:t>
      </w:r>
    </w:p>
    <w:p w14:paraId="6C4C15FF" w14:textId="77777777" w:rsidR="008927FA" w:rsidRPr="00F15C88" w:rsidRDefault="008927FA" w:rsidP="00F15C88">
      <w:pPr>
        <w:jc w:val="both"/>
        <w:rPr>
          <w:rFonts w:ascii="Times New Roman" w:hAnsi="Times New Roman" w:cs="Times New Roman"/>
          <w:sz w:val="24"/>
          <w:szCs w:val="24"/>
        </w:rPr>
      </w:pPr>
    </w:p>
    <w:p w14:paraId="73E6D1FC" w14:textId="77777777" w:rsidR="008927FA" w:rsidRPr="00F15C88" w:rsidRDefault="008927FA">
      <w:pPr>
        <w:rPr>
          <w:rFonts w:ascii="Times New Roman" w:hAnsi="Times New Roman" w:cs="Times New Roman"/>
          <w:sz w:val="24"/>
          <w:szCs w:val="24"/>
        </w:rPr>
      </w:pPr>
    </w:p>
    <w:p w14:paraId="542383C8" w14:textId="77777777" w:rsidR="0062010D" w:rsidRPr="00F15C88" w:rsidRDefault="0062010D" w:rsidP="0062010D">
      <w:pPr>
        <w:rPr>
          <w:rFonts w:ascii="Times New Roman" w:hAnsi="Times New Roman" w:cs="Times New Roman"/>
          <w:sz w:val="24"/>
          <w:szCs w:val="24"/>
        </w:rPr>
      </w:pPr>
    </w:p>
    <w:p w14:paraId="4E7AC509" w14:textId="1925A34F" w:rsidR="0062010D" w:rsidRDefault="00735010" w:rsidP="00735010">
      <w:pPr>
        <w:tabs>
          <w:tab w:val="left" w:pos="6735"/>
        </w:tabs>
        <w:jc w:val="center"/>
        <w:rPr>
          <w:rFonts w:ascii="Times New Roman" w:hAnsi="Times New Roman" w:cs="Times New Roman"/>
          <w:sz w:val="20"/>
          <w:szCs w:val="20"/>
        </w:rPr>
      </w:pPr>
      <w:r>
        <w:rPr>
          <w:rFonts w:ascii="Times New Roman" w:hAnsi="Times New Roman" w:cs="Times New Roman"/>
          <w:sz w:val="20"/>
          <w:szCs w:val="20"/>
        </w:rPr>
        <w:t xml:space="preserve">                                                                                                                        ………..…</w:t>
      </w:r>
      <w:r w:rsidR="0062010D" w:rsidRPr="00F15C88">
        <w:rPr>
          <w:rFonts w:ascii="Times New Roman" w:hAnsi="Times New Roman" w:cs="Times New Roman"/>
          <w:sz w:val="20"/>
          <w:szCs w:val="20"/>
        </w:rPr>
        <w:t>..................................</w:t>
      </w:r>
    </w:p>
    <w:p w14:paraId="5347A120" w14:textId="07F41CF3" w:rsidR="00735010" w:rsidRPr="00F15C88" w:rsidRDefault="00735010" w:rsidP="0062010D">
      <w:pPr>
        <w:tabs>
          <w:tab w:val="left" w:pos="6735"/>
        </w:tabs>
        <w:rPr>
          <w:rFonts w:ascii="Times New Roman" w:hAnsi="Times New Roman" w:cs="Times New Roman"/>
          <w:sz w:val="20"/>
          <w:szCs w:val="20"/>
        </w:rPr>
      </w:pPr>
      <w:r>
        <w:rPr>
          <w:rFonts w:ascii="Times New Roman" w:hAnsi="Times New Roman" w:cs="Times New Roman"/>
          <w:sz w:val="20"/>
          <w:szCs w:val="20"/>
        </w:rPr>
        <w:t xml:space="preserve">                                                                                                                                       (podpis Wykonawcy)</w:t>
      </w:r>
    </w:p>
    <w:sectPr w:rsidR="00735010" w:rsidRPr="00F15C88" w:rsidSect="00A1330D">
      <w:pgSz w:w="11906" w:h="16838"/>
      <w:pgMar w:top="11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FA"/>
    <w:rsid w:val="00031AFD"/>
    <w:rsid w:val="000A43B2"/>
    <w:rsid w:val="001133DD"/>
    <w:rsid w:val="0015077E"/>
    <w:rsid w:val="0035548F"/>
    <w:rsid w:val="004358E0"/>
    <w:rsid w:val="004C03B6"/>
    <w:rsid w:val="005E1F98"/>
    <w:rsid w:val="0062010D"/>
    <w:rsid w:val="00721AC9"/>
    <w:rsid w:val="00735010"/>
    <w:rsid w:val="008927FA"/>
    <w:rsid w:val="00915C2B"/>
    <w:rsid w:val="00934861"/>
    <w:rsid w:val="00A1330D"/>
    <w:rsid w:val="00AD68E1"/>
    <w:rsid w:val="00B63CAB"/>
    <w:rsid w:val="00E82152"/>
    <w:rsid w:val="00F15C88"/>
    <w:rsid w:val="00F94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C29"/>
  <w15:docId w15:val="{0AD5FFB9-8BA6-42FB-B00F-174F10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2311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Aleksandra Kupczyk</cp:lastModifiedBy>
  <cp:revision>2</cp:revision>
  <cp:lastPrinted>2024-07-08T09:33:00Z</cp:lastPrinted>
  <dcterms:created xsi:type="dcterms:W3CDTF">2025-03-21T10:42:00Z</dcterms:created>
  <dcterms:modified xsi:type="dcterms:W3CDTF">2025-03-21T10:42:00Z</dcterms:modified>
</cp:coreProperties>
</file>