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1C6B9" w14:textId="77777777" w:rsidR="00077E1E" w:rsidRPr="00A31771" w:rsidRDefault="00077E1E" w:rsidP="007953E0">
      <w:pPr>
        <w:spacing w:line="276" w:lineRule="auto"/>
        <w:rPr>
          <w:rFonts w:ascii="Verdana" w:eastAsia="Times New Roman" w:hAnsi="Verdana" w:cs="Arial"/>
          <w:b/>
          <w:szCs w:val="26"/>
          <w:lang w:eastAsia="pl-PL"/>
        </w:rPr>
      </w:pPr>
    </w:p>
    <w:p w14:paraId="5F019E44" w14:textId="77777777" w:rsidR="00077E1E" w:rsidRPr="00A31771" w:rsidRDefault="00077E1E" w:rsidP="007953E0">
      <w:pPr>
        <w:spacing w:line="276" w:lineRule="auto"/>
        <w:jc w:val="center"/>
        <w:rPr>
          <w:rFonts w:ascii="Verdana" w:hAnsi="Verdana" w:cs="Arial"/>
          <w:sz w:val="24"/>
          <w:szCs w:val="24"/>
        </w:rPr>
      </w:pPr>
    </w:p>
    <w:p w14:paraId="5C218898" w14:textId="77777777" w:rsidR="00077E1E" w:rsidRPr="00A31771" w:rsidRDefault="00077E1E" w:rsidP="007953E0">
      <w:pPr>
        <w:spacing w:line="276" w:lineRule="auto"/>
        <w:jc w:val="center"/>
        <w:rPr>
          <w:rFonts w:ascii="Verdana" w:hAnsi="Verdana" w:cs="Arial"/>
          <w:sz w:val="24"/>
          <w:szCs w:val="24"/>
        </w:rPr>
      </w:pPr>
    </w:p>
    <w:p w14:paraId="0D820CA8" w14:textId="77777777" w:rsidR="00077E1E" w:rsidRPr="00A31771" w:rsidRDefault="00077E1E" w:rsidP="007953E0">
      <w:pPr>
        <w:spacing w:line="276" w:lineRule="auto"/>
        <w:jc w:val="center"/>
        <w:rPr>
          <w:rFonts w:ascii="Verdana" w:hAnsi="Verdana" w:cs="Arial"/>
          <w:b/>
          <w:sz w:val="44"/>
          <w:szCs w:val="24"/>
        </w:rPr>
      </w:pPr>
      <w:r w:rsidRPr="00A31771">
        <w:rPr>
          <w:rFonts w:ascii="Verdana" w:hAnsi="Verdana" w:cs="Arial"/>
          <w:b/>
          <w:sz w:val="44"/>
          <w:szCs w:val="24"/>
        </w:rPr>
        <w:t>SPECYFIKACJA WARUNKÓW ZAMÓWIENIA (SWZ)</w:t>
      </w:r>
    </w:p>
    <w:p w14:paraId="512C4FEA" w14:textId="77777777" w:rsidR="00077E1E" w:rsidRPr="00A31771" w:rsidRDefault="00077E1E" w:rsidP="007953E0">
      <w:pPr>
        <w:spacing w:line="276" w:lineRule="auto"/>
        <w:jc w:val="center"/>
        <w:rPr>
          <w:rFonts w:ascii="Verdana" w:hAnsi="Verdana" w:cs="Arial"/>
          <w:b/>
          <w:sz w:val="44"/>
          <w:szCs w:val="24"/>
        </w:rPr>
      </w:pPr>
    </w:p>
    <w:p w14:paraId="2C029768" w14:textId="77777777" w:rsidR="00077E1E" w:rsidRPr="00A31771" w:rsidRDefault="00240830" w:rsidP="007953E0">
      <w:pPr>
        <w:spacing w:line="276" w:lineRule="auto"/>
        <w:jc w:val="center"/>
        <w:rPr>
          <w:rFonts w:ascii="Verdana" w:hAnsi="Verdana" w:cs="Arial"/>
          <w:sz w:val="24"/>
          <w:szCs w:val="24"/>
        </w:rPr>
      </w:pPr>
      <w:r w:rsidRPr="00A31771">
        <w:rPr>
          <w:rFonts w:ascii="Verdana" w:hAnsi="Verdana" w:cs="Arial"/>
          <w:sz w:val="24"/>
          <w:szCs w:val="24"/>
        </w:rPr>
        <w:t>w postępowaniu o udzielenie zamówienia klasycznego o wartości przekraczającej progi unijne, o jakich stanowi art. 3 ustawy z 11.09.2019 r. - Prawo zamówień publicznych</w:t>
      </w:r>
    </w:p>
    <w:p w14:paraId="7A772A9F" w14:textId="77777777" w:rsidR="00077E1E" w:rsidRPr="00A31771" w:rsidRDefault="00077E1E" w:rsidP="007953E0">
      <w:pPr>
        <w:spacing w:line="276" w:lineRule="auto"/>
        <w:jc w:val="center"/>
        <w:rPr>
          <w:rFonts w:ascii="Verdana" w:hAnsi="Verdana" w:cs="Arial"/>
          <w:sz w:val="24"/>
          <w:szCs w:val="24"/>
        </w:rPr>
      </w:pPr>
    </w:p>
    <w:p w14:paraId="48AB1EA8" w14:textId="77777777" w:rsidR="00E427AF" w:rsidRPr="00A31771" w:rsidRDefault="00E427AF" w:rsidP="007953E0">
      <w:pPr>
        <w:spacing w:line="276" w:lineRule="auto"/>
        <w:rPr>
          <w:rFonts w:ascii="Verdana" w:hAnsi="Verdana" w:cs="Arial"/>
          <w:sz w:val="24"/>
          <w:szCs w:val="24"/>
        </w:rPr>
      </w:pPr>
    </w:p>
    <w:p w14:paraId="1539222A" w14:textId="77777777" w:rsidR="00A31771" w:rsidRPr="00A31771" w:rsidRDefault="00A31771" w:rsidP="007953E0">
      <w:pPr>
        <w:spacing w:line="276" w:lineRule="auto"/>
        <w:jc w:val="center"/>
        <w:rPr>
          <w:rFonts w:ascii="Verdana" w:hAnsi="Verdana" w:cs="Arial"/>
          <w:b/>
          <w:sz w:val="32"/>
          <w:szCs w:val="24"/>
        </w:rPr>
      </w:pPr>
      <w:r w:rsidRPr="00A31771">
        <w:rPr>
          <w:rFonts w:ascii="Verdana" w:hAnsi="Verdana" w:cs="Arial"/>
          <w:b/>
          <w:sz w:val="32"/>
          <w:szCs w:val="24"/>
        </w:rPr>
        <w:t xml:space="preserve">Zakup ciężkiego samochodu ratowniczo - gaśniczego </w:t>
      </w:r>
    </w:p>
    <w:p w14:paraId="7831DC0B" w14:textId="77777777" w:rsidR="00A31771" w:rsidRPr="00A31771" w:rsidRDefault="00A31771" w:rsidP="007953E0">
      <w:pPr>
        <w:spacing w:line="276" w:lineRule="auto"/>
        <w:jc w:val="center"/>
        <w:rPr>
          <w:rFonts w:ascii="Verdana" w:hAnsi="Verdana" w:cs="Arial"/>
          <w:b/>
          <w:sz w:val="32"/>
          <w:szCs w:val="24"/>
        </w:rPr>
      </w:pPr>
      <w:r w:rsidRPr="00A31771">
        <w:rPr>
          <w:rFonts w:ascii="Verdana" w:hAnsi="Verdana" w:cs="Arial"/>
          <w:b/>
          <w:sz w:val="32"/>
          <w:szCs w:val="24"/>
        </w:rPr>
        <w:t xml:space="preserve">dla JOT OSP Krasocin wraz ze specjalistycznym sprzętem </w:t>
      </w:r>
    </w:p>
    <w:p w14:paraId="3065855C" w14:textId="4BE05536" w:rsidR="006574BE" w:rsidRPr="00A31771" w:rsidRDefault="00010129"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sz w:val="26"/>
          <w:szCs w:val="26"/>
          <w:lang w:eastAsia="pl-PL"/>
        </w:rPr>
        <w:t>(przetarg nieograniczony)</w:t>
      </w:r>
    </w:p>
    <w:p w14:paraId="41B9D730" w14:textId="77777777" w:rsidR="006574BE" w:rsidRPr="00A31771" w:rsidRDefault="006574BE" w:rsidP="007953E0">
      <w:pPr>
        <w:spacing w:line="276" w:lineRule="auto"/>
        <w:jc w:val="center"/>
        <w:rPr>
          <w:rFonts w:ascii="Verdana" w:eastAsia="Times New Roman" w:hAnsi="Verdana" w:cs="Arial"/>
          <w:sz w:val="26"/>
          <w:szCs w:val="26"/>
          <w:lang w:eastAsia="pl-PL"/>
        </w:rPr>
      </w:pPr>
    </w:p>
    <w:p w14:paraId="11813231" w14:textId="77777777" w:rsidR="00A171F2" w:rsidRPr="00A31771" w:rsidRDefault="00A171F2" w:rsidP="007953E0">
      <w:pPr>
        <w:spacing w:line="276" w:lineRule="auto"/>
        <w:jc w:val="center"/>
        <w:rPr>
          <w:rFonts w:ascii="Verdana" w:eastAsia="Times New Roman" w:hAnsi="Verdana" w:cs="Arial"/>
          <w:sz w:val="26"/>
          <w:szCs w:val="26"/>
          <w:lang w:eastAsia="pl-PL"/>
        </w:rPr>
      </w:pPr>
    </w:p>
    <w:p w14:paraId="246F4EE7" w14:textId="77777777" w:rsidR="00910446" w:rsidRPr="00A31771" w:rsidRDefault="00910446" w:rsidP="007953E0">
      <w:pPr>
        <w:spacing w:line="276" w:lineRule="auto"/>
        <w:rPr>
          <w:rFonts w:ascii="Verdana" w:hAnsi="Verdana" w:cs="Arial"/>
          <w:szCs w:val="24"/>
        </w:rPr>
      </w:pPr>
    </w:p>
    <w:p w14:paraId="5D32CA3C" w14:textId="77777777" w:rsidR="00910446" w:rsidRPr="00A31771" w:rsidRDefault="00910446" w:rsidP="007953E0">
      <w:pPr>
        <w:spacing w:line="276" w:lineRule="auto"/>
        <w:rPr>
          <w:rFonts w:ascii="Verdana" w:hAnsi="Verdana" w:cs="Arial"/>
          <w:szCs w:val="24"/>
        </w:rPr>
      </w:pPr>
    </w:p>
    <w:p w14:paraId="0085433B" w14:textId="77777777" w:rsidR="00910446" w:rsidRPr="00A31771" w:rsidRDefault="00910446" w:rsidP="007953E0">
      <w:pPr>
        <w:spacing w:line="276" w:lineRule="auto"/>
        <w:rPr>
          <w:rFonts w:ascii="Verdana" w:hAnsi="Verdana" w:cs="Arial"/>
          <w:szCs w:val="24"/>
        </w:rPr>
      </w:pPr>
    </w:p>
    <w:p w14:paraId="1370E356" w14:textId="77777777" w:rsidR="00910446" w:rsidRPr="00A31771" w:rsidRDefault="00910446" w:rsidP="007953E0">
      <w:pPr>
        <w:spacing w:line="276" w:lineRule="auto"/>
        <w:rPr>
          <w:rFonts w:ascii="Verdana" w:hAnsi="Verdana" w:cs="Arial"/>
          <w:szCs w:val="24"/>
        </w:rPr>
      </w:pPr>
    </w:p>
    <w:p w14:paraId="491E7901" w14:textId="77777777" w:rsidR="00910446" w:rsidRPr="00A31771" w:rsidRDefault="00910446" w:rsidP="007953E0">
      <w:pPr>
        <w:spacing w:line="276" w:lineRule="auto"/>
        <w:rPr>
          <w:rFonts w:ascii="Verdana" w:hAnsi="Verdana" w:cs="Arial"/>
          <w:szCs w:val="24"/>
        </w:rPr>
      </w:pPr>
    </w:p>
    <w:p w14:paraId="3114F62D" w14:textId="77777777" w:rsidR="00910446" w:rsidRPr="00A31771" w:rsidRDefault="00910446" w:rsidP="007953E0">
      <w:pPr>
        <w:spacing w:line="276" w:lineRule="auto"/>
        <w:rPr>
          <w:rFonts w:ascii="Verdana" w:hAnsi="Verdana" w:cs="Arial"/>
          <w:szCs w:val="24"/>
        </w:rPr>
      </w:pPr>
    </w:p>
    <w:p w14:paraId="0C34FBE2" w14:textId="77777777" w:rsidR="00910446" w:rsidRPr="00A31771" w:rsidRDefault="00910446" w:rsidP="007953E0">
      <w:pPr>
        <w:spacing w:line="276" w:lineRule="auto"/>
        <w:rPr>
          <w:rFonts w:ascii="Verdana" w:hAnsi="Verdana" w:cs="Arial"/>
          <w:szCs w:val="24"/>
        </w:rPr>
      </w:pPr>
    </w:p>
    <w:p w14:paraId="67AFD747" w14:textId="77777777" w:rsidR="00910446" w:rsidRPr="00A31771" w:rsidRDefault="00910446" w:rsidP="007953E0">
      <w:pPr>
        <w:spacing w:line="276" w:lineRule="auto"/>
        <w:rPr>
          <w:rFonts w:ascii="Verdana" w:hAnsi="Verdana" w:cs="Arial"/>
          <w:szCs w:val="24"/>
        </w:rPr>
      </w:pPr>
    </w:p>
    <w:p w14:paraId="5FE2B840" w14:textId="77777777" w:rsidR="00910446" w:rsidRPr="00A31771" w:rsidRDefault="00910446" w:rsidP="007953E0">
      <w:pPr>
        <w:spacing w:line="276" w:lineRule="auto"/>
        <w:rPr>
          <w:rFonts w:ascii="Verdana" w:hAnsi="Verdana" w:cs="Arial"/>
          <w:szCs w:val="24"/>
        </w:rPr>
      </w:pPr>
    </w:p>
    <w:p w14:paraId="17C359F3" w14:textId="77777777" w:rsidR="00413FCD" w:rsidRPr="00A31771" w:rsidRDefault="00413FCD" w:rsidP="007953E0">
      <w:pPr>
        <w:spacing w:line="276" w:lineRule="auto"/>
        <w:rPr>
          <w:rFonts w:ascii="Verdana" w:hAnsi="Verdana" w:cs="Arial"/>
          <w:szCs w:val="24"/>
        </w:rPr>
      </w:pPr>
      <w:r w:rsidRPr="00A31771">
        <w:rPr>
          <w:rFonts w:ascii="Verdana" w:hAnsi="Verdana" w:cs="Arial"/>
          <w:szCs w:val="24"/>
        </w:rPr>
        <w:t>Sporządziła: Marta Wytrych</w:t>
      </w:r>
    </w:p>
    <w:p w14:paraId="3C5E8BEE" w14:textId="747A5B4D" w:rsidR="00A171F2" w:rsidRPr="00A31771" w:rsidRDefault="00A171F2" w:rsidP="007953E0">
      <w:pPr>
        <w:spacing w:line="276" w:lineRule="auto"/>
        <w:ind w:left="5664"/>
        <w:jc w:val="center"/>
        <w:rPr>
          <w:rFonts w:ascii="Verdana" w:eastAsia="Times New Roman" w:hAnsi="Verdana" w:cs="Arial"/>
          <w:sz w:val="24"/>
          <w:szCs w:val="26"/>
          <w:lang w:eastAsia="pl-PL"/>
        </w:rPr>
      </w:pPr>
      <w:r w:rsidRPr="00A31771">
        <w:rPr>
          <w:rFonts w:ascii="Verdana" w:eastAsia="Times New Roman" w:hAnsi="Verdana" w:cs="Arial"/>
          <w:sz w:val="24"/>
          <w:szCs w:val="26"/>
          <w:lang w:eastAsia="pl-PL"/>
        </w:rPr>
        <w:t>Zatwierdzam</w:t>
      </w:r>
      <w:r w:rsidR="00381E11" w:rsidRPr="00A31771">
        <w:rPr>
          <w:rFonts w:ascii="Verdana" w:eastAsia="Times New Roman" w:hAnsi="Verdana" w:cs="Arial"/>
          <w:sz w:val="24"/>
          <w:szCs w:val="26"/>
          <w:lang w:eastAsia="pl-PL"/>
        </w:rPr>
        <w:t xml:space="preserve"> </w:t>
      </w:r>
      <w:r w:rsidR="008202E1">
        <w:rPr>
          <w:rFonts w:ascii="Verdana" w:eastAsia="Times New Roman" w:hAnsi="Verdana" w:cs="Arial"/>
          <w:sz w:val="24"/>
          <w:szCs w:val="26"/>
          <w:lang w:eastAsia="pl-PL"/>
        </w:rPr>
        <w:t>1</w:t>
      </w:r>
      <w:r w:rsidR="006D2036">
        <w:rPr>
          <w:rFonts w:ascii="Verdana" w:eastAsia="Times New Roman" w:hAnsi="Verdana" w:cs="Arial"/>
          <w:sz w:val="24"/>
          <w:szCs w:val="26"/>
          <w:lang w:eastAsia="pl-PL"/>
        </w:rPr>
        <w:t>7</w:t>
      </w:r>
      <w:r w:rsidR="008B7927" w:rsidRPr="00A31771">
        <w:rPr>
          <w:rFonts w:ascii="Verdana" w:eastAsia="Times New Roman" w:hAnsi="Verdana" w:cs="Arial"/>
          <w:sz w:val="24"/>
          <w:szCs w:val="26"/>
          <w:lang w:eastAsia="pl-PL"/>
        </w:rPr>
        <w:t>.</w:t>
      </w:r>
      <w:r w:rsidR="00756B6A" w:rsidRPr="00A31771">
        <w:rPr>
          <w:rFonts w:ascii="Verdana" w:eastAsia="Times New Roman" w:hAnsi="Verdana" w:cs="Arial"/>
          <w:sz w:val="24"/>
          <w:szCs w:val="26"/>
          <w:lang w:eastAsia="pl-PL"/>
        </w:rPr>
        <w:t>0</w:t>
      </w:r>
      <w:r w:rsidR="008202E1">
        <w:rPr>
          <w:rFonts w:ascii="Verdana" w:eastAsia="Times New Roman" w:hAnsi="Verdana" w:cs="Arial"/>
          <w:sz w:val="24"/>
          <w:szCs w:val="26"/>
          <w:lang w:eastAsia="pl-PL"/>
        </w:rPr>
        <w:t>6</w:t>
      </w:r>
      <w:r w:rsidR="00756B6A" w:rsidRPr="00A31771">
        <w:rPr>
          <w:rFonts w:ascii="Verdana" w:eastAsia="Times New Roman" w:hAnsi="Verdana" w:cs="Arial"/>
          <w:sz w:val="24"/>
          <w:szCs w:val="26"/>
          <w:lang w:eastAsia="pl-PL"/>
        </w:rPr>
        <w:t>.</w:t>
      </w:r>
      <w:r w:rsidR="00077E1E" w:rsidRPr="00A31771">
        <w:rPr>
          <w:rFonts w:ascii="Verdana" w:eastAsia="Times New Roman" w:hAnsi="Verdana" w:cs="Arial"/>
          <w:sz w:val="24"/>
          <w:szCs w:val="26"/>
          <w:lang w:eastAsia="pl-PL"/>
        </w:rPr>
        <w:t>202</w:t>
      </w:r>
      <w:r w:rsidR="00C93B97" w:rsidRPr="00A31771">
        <w:rPr>
          <w:rFonts w:ascii="Verdana" w:eastAsia="Times New Roman" w:hAnsi="Verdana" w:cs="Arial"/>
          <w:sz w:val="24"/>
          <w:szCs w:val="26"/>
          <w:lang w:eastAsia="pl-PL"/>
        </w:rPr>
        <w:t>4</w:t>
      </w:r>
      <w:r w:rsidR="00077E1E" w:rsidRPr="00A31771">
        <w:rPr>
          <w:rFonts w:ascii="Verdana" w:eastAsia="Times New Roman" w:hAnsi="Verdana" w:cs="Arial"/>
          <w:sz w:val="24"/>
          <w:szCs w:val="26"/>
          <w:lang w:eastAsia="pl-PL"/>
        </w:rPr>
        <w:t>r.</w:t>
      </w:r>
    </w:p>
    <w:p w14:paraId="32B756F0" w14:textId="77777777" w:rsidR="002C6B8C" w:rsidRPr="002C6B8C" w:rsidRDefault="002C6B8C" w:rsidP="002C6B8C">
      <w:pPr>
        <w:spacing w:line="276" w:lineRule="auto"/>
        <w:ind w:left="5664"/>
        <w:jc w:val="center"/>
        <w:rPr>
          <w:rFonts w:ascii="Verdana" w:eastAsia="Times New Roman" w:hAnsi="Verdana" w:cs="Arial"/>
          <w:sz w:val="24"/>
          <w:szCs w:val="26"/>
          <w:lang w:eastAsia="pl-PL"/>
        </w:rPr>
      </w:pPr>
      <w:r w:rsidRPr="002C6B8C">
        <w:rPr>
          <w:rFonts w:ascii="Verdana" w:eastAsia="Times New Roman" w:hAnsi="Verdana" w:cs="Arial"/>
          <w:sz w:val="24"/>
          <w:szCs w:val="26"/>
          <w:lang w:eastAsia="pl-PL"/>
        </w:rPr>
        <w:t>Prezes Zarządu OSP Krasocin</w:t>
      </w:r>
    </w:p>
    <w:p w14:paraId="70994CDB" w14:textId="3E8F0536" w:rsidR="00A31771" w:rsidRDefault="002C6B8C" w:rsidP="002C6B8C">
      <w:pPr>
        <w:spacing w:line="276" w:lineRule="auto"/>
        <w:ind w:left="5664"/>
        <w:jc w:val="center"/>
        <w:rPr>
          <w:rFonts w:ascii="Verdana" w:eastAsia="Times New Roman" w:hAnsi="Verdana" w:cs="Arial"/>
          <w:sz w:val="24"/>
          <w:szCs w:val="26"/>
          <w:lang w:eastAsia="pl-PL"/>
        </w:rPr>
      </w:pPr>
      <w:r w:rsidRPr="002C6B8C">
        <w:rPr>
          <w:rFonts w:ascii="Verdana" w:eastAsia="Times New Roman" w:hAnsi="Verdana" w:cs="Arial"/>
          <w:sz w:val="24"/>
          <w:szCs w:val="26"/>
          <w:lang w:eastAsia="pl-PL"/>
        </w:rPr>
        <w:t>Dominik Mietelski</w:t>
      </w:r>
    </w:p>
    <w:p w14:paraId="42E88580" w14:textId="77777777" w:rsidR="000551B1" w:rsidRPr="00A31771" w:rsidRDefault="000551B1" w:rsidP="007953E0">
      <w:pPr>
        <w:spacing w:line="276" w:lineRule="auto"/>
        <w:jc w:val="both"/>
        <w:rPr>
          <w:rFonts w:ascii="Verdana" w:eastAsia="Times New Roman" w:hAnsi="Verdana" w:cs="Arial"/>
          <w:sz w:val="18"/>
          <w:szCs w:val="26"/>
          <w:lang w:eastAsia="pl-PL"/>
        </w:rPr>
      </w:pPr>
    </w:p>
    <w:p w14:paraId="6D56513F" w14:textId="77777777" w:rsidR="00276E63" w:rsidRPr="00A31771" w:rsidRDefault="00276E63" w:rsidP="007953E0">
      <w:pPr>
        <w:spacing w:line="276" w:lineRule="auto"/>
        <w:jc w:val="both"/>
        <w:rPr>
          <w:rFonts w:ascii="Verdana" w:eastAsia="Times New Roman" w:hAnsi="Verdana" w:cs="Arial"/>
          <w:sz w:val="18"/>
          <w:szCs w:val="26"/>
          <w:lang w:eastAsia="pl-PL"/>
        </w:rPr>
      </w:pPr>
    </w:p>
    <w:p w14:paraId="756CA192" w14:textId="77777777" w:rsidR="00010129" w:rsidRPr="00A31771" w:rsidRDefault="00010129" w:rsidP="007953E0">
      <w:pPr>
        <w:spacing w:line="276" w:lineRule="auto"/>
        <w:jc w:val="both"/>
        <w:rPr>
          <w:rFonts w:ascii="Verdana" w:eastAsia="Times New Roman" w:hAnsi="Verdana" w:cs="Arial"/>
          <w:sz w:val="18"/>
          <w:szCs w:val="26"/>
          <w:lang w:eastAsia="pl-PL"/>
        </w:rPr>
      </w:pPr>
    </w:p>
    <w:p w14:paraId="289CDEDB" w14:textId="77777777" w:rsidR="00010129" w:rsidRPr="00A31771" w:rsidRDefault="00010129" w:rsidP="007953E0">
      <w:pPr>
        <w:spacing w:line="276" w:lineRule="auto"/>
        <w:jc w:val="both"/>
        <w:rPr>
          <w:rFonts w:ascii="Verdana" w:eastAsia="Times New Roman" w:hAnsi="Verdana" w:cs="Arial"/>
          <w:sz w:val="18"/>
          <w:szCs w:val="26"/>
          <w:lang w:eastAsia="pl-PL"/>
        </w:rPr>
      </w:pPr>
    </w:p>
    <w:p w14:paraId="2377BE3F" w14:textId="77777777" w:rsidR="00276E63" w:rsidRPr="00A31771" w:rsidRDefault="00276E63" w:rsidP="007953E0">
      <w:pPr>
        <w:spacing w:line="276" w:lineRule="auto"/>
        <w:jc w:val="both"/>
        <w:rPr>
          <w:rFonts w:ascii="Verdana" w:eastAsia="Times New Roman" w:hAnsi="Verdana" w:cs="Arial"/>
          <w:sz w:val="18"/>
          <w:szCs w:val="26"/>
          <w:lang w:eastAsia="pl-PL"/>
        </w:rPr>
      </w:pPr>
    </w:p>
    <w:p w14:paraId="43CA4124" w14:textId="77777777" w:rsidR="00077E1E" w:rsidRPr="00A31771" w:rsidRDefault="00077E1E" w:rsidP="007953E0">
      <w:pPr>
        <w:spacing w:line="276" w:lineRule="auto"/>
        <w:jc w:val="both"/>
        <w:rPr>
          <w:rFonts w:ascii="Verdana" w:eastAsia="Times New Roman" w:hAnsi="Verdana" w:cs="Arial"/>
          <w:sz w:val="18"/>
          <w:szCs w:val="26"/>
          <w:lang w:eastAsia="pl-PL"/>
        </w:rPr>
      </w:pPr>
      <w:r w:rsidRPr="00A31771">
        <w:rPr>
          <w:rFonts w:ascii="Verdana" w:eastAsia="Times New Roman" w:hAnsi="Verdana" w:cs="Arial"/>
          <w:sz w:val="18"/>
          <w:szCs w:val="26"/>
          <w:lang w:eastAsia="pl-PL"/>
        </w:rPr>
        <w:t>Podstawa prawna:</w:t>
      </w:r>
    </w:p>
    <w:p w14:paraId="4131DC24" w14:textId="71F2BC1E" w:rsidR="00077E1E" w:rsidRPr="00A31771" w:rsidRDefault="00077E1E" w:rsidP="007953E0">
      <w:pPr>
        <w:spacing w:line="276" w:lineRule="auto"/>
        <w:jc w:val="both"/>
        <w:rPr>
          <w:rFonts w:ascii="Verdana" w:eastAsia="Times New Roman" w:hAnsi="Verdana" w:cs="Arial"/>
          <w:sz w:val="18"/>
          <w:szCs w:val="26"/>
          <w:lang w:eastAsia="pl-PL"/>
        </w:rPr>
      </w:pPr>
      <w:r w:rsidRPr="00A31771">
        <w:rPr>
          <w:rFonts w:ascii="Verdana" w:eastAsia="Times New Roman" w:hAnsi="Verdana" w:cs="Arial"/>
          <w:sz w:val="18"/>
          <w:szCs w:val="26"/>
          <w:lang w:eastAsia="pl-PL"/>
        </w:rPr>
        <w:t>Ustawa z dnia 11 września 2019 r. Prawo</w:t>
      </w:r>
      <w:r w:rsidR="006E4045" w:rsidRPr="00A31771">
        <w:rPr>
          <w:rFonts w:ascii="Verdana" w:eastAsia="Times New Roman" w:hAnsi="Verdana" w:cs="Arial"/>
          <w:sz w:val="18"/>
          <w:szCs w:val="26"/>
          <w:lang w:eastAsia="pl-PL"/>
        </w:rPr>
        <w:t xml:space="preserve"> zamówień publicznych (</w:t>
      </w:r>
      <w:proofErr w:type="spellStart"/>
      <w:r w:rsidR="006E4045" w:rsidRPr="00A31771">
        <w:rPr>
          <w:rFonts w:ascii="Verdana" w:eastAsia="Times New Roman" w:hAnsi="Verdana" w:cs="Arial"/>
          <w:sz w:val="18"/>
          <w:szCs w:val="26"/>
          <w:lang w:eastAsia="pl-PL"/>
        </w:rPr>
        <w:t>t.j</w:t>
      </w:r>
      <w:proofErr w:type="spellEnd"/>
      <w:r w:rsidR="006E4045" w:rsidRPr="00A31771">
        <w:rPr>
          <w:rFonts w:ascii="Verdana" w:eastAsia="Times New Roman" w:hAnsi="Verdana" w:cs="Arial"/>
          <w:sz w:val="18"/>
          <w:szCs w:val="26"/>
          <w:lang w:eastAsia="pl-PL"/>
        </w:rPr>
        <w:t>. Dz.</w:t>
      </w:r>
      <w:r w:rsidRPr="00A31771">
        <w:rPr>
          <w:rFonts w:ascii="Verdana" w:eastAsia="Times New Roman" w:hAnsi="Verdana" w:cs="Arial"/>
          <w:sz w:val="18"/>
          <w:szCs w:val="26"/>
          <w:lang w:eastAsia="pl-PL"/>
        </w:rPr>
        <w:t>U. z 20</w:t>
      </w:r>
      <w:r w:rsidR="001D2CD5" w:rsidRPr="00A31771">
        <w:rPr>
          <w:rFonts w:ascii="Verdana" w:eastAsia="Times New Roman" w:hAnsi="Verdana" w:cs="Arial"/>
          <w:sz w:val="18"/>
          <w:szCs w:val="26"/>
          <w:lang w:eastAsia="pl-PL"/>
        </w:rPr>
        <w:t>2</w:t>
      </w:r>
      <w:r w:rsidR="00C93B97" w:rsidRPr="00A31771">
        <w:rPr>
          <w:rFonts w:ascii="Verdana" w:eastAsia="Times New Roman" w:hAnsi="Verdana" w:cs="Arial"/>
          <w:sz w:val="18"/>
          <w:szCs w:val="26"/>
          <w:lang w:eastAsia="pl-PL"/>
        </w:rPr>
        <w:t>3</w:t>
      </w:r>
      <w:r w:rsidR="00276E63" w:rsidRPr="00A31771">
        <w:rPr>
          <w:rFonts w:ascii="Verdana" w:eastAsia="Times New Roman" w:hAnsi="Verdana" w:cs="Arial"/>
          <w:sz w:val="18"/>
          <w:szCs w:val="26"/>
          <w:lang w:eastAsia="pl-PL"/>
        </w:rPr>
        <w:t>r., poz.</w:t>
      </w:r>
      <w:r w:rsidR="00C93B97" w:rsidRPr="00A31771">
        <w:rPr>
          <w:rFonts w:ascii="Verdana" w:eastAsia="Times New Roman" w:hAnsi="Verdana" w:cs="Arial"/>
          <w:sz w:val="18"/>
          <w:szCs w:val="26"/>
          <w:lang w:eastAsia="pl-PL"/>
        </w:rPr>
        <w:t xml:space="preserve">1605 </w:t>
      </w:r>
      <w:r w:rsidR="00DE48CF" w:rsidRPr="00A31771">
        <w:rPr>
          <w:rFonts w:ascii="Verdana" w:eastAsia="Times New Roman" w:hAnsi="Verdana" w:cs="Arial"/>
          <w:sz w:val="18"/>
          <w:szCs w:val="26"/>
          <w:lang w:eastAsia="pl-PL"/>
        </w:rPr>
        <w:t>ze zm.</w:t>
      </w:r>
      <w:r w:rsidRPr="00A31771">
        <w:rPr>
          <w:rFonts w:ascii="Verdana" w:eastAsia="Times New Roman" w:hAnsi="Verdana" w:cs="Arial"/>
          <w:sz w:val="18"/>
          <w:szCs w:val="26"/>
          <w:lang w:eastAsia="pl-PL"/>
        </w:rPr>
        <w:t>)</w:t>
      </w:r>
    </w:p>
    <w:p w14:paraId="77D8AB16" w14:textId="77777777" w:rsidR="00C93B97" w:rsidRPr="00A31771" w:rsidRDefault="00C93B97" w:rsidP="007953E0">
      <w:pPr>
        <w:spacing w:line="276" w:lineRule="auto"/>
        <w:jc w:val="both"/>
        <w:rPr>
          <w:rFonts w:ascii="Verdana" w:eastAsia="Times New Roman" w:hAnsi="Verdana" w:cs="Arial"/>
          <w:sz w:val="18"/>
          <w:szCs w:val="26"/>
          <w:lang w:eastAsia="pl-PL"/>
        </w:rPr>
      </w:pPr>
    </w:p>
    <w:p w14:paraId="7D9CE664" w14:textId="77777777" w:rsidR="00C93B97" w:rsidRPr="00A31771" w:rsidRDefault="00C93B97" w:rsidP="007953E0">
      <w:pPr>
        <w:spacing w:line="276" w:lineRule="auto"/>
        <w:jc w:val="both"/>
        <w:rPr>
          <w:rFonts w:ascii="Verdana" w:eastAsia="Times New Roman" w:hAnsi="Verdana" w:cs="Arial"/>
          <w:sz w:val="18"/>
          <w:szCs w:val="26"/>
          <w:lang w:eastAsia="pl-PL"/>
        </w:rPr>
      </w:pPr>
    </w:p>
    <w:p w14:paraId="30D737A8" w14:textId="77777777" w:rsidR="00210D41" w:rsidRPr="00A31771" w:rsidRDefault="00210D41" w:rsidP="007953E0">
      <w:pPr>
        <w:spacing w:line="276" w:lineRule="auto"/>
        <w:jc w:val="both"/>
        <w:rPr>
          <w:rFonts w:ascii="Verdana" w:eastAsia="Times New Roman" w:hAnsi="Verdana" w:cs="Arial"/>
          <w:sz w:val="18"/>
          <w:szCs w:val="26"/>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A31771" w14:paraId="7846ECA8"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7EF50F" w14:textId="77777777" w:rsidR="001D2CD5"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lastRenderedPageBreak/>
              <w:t>ROZDZIAŁ 1</w:t>
            </w:r>
          </w:p>
          <w:p w14:paraId="608C0FCC" w14:textId="77777777" w:rsidR="00777292"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POSTANOWIENIA OGÓLNE</w:t>
            </w:r>
          </w:p>
        </w:tc>
      </w:tr>
    </w:tbl>
    <w:p w14:paraId="53F1EA48" w14:textId="77777777" w:rsidR="001D2CD5" w:rsidRPr="00A31771" w:rsidRDefault="001D2CD5" w:rsidP="007953E0">
      <w:pPr>
        <w:spacing w:line="276" w:lineRule="auto"/>
        <w:rPr>
          <w:rFonts w:ascii="Verdana" w:eastAsia="Times New Roman" w:hAnsi="Verdana" w:cs="Arial"/>
          <w:b/>
          <w:sz w:val="24"/>
          <w:szCs w:val="26"/>
          <w:lang w:eastAsia="pl-PL"/>
        </w:rPr>
      </w:pPr>
    </w:p>
    <w:p w14:paraId="02B5B2BD" w14:textId="77777777" w:rsidR="00D15750" w:rsidRPr="00A31771" w:rsidRDefault="001D2CD5" w:rsidP="007953E0">
      <w:pPr>
        <w:pStyle w:val="Akapitzlist"/>
        <w:numPr>
          <w:ilvl w:val="1"/>
          <w:numId w:val="6"/>
        </w:numPr>
        <w:tabs>
          <w:tab w:val="left" w:pos="709"/>
        </w:tabs>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Nazwa oraz adres Zamawiającego</w:t>
      </w:r>
    </w:p>
    <w:tbl>
      <w:tblPr>
        <w:tblStyle w:val="Tabela-Siatka"/>
        <w:tblW w:w="0" w:type="auto"/>
        <w:tblInd w:w="709" w:type="dxa"/>
        <w:tblLook w:val="04A0" w:firstRow="1" w:lastRow="0" w:firstColumn="1" w:lastColumn="0" w:noHBand="0" w:noVBand="1"/>
      </w:tblPr>
      <w:tblGrid>
        <w:gridCol w:w="3397"/>
        <w:gridCol w:w="6088"/>
      </w:tblGrid>
      <w:tr w:rsidR="00A31771" w14:paraId="4ABD86E5" w14:textId="77777777" w:rsidTr="006057E2">
        <w:tc>
          <w:tcPr>
            <w:tcW w:w="3397" w:type="dxa"/>
          </w:tcPr>
          <w:p w14:paraId="2BEFB7C6" w14:textId="77777777"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w:t>
            </w:r>
          </w:p>
        </w:tc>
        <w:tc>
          <w:tcPr>
            <w:tcW w:w="6088" w:type="dxa"/>
          </w:tcPr>
          <w:p w14:paraId="14E60F36" w14:textId="77777777" w:rsidR="002C6B8C"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Ochotnicza Straż Pożarna w Krasocinie, </w:t>
            </w:r>
            <w:r>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ul. Macierzy Szkolnej </w:t>
            </w:r>
            <w:r>
              <w:rPr>
                <w:rFonts w:ascii="Verdana" w:eastAsia="Times New Roman" w:hAnsi="Verdana" w:cs="Arial"/>
                <w:sz w:val="24"/>
                <w:szCs w:val="24"/>
                <w:lang w:eastAsia="pl-PL"/>
              </w:rPr>
              <w:t>2</w:t>
            </w:r>
          </w:p>
          <w:p w14:paraId="24C21F40" w14:textId="4A82BEFF" w:rsid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29-105 Krasocin, </w:t>
            </w:r>
            <w:r>
              <w:rPr>
                <w:rFonts w:ascii="Verdana" w:eastAsia="Times New Roman" w:hAnsi="Verdana" w:cs="Arial"/>
                <w:sz w:val="24"/>
                <w:szCs w:val="24"/>
                <w:lang w:eastAsia="pl-PL"/>
              </w:rPr>
              <w:br/>
            </w:r>
            <w:r w:rsidRPr="00A31771">
              <w:rPr>
                <w:rFonts w:ascii="Verdana" w:eastAsia="Times New Roman" w:hAnsi="Verdana" w:cs="Arial"/>
                <w:sz w:val="24"/>
                <w:szCs w:val="24"/>
                <w:lang w:eastAsia="pl-PL"/>
              </w:rPr>
              <w:t>NIP 6562136831;  REGON 292412800</w:t>
            </w:r>
          </w:p>
          <w:p w14:paraId="710EE351" w14:textId="77777777"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rodzaj Zamawiającego: inny Zamawiający </w:t>
            </w:r>
          </w:p>
          <w:p w14:paraId="6333868C" w14:textId="77777777"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Stowarzyszenie</w:t>
            </w:r>
          </w:p>
        </w:tc>
      </w:tr>
      <w:tr w:rsidR="00A31771" w14:paraId="6A0F4460" w14:textId="77777777" w:rsidTr="006057E2">
        <w:tc>
          <w:tcPr>
            <w:tcW w:w="3397" w:type="dxa"/>
          </w:tcPr>
          <w:p w14:paraId="63ECD774" w14:textId="77777777" w:rsidR="00A31771" w:rsidRP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Pełnomocnik</w:t>
            </w:r>
          </w:p>
        </w:tc>
        <w:tc>
          <w:tcPr>
            <w:tcW w:w="6088" w:type="dxa"/>
          </w:tcPr>
          <w:p w14:paraId="5C8EEFAA" w14:textId="77777777" w:rsidR="002C6B8C"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Gmina Krasocin</w:t>
            </w:r>
            <w:r>
              <w:rPr>
                <w:rFonts w:ascii="Verdana" w:eastAsia="Times New Roman" w:hAnsi="Verdana" w:cs="Arial"/>
                <w:sz w:val="24"/>
                <w:szCs w:val="24"/>
                <w:lang w:eastAsia="pl-PL"/>
              </w:rPr>
              <w:t xml:space="preserve"> </w:t>
            </w:r>
          </w:p>
          <w:p w14:paraId="3DF2FA60" w14:textId="77777777" w:rsidR="002C6B8C"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ul. Macierzy Szkolnej 1</w:t>
            </w:r>
          </w:p>
          <w:p w14:paraId="0D5E3C5C" w14:textId="77777777" w:rsidR="002C6B8C"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29-105 Krasocin </w:t>
            </w:r>
          </w:p>
          <w:p w14:paraId="4FB1247F" w14:textId="2D7C1C81"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NIP 609-00-03-636;  REGON 291010145</w:t>
            </w:r>
            <w:r>
              <w:rPr>
                <w:rFonts w:ascii="Verdana" w:eastAsia="Times New Roman" w:hAnsi="Verdana" w:cs="Arial"/>
                <w:sz w:val="24"/>
                <w:szCs w:val="24"/>
                <w:lang w:eastAsia="pl-PL"/>
              </w:rPr>
              <w:t xml:space="preserve"> </w:t>
            </w:r>
          </w:p>
          <w:p w14:paraId="59D20B7B" w14:textId="77777777" w:rsidR="00A31771" w:rsidRP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rodzaj Zamawiającego: Zamawiający publiczny jednostka samorządu terytorialnego</w:t>
            </w:r>
          </w:p>
        </w:tc>
      </w:tr>
    </w:tbl>
    <w:p w14:paraId="66BEF6C8" w14:textId="77777777" w:rsidR="00A31771" w:rsidRDefault="00A31771" w:rsidP="007953E0">
      <w:pPr>
        <w:spacing w:line="276" w:lineRule="auto"/>
        <w:ind w:left="709" w:hanging="1"/>
        <w:rPr>
          <w:rFonts w:ascii="Arial" w:eastAsia="Times New Roman" w:hAnsi="Arial" w:cs="Arial"/>
          <w:sz w:val="24"/>
          <w:szCs w:val="24"/>
          <w:lang w:eastAsia="pl-PL"/>
        </w:rPr>
      </w:pPr>
    </w:p>
    <w:p w14:paraId="470E43AD" w14:textId="2BF67AB0"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Działając na podstawie art. 37 ust. 2, 3 i 4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Zamawiający powierzył przygotowanie i przeprowadzenie niniejszego postępowania </w:t>
      </w:r>
      <w:r w:rsidR="00376FF4">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o udzielenie zamówienia publicznego Gminie Krasocin działającej jako Pełnomocnik Zamawiającego. Pełnomocnik nie jest uprawniony do zawarcia umowy w sprawie zamówienia publicznego. </w:t>
      </w:r>
    </w:p>
    <w:p w14:paraId="094728B4" w14:textId="77777777"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Jeżeli w dalszej części SWZ jest mowa o Zamawiającym, to należy przez to rozumieć również jego Pełnomocnika. </w:t>
      </w:r>
    </w:p>
    <w:p w14:paraId="09F1479A" w14:textId="77777777"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Wskazanie osób i numeru telefonu osoby uprawnionej do komunikowania się </w:t>
      </w:r>
      <w:r w:rsidRPr="00A31771">
        <w:rPr>
          <w:rFonts w:ascii="Verdana" w:eastAsia="Times New Roman" w:hAnsi="Verdana" w:cs="Arial"/>
          <w:sz w:val="24"/>
          <w:szCs w:val="24"/>
          <w:lang w:eastAsia="pl-PL"/>
        </w:rPr>
        <w:br/>
        <w:t>z Wykonawcami:</w:t>
      </w:r>
    </w:p>
    <w:tbl>
      <w:tblPr>
        <w:tblStyle w:val="Tabela-Siatka"/>
        <w:tblW w:w="9497" w:type="dxa"/>
        <w:tblInd w:w="704" w:type="dxa"/>
        <w:tblLook w:val="04A0" w:firstRow="1" w:lastRow="0" w:firstColumn="1" w:lastColumn="0" w:noHBand="0" w:noVBand="1"/>
      </w:tblPr>
      <w:tblGrid>
        <w:gridCol w:w="606"/>
        <w:gridCol w:w="3681"/>
        <w:gridCol w:w="2423"/>
        <w:gridCol w:w="2787"/>
      </w:tblGrid>
      <w:tr w:rsidR="00A31771" w:rsidRPr="00A31771" w14:paraId="353E4524" w14:textId="77777777" w:rsidTr="00950D39">
        <w:tc>
          <w:tcPr>
            <w:tcW w:w="606" w:type="dxa"/>
          </w:tcPr>
          <w:p w14:paraId="085499FE"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l.p.</w:t>
            </w:r>
          </w:p>
        </w:tc>
        <w:tc>
          <w:tcPr>
            <w:tcW w:w="3681" w:type="dxa"/>
          </w:tcPr>
          <w:p w14:paraId="30A45DD8"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imię i nazwisko</w:t>
            </w:r>
          </w:p>
        </w:tc>
        <w:tc>
          <w:tcPr>
            <w:tcW w:w="2423" w:type="dxa"/>
          </w:tcPr>
          <w:p w14:paraId="2CB106A1"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nr telefonu </w:t>
            </w:r>
          </w:p>
        </w:tc>
        <w:tc>
          <w:tcPr>
            <w:tcW w:w="2787" w:type="dxa"/>
          </w:tcPr>
          <w:p w14:paraId="1E581C31"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kontakty w sprawie</w:t>
            </w:r>
          </w:p>
        </w:tc>
      </w:tr>
      <w:tr w:rsidR="00A31771" w:rsidRPr="00A31771" w14:paraId="43B59F6D" w14:textId="77777777" w:rsidTr="00950D39">
        <w:tc>
          <w:tcPr>
            <w:tcW w:w="606" w:type="dxa"/>
          </w:tcPr>
          <w:p w14:paraId="30EF388A"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1</w:t>
            </w:r>
          </w:p>
        </w:tc>
        <w:tc>
          <w:tcPr>
            <w:tcW w:w="3681" w:type="dxa"/>
          </w:tcPr>
          <w:p w14:paraId="6458E464" w14:textId="77777777" w:rsidR="00A31771" w:rsidRP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Marta Wytrych (UG Krasocin)</w:t>
            </w:r>
          </w:p>
        </w:tc>
        <w:tc>
          <w:tcPr>
            <w:tcW w:w="2423" w:type="dxa"/>
          </w:tcPr>
          <w:p w14:paraId="413EBD80"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(41) 388 29 30</w:t>
            </w:r>
          </w:p>
        </w:tc>
        <w:tc>
          <w:tcPr>
            <w:tcW w:w="2787" w:type="dxa"/>
          </w:tcPr>
          <w:p w14:paraId="1EF8A3EE"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sprawy proceduralne</w:t>
            </w:r>
          </w:p>
        </w:tc>
      </w:tr>
      <w:tr w:rsidR="00950D39" w:rsidRPr="00A31771" w14:paraId="28E3AE18" w14:textId="77777777" w:rsidTr="00950D39">
        <w:tc>
          <w:tcPr>
            <w:tcW w:w="606" w:type="dxa"/>
          </w:tcPr>
          <w:p w14:paraId="29B1FAC1" w14:textId="77777777" w:rsidR="00950D39" w:rsidRPr="00A31771" w:rsidRDefault="00950D39"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2</w:t>
            </w:r>
          </w:p>
        </w:tc>
        <w:tc>
          <w:tcPr>
            <w:tcW w:w="3681" w:type="dxa"/>
          </w:tcPr>
          <w:p w14:paraId="2BED9601" w14:textId="77777777" w:rsidR="00950D39" w:rsidRPr="00A31771" w:rsidRDefault="00950D39"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Bartłomiej Robak (UG Krasocin)</w:t>
            </w:r>
          </w:p>
        </w:tc>
        <w:tc>
          <w:tcPr>
            <w:tcW w:w="2423" w:type="dxa"/>
          </w:tcPr>
          <w:p w14:paraId="54A080AD" w14:textId="77777777" w:rsidR="00950D39" w:rsidRPr="00A31771" w:rsidRDefault="00950D39"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(41) 388 29 28</w:t>
            </w:r>
          </w:p>
        </w:tc>
        <w:tc>
          <w:tcPr>
            <w:tcW w:w="2787" w:type="dxa"/>
            <w:vMerge w:val="restart"/>
            <w:vAlign w:val="center"/>
          </w:tcPr>
          <w:p w14:paraId="2C753E4C" w14:textId="77777777" w:rsidR="00950D39" w:rsidRPr="00A31771" w:rsidRDefault="00950D39"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sprawy merytoryczne</w:t>
            </w:r>
          </w:p>
        </w:tc>
      </w:tr>
      <w:tr w:rsidR="00950D39" w:rsidRPr="00950D39" w14:paraId="6D11DE22" w14:textId="77777777" w:rsidTr="00950D39">
        <w:tc>
          <w:tcPr>
            <w:tcW w:w="606" w:type="dxa"/>
          </w:tcPr>
          <w:p w14:paraId="419AA94F" w14:textId="77777777"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3</w:t>
            </w:r>
          </w:p>
        </w:tc>
        <w:tc>
          <w:tcPr>
            <w:tcW w:w="3681" w:type="dxa"/>
          </w:tcPr>
          <w:p w14:paraId="655E0653" w14:textId="41884833" w:rsidR="00950D39" w:rsidRPr="00950D39" w:rsidRDefault="00950D39" w:rsidP="007953E0">
            <w:pPr>
              <w:spacing w:line="276" w:lineRule="auto"/>
              <w:jc w:val="left"/>
              <w:rPr>
                <w:rFonts w:ascii="Verdana" w:eastAsia="Times New Roman" w:hAnsi="Verdana" w:cs="Arial"/>
                <w:sz w:val="24"/>
                <w:szCs w:val="24"/>
                <w:lang w:eastAsia="pl-PL"/>
              </w:rPr>
            </w:pPr>
            <w:r w:rsidRPr="00950D39">
              <w:rPr>
                <w:rFonts w:ascii="Verdana" w:eastAsia="Times New Roman" w:hAnsi="Verdana" w:cs="Arial"/>
                <w:sz w:val="24"/>
                <w:szCs w:val="24"/>
                <w:lang w:eastAsia="pl-PL"/>
              </w:rPr>
              <w:t>Dominik Mietelski (prezes OSP Krasocin)</w:t>
            </w:r>
          </w:p>
        </w:tc>
        <w:tc>
          <w:tcPr>
            <w:tcW w:w="2423" w:type="dxa"/>
          </w:tcPr>
          <w:p w14:paraId="63259B0E" w14:textId="6EA865F3"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531 412 916</w:t>
            </w:r>
          </w:p>
        </w:tc>
        <w:tc>
          <w:tcPr>
            <w:tcW w:w="2787" w:type="dxa"/>
            <w:vMerge/>
          </w:tcPr>
          <w:p w14:paraId="34BA606C" w14:textId="77777777" w:rsidR="00950D39" w:rsidRPr="00950D39" w:rsidRDefault="00950D39" w:rsidP="007953E0">
            <w:pPr>
              <w:spacing w:line="276" w:lineRule="auto"/>
              <w:rPr>
                <w:rFonts w:ascii="Verdana" w:eastAsia="Times New Roman" w:hAnsi="Verdana" w:cs="Arial"/>
                <w:sz w:val="24"/>
                <w:szCs w:val="24"/>
                <w:lang w:eastAsia="pl-PL"/>
              </w:rPr>
            </w:pPr>
          </w:p>
        </w:tc>
      </w:tr>
      <w:tr w:rsidR="00950D39" w:rsidRPr="00950D39" w14:paraId="2D83872F" w14:textId="77777777" w:rsidTr="00950D39">
        <w:tc>
          <w:tcPr>
            <w:tcW w:w="606" w:type="dxa"/>
          </w:tcPr>
          <w:p w14:paraId="10714E14" w14:textId="29E5E50D"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4</w:t>
            </w:r>
          </w:p>
        </w:tc>
        <w:tc>
          <w:tcPr>
            <w:tcW w:w="3681" w:type="dxa"/>
          </w:tcPr>
          <w:p w14:paraId="65CD2057" w14:textId="5942C161" w:rsidR="00950D39" w:rsidRPr="00950D39" w:rsidRDefault="00950D39" w:rsidP="00950D39">
            <w:pPr>
              <w:spacing w:line="276" w:lineRule="auto"/>
              <w:jc w:val="left"/>
              <w:rPr>
                <w:rFonts w:ascii="Verdana" w:eastAsia="Times New Roman" w:hAnsi="Verdana" w:cs="Arial"/>
                <w:sz w:val="24"/>
                <w:szCs w:val="24"/>
                <w:lang w:eastAsia="pl-PL"/>
              </w:rPr>
            </w:pPr>
            <w:r w:rsidRPr="00950D39">
              <w:rPr>
                <w:rFonts w:ascii="Verdana" w:eastAsia="Times New Roman" w:hAnsi="Verdana" w:cs="Arial"/>
                <w:sz w:val="24"/>
                <w:szCs w:val="24"/>
                <w:lang w:eastAsia="pl-PL"/>
              </w:rPr>
              <w:t>Michał Kaczmarek (naczelnik OSP Krasocin)</w:t>
            </w:r>
          </w:p>
        </w:tc>
        <w:tc>
          <w:tcPr>
            <w:tcW w:w="2423" w:type="dxa"/>
          </w:tcPr>
          <w:p w14:paraId="095EA9F6" w14:textId="741EBF93"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502 977 007</w:t>
            </w:r>
          </w:p>
        </w:tc>
        <w:tc>
          <w:tcPr>
            <w:tcW w:w="2787" w:type="dxa"/>
            <w:vMerge/>
          </w:tcPr>
          <w:p w14:paraId="0FAAFB9E" w14:textId="77777777" w:rsidR="00950D39" w:rsidRPr="00950D39" w:rsidRDefault="00950D39" w:rsidP="007953E0">
            <w:pPr>
              <w:spacing w:line="276" w:lineRule="auto"/>
              <w:rPr>
                <w:rFonts w:ascii="Verdana" w:eastAsia="Times New Roman" w:hAnsi="Verdana" w:cs="Arial"/>
                <w:sz w:val="24"/>
                <w:szCs w:val="24"/>
                <w:lang w:eastAsia="pl-PL"/>
              </w:rPr>
            </w:pPr>
          </w:p>
        </w:tc>
      </w:tr>
    </w:tbl>
    <w:p w14:paraId="6183A274" w14:textId="77777777" w:rsidR="00A31771" w:rsidRPr="00950D39" w:rsidRDefault="00A31771" w:rsidP="007953E0">
      <w:pPr>
        <w:spacing w:line="276" w:lineRule="auto"/>
        <w:ind w:left="709" w:hanging="1"/>
        <w:jc w:val="both"/>
        <w:rPr>
          <w:rFonts w:ascii="Verdana" w:eastAsia="Times New Roman" w:hAnsi="Verdana" w:cs="Arial"/>
          <w:sz w:val="24"/>
          <w:szCs w:val="24"/>
          <w:lang w:eastAsia="pl-PL"/>
        </w:rPr>
      </w:pPr>
    </w:p>
    <w:p w14:paraId="11FC2FC2" w14:textId="77777777"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Podane numery telefonów należy wykorzystać na wypadek jakiś nadzwyczajnych zdarzeń. </w:t>
      </w:r>
    </w:p>
    <w:p w14:paraId="12C0E35F" w14:textId="77777777" w:rsidR="00A31771" w:rsidRPr="006D3DC8" w:rsidRDefault="00A31771" w:rsidP="007953E0">
      <w:pPr>
        <w:spacing w:line="276" w:lineRule="auto"/>
        <w:ind w:left="709" w:hanging="1"/>
        <w:jc w:val="both"/>
        <w:rPr>
          <w:rFonts w:ascii="Arial" w:eastAsia="Times New Roman" w:hAnsi="Arial" w:cs="Arial"/>
          <w:sz w:val="24"/>
          <w:szCs w:val="24"/>
          <w:lang w:eastAsia="pl-PL"/>
        </w:rPr>
      </w:pPr>
      <w:r w:rsidRPr="00A31771">
        <w:rPr>
          <w:rFonts w:ascii="Verdana" w:eastAsia="Times New Roman" w:hAnsi="Verdana" w:cs="Arial"/>
          <w:sz w:val="24"/>
          <w:szCs w:val="24"/>
          <w:lang w:eastAsia="pl-PL"/>
        </w:rPr>
        <w:t>Wszelkie kontakty Zamawiającego z Wykonawcami odbywać się będą za pomocą platformy. Zasady dotyczące sposobu komunikowania się zostały przez Zamawiającego</w:t>
      </w:r>
      <w:r w:rsidRPr="006D3DC8">
        <w:rPr>
          <w:rFonts w:ascii="Arial" w:eastAsia="Times New Roman" w:hAnsi="Arial" w:cs="Arial"/>
          <w:sz w:val="24"/>
          <w:szCs w:val="24"/>
          <w:lang w:eastAsia="pl-PL"/>
        </w:rPr>
        <w:t xml:space="preserve"> </w:t>
      </w:r>
      <w:r w:rsidRPr="00A31771">
        <w:rPr>
          <w:rFonts w:ascii="Verdana" w:eastAsia="Times New Roman" w:hAnsi="Verdana" w:cs="Arial"/>
          <w:sz w:val="24"/>
          <w:szCs w:val="24"/>
          <w:lang w:eastAsia="pl-PL"/>
        </w:rPr>
        <w:t>umieszczone w rozdziale 11 SWZ.</w:t>
      </w:r>
      <w:r w:rsidRPr="006D3DC8">
        <w:rPr>
          <w:rFonts w:ascii="Arial" w:eastAsia="Times New Roman" w:hAnsi="Arial" w:cs="Arial"/>
          <w:sz w:val="24"/>
          <w:szCs w:val="24"/>
          <w:lang w:eastAsia="pl-PL"/>
        </w:rPr>
        <w:t xml:space="preserve"> </w:t>
      </w:r>
    </w:p>
    <w:p w14:paraId="60DE9CDA" w14:textId="77777777" w:rsidR="00B9728A" w:rsidRPr="00A31771" w:rsidRDefault="00B9728A" w:rsidP="007953E0">
      <w:pPr>
        <w:spacing w:line="276" w:lineRule="auto"/>
        <w:ind w:firstLine="567"/>
        <w:jc w:val="both"/>
        <w:rPr>
          <w:rFonts w:ascii="Verdana" w:eastAsia="Times New Roman" w:hAnsi="Verdana" w:cs="Arial"/>
          <w:sz w:val="24"/>
          <w:szCs w:val="24"/>
          <w:lang w:eastAsia="pl-PL"/>
        </w:rPr>
      </w:pPr>
    </w:p>
    <w:p w14:paraId="573450F4" w14:textId="3803A993" w:rsidR="001D2CD5" w:rsidRPr="00A31771" w:rsidRDefault="001D2CD5" w:rsidP="007953E0">
      <w:pPr>
        <w:pStyle w:val="Akapitzlist"/>
        <w:numPr>
          <w:ilvl w:val="1"/>
          <w:numId w:val="6"/>
        </w:numPr>
        <w:spacing w:line="276" w:lineRule="auto"/>
        <w:ind w:left="709" w:hanging="709"/>
        <w:jc w:val="both"/>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Adres strony internetowej, na której udostępniane będą zmiany </w:t>
      </w:r>
      <w:r w:rsidR="00A31771">
        <w:rPr>
          <w:rFonts w:ascii="Verdana" w:eastAsia="Times New Roman" w:hAnsi="Verdana" w:cs="Arial"/>
          <w:b/>
          <w:sz w:val="24"/>
          <w:szCs w:val="26"/>
          <w:lang w:eastAsia="pl-PL"/>
        </w:rPr>
        <w:br/>
      </w:r>
      <w:r w:rsidRPr="00A31771">
        <w:rPr>
          <w:rFonts w:ascii="Verdana" w:eastAsia="Times New Roman" w:hAnsi="Verdana" w:cs="Arial"/>
          <w:b/>
          <w:sz w:val="24"/>
          <w:szCs w:val="26"/>
          <w:lang w:eastAsia="pl-PL"/>
        </w:rPr>
        <w:t>i wyjaśnienia treści SWZ oraz inne dokumenty zamówienia bezpośrednio związane z postępowaniem o udzielenie zamówienia</w:t>
      </w:r>
    </w:p>
    <w:p w14:paraId="0D1280DA" w14:textId="77777777" w:rsidR="00163D35" w:rsidRPr="00A31771" w:rsidRDefault="00000000" w:rsidP="007953E0">
      <w:pPr>
        <w:spacing w:line="276" w:lineRule="auto"/>
        <w:ind w:firstLine="708"/>
        <w:jc w:val="both"/>
        <w:rPr>
          <w:rFonts w:ascii="Verdana" w:eastAsia="Times New Roman" w:hAnsi="Verdana" w:cs="Arial"/>
          <w:sz w:val="24"/>
          <w:szCs w:val="26"/>
          <w:lang w:eastAsia="pl-PL"/>
        </w:rPr>
      </w:pPr>
      <w:hyperlink r:id="rId8" w:history="1">
        <w:r w:rsidR="00163D35" w:rsidRPr="00A31771">
          <w:rPr>
            <w:rStyle w:val="Hipercze"/>
            <w:rFonts w:ascii="Verdana" w:eastAsia="Times New Roman" w:hAnsi="Verdana" w:cs="Arial"/>
            <w:sz w:val="24"/>
            <w:szCs w:val="26"/>
            <w:lang w:eastAsia="pl-PL"/>
          </w:rPr>
          <w:t>https://platformazakupowa.pl/pn/ug_krasocin</w:t>
        </w:r>
      </w:hyperlink>
      <w:r w:rsidR="00163D35" w:rsidRPr="00A31771">
        <w:rPr>
          <w:rFonts w:ascii="Verdana" w:eastAsia="Times New Roman" w:hAnsi="Verdana" w:cs="Arial"/>
          <w:sz w:val="24"/>
          <w:szCs w:val="26"/>
          <w:lang w:eastAsia="pl-PL"/>
        </w:rPr>
        <w:t xml:space="preserve"> </w:t>
      </w:r>
    </w:p>
    <w:p w14:paraId="19E5E75E" w14:textId="77777777" w:rsidR="001D2CD5" w:rsidRPr="00A31771" w:rsidRDefault="00163D35" w:rsidP="007953E0">
      <w:pPr>
        <w:pStyle w:val="Akapitzlist"/>
        <w:numPr>
          <w:ilvl w:val="1"/>
          <w:numId w:val="6"/>
        </w:numPr>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Tryb udzielenia zamówienia</w:t>
      </w:r>
    </w:p>
    <w:p w14:paraId="23E9AF28" w14:textId="48F0F775" w:rsidR="00240830" w:rsidRPr="00A31771" w:rsidRDefault="00240830">
      <w:pPr>
        <w:pStyle w:val="Akapitzlist"/>
        <w:numPr>
          <w:ilvl w:val="0"/>
          <w:numId w:val="33"/>
        </w:numPr>
        <w:tabs>
          <w:tab w:val="left" w:pos="993"/>
        </w:tabs>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Postępowanie prowadzone jest  w trybie przetargu nieograniczonego na podstawie art. 132 ustawy z dnia 11 września 2019 r. - Prawo zamówień publicznych </w:t>
      </w:r>
      <w:r w:rsidR="00DE48CF" w:rsidRPr="00A31771">
        <w:rPr>
          <w:rFonts w:ascii="Verdana" w:eastAsia="Times New Roman" w:hAnsi="Verdana" w:cs="Arial"/>
          <w:sz w:val="24"/>
          <w:szCs w:val="24"/>
          <w:lang w:eastAsia="pl-PL"/>
        </w:rPr>
        <w:t>(</w:t>
      </w:r>
      <w:r w:rsidRPr="00A31771">
        <w:rPr>
          <w:rFonts w:ascii="Verdana" w:eastAsia="Times New Roman" w:hAnsi="Verdana" w:cs="Arial"/>
          <w:sz w:val="24"/>
          <w:szCs w:val="24"/>
          <w:lang w:eastAsia="pl-PL"/>
        </w:rPr>
        <w:t>Dz.U. 202</w:t>
      </w:r>
      <w:r w:rsidR="00C93B97" w:rsidRPr="00A31771">
        <w:rPr>
          <w:rFonts w:ascii="Verdana" w:eastAsia="Times New Roman" w:hAnsi="Verdana" w:cs="Arial"/>
          <w:sz w:val="24"/>
          <w:szCs w:val="24"/>
          <w:lang w:eastAsia="pl-PL"/>
        </w:rPr>
        <w:t xml:space="preserve">3 </w:t>
      </w:r>
      <w:r w:rsidRPr="00A31771">
        <w:rPr>
          <w:rFonts w:ascii="Verdana" w:eastAsia="Times New Roman" w:hAnsi="Verdana" w:cs="Arial"/>
          <w:sz w:val="24"/>
          <w:szCs w:val="24"/>
          <w:lang w:eastAsia="pl-PL"/>
        </w:rPr>
        <w:t xml:space="preserve">poz. </w:t>
      </w:r>
      <w:r w:rsidR="00C93B97" w:rsidRPr="00A31771">
        <w:rPr>
          <w:rFonts w:ascii="Verdana" w:eastAsia="Times New Roman" w:hAnsi="Verdana" w:cs="Arial"/>
          <w:sz w:val="24"/>
          <w:szCs w:val="24"/>
          <w:lang w:eastAsia="pl-PL"/>
        </w:rPr>
        <w:t xml:space="preserve">1605 </w:t>
      </w:r>
      <w:r w:rsidR="00DE48CF" w:rsidRPr="00A31771">
        <w:rPr>
          <w:rFonts w:ascii="Verdana" w:eastAsia="Times New Roman" w:hAnsi="Verdana" w:cs="Arial"/>
          <w:sz w:val="24"/>
          <w:szCs w:val="24"/>
          <w:lang w:eastAsia="pl-PL"/>
        </w:rPr>
        <w:t>ze zm.)</w:t>
      </w:r>
      <w:r w:rsidR="006E4045" w:rsidRPr="00A31771">
        <w:rPr>
          <w:rFonts w:ascii="Verdana" w:eastAsia="Times New Roman" w:hAnsi="Verdana" w:cs="Arial"/>
          <w:sz w:val="24"/>
          <w:szCs w:val="24"/>
          <w:lang w:eastAsia="pl-PL"/>
        </w:rPr>
        <w:t>.</w:t>
      </w:r>
    </w:p>
    <w:p w14:paraId="56F1593D" w14:textId="77777777" w:rsidR="00163D35" w:rsidRPr="00A31771" w:rsidRDefault="00240830">
      <w:pPr>
        <w:pStyle w:val="Akapitzlist"/>
        <w:numPr>
          <w:ilvl w:val="0"/>
          <w:numId w:val="33"/>
        </w:numPr>
        <w:tabs>
          <w:tab w:val="left" w:pos="993"/>
        </w:tabs>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zgodnie z art. 139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przewiduje </w:t>
      </w:r>
      <w:r w:rsidRPr="00A31771">
        <w:rPr>
          <w:rFonts w:ascii="Verdana" w:eastAsia="Times New Roman" w:hAnsi="Verdana" w:cs="Arial"/>
          <w:b/>
          <w:sz w:val="24"/>
          <w:szCs w:val="24"/>
          <w:lang w:eastAsia="pl-PL"/>
        </w:rPr>
        <w:t>procedurę odwróconą</w:t>
      </w:r>
      <w:r w:rsidRPr="00A31771">
        <w:rPr>
          <w:rFonts w:ascii="Verdana" w:eastAsia="Times New Roman" w:hAnsi="Verdana" w:cs="Arial"/>
          <w:sz w:val="24"/>
          <w:szCs w:val="24"/>
          <w:lang w:eastAsia="pl-PL"/>
        </w:rPr>
        <w:t xml:space="preserve"> tj. najpierw dokona badania i oceny ofert, a następnie dokona kwalifikacji podmiotowej wykonawcy, którego  oferta została najwyżej oceniona, w zakresie braku podstaw wykluczenia oraz spełniania warunków udziału w postępowaniu.</w:t>
      </w:r>
      <w:r w:rsidR="00163D35" w:rsidRPr="00A31771">
        <w:rPr>
          <w:rFonts w:ascii="Verdana" w:eastAsia="Times New Roman" w:hAnsi="Verdana" w:cs="Arial"/>
          <w:sz w:val="24"/>
          <w:szCs w:val="24"/>
          <w:lang w:eastAsia="pl-PL"/>
        </w:rPr>
        <w:t xml:space="preserve"> </w:t>
      </w:r>
    </w:p>
    <w:p w14:paraId="03F94C7C" w14:textId="77777777" w:rsidR="00163D35" w:rsidRPr="00A31771" w:rsidRDefault="00163D35" w:rsidP="007953E0">
      <w:pPr>
        <w:pStyle w:val="Akapitzlist"/>
        <w:numPr>
          <w:ilvl w:val="1"/>
          <w:numId w:val="6"/>
        </w:numPr>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Podstawa prawna opracowania specyfikacji warunków zamówienia:</w:t>
      </w:r>
    </w:p>
    <w:p w14:paraId="0DF7E3ED" w14:textId="44904B40" w:rsidR="004B68F3"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Ustawa z dnia </w:t>
      </w:r>
      <w:r w:rsidR="006E4045" w:rsidRPr="00A31771">
        <w:rPr>
          <w:rFonts w:ascii="Verdana" w:eastAsia="Times New Roman" w:hAnsi="Verdana" w:cs="Arial"/>
          <w:sz w:val="24"/>
          <w:szCs w:val="24"/>
          <w:lang w:eastAsia="pl-PL"/>
        </w:rPr>
        <w:t>11 września 2019</w:t>
      </w:r>
      <w:r w:rsidRPr="00A31771">
        <w:rPr>
          <w:rFonts w:ascii="Verdana" w:eastAsia="Times New Roman" w:hAnsi="Verdana" w:cs="Arial"/>
          <w:sz w:val="24"/>
          <w:szCs w:val="24"/>
          <w:lang w:eastAsia="pl-PL"/>
        </w:rPr>
        <w:t xml:space="preserve"> Prawo zamówień publicznych (</w:t>
      </w:r>
      <w:proofErr w:type="spellStart"/>
      <w:r w:rsidRPr="00A31771">
        <w:rPr>
          <w:rFonts w:ascii="Verdana" w:eastAsia="Times New Roman" w:hAnsi="Verdana" w:cs="Arial"/>
          <w:sz w:val="24"/>
          <w:szCs w:val="24"/>
          <w:lang w:eastAsia="pl-PL"/>
        </w:rPr>
        <w:t>t.j</w:t>
      </w:r>
      <w:proofErr w:type="spellEnd"/>
      <w:r w:rsidRPr="00A31771">
        <w:rPr>
          <w:rFonts w:ascii="Verdana" w:eastAsia="Times New Roman" w:hAnsi="Verdana" w:cs="Arial"/>
          <w:sz w:val="24"/>
          <w:szCs w:val="24"/>
          <w:lang w:eastAsia="pl-PL"/>
        </w:rPr>
        <w:t>. Dz. U. z 202</w:t>
      </w:r>
      <w:r w:rsidR="00C93B97" w:rsidRPr="00A31771">
        <w:rPr>
          <w:rFonts w:ascii="Verdana" w:eastAsia="Times New Roman" w:hAnsi="Verdana" w:cs="Arial"/>
          <w:sz w:val="24"/>
          <w:szCs w:val="24"/>
          <w:lang w:eastAsia="pl-PL"/>
        </w:rPr>
        <w:t>3</w:t>
      </w:r>
      <w:r w:rsidRPr="00A31771">
        <w:rPr>
          <w:rFonts w:ascii="Verdana" w:eastAsia="Times New Roman" w:hAnsi="Verdana" w:cs="Arial"/>
          <w:sz w:val="24"/>
          <w:szCs w:val="24"/>
          <w:lang w:eastAsia="pl-PL"/>
        </w:rPr>
        <w:t xml:space="preserve">r., poz. </w:t>
      </w:r>
      <w:r w:rsidR="006E4045" w:rsidRPr="00A31771">
        <w:rPr>
          <w:rFonts w:ascii="Verdana" w:eastAsia="Times New Roman" w:hAnsi="Verdana" w:cs="Arial"/>
          <w:sz w:val="24"/>
          <w:szCs w:val="24"/>
          <w:lang w:eastAsia="pl-PL"/>
        </w:rPr>
        <w:t>1</w:t>
      </w:r>
      <w:r w:rsidR="00C93B97" w:rsidRPr="00A31771">
        <w:rPr>
          <w:rFonts w:ascii="Verdana" w:eastAsia="Times New Roman" w:hAnsi="Verdana" w:cs="Arial"/>
          <w:sz w:val="24"/>
          <w:szCs w:val="24"/>
          <w:lang w:eastAsia="pl-PL"/>
        </w:rPr>
        <w:t>605</w:t>
      </w:r>
      <w:r w:rsidR="008B7927" w:rsidRPr="00A31771">
        <w:rPr>
          <w:rFonts w:ascii="Verdana" w:eastAsia="Times New Roman" w:hAnsi="Verdana" w:cs="Arial"/>
          <w:sz w:val="24"/>
          <w:szCs w:val="24"/>
          <w:lang w:eastAsia="pl-PL"/>
        </w:rPr>
        <w:t xml:space="preserve"> </w:t>
      </w:r>
      <w:r w:rsidR="00DE48CF" w:rsidRPr="00A31771">
        <w:rPr>
          <w:rFonts w:ascii="Verdana" w:eastAsia="Times New Roman" w:hAnsi="Verdana" w:cs="Arial"/>
          <w:sz w:val="24"/>
          <w:szCs w:val="24"/>
          <w:lang w:eastAsia="pl-PL"/>
        </w:rPr>
        <w:t>ze zm.</w:t>
      </w:r>
      <w:r w:rsidR="006E4045" w:rsidRPr="00A31771">
        <w:rPr>
          <w:rFonts w:ascii="Verdana" w:eastAsia="Times New Roman" w:hAnsi="Verdana" w:cs="Arial"/>
          <w:sz w:val="24"/>
          <w:szCs w:val="24"/>
          <w:lang w:eastAsia="pl-PL"/>
        </w:rPr>
        <w:t>).</w:t>
      </w:r>
    </w:p>
    <w:p w14:paraId="79EFBB62" w14:textId="4FB1BB5D" w:rsidR="00DB41BA" w:rsidRPr="00A31771" w:rsidRDefault="00DB41BA"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Obwieszczenie Ministra Rozwoju i Technologii z dnia 20 grudnia 2021 r. </w:t>
      </w:r>
      <w:r w:rsidR="00C93B97" w:rsidRPr="00A31771">
        <w:rPr>
          <w:rFonts w:ascii="Verdana" w:eastAsia="Times New Roman" w:hAnsi="Verdana" w:cs="Arial"/>
          <w:sz w:val="24"/>
          <w:szCs w:val="24"/>
          <w:lang w:eastAsia="pl-PL"/>
        </w:rPr>
        <w:t>z dnia 22 grudnia 2023 r. w sprawie aktualnego progu unijnego, jego równowartości w złotych oraz średniego kursu złotego w stosunku do euro stanowiącego podstawę przeliczania wartości umów koncesji</w:t>
      </w:r>
    </w:p>
    <w:p w14:paraId="7CF498F5" w14:textId="77777777" w:rsidR="00294D1D"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4E9CE0AB" w14:textId="7F8D396D" w:rsidR="00294D1D"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Rozporządzenie Ministra Rozwoju, Pracy i Technologii z dnia 23 grudnia 2020 r. w sprawie podmiotowych środków dowodowych oraz innych dokumentów lub oświadczeń, jakich może żądać zamawiający od wykonawcy (Dz. U. 2020 r., poz. 2415);</w:t>
      </w:r>
    </w:p>
    <w:p w14:paraId="7363EF16" w14:textId="77777777" w:rsidR="00163D35"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Rozporządzenie Prezesa Rady Ministrów z dnia 30 grudnia 2020 r. w sprawie postępowania przy rozpoznawaniu </w:t>
      </w:r>
      <w:proofErr w:type="spellStart"/>
      <w:r w:rsidRPr="00A31771">
        <w:rPr>
          <w:rFonts w:ascii="Verdana" w:eastAsia="Times New Roman" w:hAnsi="Verdana" w:cs="Arial"/>
          <w:sz w:val="24"/>
          <w:szCs w:val="24"/>
          <w:lang w:eastAsia="pl-PL"/>
        </w:rPr>
        <w:t>odwołań</w:t>
      </w:r>
      <w:proofErr w:type="spellEnd"/>
      <w:r w:rsidRPr="00A31771">
        <w:rPr>
          <w:rFonts w:ascii="Verdana" w:eastAsia="Times New Roman" w:hAnsi="Verdana" w:cs="Arial"/>
          <w:sz w:val="24"/>
          <w:szCs w:val="24"/>
          <w:lang w:eastAsia="pl-PL"/>
        </w:rPr>
        <w:t xml:space="preserve"> przez Krajową Izbę Odwoławczą (Dz. </w:t>
      </w:r>
      <w:proofErr w:type="spellStart"/>
      <w:r w:rsidRPr="00A31771">
        <w:rPr>
          <w:rFonts w:ascii="Verdana" w:eastAsia="Times New Roman" w:hAnsi="Verdana" w:cs="Arial"/>
          <w:sz w:val="24"/>
          <w:szCs w:val="24"/>
          <w:lang w:eastAsia="pl-PL"/>
        </w:rPr>
        <w:t>U.</w:t>
      </w:r>
      <w:r w:rsidR="002922D5" w:rsidRPr="00A31771">
        <w:rPr>
          <w:rFonts w:ascii="Verdana" w:eastAsia="Times New Roman" w:hAnsi="Verdana" w:cs="Arial"/>
          <w:sz w:val="24"/>
          <w:szCs w:val="24"/>
          <w:lang w:eastAsia="pl-PL"/>
        </w:rPr>
        <w:t>z</w:t>
      </w:r>
      <w:proofErr w:type="spellEnd"/>
      <w:r w:rsidR="002922D5" w:rsidRPr="00A31771">
        <w:rPr>
          <w:rFonts w:ascii="Verdana" w:eastAsia="Times New Roman" w:hAnsi="Verdana" w:cs="Arial"/>
          <w:sz w:val="24"/>
          <w:szCs w:val="24"/>
          <w:lang w:eastAsia="pl-PL"/>
        </w:rPr>
        <w:t xml:space="preserve"> 2020r.</w:t>
      </w:r>
      <w:r w:rsidRPr="00A31771">
        <w:rPr>
          <w:rFonts w:ascii="Verdana" w:eastAsia="Times New Roman" w:hAnsi="Verdana" w:cs="Arial"/>
          <w:sz w:val="24"/>
          <w:szCs w:val="24"/>
          <w:lang w:eastAsia="pl-PL"/>
        </w:rPr>
        <w:t xml:space="preserve"> poz. 2453).</w:t>
      </w:r>
    </w:p>
    <w:p w14:paraId="5BD81F91" w14:textId="77777777" w:rsidR="00163D35" w:rsidRPr="00A31771" w:rsidRDefault="00163D35" w:rsidP="007953E0">
      <w:pPr>
        <w:pStyle w:val="Akapitzlist"/>
        <w:numPr>
          <w:ilvl w:val="1"/>
          <w:numId w:val="6"/>
        </w:numPr>
        <w:tabs>
          <w:tab w:val="left" w:pos="709"/>
        </w:tabs>
        <w:spacing w:line="276" w:lineRule="auto"/>
        <w:ind w:left="0" w:firstLine="0"/>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Słownik</w:t>
      </w:r>
    </w:p>
    <w:p w14:paraId="0D3FF231" w14:textId="77777777" w:rsidR="00361451" w:rsidRPr="00A31771" w:rsidRDefault="00361451" w:rsidP="007953E0">
      <w:pPr>
        <w:pStyle w:val="Akapitzlist"/>
        <w:numPr>
          <w:ilvl w:val="0"/>
          <w:numId w:val="8"/>
        </w:numPr>
        <w:spacing w:line="276" w:lineRule="auto"/>
        <w:ind w:left="993" w:hanging="284"/>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ustawa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 ustawa z dnia 11 września 2019 r. Prawo zamówień publicznych;</w:t>
      </w:r>
    </w:p>
    <w:p w14:paraId="693B0695"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zamówienie – zamówienie publiczne, będące przedmiotem niniejszego postępowania;</w:t>
      </w:r>
    </w:p>
    <w:p w14:paraId="18787898"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postępowanie – postępowanie o udziele</w:t>
      </w:r>
      <w:r w:rsidR="00FB0B2A" w:rsidRPr="00A31771">
        <w:rPr>
          <w:rFonts w:ascii="Verdana" w:eastAsia="Times New Roman" w:hAnsi="Verdana" w:cs="Arial"/>
          <w:sz w:val="24"/>
          <w:szCs w:val="24"/>
          <w:lang w:eastAsia="pl-PL"/>
        </w:rPr>
        <w:t>nie zamówienia publicznego, którego dotyczy niniejsza SWZ;</w:t>
      </w:r>
    </w:p>
    <w:p w14:paraId="60B7195D" w14:textId="77777777" w:rsidR="00FB0B2A" w:rsidRPr="00A31771" w:rsidRDefault="00361451" w:rsidP="007953E0">
      <w:pPr>
        <w:pStyle w:val="Akapitzlist"/>
        <w:numPr>
          <w:ilvl w:val="0"/>
          <w:numId w:val="8"/>
        </w:numPr>
        <w:spacing w:line="276" w:lineRule="auto"/>
        <w:ind w:left="993" w:hanging="284"/>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 Gmina </w:t>
      </w:r>
      <w:r w:rsidR="00FB0B2A" w:rsidRPr="00A31771">
        <w:rPr>
          <w:rFonts w:ascii="Verdana" w:eastAsia="Times New Roman" w:hAnsi="Verdana" w:cs="Arial"/>
          <w:sz w:val="24"/>
          <w:szCs w:val="24"/>
          <w:lang w:eastAsia="pl-PL"/>
        </w:rPr>
        <w:t>Krasocin;</w:t>
      </w:r>
    </w:p>
    <w:p w14:paraId="6B54DCD3"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1A874E7" w14:textId="4BF35802"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RODO - rozporządzenie Parlamentu Europejskiego i Rady (UE) 2016/679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z dnia 27 kwietnia 2016 r.  w sprawie ochrony osób fizycznych w związku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A31771">
        <w:rPr>
          <w:rFonts w:ascii="Verdana" w:eastAsia="Times New Roman" w:hAnsi="Verdana" w:cs="Arial"/>
          <w:sz w:val="24"/>
          <w:szCs w:val="24"/>
          <w:lang w:eastAsia="pl-PL"/>
        </w:rPr>
        <w:t>e rozporządze</w:t>
      </w:r>
      <w:r w:rsidRPr="00A31771">
        <w:rPr>
          <w:rFonts w:ascii="Verdana" w:eastAsia="Times New Roman" w:hAnsi="Verdana" w:cs="Arial"/>
          <w:sz w:val="24"/>
          <w:szCs w:val="24"/>
          <w:lang w:eastAsia="pl-PL"/>
        </w:rPr>
        <w:t xml:space="preserve">nie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o ochronie danych) (Dz. Urz. UE L 119 z 04.05.2016, str. 1),</w:t>
      </w:r>
    </w:p>
    <w:p w14:paraId="26998B46" w14:textId="77777777" w:rsidR="00FD591E"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platforma – serwis internetowy dostępny pod adrese</w:t>
      </w:r>
      <w:r w:rsidR="00FD591E" w:rsidRPr="00A31771">
        <w:rPr>
          <w:rFonts w:ascii="Verdana" w:eastAsia="Times New Roman" w:hAnsi="Verdana" w:cs="Arial"/>
          <w:sz w:val="24"/>
          <w:szCs w:val="24"/>
          <w:lang w:eastAsia="pl-PL"/>
        </w:rPr>
        <w:t xml:space="preserve">m </w:t>
      </w:r>
      <w:hyperlink r:id="rId9" w:history="1">
        <w:r w:rsidR="00FD591E" w:rsidRPr="00A31771">
          <w:rPr>
            <w:rStyle w:val="Hipercze"/>
            <w:rFonts w:ascii="Verdana" w:eastAsia="Times New Roman" w:hAnsi="Verdana" w:cs="Arial"/>
            <w:sz w:val="24"/>
            <w:szCs w:val="24"/>
            <w:lang w:eastAsia="pl-PL"/>
          </w:rPr>
          <w:t>https://platformazakupowa.pl/</w:t>
        </w:r>
      </w:hyperlink>
      <w:r w:rsidR="00FD591E" w:rsidRPr="00A31771">
        <w:rPr>
          <w:rFonts w:ascii="Verdana" w:eastAsia="Times New Roman" w:hAnsi="Verdana" w:cs="Arial"/>
          <w:sz w:val="24"/>
          <w:szCs w:val="24"/>
          <w:lang w:eastAsia="pl-PL"/>
        </w:rPr>
        <w:t>;</w:t>
      </w:r>
    </w:p>
    <w:p w14:paraId="6B80CF99" w14:textId="77777777" w:rsidR="00361451"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forma elektroniczna – to postać elektroniczna opatrzona kwalifik</w:t>
      </w:r>
      <w:r w:rsidR="00FD591E" w:rsidRPr="00A31771">
        <w:rPr>
          <w:rFonts w:ascii="Verdana" w:eastAsia="Times New Roman" w:hAnsi="Verdana" w:cs="Arial"/>
          <w:sz w:val="24"/>
          <w:szCs w:val="24"/>
          <w:lang w:eastAsia="pl-PL"/>
        </w:rPr>
        <w:t>owanym podpisem elektronicznym.</w:t>
      </w:r>
    </w:p>
    <w:p w14:paraId="47A91240" w14:textId="77777777" w:rsidR="00DC71B8" w:rsidRPr="00A31771" w:rsidRDefault="00DC71B8" w:rsidP="007953E0">
      <w:pPr>
        <w:pStyle w:val="Akapitzlist"/>
        <w:spacing w:line="276"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A31771" w14:paraId="3E348A15"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2DE9DB" w14:textId="77777777" w:rsidR="00FD591E"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2</w:t>
            </w:r>
          </w:p>
          <w:p w14:paraId="487150C6" w14:textId="77777777" w:rsidR="00FD591E"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ŹRÓDŁA FINANSOWANIA</w:t>
            </w:r>
          </w:p>
        </w:tc>
      </w:tr>
    </w:tbl>
    <w:p w14:paraId="00A20C6B" w14:textId="77777777" w:rsidR="00D724ED" w:rsidRPr="00A31771" w:rsidRDefault="00D724ED" w:rsidP="007953E0">
      <w:pPr>
        <w:spacing w:line="276" w:lineRule="auto"/>
        <w:rPr>
          <w:rFonts w:ascii="Verdana" w:eastAsia="Times New Roman" w:hAnsi="Verdana" w:cs="Arial"/>
          <w:szCs w:val="24"/>
          <w:lang w:eastAsia="pl-PL"/>
        </w:rPr>
      </w:pPr>
    </w:p>
    <w:p w14:paraId="7E07AA8E" w14:textId="77777777" w:rsidR="00A31771" w:rsidRDefault="00A31771" w:rsidP="007953E0">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Zadanie współfinansowane z Europejskiego Funduszu Rozwoju Regionalnego w ramach Działania 2.5 „Gospodarowanie zasobami wody i przeciwdziałanie klęskom żywiołowym” Priorytet 2. „Fundusze Europejskie dla środowiska” Fundusze Europejskie dla Świętokrzyskiego 2021-2027</w:t>
      </w:r>
    </w:p>
    <w:p w14:paraId="4D1430D1" w14:textId="77777777" w:rsidR="00293B8D" w:rsidRPr="00A31771" w:rsidRDefault="00293B8D" w:rsidP="007953E0">
      <w:pPr>
        <w:tabs>
          <w:tab w:val="left" w:pos="709"/>
        </w:tabs>
        <w:spacing w:line="276" w:lineRule="auto"/>
        <w:ind w:left="705" w:hanging="705"/>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2.2.</w:t>
      </w:r>
      <w:r w:rsidRPr="00A31771">
        <w:rPr>
          <w:rFonts w:ascii="Verdana" w:eastAsia="Times New Roman" w:hAnsi="Verdana" w:cs="Arial"/>
          <w:sz w:val="24"/>
          <w:szCs w:val="24"/>
          <w:lang w:eastAsia="pl-PL"/>
        </w:rPr>
        <w:tab/>
        <w:t xml:space="preserve">Uwaga! Możliwość unieważnienia postępowania. Zgodnie z art. </w:t>
      </w:r>
      <w:r w:rsidR="00AE3208" w:rsidRPr="00A31771">
        <w:rPr>
          <w:rFonts w:ascii="Verdana" w:eastAsia="Times New Roman" w:hAnsi="Verdana" w:cs="Arial"/>
          <w:sz w:val="24"/>
          <w:szCs w:val="24"/>
          <w:lang w:eastAsia="pl-PL"/>
        </w:rPr>
        <w:t>257</w:t>
      </w:r>
      <w:r w:rsidRPr="00A31771">
        <w:rPr>
          <w:rFonts w:ascii="Verdana" w:eastAsia="Times New Roman" w:hAnsi="Verdana" w:cs="Arial"/>
          <w:sz w:val="24"/>
          <w:szCs w:val="24"/>
          <w:lang w:eastAsia="pl-PL"/>
        </w:rPr>
        <w:t xml:space="preserve">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Zamawiający może unieważnić postępowanie o udzielenie zamówienia, jeżeli środki publiczne, które Zamawiający zamierzał przeznaczyć na sfinansowanie całości lub części zamówienia, nie zostały mu przyznane.</w:t>
      </w:r>
    </w:p>
    <w:p w14:paraId="46544F31" w14:textId="0A7C239D" w:rsidR="00294D1D" w:rsidRPr="00A31771" w:rsidRDefault="00FD591E" w:rsidP="007953E0">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Niniejsze zamówienie jest zamówieniem klasycznym w rozumieniu art. 7 pkt 33) ustawy </w:t>
      </w:r>
      <w:proofErr w:type="spellStart"/>
      <w:r w:rsidRPr="00A31771">
        <w:rPr>
          <w:rFonts w:ascii="Verdana" w:eastAsia="Times New Roman" w:hAnsi="Verdana" w:cs="Arial"/>
          <w:sz w:val="24"/>
          <w:szCs w:val="24"/>
          <w:lang w:eastAsia="pl-PL"/>
        </w:rPr>
        <w:t>Pzp</w:t>
      </w:r>
      <w:proofErr w:type="spellEnd"/>
      <w:r w:rsidR="000A5545" w:rsidRPr="00A31771">
        <w:rPr>
          <w:rFonts w:ascii="Verdana" w:eastAsia="Times New Roman" w:hAnsi="Verdana" w:cs="Arial"/>
          <w:sz w:val="24"/>
          <w:szCs w:val="24"/>
          <w:lang w:eastAsia="pl-PL"/>
        </w:rPr>
        <w:t xml:space="preserve">. Wartość zamówienia przekracza progi unijne w rozumieniu art. 3 ustawy </w:t>
      </w:r>
      <w:proofErr w:type="spellStart"/>
      <w:r w:rsidR="000A5545" w:rsidRPr="00A31771">
        <w:rPr>
          <w:rFonts w:ascii="Verdana" w:eastAsia="Times New Roman" w:hAnsi="Verdana" w:cs="Arial"/>
          <w:sz w:val="24"/>
          <w:szCs w:val="24"/>
          <w:lang w:eastAsia="pl-PL"/>
        </w:rPr>
        <w:t>Pzp</w:t>
      </w:r>
      <w:proofErr w:type="spellEnd"/>
      <w:r w:rsidR="000A5545" w:rsidRPr="00A31771">
        <w:rPr>
          <w:rFonts w:ascii="Verdana" w:eastAsia="Times New Roman" w:hAnsi="Verdana" w:cs="Arial"/>
          <w:sz w:val="24"/>
          <w:szCs w:val="24"/>
          <w:lang w:eastAsia="pl-PL"/>
        </w:rPr>
        <w:t>.</w:t>
      </w:r>
    </w:p>
    <w:p w14:paraId="76B87EFD" w14:textId="77777777" w:rsidR="00FE486E" w:rsidRPr="00A31771" w:rsidRDefault="00FE486E"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A31771" w14:paraId="757CDC50"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6EE9A9" w14:textId="77777777" w:rsidR="000832D2"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3</w:t>
            </w:r>
          </w:p>
          <w:p w14:paraId="5906D095" w14:textId="77777777" w:rsidR="000832D2"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DODATKOWE INFORMACJE</w:t>
            </w:r>
          </w:p>
        </w:tc>
      </w:tr>
    </w:tbl>
    <w:p w14:paraId="521CD063" w14:textId="77777777" w:rsidR="000832D2" w:rsidRPr="00A31771" w:rsidRDefault="000832D2" w:rsidP="007953E0">
      <w:pPr>
        <w:tabs>
          <w:tab w:val="left" w:pos="567"/>
        </w:tabs>
        <w:spacing w:line="276" w:lineRule="auto"/>
        <w:contextualSpacing/>
        <w:jc w:val="both"/>
        <w:rPr>
          <w:rFonts w:ascii="Verdana" w:eastAsia="Times New Roman" w:hAnsi="Verdana" w:cs="Arial"/>
          <w:szCs w:val="24"/>
          <w:lang w:eastAsia="pl-PL"/>
        </w:rPr>
      </w:pPr>
    </w:p>
    <w:p w14:paraId="36735263"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dopuszcza składania ofert wariantowych.</w:t>
      </w:r>
    </w:p>
    <w:p w14:paraId="012C7370"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aukcji elektronicznej.  </w:t>
      </w:r>
    </w:p>
    <w:p w14:paraId="21555081"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zawarcia umowy ramowej. </w:t>
      </w:r>
    </w:p>
    <w:p w14:paraId="60FE1CE9" w14:textId="77777777" w:rsidR="008A5EAF" w:rsidRPr="00A31771" w:rsidRDefault="000832D2" w:rsidP="007953E0">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zastrzega możliwości ubiegania się o udzielenie zamówien</w:t>
      </w:r>
      <w:r w:rsidR="00F650D7" w:rsidRPr="00A31771">
        <w:rPr>
          <w:rFonts w:ascii="Verdana" w:eastAsia="Times New Roman" w:hAnsi="Verdana" w:cs="Arial"/>
          <w:sz w:val="24"/>
          <w:szCs w:val="24"/>
          <w:lang w:eastAsia="pl-PL"/>
        </w:rPr>
        <w:t xml:space="preserve">ia wyłącznie przez wykonawców, </w:t>
      </w:r>
      <w:r w:rsidRPr="00A31771">
        <w:rPr>
          <w:rFonts w:ascii="Verdana" w:eastAsia="Times New Roman" w:hAnsi="Verdana" w:cs="Arial"/>
          <w:sz w:val="24"/>
          <w:szCs w:val="24"/>
          <w:lang w:eastAsia="pl-PL"/>
        </w:rPr>
        <w:t xml:space="preserve">o których mowa w art. 94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0FA7F6E5"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rozliczeń w walutach obcych. </w:t>
      </w:r>
    </w:p>
    <w:p w14:paraId="39B75BB3"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zwrotu kosztów udziału w postępowaniu.</w:t>
      </w:r>
    </w:p>
    <w:p w14:paraId="4A45B7D2"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ustanowienia dynamicznego systemu zakupów. </w:t>
      </w:r>
    </w:p>
    <w:p w14:paraId="6FA9CC4D" w14:textId="77777777" w:rsidR="008A5EAF" w:rsidRPr="00A31771" w:rsidRDefault="000832D2" w:rsidP="00FC736A">
      <w:pPr>
        <w:pStyle w:val="Akapitzlist"/>
        <w:numPr>
          <w:ilvl w:val="1"/>
          <w:numId w:val="10"/>
        </w:numPr>
        <w:tabs>
          <w:tab w:val="left" w:pos="851"/>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Zamawiający nie przewiduje złożenia oferty w postaci katalogów elektronicznych.</w:t>
      </w:r>
    </w:p>
    <w:p w14:paraId="600F9E15" w14:textId="77777777" w:rsidR="008A5EAF" w:rsidRPr="00A31771" w:rsidRDefault="000832D2" w:rsidP="00FC736A">
      <w:pPr>
        <w:pStyle w:val="Akapitzlist"/>
        <w:numPr>
          <w:ilvl w:val="1"/>
          <w:numId w:val="10"/>
        </w:numPr>
        <w:tabs>
          <w:tab w:val="left" w:pos="851"/>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organizowania dla Wykonawców wizji lokalnej.</w:t>
      </w:r>
    </w:p>
    <w:p w14:paraId="52306C10" w14:textId="2DC64750" w:rsidR="00E137B3" w:rsidRPr="00A31771" w:rsidRDefault="000832D2" w:rsidP="00FC736A">
      <w:pPr>
        <w:pStyle w:val="Akapitzlist"/>
        <w:numPr>
          <w:ilvl w:val="1"/>
          <w:numId w:val="10"/>
        </w:numPr>
        <w:spacing w:line="276" w:lineRule="auto"/>
        <w:ind w:left="851" w:hanging="993"/>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Informacja o przewidywanych zamówieniach, o których mowa</w:t>
      </w:r>
      <w:r w:rsidR="004F6659" w:rsidRPr="00A31771">
        <w:rPr>
          <w:rFonts w:ascii="Verdana" w:eastAsia="Times New Roman" w:hAnsi="Verdana" w:cs="Arial"/>
          <w:sz w:val="24"/>
          <w:szCs w:val="24"/>
          <w:lang w:eastAsia="pl-PL"/>
        </w:rPr>
        <w:t xml:space="preserve"> w art. 214 ust. 1 pkt 8. </w:t>
      </w:r>
      <w:r w:rsidRPr="00A31771">
        <w:rPr>
          <w:rFonts w:ascii="Verdana" w:eastAsia="Times New Roman" w:hAnsi="Verdana" w:cs="Arial"/>
          <w:sz w:val="24"/>
          <w:szCs w:val="24"/>
          <w:lang w:eastAsia="pl-PL"/>
        </w:rPr>
        <w:t>Zamawiający</w:t>
      </w:r>
      <w:r w:rsidR="00493A68" w:rsidRPr="00A31771">
        <w:rPr>
          <w:rFonts w:ascii="Verdana" w:eastAsia="Times New Roman" w:hAnsi="Verdana" w:cs="Arial"/>
          <w:sz w:val="24"/>
          <w:szCs w:val="24"/>
          <w:lang w:eastAsia="pl-PL"/>
        </w:rPr>
        <w:t xml:space="preserve"> nie</w:t>
      </w:r>
      <w:r w:rsidRPr="00A31771">
        <w:rPr>
          <w:rFonts w:ascii="Verdana" w:eastAsia="Times New Roman" w:hAnsi="Verdana" w:cs="Arial"/>
          <w:sz w:val="24"/>
          <w:szCs w:val="24"/>
          <w:lang w:eastAsia="pl-PL"/>
        </w:rPr>
        <w:t xml:space="preserve"> przewiduje możliwość udzielenia zamówień, o których mowa w art. 214 ust. 1</w:t>
      </w:r>
      <w:r w:rsidR="004F6659" w:rsidRPr="00A31771">
        <w:rPr>
          <w:rFonts w:ascii="Verdana" w:eastAsia="Times New Roman" w:hAnsi="Verdana" w:cs="Arial"/>
          <w:sz w:val="24"/>
          <w:szCs w:val="24"/>
          <w:lang w:eastAsia="pl-PL"/>
        </w:rPr>
        <w:t xml:space="preserve"> pkt </w:t>
      </w:r>
      <w:r w:rsidR="00061021" w:rsidRPr="00A31771">
        <w:rPr>
          <w:rFonts w:ascii="Verdana" w:eastAsia="Times New Roman" w:hAnsi="Verdana" w:cs="Arial"/>
          <w:sz w:val="24"/>
          <w:szCs w:val="24"/>
          <w:lang w:eastAsia="pl-PL"/>
        </w:rPr>
        <w:t>8</w:t>
      </w:r>
      <w:r w:rsidR="004F6659" w:rsidRPr="00A31771">
        <w:rPr>
          <w:rFonts w:ascii="Verdana" w:eastAsia="Times New Roman" w:hAnsi="Verdana" w:cs="Arial"/>
          <w:sz w:val="24"/>
          <w:szCs w:val="24"/>
          <w:lang w:eastAsia="pl-PL"/>
        </w:rPr>
        <w:t xml:space="preserve"> ustawy </w:t>
      </w:r>
      <w:proofErr w:type="spellStart"/>
      <w:r w:rsidR="004F6659" w:rsidRPr="00A31771">
        <w:rPr>
          <w:rFonts w:ascii="Verdana" w:eastAsia="Times New Roman" w:hAnsi="Verdana" w:cs="Arial"/>
          <w:sz w:val="24"/>
          <w:szCs w:val="24"/>
          <w:lang w:eastAsia="pl-PL"/>
        </w:rPr>
        <w:t>Pzp</w:t>
      </w:r>
      <w:proofErr w:type="spellEnd"/>
      <w:r w:rsidR="004F6659" w:rsidRPr="00A31771">
        <w:rPr>
          <w:rFonts w:ascii="Verdana" w:eastAsia="Times New Roman" w:hAnsi="Verdana" w:cs="Arial"/>
          <w:sz w:val="24"/>
          <w:szCs w:val="24"/>
          <w:lang w:eastAsia="pl-PL"/>
        </w:rPr>
        <w:t xml:space="preserve"> polegających </w:t>
      </w:r>
      <w:r w:rsidRPr="00A31771">
        <w:rPr>
          <w:rFonts w:ascii="Verdana" w:eastAsia="Times New Roman" w:hAnsi="Verdana" w:cs="Arial"/>
          <w:sz w:val="24"/>
          <w:szCs w:val="24"/>
          <w:lang w:eastAsia="pl-PL"/>
        </w:rPr>
        <w:t xml:space="preserve">na powtórzeniu podobnych </w:t>
      </w:r>
      <w:r w:rsidR="00FF651B" w:rsidRPr="00A31771">
        <w:rPr>
          <w:rFonts w:ascii="Verdana" w:eastAsia="Times New Roman" w:hAnsi="Verdana" w:cs="Arial"/>
          <w:sz w:val="24"/>
          <w:szCs w:val="24"/>
          <w:lang w:eastAsia="pl-PL"/>
        </w:rPr>
        <w:t>dostaw</w:t>
      </w:r>
      <w:r w:rsidR="00493A68" w:rsidRPr="00A31771">
        <w:rPr>
          <w:rFonts w:ascii="Verdana" w:eastAsia="Times New Roman" w:hAnsi="Verdana" w:cs="Arial"/>
          <w:sz w:val="24"/>
          <w:szCs w:val="24"/>
          <w:lang w:eastAsia="pl-PL"/>
        </w:rPr>
        <w:t>.</w:t>
      </w:r>
    </w:p>
    <w:p w14:paraId="26AE72E3" w14:textId="77777777" w:rsidR="000832D2" w:rsidRPr="00A31771" w:rsidRDefault="000832D2" w:rsidP="007953E0">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Podwykonawstwo</w:t>
      </w:r>
    </w:p>
    <w:p w14:paraId="0D7A3679" w14:textId="77777777" w:rsidR="00331162"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248888CA" w14:textId="77777777" w:rsidR="00331162"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4F47624" w14:textId="77777777" w:rsidR="00196CB6"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Powierzenie wykonania części zamówienia podwykonawcom nie zwalnia wykonawcy </w:t>
      </w:r>
      <w:r w:rsidR="00F650D7"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z odpowiedzialności za należyte wykonanie tego zamówienia.</w:t>
      </w:r>
    </w:p>
    <w:p w14:paraId="516504DD" w14:textId="77777777" w:rsidR="00196CB6" w:rsidRPr="00A31771" w:rsidRDefault="00196CB6">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Wymagania dotyczące umowy o podwykonawstwo, określa ustawa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2B787E8F" w14:textId="77777777" w:rsidR="00727717" w:rsidRPr="00A31771" w:rsidRDefault="00727717" w:rsidP="007953E0">
      <w:pPr>
        <w:tabs>
          <w:tab w:val="left" w:pos="567"/>
          <w:tab w:val="left" w:pos="851"/>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A31771" w14:paraId="0DB56A1C"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9BF97C" w14:textId="77777777" w:rsidR="005C0723"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4</w:t>
            </w:r>
          </w:p>
          <w:p w14:paraId="22BED31B" w14:textId="77777777" w:rsidR="005C0723"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OPIS PRZEDMIOTU ZAMÓWIENIA</w:t>
            </w:r>
          </w:p>
        </w:tc>
      </w:tr>
    </w:tbl>
    <w:p w14:paraId="03B4699A" w14:textId="77777777" w:rsidR="005C0723" w:rsidRPr="00A31771" w:rsidRDefault="00783367" w:rsidP="007953E0">
      <w:pPr>
        <w:pStyle w:val="Akapitzlist"/>
        <w:tabs>
          <w:tab w:val="left" w:pos="0"/>
          <w:tab w:val="left" w:pos="1827"/>
        </w:tabs>
        <w:spacing w:line="276" w:lineRule="auto"/>
        <w:ind w:left="0"/>
        <w:jc w:val="both"/>
        <w:rPr>
          <w:rFonts w:ascii="Verdana" w:hAnsi="Verdana" w:cs="Arial"/>
          <w:b/>
        </w:rPr>
      </w:pPr>
      <w:r w:rsidRPr="00A31771">
        <w:rPr>
          <w:rFonts w:ascii="Verdana" w:hAnsi="Verdana" w:cs="Arial"/>
          <w:b/>
          <w:color w:val="FF0000"/>
        </w:rPr>
        <w:tab/>
      </w:r>
    </w:p>
    <w:p w14:paraId="2B69EBEF" w14:textId="55C82410" w:rsidR="000A5545" w:rsidRPr="00A31771" w:rsidRDefault="0022711F" w:rsidP="007953E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7953E0">
        <w:rPr>
          <w:rFonts w:ascii="Verdana" w:hAnsi="Verdana" w:cs="Arial"/>
          <w:sz w:val="24"/>
          <w:szCs w:val="24"/>
        </w:rPr>
        <w:t xml:space="preserve">Przedmiotem </w:t>
      </w:r>
      <w:r w:rsidR="007953E0" w:rsidRPr="007953E0">
        <w:rPr>
          <w:rFonts w:ascii="Verdana" w:hAnsi="Verdana" w:cs="Arial"/>
          <w:sz w:val="24"/>
          <w:szCs w:val="24"/>
        </w:rPr>
        <w:t xml:space="preserve">zamówienia </w:t>
      </w:r>
      <w:r w:rsidRPr="007953E0">
        <w:rPr>
          <w:rFonts w:ascii="Verdana" w:hAnsi="Verdana" w:cs="Arial"/>
          <w:sz w:val="24"/>
          <w:szCs w:val="24"/>
        </w:rPr>
        <w:t xml:space="preserve">jest </w:t>
      </w:r>
      <w:r w:rsidR="007953E0">
        <w:rPr>
          <w:rFonts w:ascii="Verdana" w:hAnsi="Verdana" w:cs="Arial"/>
          <w:b/>
          <w:bCs/>
          <w:sz w:val="24"/>
          <w:szCs w:val="24"/>
        </w:rPr>
        <w:t>z</w:t>
      </w:r>
      <w:r w:rsidR="007953E0" w:rsidRPr="007953E0">
        <w:rPr>
          <w:rFonts w:ascii="Verdana" w:hAnsi="Verdana" w:cs="Arial"/>
          <w:b/>
          <w:bCs/>
          <w:sz w:val="24"/>
          <w:szCs w:val="24"/>
        </w:rPr>
        <w:t>akup ciężkiego samochodu ratowniczo - gaśniczego dla JOT OSP Krasocin wraz ze specjalistycznym sprzętem</w:t>
      </w:r>
      <w:r w:rsidR="00376FF4">
        <w:rPr>
          <w:rFonts w:ascii="Verdana" w:hAnsi="Verdana" w:cs="Arial"/>
          <w:b/>
          <w:bCs/>
          <w:sz w:val="24"/>
          <w:szCs w:val="24"/>
        </w:rPr>
        <w:t>.</w:t>
      </w:r>
    </w:p>
    <w:p w14:paraId="35003D5E" w14:textId="07443FF6" w:rsidR="005159E9" w:rsidRDefault="000264F6" w:rsidP="007953E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A31771">
        <w:rPr>
          <w:rFonts w:ascii="Verdana" w:hAnsi="Verdana" w:cs="Arial"/>
          <w:sz w:val="24"/>
          <w:szCs w:val="24"/>
        </w:rPr>
        <w:t>O</w:t>
      </w:r>
      <w:r w:rsidR="00A720D5" w:rsidRPr="00A31771">
        <w:rPr>
          <w:rFonts w:ascii="Verdana" w:hAnsi="Verdana" w:cs="Arial"/>
          <w:sz w:val="24"/>
          <w:szCs w:val="24"/>
        </w:rPr>
        <w:t xml:space="preserve">pis przedmiotu </w:t>
      </w:r>
      <w:r w:rsidR="00A720D5" w:rsidRPr="002C6B8C">
        <w:rPr>
          <w:rFonts w:ascii="Verdana" w:hAnsi="Verdana" w:cs="Arial"/>
          <w:sz w:val="24"/>
          <w:szCs w:val="24"/>
        </w:rPr>
        <w:t xml:space="preserve">zamówienia zawiera </w:t>
      </w:r>
      <w:r w:rsidR="00A720D5" w:rsidRPr="002C6B8C">
        <w:rPr>
          <w:rFonts w:ascii="Verdana" w:hAnsi="Verdana" w:cs="Arial"/>
          <w:b/>
          <w:bCs/>
          <w:sz w:val="24"/>
          <w:szCs w:val="24"/>
        </w:rPr>
        <w:t xml:space="preserve">załącznik nr </w:t>
      </w:r>
      <w:r w:rsidR="0013393C" w:rsidRPr="002C6B8C">
        <w:rPr>
          <w:rFonts w:ascii="Verdana" w:hAnsi="Verdana" w:cs="Arial"/>
          <w:b/>
          <w:bCs/>
          <w:sz w:val="24"/>
          <w:szCs w:val="24"/>
        </w:rPr>
        <w:t>5</w:t>
      </w:r>
      <w:r w:rsidR="006322CD" w:rsidRPr="002C6B8C">
        <w:rPr>
          <w:rFonts w:ascii="Verdana" w:hAnsi="Verdana" w:cs="Arial"/>
          <w:b/>
          <w:bCs/>
          <w:sz w:val="24"/>
          <w:szCs w:val="24"/>
        </w:rPr>
        <w:t xml:space="preserve"> </w:t>
      </w:r>
      <w:r w:rsidR="00A720D5" w:rsidRPr="002C6B8C">
        <w:rPr>
          <w:rFonts w:ascii="Verdana" w:hAnsi="Verdana" w:cs="Arial"/>
          <w:b/>
          <w:bCs/>
          <w:sz w:val="24"/>
          <w:szCs w:val="24"/>
        </w:rPr>
        <w:t>(</w:t>
      </w:r>
      <w:r w:rsidR="007953E0" w:rsidRPr="002C6B8C">
        <w:rPr>
          <w:rFonts w:ascii="Verdana" w:hAnsi="Verdana" w:cs="Arial"/>
          <w:b/>
          <w:bCs/>
          <w:sz w:val="24"/>
          <w:szCs w:val="24"/>
        </w:rPr>
        <w:t>OPZ</w:t>
      </w:r>
      <w:r w:rsidR="00A720D5" w:rsidRPr="002C6B8C">
        <w:rPr>
          <w:rFonts w:ascii="Verdana" w:hAnsi="Verdana" w:cs="Arial"/>
          <w:b/>
          <w:bCs/>
          <w:sz w:val="24"/>
          <w:szCs w:val="24"/>
        </w:rPr>
        <w:t>).</w:t>
      </w:r>
      <w:r w:rsidR="005159E9" w:rsidRPr="00A31771">
        <w:rPr>
          <w:rFonts w:ascii="Verdana" w:hAnsi="Verdana" w:cs="Arial"/>
          <w:sz w:val="24"/>
          <w:szCs w:val="24"/>
        </w:rPr>
        <w:t xml:space="preserve"> </w:t>
      </w:r>
      <w:r w:rsidR="006322CD" w:rsidRPr="00A31771">
        <w:rPr>
          <w:rFonts w:ascii="Verdana" w:hAnsi="Verdana" w:cs="Arial"/>
          <w:sz w:val="24"/>
          <w:szCs w:val="24"/>
        </w:rPr>
        <w:t>Wskazane parametry określone w z</w:t>
      </w:r>
      <w:r w:rsidR="005159E9" w:rsidRPr="00A31771">
        <w:rPr>
          <w:rFonts w:ascii="Verdana" w:hAnsi="Verdana" w:cs="Arial"/>
          <w:sz w:val="24"/>
          <w:szCs w:val="24"/>
        </w:rPr>
        <w:t>ałącznikach do SWZ, należy traktować jako minimalny poziom wymagań.</w:t>
      </w:r>
    </w:p>
    <w:p w14:paraId="6500C5EA" w14:textId="49298601" w:rsidR="00FC736A" w:rsidRPr="00FC736A" w:rsidRDefault="00FC736A" w:rsidP="00FC736A">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Pr>
          <w:rFonts w:ascii="Verdana" w:hAnsi="Verdana" w:cs="Arial"/>
          <w:sz w:val="24"/>
          <w:szCs w:val="24"/>
        </w:rPr>
        <w:t>Zamawiający dopuszcza składanie ofert częściowych</w:t>
      </w:r>
      <w:r>
        <w:t xml:space="preserve">. </w:t>
      </w:r>
      <w:r w:rsidRPr="00FC736A">
        <w:rPr>
          <w:rFonts w:ascii="Verdana" w:hAnsi="Verdana" w:cs="Arial"/>
          <w:sz w:val="24"/>
          <w:szCs w:val="24"/>
        </w:rPr>
        <w:t xml:space="preserve">Wykonawca może złożyć ofertę na wszystkie części lub na wybrane części. Zamawiający nie ogranicza ilości części, na które wykonawca może złożyć ofertę.  Zamówienie podzielone zostało na </w:t>
      </w:r>
      <w:r>
        <w:rPr>
          <w:rFonts w:ascii="Verdana" w:hAnsi="Verdana" w:cs="Arial"/>
          <w:sz w:val="24"/>
          <w:szCs w:val="24"/>
        </w:rPr>
        <w:t>2</w:t>
      </w:r>
      <w:r w:rsidRPr="00FC736A">
        <w:rPr>
          <w:rFonts w:ascii="Verdana" w:hAnsi="Verdana" w:cs="Arial"/>
          <w:sz w:val="24"/>
          <w:szCs w:val="24"/>
        </w:rPr>
        <w:t xml:space="preserve"> części:</w:t>
      </w:r>
    </w:p>
    <w:p w14:paraId="69B585E3" w14:textId="7621AA7E" w:rsidR="00FC736A" w:rsidRPr="00FC736A" w:rsidRDefault="00FC736A" w:rsidP="00FC736A">
      <w:pPr>
        <w:pStyle w:val="Akapitzlist"/>
        <w:tabs>
          <w:tab w:val="left" w:pos="0"/>
          <w:tab w:val="left" w:pos="709"/>
        </w:tabs>
        <w:autoSpaceDE w:val="0"/>
        <w:autoSpaceDN w:val="0"/>
        <w:adjustRightInd w:val="0"/>
        <w:spacing w:line="276" w:lineRule="auto"/>
        <w:ind w:left="709" w:hanging="349"/>
        <w:jc w:val="both"/>
        <w:rPr>
          <w:rFonts w:ascii="Verdana" w:hAnsi="Verdana" w:cs="Arial"/>
          <w:b/>
          <w:bCs/>
          <w:color w:val="7030A0"/>
          <w:sz w:val="24"/>
          <w:szCs w:val="24"/>
        </w:rPr>
      </w:pPr>
      <w:r>
        <w:rPr>
          <w:rFonts w:ascii="Verdana" w:hAnsi="Verdana" w:cs="Arial"/>
          <w:sz w:val="24"/>
          <w:szCs w:val="24"/>
        </w:rPr>
        <w:tab/>
      </w:r>
      <w:bookmarkStart w:id="0" w:name="_Hlk169243341"/>
      <w:r w:rsidRPr="00FC736A">
        <w:rPr>
          <w:rFonts w:ascii="Verdana" w:hAnsi="Verdana" w:cs="Arial"/>
          <w:b/>
          <w:bCs/>
          <w:color w:val="7030A0"/>
          <w:sz w:val="24"/>
          <w:szCs w:val="24"/>
        </w:rPr>
        <w:t xml:space="preserve">Część 1 zakup ciężkiego samochodu ratowniczo - gaśniczego </w:t>
      </w:r>
    </w:p>
    <w:p w14:paraId="73DE342C" w14:textId="7A35F4A8" w:rsidR="00FC736A" w:rsidRPr="00FC736A" w:rsidRDefault="00FC736A" w:rsidP="00FC736A">
      <w:pPr>
        <w:pStyle w:val="Akapitzlist"/>
        <w:tabs>
          <w:tab w:val="left" w:pos="0"/>
          <w:tab w:val="left" w:pos="709"/>
        </w:tabs>
        <w:autoSpaceDE w:val="0"/>
        <w:autoSpaceDN w:val="0"/>
        <w:adjustRightInd w:val="0"/>
        <w:spacing w:line="276" w:lineRule="auto"/>
        <w:ind w:left="360"/>
        <w:jc w:val="both"/>
        <w:rPr>
          <w:rFonts w:ascii="Verdana" w:hAnsi="Verdana" w:cs="Arial"/>
          <w:b/>
          <w:bCs/>
          <w:color w:val="7030A0"/>
          <w:sz w:val="24"/>
          <w:szCs w:val="24"/>
        </w:rPr>
      </w:pPr>
      <w:r w:rsidRPr="00FC736A">
        <w:rPr>
          <w:rFonts w:ascii="Verdana" w:hAnsi="Verdana" w:cs="Arial"/>
          <w:b/>
          <w:bCs/>
          <w:color w:val="7030A0"/>
          <w:sz w:val="24"/>
          <w:szCs w:val="24"/>
        </w:rPr>
        <w:tab/>
        <w:t xml:space="preserve">Część 2 </w:t>
      </w:r>
      <w:r>
        <w:rPr>
          <w:rFonts w:ascii="Verdana" w:hAnsi="Verdana" w:cs="Arial"/>
          <w:b/>
          <w:bCs/>
          <w:color w:val="7030A0"/>
          <w:sz w:val="24"/>
          <w:szCs w:val="24"/>
        </w:rPr>
        <w:t>zakup sprzętu i wyposażenia strażackiego</w:t>
      </w:r>
      <w:r w:rsidRPr="00FC736A">
        <w:rPr>
          <w:rFonts w:ascii="Verdana" w:hAnsi="Verdana" w:cs="Arial"/>
          <w:b/>
          <w:bCs/>
          <w:color w:val="7030A0"/>
          <w:sz w:val="24"/>
          <w:szCs w:val="24"/>
        </w:rPr>
        <w:t xml:space="preserve"> </w:t>
      </w:r>
    </w:p>
    <w:bookmarkEnd w:id="0"/>
    <w:p w14:paraId="2E846C9A" w14:textId="74B5EDA8" w:rsidR="00FC736A" w:rsidRPr="00FC736A" w:rsidRDefault="00FC736A" w:rsidP="00FC736A">
      <w:pPr>
        <w:pStyle w:val="Akapitzlist"/>
        <w:tabs>
          <w:tab w:val="left" w:pos="0"/>
          <w:tab w:val="left" w:pos="709"/>
        </w:tabs>
        <w:autoSpaceDE w:val="0"/>
        <w:autoSpaceDN w:val="0"/>
        <w:adjustRightInd w:val="0"/>
        <w:spacing w:line="276" w:lineRule="auto"/>
        <w:ind w:left="360"/>
        <w:jc w:val="both"/>
        <w:rPr>
          <w:rFonts w:ascii="Verdana" w:hAnsi="Verdana" w:cs="Arial"/>
          <w:sz w:val="24"/>
          <w:szCs w:val="24"/>
        </w:rPr>
      </w:pPr>
      <w:r>
        <w:rPr>
          <w:rFonts w:ascii="Verdana" w:hAnsi="Verdana" w:cs="Arial"/>
          <w:sz w:val="24"/>
          <w:szCs w:val="24"/>
        </w:rPr>
        <w:tab/>
      </w:r>
      <w:r w:rsidRPr="00FC736A">
        <w:rPr>
          <w:rFonts w:ascii="Verdana" w:hAnsi="Verdana" w:cs="Arial"/>
          <w:sz w:val="24"/>
          <w:szCs w:val="24"/>
        </w:rPr>
        <w:t xml:space="preserve"> </w:t>
      </w:r>
    </w:p>
    <w:p w14:paraId="653F171D" w14:textId="2EBB7DA5" w:rsidR="00783367" w:rsidRPr="007953E0" w:rsidRDefault="007953E0" w:rsidP="007953E0">
      <w:pPr>
        <w:pStyle w:val="Akapitzlist"/>
        <w:numPr>
          <w:ilvl w:val="1"/>
          <w:numId w:val="11"/>
        </w:numPr>
        <w:tabs>
          <w:tab w:val="left" w:pos="709"/>
        </w:tabs>
        <w:autoSpaceDE w:val="0"/>
        <w:autoSpaceDN w:val="0"/>
        <w:adjustRightInd w:val="0"/>
        <w:spacing w:line="276" w:lineRule="auto"/>
        <w:ind w:left="709" w:hanging="709"/>
        <w:jc w:val="both"/>
        <w:rPr>
          <w:rFonts w:ascii="Verdana" w:hAnsi="Verdana" w:cs="Arial"/>
          <w:sz w:val="24"/>
          <w:szCs w:val="24"/>
        </w:rPr>
      </w:pPr>
      <w:r w:rsidRPr="007953E0">
        <w:rPr>
          <w:rFonts w:ascii="Verdana" w:hAnsi="Verdana" w:cs="Arial"/>
          <w:sz w:val="24"/>
          <w:szCs w:val="24"/>
        </w:rPr>
        <w:t xml:space="preserve">Celem niniejszego postępowania jest otrzymanie dostaw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w:t>
      </w:r>
      <w:r w:rsidRPr="007953E0">
        <w:rPr>
          <w:rFonts w:ascii="Verdana" w:hAnsi="Verdana" w:cs="Arial"/>
          <w:sz w:val="24"/>
          <w:szCs w:val="24"/>
        </w:rPr>
        <w:lastRenderedPageBreak/>
        <w:t xml:space="preserve">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w postępowaniu. </w:t>
      </w:r>
    </w:p>
    <w:p w14:paraId="3AB49D41" w14:textId="77777777" w:rsidR="00C7743C" w:rsidRPr="00A31771" w:rsidRDefault="00C7743C" w:rsidP="007953E0">
      <w:pPr>
        <w:pStyle w:val="Akapitzlist"/>
        <w:numPr>
          <w:ilvl w:val="1"/>
          <w:numId w:val="11"/>
        </w:numPr>
        <w:spacing w:line="276" w:lineRule="auto"/>
        <w:rPr>
          <w:rFonts w:ascii="Verdana" w:hAnsi="Verdana" w:cs="Arial"/>
          <w:sz w:val="24"/>
          <w:szCs w:val="24"/>
        </w:rPr>
      </w:pPr>
      <w:r w:rsidRPr="00A31771">
        <w:rPr>
          <w:rFonts w:ascii="Verdana" w:hAnsi="Verdana" w:cs="Arial"/>
          <w:sz w:val="24"/>
          <w:szCs w:val="24"/>
        </w:rPr>
        <w:t xml:space="preserve">Informacja o przedmiotowych środkach dowodowych. </w:t>
      </w:r>
    </w:p>
    <w:p w14:paraId="3E018B79" w14:textId="72A3F191" w:rsidR="00C7743C" w:rsidRPr="00A31771" w:rsidRDefault="00F025FE" w:rsidP="007953E0">
      <w:pPr>
        <w:pStyle w:val="Akapitzlist"/>
        <w:spacing w:line="276" w:lineRule="auto"/>
        <w:ind w:left="709" w:hanging="1"/>
        <w:jc w:val="both"/>
        <w:rPr>
          <w:rFonts w:ascii="Verdana" w:hAnsi="Verdana" w:cs="Arial"/>
          <w:b/>
          <w:sz w:val="24"/>
          <w:szCs w:val="24"/>
        </w:rPr>
      </w:pPr>
      <w:r w:rsidRPr="00A31771">
        <w:rPr>
          <w:rFonts w:ascii="Verdana" w:hAnsi="Verdana" w:cs="Arial"/>
          <w:b/>
          <w:sz w:val="24"/>
          <w:szCs w:val="24"/>
        </w:rPr>
        <w:t>Nie dotyczy</w:t>
      </w:r>
    </w:p>
    <w:p w14:paraId="55C4BBE6" w14:textId="3CCF41F2" w:rsidR="007953E0" w:rsidRDefault="007953E0" w:rsidP="007953E0">
      <w:pPr>
        <w:pStyle w:val="Akapitzlist"/>
        <w:numPr>
          <w:ilvl w:val="1"/>
          <w:numId w:val="11"/>
        </w:numPr>
        <w:spacing w:line="276" w:lineRule="auto"/>
        <w:ind w:left="709" w:hanging="709"/>
        <w:jc w:val="both"/>
        <w:rPr>
          <w:rFonts w:ascii="Verdana" w:hAnsi="Verdana" w:cs="Arial"/>
          <w:sz w:val="24"/>
          <w:szCs w:val="24"/>
        </w:rPr>
      </w:pPr>
      <w:r w:rsidRPr="007953E0">
        <w:rPr>
          <w:rFonts w:ascii="Verdana" w:hAnsi="Verdana" w:cs="Arial"/>
          <w:sz w:val="24"/>
          <w:szCs w:val="24"/>
        </w:rPr>
        <w:t xml:space="preserve">Gmina Krasocin jest Gminą do 11 tysięcy mieszkańców. W związku z tym, nie mają tu zastosowania przepisy art. 35 ust. 1 i 2 oraz 68 ust. 3 ustawy </w:t>
      </w:r>
      <w:r>
        <w:rPr>
          <w:rFonts w:ascii="Verdana" w:hAnsi="Verdana" w:cs="Arial"/>
          <w:sz w:val="24"/>
          <w:szCs w:val="24"/>
        </w:rPr>
        <w:br/>
      </w:r>
      <w:r w:rsidRPr="007953E0">
        <w:rPr>
          <w:rFonts w:ascii="Verdana" w:hAnsi="Verdana" w:cs="Arial"/>
          <w:sz w:val="24"/>
          <w:szCs w:val="24"/>
        </w:rPr>
        <w:t xml:space="preserve">o </w:t>
      </w:r>
      <w:proofErr w:type="spellStart"/>
      <w:r w:rsidRPr="007953E0">
        <w:rPr>
          <w:rFonts w:ascii="Verdana" w:hAnsi="Verdana" w:cs="Arial"/>
          <w:sz w:val="24"/>
          <w:szCs w:val="24"/>
        </w:rPr>
        <w:t>elektromobilności</w:t>
      </w:r>
      <w:proofErr w:type="spellEnd"/>
      <w:r w:rsidRPr="007953E0">
        <w:rPr>
          <w:rFonts w:ascii="Verdana" w:hAnsi="Verdana" w:cs="Arial"/>
          <w:sz w:val="24"/>
          <w:szCs w:val="24"/>
        </w:rPr>
        <w:t xml:space="preserve">. Zapisy ustawowe nakładają taki obowiązek dla </w:t>
      </w:r>
      <w:proofErr w:type="spellStart"/>
      <w:r w:rsidRPr="007953E0">
        <w:rPr>
          <w:rFonts w:ascii="Verdana" w:hAnsi="Verdana" w:cs="Arial"/>
          <w:sz w:val="24"/>
          <w:szCs w:val="24"/>
        </w:rPr>
        <w:t>jst</w:t>
      </w:r>
      <w:proofErr w:type="spellEnd"/>
      <w:r w:rsidRPr="007953E0">
        <w:rPr>
          <w:rFonts w:ascii="Verdana" w:hAnsi="Verdana" w:cs="Arial"/>
          <w:sz w:val="24"/>
          <w:szCs w:val="24"/>
        </w:rPr>
        <w:t xml:space="preserve"> powyżej 50 tysięcy mieszkańców. Ponadto zgodnie z art. 68e ustawy o </w:t>
      </w:r>
      <w:proofErr w:type="spellStart"/>
      <w:r w:rsidRPr="007953E0">
        <w:rPr>
          <w:rFonts w:ascii="Verdana" w:hAnsi="Verdana" w:cs="Arial"/>
          <w:sz w:val="24"/>
          <w:szCs w:val="24"/>
        </w:rPr>
        <w:t>elektromobilności</w:t>
      </w:r>
      <w:proofErr w:type="spellEnd"/>
      <w:r w:rsidRPr="007953E0">
        <w:rPr>
          <w:rFonts w:ascii="Verdana" w:hAnsi="Verdana" w:cs="Arial"/>
          <w:sz w:val="24"/>
          <w:szCs w:val="24"/>
        </w:rPr>
        <w:t xml:space="preserve"> ze stosowania powyższego obowiązku wyłączone są pojazdy zaprojektowane i zbudowane lub dostosowane do użytku przez służby ochrony ludności, straż pożarną oraz służby odpowiedzialne za utrzymanie porządku publicznego</w:t>
      </w:r>
    </w:p>
    <w:p w14:paraId="5C507806" w14:textId="69B166E1" w:rsidR="008E5A6E" w:rsidRPr="00A31771" w:rsidRDefault="00877DD1" w:rsidP="007953E0">
      <w:pPr>
        <w:pStyle w:val="Akapitzlist"/>
        <w:numPr>
          <w:ilvl w:val="1"/>
          <w:numId w:val="11"/>
        </w:numPr>
        <w:spacing w:line="276" w:lineRule="auto"/>
        <w:rPr>
          <w:rFonts w:ascii="Verdana" w:hAnsi="Verdana" w:cs="Arial"/>
          <w:sz w:val="24"/>
          <w:szCs w:val="24"/>
        </w:rPr>
      </w:pPr>
      <w:r w:rsidRPr="00A31771">
        <w:rPr>
          <w:rFonts w:ascii="Verdana" w:hAnsi="Verdana" w:cs="Arial"/>
          <w:sz w:val="24"/>
          <w:szCs w:val="24"/>
        </w:rPr>
        <w:t>Kod i nazwa zamówienia według Wspólnego Słownika Zamówień (CPV):</w:t>
      </w:r>
    </w:p>
    <w:p w14:paraId="52D84A05" w14:textId="77777777" w:rsidR="007953E0" w:rsidRPr="007953E0" w:rsidRDefault="007953E0" w:rsidP="007953E0">
      <w:pPr>
        <w:pStyle w:val="Akapitzlist"/>
        <w:spacing w:line="276" w:lineRule="auto"/>
        <w:ind w:left="360" w:firstLine="348"/>
        <w:rPr>
          <w:rFonts w:ascii="Verdana" w:hAnsi="Verdana" w:cs="Arial"/>
          <w:sz w:val="24"/>
          <w:szCs w:val="24"/>
        </w:rPr>
      </w:pPr>
      <w:r w:rsidRPr="007953E0">
        <w:rPr>
          <w:rFonts w:ascii="Verdana" w:hAnsi="Verdana" w:cs="Arial"/>
          <w:sz w:val="24"/>
          <w:szCs w:val="24"/>
        </w:rPr>
        <w:t>34144210-3   Wozy strażackie</w:t>
      </w:r>
    </w:p>
    <w:p w14:paraId="68E3AE11" w14:textId="77777777" w:rsidR="007953E0" w:rsidRDefault="007953E0" w:rsidP="007953E0">
      <w:pPr>
        <w:pStyle w:val="Akapitzlist"/>
        <w:spacing w:line="276" w:lineRule="auto"/>
        <w:ind w:left="360" w:firstLine="348"/>
        <w:rPr>
          <w:rFonts w:ascii="Verdana" w:hAnsi="Verdana" w:cs="Arial"/>
          <w:sz w:val="24"/>
          <w:szCs w:val="24"/>
        </w:rPr>
      </w:pPr>
      <w:r w:rsidRPr="007953E0">
        <w:rPr>
          <w:rFonts w:ascii="Verdana" w:hAnsi="Verdana" w:cs="Arial"/>
          <w:sz w:val="24"/>
          <w:szCs w:val="24"/>
        </w:rPr>
        <w:t xml:space="preserve">35110000-8   Sprzęt gaśniczy, ratowniczy i bezpieczeństwa </w:t>
      </w:r>
    </w:p>
    <w:p w14:paraId="17F47624" w14:textId="6E6E85E4" w:rsidR="00196CB6" w:rsidRPr="00A31771" w:rsidRDefault="00D1704A" w:rsidP="007953E0">
      <w:pPr>
        <w:pStyle w:val="Akapitzlist"/>
        <w:spacing w:line="276" w:lineRule="auto"/>
        <w:ind w:left="360"/>
        <w:rPr>
          <w:rFonts w:ascii="Verdana" w:hAnsi="Verdana" w:cs="Arial"/>
          <w:sz w:val="24"/>
          <w:szCs w:val="24"/>
        </w:rPr>
      </w:pPr>
      <w:r w:rsidRPr="00A31771">
        <w:rPr>
          <w:rFonts w:ascii="Verdana" w:hAnsi="Verdana" w:cs="Arial"/>
          <w:sz w:val="24"/>
          <w:szCs w:val="24"/>
        </w:rPr>
        <w:tab/>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A31771" w14:paraId="52501A0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6509F7" w14:textId="77777777" w:rsidR="00075D01"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5</w:t>
            </w:r>
          </w:p>
          <w:p w14:paraId="773BF5C2" w14:textId="77777777" w:rsidR="00075D01"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TERMIN WYKONANIA ZAMÓWIENIA</w:t>
            </w:r>
          </w:p>
        </w:tc>
      </w:tr>
    </w:tbl>
    <w:p w14:paraId="660420E3" w14:textId="77777777" w:rsidR="009C5DB4" w:rsidRPr="00A31771" w:rsidRDefault="009C5DB4" w:rsidP="007953E0">
      <w:pPr>
        <w:tabs>
          <w:tab w:val="left" w:pos="426"/>
        </w:tabs>
        <w:spacing w:line="276" w:lineRule="auto"/>
        <w:rPr>
          <w:rFonts w:ascii="Verdana" w:eastAsia="Times New Roman" w:hAnsi="Verdana" w:cs="Arial"/>
          <w:sz w:val="24"/>
          <w:szCs w:val="26"/>
          <w:lang w:eastAsia="pl-PL"/>
        </w:rPr>
      </w:pPr>
    </w:p>
    <w:p w14:paraId="54B8569E" w14:textId="77777777" w:rsidR="006E1AB8" w:rsidRPr="00774BD2" w:rsidRDefault="00C0217B" w:rsidP="007953E0">
      <w:pPr>
        <w:widowControl w:val="0"/>
        <w:autoSpaceDE w:val="0"/>
        <w:autoSpaceDN w:val="0"/>
        <w:adjustRightInd w:val="0"/>
        <w:spacing w:line="276" w:lineRule="auto"/>
        <w:jc w:val="both"/>
        <w:rPr>
          <w:rFonts w:ascii="Verdana" w:eastAsia="Times New Roman" w:hAnsi="Verdana" w:cs="Arial"/>
          <w:sz w:val="24"/>
          <w:szCs w:val="24"/>
          <w:lang w:eastAsia="pl-PL"/>
        </w:rPr>
      </w:pPr>
      <w:r w:rsidRPr="00774BD2">
        <w:rPr>
          <w:rFonts w:ascii="Verdana" w:eastAsia="Times New Roman" w:hAnsi="Verdana" w:cs="Arial"/>
          <w:sz w:val="24"/>
          <w:szCs w:val="24"/>
          <w:lang w:eastAsia="pl-PL"/>
        </w:rPr>
        <w:t>Termin wykonania zamówienia</w:t>
      </w:r>
      <w:r w:rsidR="006E1AB8" w:rsidRPr="00774BD2">
        <w:rPr>
          <w:rFonts w:ascii="Verdana" w:eastAsia="Times New Roman" w:hAnsi="Verdana" w:cs="Arial"/>
          <w:sz w:val="24"/>
          <w:szCs w:val="24"/>
          <w:lang w:eastAsia="pl-PL"/>
        </w:rPr>
        <w:t>:</w:t>
      </w:r>
    </w:p>
    <w:p w14:paraId="476E9F32" w14:textId="4351CB8C" w:rsidR="00DA15D2" w:rsidRPr="00774BD2" w:rsidRDefault="006E1AB8" w:rsidP="007953E0">
      <w:pPr>
        <w:widowControl w:val="0"/>
        <w:autoSpaceDE w:val="0"/>
        <w:autoSpaceDN w:val="0"/>
        <w:adjustRightInd w:val="0"/>
        <w:spacing w:line="276" w:lineRule="auto"/>
        <w:jc w:val="both"/>
        <w:rPr>
          <w:rFonts w:ascii="Verdana" w:eastAsia="Times New Roman" w:hAnsi="Verdana" w:cs="Arial"/>
          <w:sz w:val="24"/>
          <w:szCs w:val="24"/>
          <w:lang w:eastAsia="pl-PL"/>
        </w:rPr>
      </w:pPr>
      <w:r w:rsidRPr="00774BD2">
        <w:rPr>
          <w:rFonts w:ascii="Verdana" w:eastAsia="Times New Roman" w:hAnsi="Verdana" w:cs="Arial"/>
          <w:sz w:val="24"/>
          <w:szCs w:val="24"/>
          <w:lang w:eastAsia="pl-PL"/>
        </w:rPr>
        <w:t>Część nr 1 – 7</w:t>
      </w:r>
      <w:r w:rsidR="00CD1018" w:rsidRPr="00774BD2">
        <w:rPr>
          <w:rFonts w:ascii="Verdana" w:eastAsia="Times New Roman" w:hAnsi="Verdana" w:cs="Arial"/>
          <w:sz w:val="24"/>
          <w:szCs w:val="24"/>
          <w:lang w:eastAsia="pl-PL"/>
        </w:rPr>
        <w:t>0</w:t>
      </w:r>
      <w:r w:rsidRPr="00774BD2">
        <w:rPr>
          <w:rFonts w:ascii="Verdana" w:eastAsia="Times New Roman" w:hAnsi="Verdana" w:cs="Arial"/>
          <w:sz w:val="24"/>
          <w:szCs w:val="24"/>
          <w:lang w:eastAsia="pl-PL"/>
        </w:rPr>
        <w:t xml:space="preserve"> dni</w:t>
      </w:r>
    </w:p>
    <w:p w14:paraId="4B21E9C4" w14:textId="0758D9CB" w:rsidR="006E1AB8" w:rsidRPr="00774BD2" w:rsidRDefault="006E1AB8" w:rsidP="006E1AB8">
      <w:pPr>
        <w:widowControl w:val="0"/>
        <w:autoSpaceDE w:val="0"/>
        <w:autoSpaceDN w:val="0"/>
        <w:adjustRightInd w:val="0"/>
        <w:spacing w:line="276" w:lineRule="auto"/>
        <w:jc w:val="both"/>
        <w:rPr>
          <w:rFonts w:ascii="Verdana" w:eastAsia="Times New Roman" w:hAnsi="Verdana" w:cs="Arial"/>
          <w:sz w:val="24"/>
          <w:szCs w:val="24"/>
          <w:lang w:eastAsia="pl-PL"/>
        </w:rPr>
      </w:pPr>
      <w:r w:rsidRPr="00774BD2">
        <w:rPr>
          <w:rFonts w:ascii="Verdana" w:eastAsia="Times New Roman" w:hAnsi="Verdana" w:cs="Arial"/>
          <w:sz w:val="24"/>
          <w:szCs w:val="24"/>
          <w:lang w:eastAsia="pl-PL"/>
        </w:rPr>
        <w:t>Część nr 2 – 60 dni</w:t>
      </w:r>
    </w:p>
    <w:p w14:paraId="62A456C9" w14:textId="77777777" w:rsidR="006E1AB8" w:rsidRPr="00B924BD" w:rsidRDefault="006E1AB8" w:rsidP="007953E0">
      <w:pPr>
        <w:widowControl w:val="0"/>
        <w:autoSpaceDE w:val="0"/>
        <w:autoSpaceDN w:val="0"/>
        <w:adjustRightInd w:val="0"/>
        <w:spacing w:line="276" w:lineRule="auto"/>
        <w:jc w:val="both"/>
        <w:rPr>
          <w:rFonts w:ascii="Verdana" w:eastAsia="Times New Roman" w:hAnsi="Verdana"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A31771" w14:paraId="04EC215F"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C6E41E" w14:textId="77777777" w:rsidR="00075D01"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6</w:t>
            </w:r>
          </w:p>
          <w:p w14:paraId="782A2C23" w14:textId="77777777" w:rsidR="00075D01" w:rsidRPr="00A31771" w:rsidRDefault="00075D01"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WARUNKI UDZIAŁU W POSTĘPOWANIU ORAZ OPIS SPOSOBU DOKONYWANIA OCENY SPEŁNIENIA TYCH WARUNKÓW</w:t>
            </w:r>
          </w:p>
        </w:tc>
      </w:tr>
    </w:tbl>
    <w:p w14:paraId="71C8E74A" w14:textId="77777777" w:rsidR="00075D01" w:rsidRPr="00A31771" w:rsidRDefault="00075D01" w:rsidP="007953E0">
      <w:pPr>
        <w:pStyle w:val="Akapitzlist"/>
        <w:tabs>
          <w:tab w:val="left" w:pos="567"/>
        </w:tabs>
        <w:spacing w:line="276" w:lineRule="auto"/>
        <w:ind w:left="0"/>
        <w:jc w:val="both"/>
        <w:rPr>
          <w:rFonts w:ascii="Verdana" w:eastAsia="Times New Roman" w:hAnsi="Verdana" w:cs="Arial"/>
          <w:sz w:val="28"/>
          <w:szCs w:val="24"/>
          <w:lang w:eastAsia="pl-PL"/>
        </w:rPr>
      </w:pPr>
    </w:p>
    <w:p w14:paraId="435E0169" w14:textId="77777777" w:rsidR="00CF0CE5" w:rsidRPr="00A31771" w:rsidRDefault="00CF0CE5" w:rsidP="007953E0">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 udzielenie zamówienia mogą ubiegać się Wykonawcy, którzy </w:t>
      </w:r>
      <w:r w:rsidR="00075D01" w:rsidRPr="00A31771">
        <w:rPr>
          <w:rFonts w:ascii="Verdana" w:eastAsia="Times New Roman" w:hAnsi="Verdana" w:cs="Arial"/>
          <w:sz w:val="24"/>
          <w:szCs w:val="24"/>
          <w:lang w:eastAsia="pl-PL"/>
        </w:rPr>
        <w:t>spełniają warunki udziału w postępowaniu dotyczące:</w:t>
      </w:r>
    </w:p>
    <w:p w14:paraId="0868F8FB" w14:textId="77777777" w:rsidR="002A49D6" w:rsidRPr="00A31771" w:rsidRDefault="002A49D6">
      <w:pPr>
        <w:pStyle w:val="Akapitzlist"/>
        <w:numPr>
          <w:ilvl w:val="0"/>
          <w:numId w:val="40"/>
        </w:numPr>
        <w:tabs>
          <w:tab w:val="left" w:pos="1134"/>
        </w:tabs>
        <w:spacing w:line="276" w:lineRule="auto"/>
        <w:ind w:left="1134" w:hanging="425"/>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zdolności do występowania w obrocie gospodarczym </w:t>
      </w:r>
    </w:p>
    <w:p w14:paraId="3E2474E0" w14:textId="77777777" w:rsidR="00331162" w:rsidRPr="00A31771" w:rsidRDefault="002A49D6" w:rsidP="007953E0">
      <w:pPr>
        <w:tabs>
          <w:tab w:val="left" w:pos="709"/>
        </w:tabs>
        <w:spacing w:line="276" w:lineRule="auto"/>
        <w:ind w:left="1134" w:hanging="425"/>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wyznacza szczegółowego warunku w tym zakresie.</w:t>
      </w:r>
    </w:p>
    <w:p w14:paraId="17A477FD" w14:textId="77777777" w:rsidR="002A49D6" w:rsidRPr="00A31771" w:rsidRDefault="002A49D6">
      <w:pPr>
        <w:pStyle w:val="Akapitzlist"/>
        <w:numPr>
          <w:ilvl w:val="0"/>
          <w:numId w:val="41"/>
        </w:numPr>
        <w:tabs>
          <w:tab w:val="left" w:pos="709"/>
          <w:tab w:val="left" w:pos="1134"/>
          <w:tab w:val="left" w:pos="1276"/>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uprawnień do prowadzenia określonej działalności gospodarczej lub zawodowej, o ile wynika to z odrębnych przepisów</w:t>
      </w:r>
    </w:p>
    <w:p w14:paraId="1B9BEABF" w14:textId="77777777" w:rsidR="00011A4A" w:rsidRPr="00A31771" w:rsidRDefault="00011A4A" w:rsidP="007953E0">
      <w:pPr>
        <w:pStyle w:val="Akapitzlist"/>
        <w:tabs>
          <w:tab w:val="left" w:pos="709"/>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wyznacza szczegółowego warunku w tym zakresie.</w:t>
      </w:r>
    </w:p>
    <w:p w14:paraId="47895FF4" w14:textId="77777777" w:rsidR="002A49D6" w:rsidRPr="00A31771" w:rsidRDefault="002A49D6">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lastRenderedPageBreak/>
        <w:t xml:space="preserve">sytuacji ekonomicznej lub finansowej </w:t>
      </w:r>
    </w:p>
    <w:p w14:paraId="7C32E0D0" w14:textId="77777777" w:rsidR="002A49D6" w:rsidRPr="00A31771" w:rsidRDefault="002A49D6" w:rsidP="007953E0">
      <w:p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t>Zamawiający nie wyznacza szczegółowego warunku w tym zakresie.</w:t>
      </w:r>
    </w:p>
    <w:p w14:paraId="46E78F36" w14:textId="77777777" w:rsidR="002A49D6" w:rsidRPr="00A31771" w:rsidRDefault="002A49D6">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zdolności technicznej lub zawodowej </w:t>
      </w:r>
    </w:p>
    <w:p w14:paraId="672C022E" w14:textId="0730201F" w:rsidR="00405A58" w:rsidRPr="00A31771" w:rsidRDefault="008F6652" w:rsidP="007953E0">
      <w:pPr>
        <w:pStyle w:val="Akapitzlist"/>
        <w:tabs>
          <w:tab w:val="left" w:pos="709"/>
          <w:tab w:val="left" w:pos="1134"/>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wyznacza szczegółowego warunku w tym zakresie.</w:t>
      </w:r>
    </w:p>
    <w:p w14:paraId="5FB6E49B" w14:textId="77777777" w:rsidR="003F35BD" w:rsidRPr="00A31771" w:rsidRDefault="003F35BD" w:rsidP="007953E0">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6CE9A6" w14:textId="77777777" w:rsidR="003F35BD" w:rsidRPr="00A31771" w:rsidRDefault="003F35BD" w:rsidP="007953E0">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Ocena spełniania w/w warunków dokonana zostanie w oparciu o informacje zawarte w złożonych oświadczeniach. Z treści załączonych dokumentów musi wynikać jednoznacznie, iż w/w warunki Wykonawca spełnił.</w:t>
      </w:r>
    </w:p>
    <w:p w14:paraId="2AD833ED" w14:textId="77777777" w:rsidR="000F369A" w:rsidRPr="00A31771" w:rsidRDefault="000F369A"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A31771" w14:paraId="5CF5F31A"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952686" w14:textId="77777777" w:rsidR="00CA2C49"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7</w:t>
            </w:r>
          </w:p>
          <w:p w14:paraId="6CF3B865" w14:textId="77777777" w:rsidR="00CA2C49"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PODSTAWY WYKLUCZENIA Z POSTĘPOWANIA</w:t>
            </w:r>
          </w:p>
        </w:tc>
      </w:tr>
    </w:tbl>
    <w:p w14:paraId="627C0263" w14:textId="77777777" w:rsidR="00CA2C49" w:rsidRPr="00A31771" w:rsidRDefault="00CA2C49" w:rsidP="007953E0">
      <w:pPr>
        <w:pStyle w:val="Tekstpodstawowy2"/>
        <w:tabs>
          <w:tab w:val="left" w:pos="0"/>
          <w:tab w:val="left" w:pos="567"/>
        </w:tabs>
        <w:spacing w:after="0" w:line="276" w:lineRule="auto"/>
        <w:jc w:val="both"/>
        <w:rPr>
          <w:rFonts w:ascii="Verdana" w:eastAsia="Times New Roman" w:hAnsi="Verdana" w:cs="Arial"/>
          <w:b/>
          <w:sz w:val="24"/>
          <w:szCs w:val="24"/>
          <w:lang w:eastAsia="pl-PL"/>
        </w:rPr>
      </w:pPr>
    </w:p>
    <w:p w14:paraId="4A7476EA" w14:textId="77777777" w:rsidR="00680120" w:rsidRPr="00A31771" w:rsidRDefault="007F7096"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 xml:space="preserve">O udzielenie zamówienia mogą ubiegać się Wykonawcy, którzy nie podlegają wykluczeniu </w:t>
      </w:r>
      <w:r w:rsidRPr="00A31771">
        <w:rPr>
          <w:rFonts w:ascii="Verdana" w:hAnsi="Verdana" w:cs="Arial"/>
          <w:sz w:val="24"/>
          <w:szCs w:val="24"/>
        </w:rPr>
        <w:br/>
        <w:t>z postępowania na podstawie</w:t>
      </w:r>
      <w:r w:rsidR="002107C6" w:rsidRPr="00A31771">
        <w:rPr>
          <w:rFonts w:ascii="Verdana" w:hAnsi="Verdana" w:cs="Arial"/>
          <w:sz w:val="24"/>
          <w:szCs w:val="24"/>
        </w:rPr>
        <w:t xml:space="preserve"> </w:t>
      </w:r>
      <w:r w:rsidRPr="00A31771">
        <w:rPr>
          <w:rFonts w:ascii="Verdana" w:hAnsi="Verdana" w:cs="Arial"/>
          <w:sz w:val="24"/>
          <w:szCs w:val="24"/>
        </w:rPr>
        <w:t>art. 108 ust. 1</w:t>
      </w:r>
      <w:r w:rsidR="00680120" w:rsidRPr="00A31771">
        <w:rPr>
          <w:rFonts w:ascii="Verdana" w:hAnsi="Verdana" w:cs="Arial"/>
          <w:sz w:val="24"/>
          <w:szCs w:val="24"/>
        </w:rPr>
        <w:t>.</w:t>
      </w:r>
    </w:p>
    <w:p w14:paraId="7102DEE0" w14:textId="77777777" w:rsidR="00680120" w:rsidRPr="00A31771" w:rsidRDefault="00680120"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Z postępowania o udzielenie zamówienia wyklucza się również Wykonawcę, w stosunku do którego zachodzą okoliczności, o których mowa w:</w:t>
      </w:r>
    </w:p>
    <w:p w14:paraId="162D187C" w14:textId="77777777" w:rsidR="00680120" w:rsidRPr="00A31771" w:rsidRDefault="00680120">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A31771">
        <w:rPr>
          <w:rFonts w:ascii="Verdana" w:hAnsi="Verdana" w:cs="Arial"/>
          <w:sz w:val="24"/>
          <w:szCs w:val="24"/>
        </w:rPr>
        <w:t>art. 7 ust. 1 ustawy o szczególnych rozwiązaniach w zakresie przeciwdziałania wspieraniu agresji na Ukrainę oraz służących ochronie bezpieczeństwa narodowego</w:t>
      </w:r>
      <w:r w:rsidRPr="00A31771">
        <w:rPr>
          <w:rStyle w:val="Odwoanieprzypisudolnego"/>
          <w:rFonts w:ascii="Verdana" w:hAnsi="Verdana" w:cs="Arial"/>
          <w:sz w:val="24"/>
          <w:szCs w:val="24"/>
        </w:rPr>
        <w:footnoteReference w:id="1"/>
      </w:r>
      <w:r w:rsidRPr="00A31771">
        <w:rPr>
          <w:rFonts w:ascii="Verdana" w:hAnsi="Verdana" w:cs="Arial"/>
          <w:sz w:val="24"/>
          <w:szCs w:val="24"/>
        </w:rPr>
        <w:t>;</w:t>
      </w:r>
    </w:p>
    <w:p w14:paraId="5B11101B" w14:textId="77777777" w:rsidR="00680120" w:rsidRPr="00A31771" w:rsidRDefault="00680120">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A31771">
        <w:rPr>
          <w:rFonts w:ascii="Verdana" w:hAnsi="Verdana" w:cs="Arial"/>
          <w:sz w:val="24"/>
          <w:szCs w:val="24"/>
        </w:rPr>
        <w:t>art. 5k rozporządzenia Rady (UE) nr 833/2014 z dnia 31 lipca 2014 r. dotyczącego środków ograniczających w związku z działaniami Rosji destabilizującymi sytuację na Ukrainie.</w:t>
      </w:r>
    </w:p>
    <w:p w14:paraId="38A3CB74" w14:textId="77777777" w:rsidR="00CA2C49" w:rsidRPr="00A31771" w:rsidRDefault="00680120" w:rsidP="007953E0">
      <w:pPr>
        <w:pStyle w:val="Tekstpodstawowy2"/>
        <w:tabs>
          <w:tab w:val="left" w:pos="0"/>
          <w:tab w:val="left" w:pos="709"/>
        </w:tabs>
        <w:spacing w:after="0" w:line="276" w:lineRule="auto"/>
        <w:ind w:left="709"/>
        <w:jc w:val="both"/>
        <w:rPr>
          <w:rFonts w:ascii="Verdana" w:hAnsi="Verdana" w:cs="Arial"/>
          <w:sz w:val="24"/>
          <w:szCs w:val="24"/>
        </w:rPr>
      </w:pPr>
      <w:r w:rsidRPr="00A31771">
        <w:rPr>
          <w:rFonts w:ascii="Verdana" w:hAnsi="Verdana" w:cs="Arial"/>
          <w:sz w:val="24"/>
          <w:szCs w:val="24"/>
        </w:rPr>
        <w:t xml:space="preserve">Ponadto Zamawiający, w ramach weryfikacji przesłanek wykluczenia, o których mowa powyżej, zastrzega możliwość wezwania Wykonawcy do złożenia wyjaśnień. </w:t>
      </w:r>
      <w:r w:rsidR="007F7096" w:rsidRPr="00A31771">
        <w:rPr>
          <w:rFonts w:ascii="Verdana" w:hAnsi="Verdana" w:cs="Arial"/>
          <w:sz w:val="24"/>
          <w:szCs w:val="24"/>
        </w:rPr>
        <w:t xml:space="preserve"> </w:t>
      </w:r>
    </w:p>
    <w:p w14:paraId="7EC0ED57" w14:textId="77777777" w:rsidR="00683C81" w:rsidRPr="00A31771" w:rsidRDefault="00683C81"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 xml:space="preserve">Zamawiający nie przewiduje fakultatywnych podstaw wykluczenia wskazanych w art. 109 ustawy </w:t>
      </w:r>
      <w:proofErr w:type="spellStart"/>
      <w:r w:rsidRPr="00A31771">
        <w:rPr>
          <w:rFonts w:ascii="Verdana" w:hAnsi="Verdana" w:cs="Arial"/>
          <w:sz w:val="24"/>
          <w:szCs w:val="24"/>
        </w:rPr>
        <w:t>Pzp</w:t>
      </w:r>
      <w:proofErr w:type="spellEnd"/>
      <w:r w:rsidRPr="00A31771">
        <w:rPr>
          <w:rFonts w:ascii="Verdana" w:hAnsi="Verdana" w:cs="Arial"/>
          <w:sz w:val="24"/>
          <w:szCs w:val="24"/>
        </w:rPr>
        <w:t>.</w:t>
      </w:r>
    </w:p>
    <w:p w14:paraId="4A5E1864" w14:textId="77777777" w:rsidR="0074267A" w:rsidRPr="00A31771" w:rsidRDefault="00683C81"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Wykonawca może zostać wykluczony przez Zamawiającego na każdym etapie postępowania o udzielenie zamówienia.</w:t>
      </w:r>
    </w:p>
    <w:p w14:paraId="16DAA2DA" w14:textId="77777777" w:rsidR="0074267A" w:rsidRPr="00A31771" w:rsidRDefault="0074267A"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Samooczyszczenie.</w:t>
      </w:r>
    </w:p>
    <w:p w14:paraId="5CA63599" w14:textId="77777777" w:rsidR="0074267A" w:rsidRPr="00A31771" w:rsidRDefault="0074267A" w:rsidP="007953E0">
      <w:pPr>
        <w:tabs>
          <w:tab w:val="left" w:pos="709"/>
        </w:tabs>
        <w:spacing w:line="276" w:lineRule="auto"/>
        <w:ind w:left="709"/>
        <w:jc w:val="both"/>
        <w:rPr>
          <w:rFonts w:ascii="Verdana" w:hAnsi="Verdana" w:cs="Arial"/>
          <w:sz w:val="24"/>
          <w:szCs w:val="24"/>
        </w:rPr>
      </w:pPr>
      <w:r w:rsidRPr="00A31771">
        <w:rPr>
          <w:rFonts w:ascii="Verdana" w:hAnsi="Verdana" w:cs="Arial"/>
          <w:sz w:val="24"/>
          <w:szCs w:val="24"/>
        </w:rPr>
        <w:t xml:space="preserve">W okolicznościach określonych w art. 108 ust. 1 pkt. 1, 2 i 5 lub art. 109 ust.1  pkt. 4 ustawy </w:t>
      </w:r>
      <w:proofErr w:type="spellStart"/>
      <w:r w:rsidRPr="00A31771">
        <w:rPr>
          <w:rFonts w:ascii="Verdana" w:hAnsi="Verdana" w:cs="Arial"/>
          <w:sz w:val="24"/>
          <w:szCs w:val="24"/>
        </w:rPr>
        <w:t>Pzp</w:t>
      </w:r>
      <w:proofErr w:type="spellEnd"/>
      <w:r w:rsidRPr="00A31771">
        <w:rPr>
          <w:rFonts w:ascii="Verdana" w:hAnsi="Verdana" w:cs="Arial"/>
          <w:sz w:val="24"/>
          <w:szCs w:val="24"/>
        </w:rPr>
        <w:t>, Wykonawca nie podlega wykluczeniu jeżeli udowodni  Zamawiającemu, że spełnił łącznie następujące przesłanki:</w:t>
      </w:r>
    </w:p>
    <w:p w14:paraId="6F631575" w14:textId="7B2E9383"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lastRenderedPageBreak/>
        <w:t>Naprawił lub zobowiązał się do naprawienia szkody wyrządzonej przestępstwem, wykroczeniem lub swoim nieprawidłow</w:t>
      </w:r>
      <w:r w:rsidR="00050917" w:rsidRPr="00A31771">
        <w:rPr>
          <w:rFonts w:ascii="Verdana" w:hAnsi="Verdana" w:cs="Arial"/>
          <w:sz w:val="24"/>
          <w:szCs w:val="24"/>
        </w:rPr>
        <w:t xml:space="preserve">ym postępowaniem, </w:t>
      </w:r>
      <w:r w:rsidR="007953E0">
        <w:rPr>
          <w:rFonts w:ascii="Verdana" w:hAnsi="Verdana" w:cs="Arial"/>
          <w:sz w:val="24"/>
          <w:szCs w:val="24"/>
        </w:rPr>
        <w:br/>
      </w:r>
      <w:r w:rsidR="00050917" w:rsidRPr="00A31771">
        <w:rPr>
          <w:rFonts w:ascii="Verdana" w:hAnsi="Verdana" w:cs="Arial"/>
          <w:sz w:val="24"/>
          <w:szCs w:val="24"/>
        </w:rPr>
        <w:t xml:space="preserve">w tym poprzez </w:t>
      </w:r>
      <w:r w:rsidRPr="00A31771">
        <w:rPr>
          <w:rFonts w:ascii="Verdana" w:hAnsi="Verdana" w:cs="Arial"/>
          <w:sz w:val="24"/>
          <w:szCs w:val="24"/>
        </w:rPr>
        <w:t>zadośćuczynienie pieniężne;</w:t>
      </w:r>
    </w:p>
    <w:p w14:paraId="473B1267" w14:textId="693040B0"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Wyczerpująco wyjaśnił fakty i okoliczności związane z przestępstwem, wykroczeniem lub swoim nieprawidłowym postępowaniem  oraz</w:t>
      </w:r>
      <w:r w:rsidR="007953E0">
        <w:rPr>
          <w:rFonts w:ascii="Verdana" w:hAnsi="Verdana" w:cs="Arial"/>
          <w:sz w:val="24"/>
          <w:szCs w:val="24"/>
        </w:rPr>
        <w:t xml:space="preserve"> </w:t>
      </w:r>
      <w:r w:rsidRPr="00A31771">
        <w:rPr>
          <w:rFonts w:ascii="Verdana" w:hAnsi="Verdana" w:cs="Arial"/>
          <w:sz w:val="24"/>
          <w:szCs w:val="24"/>
        </w:rPr>
        <w:t xml:space="preserve">spowodowanymi przez nie szkodami aktywnie współpracując odpowiednio </w:t>
      </w:r>
      <w:r w:rsidR="007953E0">
        <w:rPr>
          <w:rFonts w:ascii="Verdana" w:hAnsi="Verdana" w:cs="Arial"/>
          <w:sz w:val="24"/>
          <w:szCs w:val="24"/>
        </w:rPr>
        <w:br/>
      </w:r>
      <w:r w:rsidRPr="00A31771">
        <w:rPr>
          <w:rFonts w:ascii="Verdana" w:hAnsi="Verdana" w:cs="Arial"/>
          <w:sz w:val="24"/>
          <w:szCs w:val="24"/>
        </w:rPr>
        <w:t>z właściwymi organami, w ty organami ścigania lub Zamawiającym;</w:t>
      </w:r>
    </w:p>
    <w:p w14:paraId="403DDEA5" w14:textId="77777777"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Podjął konkretne środki techniczne, organizacyjne i kadrowe, odpowiednie dla zapobiegania dalszym przestępstwom, wykro</w:t>
      </w:r>
      <w:r w:rsidR="002914F7" w:rsidRPr="00A31771">
        <w:rPr>
          <w:rFonts w:ascii="Verdana" w:hAnsi="Verdana" w:cs="Arial"/>
          <w:sz w:val="24"/>
          <w:szCs w:val="24"/>
        </w:rPr>
        <w:t xml:space="preserve">czeniom lub nieprawidłowemu </w:t>
      </w:r>
      <w:r w:rsidRPr="00A31771">
        <w:rPr>
          <w:rFonts w:ascii="Verdana" w:hAnsi="Verdana" w:cs="Arial"/>
          <w:sz w:val="24"/>
          <w:szCs w:val="24"/>
        </w:rPr>
        <w:t>postępowaniu, w szczególności:</w:t>
      </w:r>
    </w:p>
    <w:p w14:paraId="209348FE"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zerwał wszelkie powiązania z osobami lub podmiotami odpowiedzialnymi za nieprawidłowe postępowanie Wykonawcy;</w:t>
      </w:r>
    </w:p>
    <w:p w14:paraId="4D640513"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reorganizował personel;</w:t>
      </w:r>
    </w:p>
    <w:p w14:paraId="11238AB6"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wdrożył system sprawozdawczości i kontroli;</w:t>
      </w:r>
    </w:p>
    <w:p w14:paraId="1B8D35AC"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utworzył struktury audytu wewnętrznego do monitorowania przestrzegania przepisów, wewnętrznych regulacji lub standardów,</w:t>
      </w:r>
    </w:p>
    <w:p w14:paraId="1350BAE3" w14:textId="132F9A80" w:rsidR="0074267A"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 xml:space="preserve">wprowadził wewnętrzne regulacje dotyczące odpowiedzialności </w:t>
      </w:r>
      <w:r w:rsidR="007953E0">
        <w:rPr>
          <w:rFonts w:ascii="Verdana" w:hAnsi="Verdana" w:cs="Arial"/>
          <w:sz w:val="24"/>
          <w:szCs w:val="24"/>
        </w:rPr>
        <w:br/>
      </w:r>
      <w:r w:rsidRPr="00A31771">
        <w:rPr>
          <w:rFonts w:ascii="Verdana" w:hAnsi="Verdana" w:cs="Arial"/>
          <w:sz w:val="24"/>
          <w:szCs w:val="24"/>
        </w:rPr>
        <w:t xml:space="preserve">i odszkodowań za nieprzestrzeganie przepisów, wewnętrznych regulacji </w:t>
      </w:r>
      <w:r w:rsidR="007953E0">
        <w:rPr>
          <w:rFonts w:ascii="Verdana" w:hAnsi="Verdana" w:cs="Arial"/>
          <w:sz w:val="24"/>
          <w:szCs w:val="24"/>
        </w:rPr>
        <w:br/>
      </w:r>
      <w:r w:rsidRPr="00A31771">
        <w:rPr>
          <w:rFonts w:ascii="Verdana" w:hAnsi="Verdana" w:cs="Arial"/>
          <w:sz w:val="24"/>
          <w:szCs w:val="24"/>
        </w:rPr>
        <w:t>i standardów.</w:t>
      </w:r>
    </w:p>
    <w:p w14:paraId="1B1E612C" w14:textId="77777777" w:rsidR="0074267A" w:rsidRDefault="0074267A" w:rsidP="007953E0">
      <w:pPr>
        <w:pStyle w:val="Akapitzlist"/>
        <w:numPr>
          <w:ilvl w:val="1"/>
          <w:numId w:val="13"/>
        </w:numPr>
        <w:spacing w:line="276" w:lineRule="auto"/>
        <w:ind w:left="709" w:hanging="709"/>
        <w:jc w:val="both"/>
        <w:rPr>
          <w:rFonts w:ascii="Verdana" w:hAnsi="Verdana" w:cs="Arial"/>
          <w:sz w:val="24"/>
          <w:szCs w:val="24"/>
        </w:rPr>
      </w:pPr>
      <w:r w:rsidRPr="00A31771">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77828C21" w14:textId="77777777" w:rsidR="00A11F45" w:rsidRPr="00A31771" w:rsidRDefault="00A11F45" w:rsidP="007953E0">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A31771" w14:paraId="439CD40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46C233" w14:textId="77777777" w:rsidR="00963373"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8</w:t>
            </w:r>
          </w:p>
          <w:p w14:paraId="4395143D" w14:textId="77777777" w:rsidR="00C7743C" w:rsidRPr="00A31771" w:rsidRDefault="00C7743C"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PODMIOTOWE ŚRODKI DOWODOWE, PRZEDMIOTOWE ŚRODKI DOWODOWE </w:t>
            </w:r>
          </w:p>
          <w:p w14:paraId="49364FB6" w14:textId="77777777" w:rsidR="00963373" w:rsidRPr="00A31771" w:rsidRDefault="00C7743C" w:rsidP="007953E0">
            <w:pPr>
              <w:spacing w:line="276" w:lineRule="auto"/>
              <w:jc w:val="center"/>
              <w:rPr>
                <w:rFonts w:ascii="Verdana" w:eastAsia="Times New Roman" w:hAnsi="Verdana" w:cs="Arial"/>
                <w:sz w:val="24"/>
                <w:szCs w:val="26"/>
                <w:lang w:eastAsia="pl-PL"/>
              </w:rPr>
            </w:pPr>
            <w:r w:rsidRPr="00A31771">
              <w:rPr>
                <w:rFonts w:ascii="Verdana" w:eastAsia="Times New Roman" w:hAnsi="Verdana" w:cs="Arial"/>
                <w:b/>
                <w:sz w:val="24"/>
                <w:szCs w:val="26"/>
                <w:lang w:eastAsia="pl-PL"/>
              </w:rPr>
              <w:t>ORAZ INNE OŚWIADCZENIA I DOKUMENTY</w:t>
            </w:r>
          </w:p>
        </w:tc>
      </w:tr>
    </w:tbl>
    <w:p w14:paraId="727E10DD" w14:textId="77777777" w:rsidR="00963373" w:rsidRPr="00A31771" w:rsidRDefault="00963373" w:rsidP="007953E0">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6959DAB4" w14:textId="77777777" w:rsidR="00A11F45" w:rsidRPr="00A31771" w:rsidRDefault="00A11F45" w:rsidP="007953E0">
      <w:pPr>
        <w:pStyle w:val="Akapitzlist"/>
        <w:numPr>
          <w:ilvl w:val="1"/>
          <w:numId w:val="14"/>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b/>
          <w:sz w:val="24"/>
          <w:lang w:eastAsia="pl-PL"/>
        </w:rPr>
        <w:t>W związku z zastosowaniem procedury odwróconej</w:t>
      </w:r>
      <w:r w:rsidRPr="00A31771">
        <w:rPr>
          <w:rFonts w:ascii="Verdana" w:eastAsia="Times New Roman" w:hAnsi="Verdana" w:cs="Arial"/>
          <w:sz w:val="24"/>
          <w:lang w:eastAsia="pl-PL"/>
        </w:rPr>
        <w:t xml:space="preserve"> zgodnie z art. 139 ust 1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w:t>
      </w:r>
      <w:r w:rsidRPr="00A31771">
        <w:rPr>
          <w:rFonts w:ascii="Verdana" w:eastAsia="Times New Roman" w:hAnsi="Verdana" w:cs="Arial"/>
          <w:color w:val="7030A0"/>
          <w:sz w:val="24"/>
          <w:lang w:eastAsia="pl-PL"/>
        </w:rPr>
        <w:t xml:space="preserve">Zamawiający wymaga złożenia Jednolitego Europejskiego Dokumentu Zamówienia (JEDZ), wyłącznie od wykonawcy, którego oferta została najwyżej oceniona, </w:t>
      </w:r>
      <w:r w:rsidRPr="00A31771">
        <w:rPr>
          <w:rFonts w:ascii="Verdana" w:eastAsia="Times New Roman" w:hAnsi="Verdana" w:cs="Arial"/>
          <w:b/>
          <w:color w:val="7030A0"/>
          <w:sz w:val="24"/>
          <w:lang w:eastAsia="pl-PL"/>
        </w:rPr>
        <w:t xml:space="preserve">co jednocześnie oznacza, iż Wykonawcy nie są obowiązani do składania tych oświadczeń (JEDZ) wraz z ofertą. </w:t>
      </w:r>
      <w:r w:rsidRPr="00A31771">
        <w:rPr>
          <w:rFonts w:ascii="Verdana" w:eastAsia="Times New Roman" w:hAnsi="Verdana" w:cs="Arial"/>
          <w:sz w:val="24"/>
          <w:lang w:eastAsia="pl-PL"/>
        </w:rPr>
        <w:t xml:space="preserve">Jednolity Europejski Dokumentu Zamówienia (JEDZ), stanowiący załącznik nr 2 do Rozporządzenia Wykonawczego Komisji (UE) 2016/7 z dnia 5 stycznia 2016 roku ustanawiającego standardowy formularz jednolitego europejskiego dokumentu zamówienia (Dz. U. L 3/16 z 6.1.2016). Rozporządzenie zawiera także załącznik 1 – Instrukcje, w którym opisano sposób wypełnienia Jednolitego Dokumentu. Informacje zawarte w Jednolity Europejski Dokumentu Zamówienia (JEDZ), stanowią potwierdzenie, że Wykonawca nie </w:t>
      </w:r>
      <w:r w:rsidRPr="00A31771">
        <w:rPr>
          <w:rFonts w:ascii="Verdana" w:eastAsia="Times New Roman" w:hAnsi="Verdana" w:cs="Arial"/>
          <w:sz w:val="24"/>
          <w:lang w:eastAsia="pl-PL"/>
        </w:rPr>
        <w:lastRenderedPageBreak/>
        <w:t xml:space="preserve">podlega wykluczeniu oraz spełnia warunki udziału w postępowaniu, o których mowa w art. 125 ust. 1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w:t>
      </w:r>
      <w:r w:rsidRPr="00A31771">
        <w:rPr>
          <w:rFonts w:ascii="Verdana" w:hAnsi="Verdana"/>
        </w:rPr>
        <w:t xml:space="preserve"> </w:t>
      </w:r>
      <w:r w:rsidR="00A720D5" w:rsidRPr="00A31771">
        <w:rPr>
          <w:rFonts w:ascii="Verdana" w:eastAsia="Times New Roman" w:hAnsi="Verdana" w:cs="Arial"/>
          <w:b/>
          <w:sz w:val="24"/>
          <w:szCs w:val="24"/>
          <w:lang w:eastAsia="pl-PL"/>
        </w:rPr>
        <w:t>z</w:t>
      </w:r>
      <w:r w:rsidRPr="00A31771">
        <w:rPr>
          <w:rFonts w:ascii="Verdana" w:eastAsia="Times New Roman" w:hAnsi="Verdana" w:cs="Arial"/>
          <w:b/>
          <w:sz w:val="24"/>
          <w:szCs w:val="24"/>
          <w:lang w:eastAsia="pl-PL"/>
        </w:rPr>
        <w:t>ałącznik nr 2 do SWZ.</w:t>
      </w:r>
    </w:p>
    <w:p w14:paraId="3728254D" w14:textId="77777777" w:rsidR="0074267A" w:rsidRPr="00A31771" w:rsidRDefault="0074267A" w:rsidP="007953E0">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wypełnia JEDZ tworząc dokument elektroniczny może korzystać z narzędzia ESPD lub innych dostępnych narzędzi lub oprogramowania, które umożliwiają wypełnienie JEDZ i utworzenie dokumentu elektronicznego.</w:t>
      </w:r>
    </w:p>
    <w:p w14:paraId="1A2BC2C2" w14:textId="63FBE549"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Edytowalna wersja formularza JEDZ jest dostępna na stronie </w:t>
      </w:r>
      <w:r w:rsidRPr="006D2036">
        <w:rPr>
          <w:rFonts w:ascii="Verdana" w:eastAsia="Times New Roman" w:hAnsi="Verdana" w:cs="Arial"/>
          <w:bCs/>
          <w:sz w:val="24"/>
          <w:szCs w:val="24"/>
          <w:lang w:eastAsia="pl-PL"/>
        </w:rPr>
        <w:t>Jednolity Europejski Dokument Zamówienia - Urząd Zamówień Publicznych</w:t>
      </w:r>
      <w:r w:rsidR="006D2036">
        <w:rPr>
          <w:rFonts w:ascii="Verdana" w:eastAsia="Times New Roman" w:hAnsi="Verdana" w:cs="Arial"/>
          <w:b/>
          <w:sz w:val="24"/>
          <w:szCs w:val="24"/>
          <w:lang w:eastAsia="pl-PL"/>
        </w:rPr>
        <w:t xml:space="preserve"> </w:t>
      </w:r>
      <w:hyperlink r:id="rId10" w:history="1">
        <w:r w:rsidR="006D2036" w:rsidRPr="006D2036">
          <w:rPr>
            <w:rStyle w:val="Hipercze"/>
            <w:rFonts w:ascii="Verdana" w:eastAsia="Times New Roman" w:hAnsi="Verdana" w:cs="Arial"/>
            <w:bCs/>
            <w:sz w:val="24"/>
            <w:szCs w:val="24"/>
            <w:lang w:eastAsia="pl-PL"/>
          </w:rPr>
          <w:t>https://www.gov.pl/web/uzp/jednolity-europejski-dokument-zamowienia</w:t>
        </w:r>
      </w:hyperlink>
      <w:r w:rsidR="006D2036">
        <w:rPr>
          <w:rFonts w:ascii="Verdana" w:eastAsia="Times New Roman" w:hAnsi="Verdana" w:cs="Arial"/>
          <w:b/>
          <w:sz w:val="24"/>
          <w:szCs w:val="24"/>
          <w:lang w:eastAsia="pl-PL"/>
        </w:rPr>
        <w:t xml:space="preserve"> </w:t>
      </w:r>
    </w:p>
    <w:p w14:paraId="2182195E" w14:textId="77777777" w:rsidR="006D2036" w:rsidRDefault="006D2036" w:rsidP="006D2036">
      <w:pPr>
        <w:tabs>
          <w:tab w:val="left" w:pos="567"/>
        </w:tabs>
        <w:spacing w:line="276" w:lineRule="auto"/>
        <w:ind w:left="708"/>
        <w:jc w:val="both"/>
        <w:rPr>
          <w:rFonts w:ascii="Verdana" w:eastAsia="Times New Roman" w:hAnsi="Verdana" w:cs="Arial"/>
          <w:bCs/>
          <w:sz w:val="24"/>
          <w:szCs w:val="24"/>
          <w:lang w:eastAsia="pl-PL"/>
        </w:rPr>
      </w:pPr>
      <w:r>
        <w:rPr>
          <w:rFonts w:ascii="Verdana" w:eastAsia="Times New Roman" w:hAnsi="Verdana" w:cs="Arial"/>
          <w:sz w:val="24"/>
          <w:szCs w:val="24"/>
          <w:lang w:eastAsia="pl-PL"/>
        </w:rPr>
        <w:t xml:space="preserve">Wykonawca może również uzupełnić </w:t>
      </w:r>
      <w:r w:rsidR="0074267A" w:rsidRPr="00A31771">
        <w:rPr>
          <w:rFonts w:ascii="Verdana" w:eastAsia="Times New Roman" w:hAnsi="Verdana" w:cs="Arial"/>
          <w:sz w:val="24"/>
          <w:szCs w:val="24"/>
          <w:lang w:eastAsia="pl-PL"/>
        </w:rPr>
        <w:t xml:space="preserve"> JEDZ za pomocą elektronicznego narzędzia ESPD dostępnego pod adresem: </w:t>
      </w:r>
      <w:hyperlink r:id="rId11" w:history="1">
        <w:r w:rsidRPr="006D2036">
          <w:rPr>
            <w:rStyle w:val="Hipercze"/>
            <w:rFonts w:ascii="Verdana" w:eastAsia="Times New Roman" w:hAnsi="Verdana" w:cs="Arial"/>
            <w:bCs/>
            <w:sz w:val="24"/>
            <w:szCs w:val="24"/>
            <w:lang w:eastAsia="pl-PL"/>
          </w:rPr>
          <w:t>https://espd.uzp.gov.pl/</w:t>
        </w:r>
      </w:hyperlink>
      <w:r>
        <w:rPr>
          <w:rFonts w:ascii="Verdana" w:eastAsia="Times New Roman" w:hAnsi="Verdana" w:cs="Arial"/>
          <w:b/>
          <w:sz w:val="24"/>
          <w:szCs w:val="24"/>
          <w:lang w:eastAsia="pl-PL"/>
        </w:rPr>
        <w:t xml:space="preserve"> </w:t>
      </w:r>
      <w:r w:rsidRPr="006D2036">
        <w:rPr>
          <w:rFonts w:ascii="Verdana" w:eastAsia="Times New Roman" w:hAnsi="Verdana" w:cs="Arial"/>
          <w:bCs/>
          <w:sz w:val="24"/>
          <w:szCs w:val="24"/>
          <w:lang w:eastAsia="pl-PL"/>
        </w:rPr>
        <w:t xml:space="preserve">. </w:t>
      </w:r>
    </w:p>
    <w:p w14:paraId="4BBF7DD6" w14:textId="202798C1" w:rsidR="006D2036" w:rsidRDefault="006D2036" w:rsidP="006D2036">
      <w:pPr>
        <w:tabs>
          <w:tab w:val="left" w:pos="567"/>
        </w:tabs>
        <w:spacing w:line="276" w:lineRule="auto"/>
        <w:ind w:left="708"/>
        <w:jc w:val="both"/>
        <w:rPr>
          <w:rFonts w:ascii="Verdana" w:eastAsia="Times New Roman" w:hAnsi="Verdana" w:cs="Arial"/>
          <w:sz w:val="24"/>
          <w:szCs w:val="24"/>
          <w:lang w:eastAsia="pl-PL"/>
        </w:rPr>
      </w:pPr>
      <w:r w:rsidRPr="006D2036">
        <w:rPr>
          <w:rFonts w:ascii="Verdana" w:eastAsia="Times New Roman" w:hAnsi="Verdana" w:cs="Arial"/>
          <w:sz w:val="24"/>
          <w:szCs w:val="24"/>
          <w:lang w:eastAsia="pl-PL"/>
        </w:rPr>
        <w:t xml:space="preserve">Instrukcje, w którym opisano sposób wypełnienia Jednolitego Europejski Dokument Zamówienia </w:t>
      </w:r>
      <w:r>
        <w:rPr>
          <w:rFonts w:ascii="Verdana" w:eastAsia="Times New Roman" w:hAnsi="Verdana" w:cs="Arial"/>
          <w:sz w:val="24"/>
          <w:szCs w:val="24"/>
          <w:lang w:eastAsia="pl-PL"/>
        </w:rPr>
        <w:t>dostępne pod linkiem:</w:t>
      </w:r>
    </w:p>
    <w:p w14:paraId="3FC237C5" w14:textId="01B88DE1" w:rsidR="006D2036" w:rsidRDefault="006D2036" w:rsidP="006D2036">
      <w:pPr>
        <w:tabs>
          <w:tab w:val="left" w:pos="567"/>
        </w:tabs>
        <w:spacing w:line="276" w:lineRule="auto"/>
        <w:ind w:left="708"/>
        <w:jc w:val="both"/>
        <w:rPr>
          <w:rFonts w:ascii="Verdana" w:eastAsia="Times New Roman" w:hAnsi="Verdana" w:cs="Arial"/>
          <w:sz w:val="24"/>
          <w:szCs w:val="24"/>
          <w:lang w:eastAsia="pl-PL"/>
        </w:rPr>
      </w:pPr>
      <w:hyperlink r:id="rId12" w:history="1">
        <w:r w:rsidRPr="006D2036">
          <w:rPr>
            <w:rStyle w:val="Hipercze"/>
            <w:rFonts w:ascii="Verdana" w:eastAsia="Times New Roman" w:hAnsi="Verdana" w:cs="Arial"/>
            <w:bCs/>
            <w:sz w:val="24"/>
            <w:szCs w:val="24"/>
            <w:lang w:eastAsia="pl-PL"/>
          </w:rPr>
          <w:t>https://www.gov.pl/web/uzp/jednolity-europejski-dokument-zamowienia</w:t>
        </w:r>
      </w:hyperlink>
    </w:p>
    <w:p w14:paraId="3C57749D" w14:textId="77777777" w:rsidR="006D2036" w:rsidRDefault="006D2036" w:rsidP="006D2036">
      <w:pPr>
        <w:tabs>
          <w:tab w:val="left" w:pos="567"/>
        </w:tabs>
        <w:spacing w:line="276" w:lineRule="auto"/>
        <w:ind w:left="708"/>
        <w:jc w:val="both"/>
        <w:rPr>
          <w:rFonts w:ascii="Verdana" w:eastAsia="Times New Roman" w:hAnsi="Verdana" w:cs="Arial"/>
          <w:sz w:val="24"/>
          <w:szCs w:val="24"/>
          <w:lang w:eastAsia="pl-PL"/>
        </w:rPr>
      </w:pPr>
    </w:p>
    <w:p w14:paraId="1BDB4068" w14:textId="18E24AAC" w:rsidR="0074267A" w:rsidRPr="00A31771" w:rsidRDefault="006D2036" w:rsidP="006D2036">
      <w:pPr>
        <w:tabs>
          <w:tab w:val="left" w:pos="567"/>
        </w:tabs>
        <w:spacing w:line="276" w:lineRule="auto"/>
        <w:ind w:left="708"/>
        <w:jc w:val="both"/>
        <w:rPr>
          <w:rFonts w:ascii="Verdana" w:eastAsia="Times New Roman" w:hAnsi="Verdana" w:cs="Arial"/>
          <w:sz w:val="24"/>
          <w:szCs w:val="24"/>
          <w:lang w:eastAsia="pl-PL"/>
        </w:rPr>
      </w:pPr>
      <w:r>
        <w:rPr>
          <w:rFonts w:ascii="Verdana" w:eastAsia="Times New Roman" w:hAnsi="Verdana" w:cs="Arial"/>
          <w:sz w:val="24"/>
          <w:szCs w:val="24"/>
          <w:lang w:eastAsia="pl-PL"/>
        </w:rPr>
        <w:t>Do wypełniania JEDZ należy zastosować poniższe uwagi</w:t>
      </w:r>
      <w:r w:rsidR="0074267A" w:rsidRPr="00A31771">
        <w:rPr>
          <w:rFonts w:ascii="Verdana" w:eastAsia="Times New Roman" w:hAnsi="Verdana" w:cs="Arial"/>
          <w:sz w:val="24"/>
          <w:szCs w:val="24"/>
          <w:lang w:eastAsia="pl-PL"/>
        </w:rPr>
        <w:t>:</w:t>
      </w:r>
    </w:p>
    <w:p w14:paraId="45428489" w14:textId="77777777" w:rsidR="0074267A" w:rsidRPr="00A31771" w:rsidRDefault="0074267A" w:rsidP="007953E0">
      <w:pPr>
        <w:tabs>
          <w:tab w:val="left" w:pos="567"/>
        </w:tabs>
        <w:spacing w:before="120" w:line="276" w:lineRule="auto"/>
        <w:jc w:val="center"/>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Wykonawca składając JEDZ wypełnia:</w:t>
      </w:r>
    </w:p>
    <w:p w14:paraId="23E362CC" w14:textId="77777777" w:rsidR="0074267A" w:rsidRPr="00A31771" w:rsidRDefault="0074267A" w:rsidP="007953E0">
      <w:pPr>
        <w:tabs>
          <w:tab w:val="left" w:pos="567"/>
          <w:tab w:val="left" w:pos="709"/>
        </w:tabs>
        <w:spacing w:before="120"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r>
      <w:r w:rsidR="00A54E2A" w:rsidRPr="00A31771">
        <w:rPr>
          <w:rFonts w:ascii="Verdana" w:eastAsia="Times New Roman" w:hAnsi="Verdana" w:cs="Arial"/>
          <w:sz w:val="24"/>
          <w:szCs w:val="24"/>
          <w:lang w:eastAsia="pl-PL"/>
        </w:rPr>
        <w:tab/>
      </w:r>
      <w:r w:rsidRPr="00A31771">
        <w:rPr>
          <w:rFonts w:ascii="Verdana" w:eastAsia="Times New Roman" w:hAnsi="Verdana" w:cs="Arial"/>
          <w:sz w:val="24"/>
          <w:szCs w:val="24"/>
          <w:lang w:eastAsia="pl-PL"/>
        </w:rPr>
        <w:t>Część II – Informacje dotyczące Wykonawcy,</w:t>
      </w:r>
    </w:p>
    <w:p w14:paraId="6551FC95"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Część II Sekcji D JEDZ (ESPD) –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(ESPD), zawierających informacje wymagane w Części II Sekcja A i B oraz w Części III;</w:t>
      </w:r>
    </w:p>
    <w:p w14:paraId="1553BD1E" w14:textId="5A0555CB"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Część IV – Kryteria kwalifikacji, Zamawiający żąda jedynie ogólnego oświadczenia dotyczącego wszystkich kryteriów kwalifikacji (sekcja </w:t>
      </w:r>
      <w:r w:rsidR="002D19A1" w:rsidRPr="002D19A1">
        <w:rPr>
          <w:rFonts w:ascii="Verdana" w:eastAsia="Times New Roman" w:hAnsi="Verdana" w:cs="Arial"/>
          <w:sz w:val="24"/>
          <w:szCs w:val="24"/>
          <w:lang w:eastAsia="pl-PL"/>
        </w:rPr>
        <w:t>α</w:t>
      </w:r>
      <w:r w:rsidRPr="00A31771">
        <w:rPr>
          <w:rFonts w:ascii="Verdana" w:eastAsia="Times New Roman" w:hAnsi="Verdana" w:cs="Arial"/>
          <w:sz w:val="24"/>
          <w:szCs w:val="24"/>
          <w:lang w:eastAsia="pl-PL"/>
        </w:rPr>
        <w:t xml:space="preserve">), bez wypełniania poszczególnych Sekcji A, B, C i D; </w:t>
      </w:r>
    </w:p>
    <w:p w14:paraId="488AEB55"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Część V – Ograniczenie liczby kwalifikujących się kandydatów - należy pozostawić niewypełnioną. </w:t>
      </w:r>
    </w:p>
    <w:p w14:paraId="14730801" w14:textId="77777777" w:rsidR="0074267A" w:rsidRPr="00A31771" w:rsidRDefault="00A54E2A" w:rsidP="007953E0">
      <w:pPr>
        <w:tabs>
          <w:tab w:val="left" w:pos="567"/>
        </w:tabs>
        <w:spacing w:before="120"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r>
      <w:r w:rsidRPr="00A31771">
        <w:rPr>
          <w:rFonts w:ascii="Verdana" w:eastAsia="Times New Roman" w:hAnsi="Verdana" w:cs="Arial"/>
          <w:sz w:val="24"/>
          <w:szCs w:val="24"/>
          <w:lang w:eastAsia="pl-PL"/>
        </w:rPr>
        <w:tab/>
      </w:r>
      <w:r w:rsidR="0074267A" w:rsidRPr="00A31771">
        <w:rPr>
          <w:rFonts w:ascii="Verdana" w:eastAsia="Times New Roman" w:hAnsi="Verdana" w:cs="Arial"/>
          <w:sz w:val="24"/>
          <w:szCs w:val="24"/>
          <w:lang w:eastAsia="pl-PL"/>
        </w:rPr>
        <w:t>Część VI – Oświadczenie końcowe.</w:t>
      </w:r>
    </w:p>
    <w:p w14:paraId="1C06C5F6"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lang w:eastAsia="pl-PL"/>
        </w:rPr>
      </w:pPr>
      <w:r w:rsidRPr="00A31771">
        <w:rPr>
          <w:rFonts w:ascii="Verdana" w:eastAsia="Times New Roman" w:hAnsi="Verdana" w:cs="Arial"/>
          <w:sz w:val="24"/>
          <w:lang w:eastAsia="pl-PL"/>
        </w:rPr>
        <w:t>Dokument może zostać sporządzony w jednym z następujących formatów: .pdf, .</w:t>
      </w:r>
      <w:proofErr w:type="spellStart"/>
      <w:r w:rsidRPr="00A31771">
        <w:rPr>
          <w:rFonts w:ascii="Verdana" w:eastAsia="Times New Roman" w:hAnsi="Verdana" w:cs="Arial"/>
          <w:sz w:val="24"/>
          <w:lang w:eastAsia="pl-PL"/>
        </w:rPr>
        <w:t>doc</w:t>
      </w:r>
      <w:proofErr w:type="spellEnd"/>
      <w:r w:rsidRPr="00A31771">
        <w:rPr>
          <w:rFonts w:ascii="Verdana" w:eastAsia="Times New Roman" w:hAnsi="Verdana" w:cs="Arial"/>
          <w:sz w:val="24"/>
          <w:lang w:eastAsia="pl-PL"/>
        </w:rPr>
        <w:t>, .</w:t>
      </w:r>
      <w:proofErr w:type="spellStart"/>
      <w:r w:rsidRPr="00A31771">
        <w:rPr>
          <w:rFonts w:ascii="Verdana" w:eastAsia="Times New Roman" w:hAnsi="Verdana" w:cs="Arial"/>
          <w:sz w:val="24"/>
          <w:lang w:eastAsia="pl-PL"/>
        </w:rPr>
        <w:t>docx</w:t>
      </w:r>
      <w:proofErr w:type="spellEnd"/>
      <w:r w:rsidRPr="00A31771">
        <w:rPr>
          <w:rFonts w:ascii="Verdana" w:eastAsia="Times New Roman" w:hAnsi="Verdana" w:cs="Arial"/>
          <w:sz w:val="24"/>
          <w:lang w:eastAsia="pl-PL"/>
        </w:rPr>
        <w:t>.</w:t>
      </w:r>
    </w:p>
    <w:p w14:paraId="4AE53FAA" w14:textId="77777777" w:rsidR="001C506F" w:rsidRPr="00A31771" w:rsidRDefault="0074267A" w:rsidP="007953E0">
      <w:pPr>
        <w:pStyle w:val="Akapitzlist"/>
        <w:numPr>
          <w:ilvl w:val="1"/>
          <w:numId w:val="14"/>
        </w:numPr>
        <w:tabs>
          <w:tab w:val="left" w:pos="709"/>
        </w:tabs>
        <w:spacing w:before="120"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Informacje zawarte w oświadczeniu, o którym mowa w ust. 1 stanowią potwierdzenie, że Wykonawca nie podlega wykluczeniu oraz spełnia warunki udziału w postępowaniu</w:t>
      </w:r>
      <w:r w:rsidR="00A11F45" w:rsidRPr="00A31771">
        <w:rPr>
          <w:rFonts w:ascii="Verdana" w:eastAsia="Times New Roman" w:hAnsi="Verdana" w:cs="Arial"/>
          <w:sz w:val="24"/>
          <w:lang w:eastAsia="pl-PL"/>
        </w:rPr>
        <w:t xml:space="preserve"> na dzień składania ofert</w:t>
      </w:r>
      <w:r w:rsidRPr="00A31771">
        <w:rPr>
          <w:rFonts w:ascii="Verdana" w:eastAsia="Times New Roman" w:hAnsi="Verdana" w:cs="Arial"/>
          <w:sz w:val="24"/>
          <w:lang w:eastAsia="pl-PL"/>
        </w:rPr>
        <w:t>.</w:t>
      </w:r>
    </w:p>
    <w:p w14:paraId="57C839AB" w14:textId="77777777" w:rsidR="001C506F" w:rsidRPr="00A31771" w:rsidRDefault="001C506F" w:rsidP="007953E0">
      <w:pPr>
        <w:pStyle w:val="Akapitzlist"/>
        <w:numPr>
          <w:ilvl w:val="1"/>
          <w:numId w:val="14"/>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Zamawiający przed wyborem najkorzystniejszej oferty wzywa wykonawcę, którego oferta została najwyżej oceniona, do złożenia w wyznaczonym </w:t>
      </w:r>
      <w:r w:rsidRPr="00A31771">
        <w:rPr>
          <w:rFonts w:ascii="Verdana" w:eastAsia="Times New Roman" w:hAnsi="Verdana" w:cs="Arial"/>
          <w:sz w:val="24"/>
          <w:lang w:eastAsia="pl-PL"/>
        </w:rPr>
        <w:lastRenderedPageBreak/>
        <w:t xml:space="preserve">terminie, nie krótszym niż 10 dni od dnia wezwania, </w:t>
      </w:r>
      <w:r w:rsidR="00A720D5" w:rsidRPr="00A31771">
        <w:rPr>
          <w:rFonts w:ascii="Verdana" w:eastAsia="Times New Roman" w:hAnsi="Verdana" w:cs="Arial"/>
          <w:b/>
          <w:sz w:val="24"/>
          <w:lang w:eastAsia="pl-PL"/>
        </w:rPr>
        <w:t>oświadczenia JEDZ (z</w:t>
      </w:r>
      <w:r w:rsidRPr="00A31771">
        <w:rPr>
          <w:rFonts w:ascii="Verdana" w:eastAsia="Times New Roman" w:hAnsi="Verdana" w:cs="Arial"/>
          <w:b/>
          <w:sz w:val="24"/>
          <w:lang w:eastAsia="pl-PL"/>
        </w:rPr>
        <w:t>ałącznik nr 2 do SWZ)</w:t>
      </w:r>
      <w:r w:rsidRPr="00A31771">
        <w:rPr>
          <w:rFonts w:ascii="Verdana" w:eastAsia="Times New Roman" w:hAnsi="Verdana" w:cs="Arial"/>
          <w:sz w:val="24"/>
          <w:lang w:eastAsia="pl-PL"/>
        </w:rPr>
        <w:t xml:space="preserve"> </w:t>
      </w:r>
      <w:r w:rsidRPr="00A31771">
        <w:rPr>
          <w:rFonts w:ascii="Verdana" w:eastAsia="Times New Roman" w:hAnsi="Verdana" w:cs="Arial"/>
          <w:b/>
          <w:sz w:val="24"/>
          <w:lang w:eastAsia="pl-PL"/>
        </w:rPr>
        <w:t>oraz podmiotowych środków dowodowych</w:t>
      </w:r>
      <w:r w:rsidRPr="00A31771">
        <w:rPr>
          <w:rFonts w:ascii="Verdana" w:eastAsia="Times New Roman" w:hAnsi="Verdana" w:cs="Arial"/>
          <w:sz w:val="24"/>
          <w:lang w:eastAsia="pl-PL"/>
        </w:rPr>
        <w:t xml:space="preserve">, o których mowa w ust. 5, aktualnych na dzień złożenia podmiotowych środków dowodowych. </w:t>
      </w:r>
    </w:p>
    <w:p w14:paraId="375937F4" w14:textId="77777777" w:rsidR="001C506F" w:rsidRPr="00A31771" w:rsidRDefault="001C506F" w:rsidP="007953E0">
      <w:pPr>
        <w:pStyle w:val="Akapitzlist"/>
        <w:numPr>
          <w:ilvl w:val="1"/>
          <w:numId w:val="14"/>
        </w:numPr>
        <w:tabs>
          <w:tab w:val="left" w:pos="709"/>
        </w:tabs>
        <w:spacing w:line="276" w:lineRule="auto"/>
        <w:ind w:left="709" w:hanging="709"/>
        <w:jc w:val="both"/>
        <w:rPr>
          <w:rFonts w:ascii="Verdana" w:eastAsia="Times New Roman" w:hAnsi="Verdana" w:cs="Arial"/>
          <w:color w:val="7030A0"/>
          <w:sz w:val="24"/>
          <w:lang w:eastAsia="pl-PL"/>
        </w:rPr>
      </w:pPr>
      <w:r w:rsidRPr="00A31771">
        <w:rPr>
          <w:rFonts w:ascii="Verdana" w:eastAsia="Times New Roman" w:hAnsi="Verdana" w:cs="Arial"/>
          <w:b/>
          <w:color w:val="7030A0"/>
          <w:sz w:val="24"/>
          <w:lang w:eastAsia="pl-PL"/>
        </w:rPr>
        <w:t>Podmiotowe środki dowodowe wymagane od wykonawcy dotyczą:</w:t>
      </w:r>
    </w:p>
    <w:p w14:paraId="74C45584" w14:textId="577771E0" w:rsidR="00590FA0" w:rsidRPr="00A31771" w:rsidRDefault="001C506F" w:rsidP="007953E0">
      <w:pPr>
        <w:pStyle w:val="Akapitzlist"/>
        <w:numPr>
          <w:ilvl w:val="2"/>
          <w:numId w:val="14"/>
        </w:numPr>
        <w:tabs>
          <w:tab w:val="left" w:pos="709"/>
          <w:tab w:val="left" w:pos="1134"/>
        </w:tabs>
        <w:spacing w:line="276" w:lineRule="auto"/>
        <w:jc w:val="both"/>
        <w:rPr>
          <w:rFonts w:ascii="Verdana" w:eastAsia="Times New Roman" w:hAnsi="Verdana" w:cs="Arial"/>
          <w:b/>
          <w:sz w:val="24"/>
          <w:lang w:eastAsia="pl-PL"/>
        </w:rPr>
      </w:pPr>
      <w:r w:rsidRPr="00A31771">
        <w:rPr>
          <w:rFonts w:ascii="Verdana" w:eastAsia="Times New Roman" w:hAnsi="Verdana" w:cs="Arial"/>
          <w:b/>
          <w:sz w:val="24"/>
          <w:lang w:eastAsia="pl-PL"/>
        </w:rPr>
        <w:t>b</w:t>
      </w:r>
      <w:r w:rsidR="00590FA0" w:rsidRPr="00A31771">
        <w:rPr>
          <w:rFonts w:ascii="Verdana" w:eastAsia="Times New Roman" w:hAnsi="Verdana" w:cs="Arial"/>
          <w:b/>
          <w:sz w:val="24"/>
          <w:lang w:eastAsia="pl-PL"/>
        </w:rPr>
        <w:t>rak</w:t>
      </w:r>
      <w:r w:rsidRPr="00A31771">
        <w:rPr>
          <w:rFonts w:ascii="Verdana" w:eastAsia="Times New Roman" w:hAnsi="Verdana" w:cs="Arial"/>
          <w:b/>
          <w:sz w:val="24"/>
          <w:lang w:eastAsia="pl-PL"/>
        </w:rPr>
        <w:t>u</w:t>
      </w:r>
      <w:r w:rsidR="00590FA0" w:rsidRPr="00A31771">
        <w:rPr>
          <w:rFonts w:ascii="Verdana" w:eastAsia="Times New Roman" w:hAnsi="Verdana" w:cs="Arial"/>
          <w:b/>
          <w:sz w:val="24"/>
          <w:lang w:eastAsia="pl-PL"/>
        </w:rPr>
        <w:t xml:space="preserve"> podstaw wykluczenia, tj.:</w:t>
      </w:r>
    </w:p>
    <w:p w14:paraId="63C5728C"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oświadczenie dotyczące przepisów sankcyjnych</w:t>
      </w:r>
      <w:r w:rsidRPr="00A31771">
        <w:rPr>
          <w:rFonts w:ascii="Verdana" w:hAnsi="Verdana" w:cs="Arial"/>
          <w:color w:val="7030A0"/>
          <w:sz w:val="24"/>
          <w:szCs w:val="20"/>
        </w:rPr>
        <w:t xml:space="preserve"> </w:t>
      </w:r>
      <w:r w:rsidRPr="00A31771">
        <w:rPr>
          <w:rFonts w:ascii="Verdana" w:hAnsi="Verdana" w:cs="Arial"/>
          <w:sz w:val="24"/>
          <w:szCs w:val="20"/>
        </w:rPr>
        <w:t xml:space="preserve">związanych z wojną </w:t>
      </w:r>
      <w:r w:rsidRPr="00A31771">
        <w:rPr>
          <w:rFonts w:ascii="Verdana" w:hAnsi="Verdana" w:cs="Arial"/>
          <w:sz w:val="24"/>
          <w:szCs w:val="20"/>
        </w:rPr>
        <w:br/>
        <w:t xml:space="preserve">w Ukrainie - </w:t>
      </w:r>
      <w:r w:rsidRPr="00A31771">
        <w:rPr>
          <w:rFonts w:ascii="Verdana" w:eastAsia="Times New Roman" w:hAnsi="Verdana" w:cs="Arial"/>
          <w:b/>
          <w:sz w:val="24"/>
          <w:lang w:eastAsia="pl-PL"/>
        </w:rPr>
        <w:t>załącznik nr 2a do SWZ</w:t>
      </w:r>
      <w:r w:rsidRPr="00A31771">
        <w:rPr>
          <w:rFonts w:ascii="Verdana" w:hAnsi="Verdana" w:cs="Arial"/>
          <w:sz w:val="24"/>
          <w:szCs w:val="20"/>
        </w:rPr>
        <w:t xml:space="preserve"> (składane przez Wykonawcę, każdego </w:t>
      </w:r>
      <w:r w:rsidRPr="00A31771">
        <w:rPr>
          <w:rFonts w:ascii="Verdana" w:hAnsi="Verdana" w:cs="Arial"/>
          <w:sz w:val="24"/>
          <w:szCs w:val="20"/>
        </w:rPr>
        <w:br/>
        <w:t xml:space="preserve">z Wykonawców wspólnie ubiegający się o udzielenie zamówienia). </w:t>
      </w:r>
      <w:r w:rsidRPr="00A31771">
        <w:rPr>
          <w:rFonts w:ascii="Verdana" w:eastAsia="Times New Roman" w:hAnsi="Verdana" w:cs="Arial"/>
          <w:bCs/>
          <w:color w:val="000000"/>
          <w:sz w:val="24"/>
          <w:szCs w:val="20"/>
          <w:lang w:eastAsia="pl-PL"/>
        </w:rPr>
        <w:t xml:space="preserve">W przypadku korzystania przez Wykonawcę z zasobów podmiotów trzecich wymagane jest także złożenie oświadczenia </w:t>
      </w:r>
      <w:r w:rsidRPr="00A31771">
        <w:rPr>
          <w:rFonts w:ascii="Verdana" w:eastAsia="Times New Roman" w:hAnsi="Verdana" w:cs="Arial"/>
          <w:b/>
          <w:color w:val="000000"/>
          <w:sz w:val="24"/>
          <w:szCs w:val="20"/>
          <w:lang w:eastAsia="pl-PL"/>
        </w:rPr>
        <w:t xml:space="preserve">– </w:t>
      </w:r>
      <w:r w:rsidRPr="00A31771">
        <w:rPr>
          <w:rFonts w:ascii="Verdana" w:eastAsia="Times New Roman" w:hAnsi="Verdana" w:cs="Arial"/>
          <w:b/>
          <w:sz w:val="24"/>
          <w:lang w:eastAsia="pl-PL"/>
        </w:rPr>
        <w:t>załącznik nr 2b do SWZ.</w:t>
      </w:r>
    </w:p>
    <w:p w14:paraId="28C8636A"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 xml:space="preserve">oświadczenie Wykonawcy, w zakresie art. 108 ust. 1 pkt 5 ustawy </w:t>
      </w:r>
      <w:proofErr w:type="spellStart"/>
      <w:r w:rsidRPr="00A31771">
        <w:rPr>
          <w:rFonts w:ascii="Verdana" w:eastAsia="Times New Roman" w:hAnsi="Verdana" w:cs="Arial"/>
          <w:b/>
          <w:color w:val="7030A0"/>
          <w:sz w:val="24"/>
          <w:lang w:eastAsia="pl-PL"/>
        </w:rPr>
        <w:t>Pzp</w:t>
      </w:r>
      <w:proofErr w:type="spellEnd"/>
      <w:r w:rsidRPr="00A31771">
        <w:rPr>
          <w:rFonts w:ascii="Verdana" w:eastAsia="Times New Roman" w:hAnsi="Verdana" w:cs="Arial"/>
          <w:b/>
          <w:color w:val="7030A0"/>
          <w:sz w:val="24"/>
          <w:lang w:eastAsia="pl-PL"/>
        </w:rPr>
        <w:t xml:space="preserve">, o braku przynależności do tej samej grupy kapitałowej </w:t>
      </w:r>
      <w:r w:rsidRPr="00A31771">
        <w:rPr>
          <w:rFonts w:ascii="Verdana" w:eastAsia="Times New Roman" w:hAnsi="Verdana" w:cs="Arial"/>
          <w:sz w:val="24"/>
          <w:lang w:eastAsia="pl-PL"/>
        </w:rPr>
        <w:t xml:space="preserve">w rozumieniu ustawy z dnia 16 lutego 2007 r o ochronie konkurencji  i konsumentów (Dz.U z 2020 r. poz. 1076 ze zm.)  z innym Wykonawcą, który złożył osobną ofertę, ofertę częściowa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31771">
        <w:rPr>
          <w:rFonts w:ascii="Verdana" w:eastAsia="Times New Roman" w:hAnsi="Verdana" w:cs="Arial"/>
          <w:b/>
          <w:sz w:val="24"/>
          <w:lang w:eastAsia="pl-PL"/>
        </w:rPr>
        <w:t>- załącznik nr 3 do SWZ</w:t>
      </w:r>
      <w:r w:rsidRPr="00A31771">
        <w:rPr>
          <w:rFonts w:ascii="Verdana" w:eastAsia="Times New Roman" w:hAnsi="Verdana" w:cs="Arial"/>
          <w:sz w:val="24"/>
          <w:lang w:eastAsia="pl-PL"/>
        </w:rPr>
        <w:t>;</w:t>
      </w:r>
    </w:p>
    <w:p w14:paraId="2A9AAB55"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oświadczenie Wykonawcy o aktualności informacji zawartych w oświadczeniu, o których mowa w art. 125 ust. 1</w:t>
      </w:r>
      <w:r w:rsidRPr="00A31771">
        <w:rPr>
          <w:rFonts w:ascii="Verdana" w:eastAsia="Times New Roman" w:hAnsi="Verdana" w:cs="Arial"/>
          <w:color w:val="7030A0"/>
          <w:sz w:val="24"/>
          <w:lang w:eastAsia="pl-PL"/>
        </w:rPr>
        <w:t xml:space="preserve"> </w:t>
      </w:r>
      <w:r w:rsidRPr="00A31771">
        <w:rPr>
          <w:rFonts w:ascii="Verdana" w:eastAsia="Times New Roman" w:hAnsi="Verdana" w:cs="Arial"/>
          <w:sz w:val="24"/>
          <w:lang w:eastAsia="pl-PL"/>
        </w:rPr>
        <w:t xml:space="preserve">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(JEDZ), w zakresie podstaw wykluczenia z postępowania wskazanych przez Zamawiającego, o których mowa w: art. 108 ust. 1 pkt 3; art. 108 ust. 1 pkt 4;  art. 108 ust. 1 pkt 5; art. 108 ust. 1 pkt 6 - </w:t>
      </w:r>
      <w:r w:rsidRPr="00A31771">
        <w:rPr>
          <w:rFonts w:ascii="Verdana" w:eastAsia="Times New Roman" w:hAnsi="Verdana" w:cs="Arial"/>
          <w:b/>
          <w:sz w:val="24"/>
          <w:lang w:eastAsia="pl-PL"/>
        </w:rPr>
        <w:t>załącznik nr 4 do SWZ</w:t>
      </w:r>
      <w:r w:rsidRPr="00A31771">
        <w:rPr>
          <w:rFonts w:ascii="Verdana" w:eastAsia="Times New Roman" w:hAnsi="Verdana" w:cs="Arial"/>
          <w:sz w:val="24"/>
          <w:lang w:eastAsia="pl-PL"/>
        </w:rPr>
        <w:t>;</w:t>
      </w:r>
    </w:p>
    <w:p w14:paraId="0AAB9CD8"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informacja z Krajowego Rejestru Karnego</w:t>
      </w:r>
      <w:r w:rsidRPr="00A31771">
        <w:rPr>
          <w:rFonts w:ascii="Verdana" w:eastAsia="Times New Roman" w:hAnsi="Verdana" w:cs="Arial"/>
          <w:color w:val="7030A0"/>
          <w:sz w:val="24"/>
          <w:lang w:eastAsia="pl-PL"/>
        </w:rPr>
        <w:t xml:space="preserve"> w </w:t>
      </w:r>
      <w:r w:rsidRPr="00A31771">
        <w:rPr>
          <w:rFonts w:ascii="Verdana" w:eastAsia="Times New Roman" w:hAnsi="Verdana" w:cs="Arial"/>
          <w:sz w:val="24"/>
          <w:lang w:eastAsia="pl-PL"/>
        </w:rPr>
        <w:t xml:space="preserve">zakresie określonym w art. 108 ust. 1 pkt 1 i 2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art. 108 ust. 1 pkt 4, nie wcześniej niż 6 miesięcy przed jej złożeniem;</w:t>
      </w:r>
    </w:p>
    <w:p w14:paraId="1CB58635" w14:textId="2790EB3D" w:rsidR="00FC2875" w:rsidRPr="00A31771" w:rsidRDefault="00FC2875" w:rsidP="007953E0">
      <w:pPr>
        <w:pStyle w:val="Akapitzlist"/>
        <w:numPr>
          <w:ilvl w:val="2"/>
          <w:numId w:val="14"/>
        </w:numPr>
        <w:tabs>
          <w:tab w:val="left" w:pos="709"/>
          <w:tab w:val="left" w:pos="1134"/>
        </w:tabs>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t>spełniania warunków udziału w postępowaniu</w:t>
      </w:r>
    </w:p>
    <w:p w14:paraId="409D089B" w14:textId="32FAF55B" w:rsidR="00FC2875" w:rsidRPr="00A31771" w:rsidRDefault="00756B6A" w:rsidP="007953E0">
      <w:pPr>
        <w:pStyle w:val="Akapitzlist"/>
        <w:tabs>
          <w:tab w:val="left" w:pos="709"/>
          <w:tab w:val="left" w:pos="851"/>
          <w:tab w:val="left" w:pos="1134"/>
        </w:tabs>
        <w:spacing w:line="276" w:lineRule="auto"/>
        <w:jc w:val="both"/>
        <w:rPr>
          <w:rFonts w:ascii="Verdana" w:eastAsia="Times New Roman" w:hAnsi="Verdana" w:cs="Arial"/>
          <w:b/>
          <w:bCs/>
          <w:sz w:val="24"/>
          <w:lang w:eastAsia="pl-PL"/>
        </w:rPr>
      </w:pPr>
      <w:r w:rsidRPr="00A31771">
        <w:rPr>
          <w:rFonts w:ascii="Verdana" w:eastAsia="Times New Roman" w:hAnsi="Verdana" w:cs="Arial"/>
          <w:b/>
          <w:bCs/>
          <w:sz w:val="24"/>
          <w:lang w:eastAsia="pl-PL"/>
        </w:rPr>
        <w:t>nie dotyczy</w:t>
      </w:r>
    </w:p>
    <w:p w14:paraId="2C84E102" w14:textId="77777777" w:rsidR="00050917"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W przypadku Wykonawców wspólnie ubiegających się o udzielenie zamówienia podmiotowe środki dowodowe wymienione punkcie na potwierdzenie braku podstaw wyk</w:t>
      </w:r>
      <w:r w:rsidR="001457C6" w:rsidRPr="00A31771">
        <w:rPr>
          <w:rFonts w:ascii="Verdana" w:eastAsia="Times New Roman" w:hAnsi="Verdana" w:cs="Arial"/>
          <w:sz w:val="24"/>
          <w:lang w:eastAsia="pl-PL"/>
        </w:rPr>
        <w:t>luczenia</w:t>
      </w:r>
      <w:r w:rsidR="00050917" w:rsidRPr="00A31771">
        <w:rPr>
          <w:rFonts w:ascii="Verdana" w:eastAsia="Times New Roman" w:hAnsi="Verdana" w:cs="Arial"/>
          <w:sz w:val="24"/>
          <w:lang w:eastAsia="pl-PL"/>
        </w:rPr>
        <w:t xml:space="preserve"> składa osobno każdy  </w:t>
      </w:r>
      <w:r w:rsidRPr="00A31771">
        <w:rPr>
          <w:rFonts w:ascii="Verdana" w:eastAsia="Times New Roman" w:hAnsi="Verdana" w:cs="Arial"/>
          <w:sz w:val="24"/>
          <w:lang w:eastAsia="pl-PL"/>
        </w:rPr>
        <w:t>z Wy</w:t>
      </w:r>
      <w:r w:rsidR="00050917" w:rsidRPr="00A31771">
        <w:rPr>
          <w:rFonts w:ascii="Verdana" w:eastAsia="Times New Roman" w:hAnsi="Verdana" w:cs="Arial"/>
          <w:sz w:val="24"/>
          <w:lang w:eastAsia="pl-PL"/>
        </w:rPr>
        <w:t>konawców występujących wspólnie</w:t>
      </w:r>
      <w:r w:rsidR="00CB51AA" w:rsidRPr="00A31771">
        <w:rPr>
          <w:rFonts w:ascii="Verdana" w:eastAsia="Times New Roman" w:hAnsi="Verdana" w:cs="Arial"/>
          <w:sz w:val="24"/>
          <w:lang w:eastAsia="pl-PL"/>
        </w:rPr>
        <w:t>.</w:t>
      </w:r>
    </w:p>
    <w:p w14:paraId="00B8D7BB" w14:textId="77777777" w:rsidR="00050917"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E38D7C8" w14:textId="77777777" w:rsidR="005C4BC5"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Podmioty zagraniczne</w:t>
      </w:r>
    </w:p>
    <w:p w14:paraId="7E07ABFE" w14:textId="77777777" w:rsidR="003F1DA8" w:rsidRPr="007953E0"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lastRenderedPageBreak/>
        <w:t>Jeżeli Wykonawca ma siedzibę lub miejsce zamieszkania poza terytorium Rzeczypospolitej Polskiej, zamiast dokumentów, o których mowa w pkt  8.6.2 lit. d– składa informację z odpowiedniego rejestru albo w przypadku braku takiego rejestru, inny równoważny dokument wydany przez właściwy organ sadowy lub administracyjny kraju w którym wykonawca ma siedzibę lub miejsce zamieszkania</w:t>
      </w:r>
      <w:r w:rsidRPr="00A31771">
        <w:rPr>
          <w:rFonts w:ascii="Verdana" w:hAnsi="Verdana"/>
        </w:rPr>
        <w:t xml:space="preserve"> </w:t>
      </w:r>
      <w:r w:rsidRPr="007953E0">
        <w:rPr>
          <w:rFonts w:ascii="Verdana" w:eastAsia="Times New Roman" w:hAnsi="Verdana" w:cs="Arial"/>
          <w:sz w:val="24"/>
          <w:lang w:eastAsia="pl-PL"/>
        </w:rPr>
        <w:t>lub miejsce zamieszkania ma osoba, której dotyczy informacja albo dokument w zakresie art. 108 ust. 1 pkt 1,2 wystawionego nie wcześniej niż 6 miesięcy przed jego złożeniem;</w:t>
      </w:r>
    </w:p>
    <w:p w14:paraId="4A8913AA" w14:textId="77777777" w:rsidR="003F1DA8" w:rsidRPr="007953E0"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7953E0">
        <w:rPr>
          <w:rFonts w:ascii="Verdana" w:eastAsia="Times New Roman" w:hAnsi="Verdana" w:cs="Arial"/>
          <w:sz w:val="24"/>
          <w:lang w:eastAsia="pl-PL"/>
        </w:rPr>
        <w:t>Jeżeli w kraju, w którym Wykonawca ma siedzibę lub miejsce zamieszkania</w:t>
      </w:r>
      <w:r w:rsidRPr="007953E0">
        <w:rPr>
          <w:rFonts w:ascii="Verdana" w:hAnsi="Verdana"/>
        </w:rPr>
        <w:t xml:space="preserve"> </w:t>
      </w:r>
      <w:r w:rsidRPr="007953E0">
        <w:rPr>
          <w:rFonts w:ascii="Verdana" w:eastAsia="Times New Roman" w:hAnsi="Verdana" w:cs="Arial"/>
          <w:sz w:val="24"/>
          <w:lang w:eastAsia="pl-PL"/>
        </w:rPr>
        <w:t xml:space="preserve">lub miejsce zamieszkania ma osoba, której dokument dotyczy, nie wydaje się dokumentów, o których mowa w ust. 8.5,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 </w:t>
      </w:r>
    </w:p>
    <w:p w14:paraId="75C06143" w14:textId="72087BFA" w:rsidR="003F1DA8" w:rsidRPr="00A31771"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Do podmiotów udostępniających zasoby na zasadach art. 118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mających siedzibę lub miejsce zamieszkania poza terytorium Rzeczypospolitej Polskiej, postanowienia ust. 8.8 stosuje się odpowiednio.</w:t>
      </w:r>
    </w:p>
    <w:p w14:paraId="062DFC2C" w14:textId="77777777" w:rsidR="006230FE" w:rsidRPr="00A31771" w:rsidRDefault="006230FE" w:rsidP="007953E0">
      <w:pPr>
        <w:pStyle w:val="Akapitzlist"/>
        <w:numPr>
          <w:ilvl w:val="1"/>
          <w:numId w:val="14"/>
        </w:numPr>
        <w:tabs>
          <w:tab w:val="left" w:pos="709"/>
        </w:tabs>
        <w:spacing w:line="276" w:lineRule="auto"/>
        <w:ind w:left="709" w:hanging="709"/>
        <w:rPr>
          <w:rFonts w:ascii="Verdana" w:eastAsia="Times New Roman" w:hAnsi="Verdana" w:cs="Arial"/>
          <w:sz w:val="24"/>
          <w:lang w:eastAsia="pl-PL"/>
        </w:rPr>
      </w:pPr>
      <w:r w:rsidRPr="00A31771">
        <w:rPr>
          <w:rFonts w:ascii="Verdana" w:eastAsia="Times New Roman" w:hAnsi="Verdana" w:cs="Arial"/>
          <w:sz w:val="24"/>
          <w:lang w:eastAsia="pl-PL"/>
        </w:rPr>
        <w:t>Podmiotowe środki dowodowe sporządzone w języku obcym muszą być złożone wraz z tłumaczeniem na język polski.</w:t>
      </w:r>
    </w:p>
    <w:p w14:paraId="2D2FD1EB" w14:textId="77777777" w:rsidR="006230FE" w:rsidRPr="00A31771" w:rsidRDefault="006230FE" w:rsidP="007953E0">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Wykonawca nie jest zobowiązany do złożenia podmiotowych środków dowodowych, które Zamawiający posiada, jeżeli Wykonawca wskaże te środki oraz potwierdzi ich prawidłowość i aktualność.</w:t>
      </w:r>
    </w:p>
    <w:p w14:paraId="1E94E51D" w14:textId="77777777" w:rsidR="006230FE" w:rsidRPr="00A31771" w:rsidRDefault="005C4BC5" w:rsidP="007953E0">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w:t>
      </w:r>
      <w:r w:rsidR="006230FE" w:rsidRPr="00A31771">
        <w:rPr>
          <w:rFonts w:ascii="Verdana" w:eastAsia="Times New Roman" w:hAnsi="Verdana" w:cs="Arial"/>
          <w:sz w:val="24"/>
          <w:lang w:eastAsia="pl-PL"/>
        </w:rPr>
        <w:t>iwiające dostęp do tych środków.</w:t>
      </w:r>
    </w:p>
    <w:p w14:paraId="51263A9D" w14:textId="2BA68545" w:rsidR="005C4BC5" w:rsidRPr="00A31771" w:rsidRDefault="005C4BC5" w:rsidP="007953E0">
      <w:pPr>
        <w:pStyle w:val="Akapitzlist"/>
        <w:widowControl w:val="0"/>
        <w:numPr>
          <w:ilvl w:val="1"/>
          <w:numId w:val="14"/>
        </w:numPr>
        <w:tabs>
          <w:tab w:val="left" w:pos="709"/>
          <w:tab w:val="left" w:pos="851"/>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 xml:space="preserve">Jeżeli jest to niezbędne do zapewnienia odpowiedniego przebiegu postępowania </w:t>
      </w:r>
      <w:r w:rsidR="00EA6483" w:rsidRPr="00A31771">
        <w:rPr>
          <w:rFonts w:ascii="Verdana" w:eastAsia="Times New Roman" w:hAnsi="Verdana" w:cs="Arial"/>
          <w:sz w:val="24"/>
          <w:lang w:eastAsia="pl-PL"/>
        </w:rPr>
        <w:br/>
      </w:r>
      <w:r w:rsidRPr="00A31771">
        <w:rPr>
          <w:rFonts w:ascii="Verdana" w:eastAsia="Times New Roman" w:hAnsi="Verdana" w:cs="Arial"/>
          <w:sz w:val="24"/>
          <w:lang w:eastAsia="pl-PL"/>
        </w:rPr>
        <w:t xml:space="preserve">o udzielenie zamówienia, zamawiający może na każdym etapie postępowania wezwać wykonawców do złożenia wszystkich lub niektórych oświadczeń lub </w:t>
      </w:r>
      <w:r w:rsidRPr="00A31771">
        <w:rPr>
          <w:rFonts w:ascii="Verdana" w:eastAsia="Times New Roman" w:hAnsi="Verdana" w:cs="Arial"/>
          <w:sz w:val="24"/>
          <w:lang w:eastAsia="pl-PL"/>
        </w:rPr>
        <w:lastRenderedPageBreak/>
        <w:t>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0D247C7" w14:textId="77777777" w:rsidR="00DC122D" w:rsidRPr="00A31771" w:rsidRDefault="00DC122D" w:rsidP="007953E0">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A31771" w14:paraId="12EB57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186898" w14:textId="77777777" w:rsidR="007C0840"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9</w:t>
            </w:r>
          </w:p>
          <w:p w14:paraId="69717E1C" w14:textId="77777777" w:rsidR="007B6A26"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INFORMACJA DLA WYKONAWCÓW POLEGAJACYCH NA </w:t>
            </w:r>
          </w:p>
          <w:p w14:paraId="41FFF1C8" w14:textId="77777777" w:rsidR="007C0840" w:rsidRPr="00A31771" w:rsidRDefault="00CB51A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6"/>
                <w:lang w:eastAsia="pl-PL"/>
              </w:rPr>
              <w:t>ZASOBACH INNYCH PODMIOTÓW</w:t>
            </w:r>
          </w:p>
        </w:tc>
      </w:tr>
    </w:tbl>
    <w:p w14:paraId="699909DE" w14:textId="77777777" w:rsidR="007C0840" w:rsidRPr="00A31771" w:rsidRDefault="007C0840" w:rsidP="007953E0">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2F1C83A2" w14:textId="77777777" w:rsidR="00BA7EEA"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A31771">
        <w:rPr>
          <w:rFonts w:ascii="Verdana" w:eastAsia="Times New Roman" w:hAnsi="Verdana" w:cs="Arial"/>
          <w:sz w:val="24"/>
          <w:szCs w:val="24"/>
          <w:lang w:eastAsia="pl-PL"/>
        </w:rPr>
        <w:t xml:space="preserve">zależnie od charakteru prawnego </w:t>
      </w:r>
      <w:r w:rsidRPr="00A31771">
        <w:rPr>
          <w:rFonts w:ascii="Verdana" w:eastAsia="Times New Roman" w:hAnsi="Verdana" w:cs="Arial"/>
          <w:sz w:val="24"/>
          <w:szCs w:val="24"/>
          <w:lang w:eastAsia="pl-PL"/>
        </w:rPr>
        <w:t>łączących go z nimi stosunków prawnych.</w:t>
      </w:r>
    </w:p>
    <w:p w14:paraId="73F2AC99" w14:textId="77777777" w:rsidR="00A51568"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Wykonawca, który polega na zdolnościach lub sytuacji podmiotów udostępniających zasoby, składa, wraz z ofertą, </w:t>
      </w:r>
      <w:r w:rsidRPr="00A31771">
        <w:rPr>
          <w:rFonts w:ascii="Verdana" w:eastAsia="Times New Roman" w:hAnsi="Verdana" w:cs="Arial"/>
          <w:b/>
          <w:sz w:val="24"/>
          <w:szCs w:val="24"/>
          <w:lang w:eastAsia="pl-PL"/>
        </w:rPr>
        <w:t>zobowiązanie podmiotu udostępniającego zasoby</w:t>
      </w:r>
      <w:r w:rsidRPr="00A31771">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A31771">
        <w:rPr>
          <w:rFonts w:ascii="Verdana" w:eastAsia="Times New Roman" w:hAnsi="Verdana" w:cs="Arial"/>
          <w:sz w:val="24"/>
          <w:szCs w:val="24"/>
          <w:lang w:eastAsia="pl-PL"/>
        </w:rPr>
        <w:t>będnymi zasobami tych podmiotów</w:t>
      </w:r>
      <w:r w:rsidRPr="00A31771">
        <w:rPr>
          <w:rFonts w:ascii="Verdana" w:eastAsia="Times New Roman" w:hAnsi="Verdana" w:cs="Arial"/>
          <w:sz w:val="24"/>
          <w:szCs w:val="24"/>
          <w:lang w:eastAsia="pl-PL"/>
        </w:rPr>
        <w:t xml:space="preserve">. </w:t>
      </w:r>
    </w:p>
    <w:p w14:paraId="3FD4661D" w14:textId="77777777" w:rsidR="00BA7EEA"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Zobowiązanie Podmiotu udostępniającego zasoby, o którym mowa w pkt 9.</w:t>
      </w:r>
      <w:r w:rsidR="00833C8F" w:rsidRPr="00A31771">
        <w:rPr>
          <w:rFonts w:ascii="Verdana" w:eastAsia="Times New Roman" w:hAnsi="Verdana" w:cs="Arial"/>
          <w:sz w:val="24"/>
          <w:szCs w:val="24"/>
          <w:lang w:eastAsia="pl-PL"/>
        </w:rPr>
        <w:t>2</w:t>
      </w:r>
      <w:r w:rsidRPr="00A31771">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525E3C2D" w14:textId="77777777" w:rsidR="005A66F1"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zakres dostępnych Wykonawcy zasobów Podmiotu udostępniającego zasoby;</w:t>
      </w:r>
    </w:p>
    <w:p w14:paraId="04377BCB" w14:textId="77777777" w:rsidR="005A66F1"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sposób i okres udostępnienia Wykonawcy i wykorzystania przez niego zasobów Podmiotu udostępniającego te zasoby przy wykonywaniu zamówienia;</w:t>
      </w:r>
      <w:r w:rsidR="005A66F1" w:rsidRPr="00A31771">
        <w:rPr>
          <w:rFonts w:ascii="Verdana" w:eastAsia="Times New Roman" w:hAnsi="Verdana" w:cs="Arial"/>
          <w:sz w:val="24"/>
          <w:szCs w:val="24"/>
          <w:lang w:eastAsia="pl-PL"/>
        </w:rPr>
        <w:t xml:space="preserve"> </w:t>
      </w:r>
    </w:p>
    <w:p w14:paraId="5F94CE5F" w14:textId="77777777" w:rsidR="00BA7EEA"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DF21E" w14:textId="77777777" w:rsidR="00BA7EEA"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FE6069" w14:textId="77777777" w:rsidR="00BA7EEA"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Wykonawca nie może, po upływie terminu składania ofert, powoływać się na zdolności lub sytuację podmiotów udostępniających zasoby, jeżeli na etapie </w:t>
      </w:r>
      <w:r w:rsidRPr="00A31771">
        <w:rPr>
          <w:rFonts w:ascii="Verdana" w:eastAsia="Times New Roman" w:hAnsi="Verdana" w:cs="Arial"/>
          <w:sz w:val="24"/>
          <w:szCs w:val="24"/>
          <w:lang w:eastAsia="pl-PL"/>
        </w:rPr>
        <w:lastRenderedPageBreak/>
        <w:t>składania ofert nie polegał on w danym zakresie na zdolnościach lub sytuacji podmiotów udostępniających zasoby .</w:t>
      </w:r>
    </w:p>
    <w:p w14:paraId="20C56B1F"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A31771">
        <w:rPr>
          <w:rFonts w:ascii="Verdana" w:eastAsia="Times New Roman" w:hAnsi="Verdana" w:cs="Arial"/>
          <w:sz w:val="24"/>
          <w:szCs w:val="24"/>
          <w:lang w:eastAsia="pl-PL"/>
        </w:rPr>
        <w:t xml:space="preserve">h pracowników z niezbędnym </w:t>
      </w:r>
      <w:proofErr w:type="spellStart"/>
      <w:r w:rsidR="00EC57D3" w:rsidRPr="00A31771">
        <w:rPr>
          <w:rFonts w:ascii="Verdana" w:eastAsia="Times New Roman" w:hAnsi="Verdana" w:cs="Arial"/>
          <w:sz w:val="24"/>
          <w:szCs w:val="24"/>
          <w:lang w:eastAsia="pl-PL"/>
        </w:rPr>
        <w:t>know</w:t>
      </w:r>
      <w:proofErr w:type="spellEnd"/>
      <w:r w:rsidR="00EC57D3" w:rsidRPr="00A31771">
        <w:rPr>
          <w:rFonts w:ascii="Verdana" w:eastAsia="Times New Roman" w:hAnsi="Verdana" w:cs="Arial"/>
          <w:sz w:val="24"/>
          <w:szCs w:val="24"/>
          <w:lang w:eastAsia="pl-PL"/>
        </w:rPr>
        <w:t>–</w:t>
      </w:r>
      <w:proofErr w:type="spellStart"/>
      <w:r w:rsidRPr="00A31771">
        <w:rPr>
          <w:rFonts w:ascii="Verdana" w:eastAsia="Times New Roman" w:hAnsi="Verdana" w:cs="Arial"/>
          <w:sz w:val="24"/>
          <w:szCs w:val="24"/>
          <w:lang w:eastAsia="pl-PL"/>
        </w:rPr>
        <w:t>how</w:t>
      </w:r>
      <w:proofErr w:type="spellEnd"/>
      <w:r w:rsidRPr="00A31771">
        <w:rPr>
          <w:rFonts w:ascii="Verdana" w:eastAsia="Times New Roman" w:hAnsi="Verdana" w:cs="Arial"/>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14:paraId="50AB48F8"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61B4196"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806EF9"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w postępowaniu. </w:t>
      </w:r>
    </w:p>
    <w:p w14:paraId="6EAFFC1E" w14:textId="77777777" w:rsidR="00EE1B15" w:rsidRPr="00A31771" w:rsidRDefault="00EE1B15"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celu oceny, czy Wykonawca polegając na zdolnościach i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w:t>
      </w:r>
      <w:r w:rsidR="00806EF9"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a także w celu wykazania braku wobec tych podmiotów podstaw do wykluczenia oraz spełniania, w zakresie w jakim powołuje się na ich zasoby, </w:t>
      </w:r>
      <w:r w:rsidRPr="00A31771">
        <w:rPr>
          <w:rFonts w:ascii="Verdana" w:eastAsia="Times New Roman" w:hAnsi="Verdana" w:cs="Arial"/>
          <w:sz w:val="24"/>
          <w:szCs w:val="24"/>
          <w:lang w:eastAsia="pl-PL"/>
        </w:rPr>
        <w:lastRenderedPageBreak/>
        <w:t xml:space="preserve">warunków udziału </w:t>
      </w:r>
      <w:r w:rsidR="00806EF9"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w postępowaniu, Wykonawca: </w:t>
      </w:r>
    </w:p>
    <w:p w14:paraId="706808ED" w14:textId="77777777" w:rsidR="00EE1B15" w:rsidRPr="00A31771" w:rsidRDefault="00806EF9">
      <w:pPr>
        <w:pStyle w:val="Akapitzlist"/>
        <w:numPr>
          <w:ilvl w:val="0"/>
          <w:numId w:val="37"/>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s</w:t>
      </w:r>
      <w:r w:rsidR="00EE1B15" w:rsidRPr="00A31771">
        <w:rPr>
          <w:rFonts w:ascii="Verdana" w:eastAsia="Times New Roman" w:hAnsi="Verdana" w:cs="Arial"/>
          <w:sz w:val="24"/>
          <w:szCs w:val="24"/>
          <w:lang w:eastAsia="pl-PL"/>
        </w:rPr>
        <w:t>kłada wraz z ofertą zobowiązanie innego podmiotu do udostępnienia niezbędnych zasobów Wykonawcy</w:t>
      </w:r>
      <w:r w:rsidR="00B97A83" w:rsidRPr="00A31771">
        <w:rPr>
          <w:rFonts w:ascii="Verdana" w:eastAsia="Times New Roman" w:hAnsi="Verdana" w:cs="Arial"/>
          <w:sz w:val="24"/>
          <w:szCs w:val="24"/>
          <w:lang w:eastAsia="pl-PL"/>
        </w:rPr>
        <w:t>;</w:t>
      </w:r>
      <w:r w:rsidR="00EE1B15" w:rsidRPr="00A31771">
        <w:rPr>
          <w:rFonts w:ascii="Verdana" w:eastAsia="Times New Roman" w:hAnsi="Verdana" w:cs="Arial"/>
          <w:sz w:val="24"/>
          <w:szCs w:val="24"/>
          <w:lang w:eastAsia="pl-PL"/>
        </w:rPr>
        <w:t xml:space="preserve"> </w:t>
      </w:r>
    </w:p>
    <w:p w14:paraId="622B5A04" w14:textId="77777777" w:rsidR="00EE1B15" w:rsidRPr="00A31771" w:rsidRDefault="00EE1B15">
      <w:pPr>
        <w:pStyle w:val="Akapitzlist"/>
        <w:numPr>
          <w:ilvl w:val="0"/>
          <w:numId w:val="37"/>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wezwanie Zamawiającego składa Jednolity Europejski Dokument Zamówienia (JEDZ – ESPD) dotyczący tych podmiotów, w zakresie wskazanym w Części II Sekcji C ESPD </w:t>
      </w:r>
      <w:r w:rsidRPr="00A31771">
        <w:rPr>
          <w:rFonts w:ascii="Verdana" w:eastAsia="Times New Roman" w:hAnsi="Verdana" w:cs="Arial"/>
          <w:i/>
          <w:sz w:val="24"/>
          <w:szCs w:val="24"/>
          <w:lang w:eastAsia="pl-PL"/>
        </w:rPr>
        <w:t>(Informacje na temat polegania na zdolności innych podmiotów);</w:t>
      </w:r>
    </w:p>
    <w:p w14:paraId="34293747" w14:textId="77777777" w:rsidR="00215D6F" w:rsidRPr="00A31771" w:rsidRDefault="00EE1B15">
      <w:pPr>
        <w:pStyle w:val="Akapitzlist"/>
        <w:numPr>
          <w:ilvl w:val="0"/>
          <w:numId w:val="37"/>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terminie określonym w Rozdziale 8 ust. 8.5 SWZ, przedkłada w odniesieniu do tych podmiotów oświadczenia i dokumenty tam wskazane.</w:t>
      </w:r>
    </w:p>
    <w:p w14:paraId="2B028CB5" w14:textId="77777777" w:rsidR="00756B6A" w:rsidRPr="00A31771" w:rsidRDefault="00756B6A" w:rsidP="007953E0">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A31771" w14:paraId="5196D67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A37985" w14:textId="77777777" w:rsidR="008D12DA"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10</w:t>
            </w:r>
          </w:p>
          <w:p w14:paraId="5879BEBA" w14:textId="77777777" w:rsidR="008D12DA" w:rsidRPr="00A31771" w:rsidRDefault="008D12D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6"/>
                <w:lang w:eastAsia="pl-PL"/>
              </w:rPr>
              <w:t>INFORMACJA DLA WYKONAWCÓW WSPÓLNIE UBIEGAJĄCYCH SIĘ O UDZIELENIE ZAMÓWIENIA (SPÓŁKI CYWILNE/KONSORCJA)</w:t>
            </w:r>
          </w:p>
        </w:tc>
      </w:tr>
    </w:tbl>
    <w:p w14:paraId="22AF48FC" w14:textId="77777777" w:rsidR="008D12DA" w:rsidRPr="00A31771" w:rsidRDefault="008D12DA" w:rsidP="007953E0">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398FC1A4" w14:textId="77777777" w:rsidR="00C2798A" w:rsidRPr="00A31771" w:rsidRDefault="00F56469"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Wykonawcy mogą wspólnie ubiegać się o udzielenie zamówienia. W takim przypadku Wykonawcy</w:t>
      </w:r>
      <w:r w:rsidR="00F90D66" w:rsidRPr="00A31771">
        <w:rPr>
          <w:rFonts w:ascii="Verdana" w:eastAsia="Times New Roman" w:hAnsi="Verdana" w:cs="Arial"/>
          <w:sz w:val="24"/>
          <w:lang w:eastAsia="pl-PL"/>
        </w:rPr>
        <w:t xml:space="preserve"> </w:t>
      </w:r>
      <w:r w:rsidRPr="00A31771">
        <w:rPr>
          <w:rFonts w:ascii="Verdana" w:eastAsia="Times New Roman" w:hAnsi="Verdana" w:cs="Arial"/>
          <w:sz w:val="24"/>
          <w:lang w:eastAsia="pl-PL"/>
        </w:rPr>
        <w:t xml:space="preserve">ustanawiają </w:t>
      </w:r>
      <w:r w:rsidR="008D12DA" w:rsidRPr="00A31771">
        <w:rPr>
          <w:rFonts w:ascii="Verdana" w:eastAsia="Times New Roman" w:hAnsi="Verdana" w:cs="Arial"/>
          <w:sz w:val="24"/>
          <w:lang w:eastAsia="pl-PL"/>
        </w:rPr>
        <w:t xml:space="preserve"> </w:t>
      </w:r>
      <w:r w:rsidR="00472143" w:rsidRPr="00A31771">
        <w:rPr>
          <w:rFonts w:ascii="Verdana" w:eastAsia="Times New Roman" w:hAnsi="Verdana" w:cs="Arial"/>
          <w:sz w:val="24"/>
          <w:lang w:eastAsia="pl-PL"/>
        </w:rPr>
        <w:t xml:space="preserve"> </w:t>
      </w:r>
      <w:r w:rsidRPr="00A31771">
        <w:rPr>
          <w:rFonts w:ascii="Verdana" w:eastAsia="Times New Roman" w:hAnsi="Verdana" w:cs="Arial"/>
          <w:sz w:val="24"/>
          <w:lang w:eastAsia="pl-PL"/>
        </w:rPr>
        <w:t>pełnomocnika do reprezentowania ich w postępowaniu albo do reprezentowania i zawarcia umowy w sprawie zamówienia publicznego. Pełnomocnictwo</w:t>
      </w:r>
      <w:r w:rsidR="00C2798A" w:rsidRPr="00A31771">
        <w:rPr>
          <w:rFonts w:ascii="Verdana" w:eastAsia="Times New Roman" w:hAnsi="Verdana" w:cs="Arial"/>
          <w:sz w:val="24"/>
          <w:lang w:eastAsia="pl-PL"/>
        </w:rPr>
        <w:t xml:space="preserve"> winno być załączone do oferty.</w:t>
      </w:r>
    </w:p>
    <w:p w14:paraId="5B047F1A" w14:textId="77777777" w:rsidR="00C2798A" w:rsidRPr="00A31771" w:rsidRDefault="00C2798A"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przypadku Wykonawców wspólnie ubiegających się o udzielenie zamówienia, Jednolity Europejski Dokument Zamówienia (JEDZ – ESPD) składa każdy z Wykonawców wspólnie ubiegających się o zamówienie. Oświadczenie to potwierdza brak podstaw wykluczenia oraz spełnianie warunków udziału w zakresie, w jakim każdy z wykonawców wykazuje spełnianie warunków udziału w postępowaniu.</w:t>
      </w:r>
    </w:p>
    <w:p w14:paraId="568CF012" w14:textId="77777777" w:rsidR="00C2798A" w:rsidRPr="00A31771" w:rsidRDefault="00C2798A"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77E2C464"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1953912" w14:textId="3A40DB05"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W przypadku, o którym mowa w ustępie </w:t>
      </w:r>
      <w:r w:rsidR="000F369A" w:rsidRPr="00A31771">
        <w:rPr>
          <w:rFonts w:ascii="Verdana" w:eastAsia="Times New Roman" w:hAnsi="Verdana" w:cs="Arial"/>
          <w:sz w:val="24"/>
          <w:lang w:eastAsia="pl-PL"/>
        </w:rPr>
        <w:t>4</w:t>
      </w:r>
      <w:r w:rsidRPr="00A31771">
        <w:rPr>
          <w:rFonts w:ascii="Verdana" w:eastAsia="Times New Roman" w:hAnsi="Verdana" w:cs="Arial"/>
          <w:sz w:val="24"/>
          <w:lang w:eastAsia="pl-PL"/>
        </w:rPr>
        <w:t xml:space="preserve">, Wykonawcy wspólnie ubiegający się </w:t>
      </w:r>
      <w:r w:rsidR="004E093E" w:rsidRPr="00A31771">
        <w:rPr>
          <w:rFonts w:ascii="Verdana" w:eastAsia="Times New Roman" w:hAnsi="Verdana" w:cs="Arial"/>
          <w:sz w:val="24"/>
          <w:lang w:eastAsia="pl-PL"/>
        </w:rPr>
        <w:br/>
      </w:r>
      <w:r w:rsidRPr="00A31771">
        <w:rPr>
          <w:rFonts w:ascii="Verdana" w:eastAsia="Times New Roman" w:hAnsi="Verdana" w:cs="Arial"/>
          <w:sz w:val="24"/>
          <w:lang w:eastAsia="pl-PL"/>
        </w:rPr>
        <w:t>o udzielenie zamówienia dołączają do oferty oświadczenie</w:t>
      </w:r>
      <w:r w:rsidRPr="00A31771">
        <w:rPr>
          <w:rFonts w:ascii="Verdana" w:hAnsi="Verdana" w:cs="Arial"/>
        </w:rPr>
        <w:t xml:space="preserve"> </w:t>
      </w:r>
      <w:r w:rsidRPr="00A31771">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do weryfikowania na etapie </w:t>
      </w:r>
      <w:r w:rsidRPr="00A31771">
        <w:rPr>
          <w:rFonts w:ascii="Verdana" w:eastAsia="Times New Roman" w:hAnsi="Verdana" w:cs="Arial"/>
          <w:sz w:val="24"/>
          <w:lang w:eastAsia="pl-PL"/>
        </w:rPr>
        <w:lastRenderedPageBreak/>
        <w:t xml:space="preserve">przedkontraktowym rozkładu ciężaru obowiązków, jakie w przyszłości będą ciążyć na poszczególnych Wykonawcach ubiegających się wspólnie </w:t>
      </w:r>
      <w:r w:rsidR="00A04CBD" w:rsidRPr="00A31771">
        <w:rPr>
          <w:rFonts w:ascii="Verdana" w:eastAsia="Times New Roman" w:hAnsi="Verdana" w:cs="Arial"/>
          <w:sz w:val="24"/>
          <w:lang w:eastAsia="pl-PL"/>
        </w:rPr>
        <w:br/>
      </w:r>
      <w:r w:rsidRPr="00A31771">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64BB5468"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01A21711" w14:textId="77777777" w:rsidR="00472143" w:rsidRPr="00A31771" w:rsidRDefault="00472143" w:rsidP="007953E0">
      <w:pPr>
        <w:pStyle w:val="Akapitzlist"/>
        <w:numPr>
          <w:ilvl w:val="0"/>
          <w:numId w:val="18"/>
        </w:numPr>
        <w:tabs>
          <w:tab w:val="left" w:pos="709"/>
          <w:tab w:val="left" w:pos="993"/>
        </w:tabs>
        <w:spacing w:line="276" w:lineRule="auto"/>
        <w:ind w:left="709" w:firstLine="0"/>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odpowiednio Wykonawca / Wykonawcy, który wykazuje spełnienie warunku udziału </w:t>
      </w:r>
      <w:r w:rsidR="00A04CBD" w:rsidRPr="00A31771">
        <w:rPr>
          <w:rFonts w:ascii="Verdana" w:eastAsia="Times New Roman" w:hAnsi="Verdana" w:cs="Arial"/>
          <w:sz w:val="24"/>
          <w:lang w:eastAsia="pl-PL"/>
        </w:rPr>
        <w:br/>
      </w:r>
      <w:r w:rsidRPr="00A31771">
        <w:rPr>
          <w:rFonts w:ascii="Verdana" w:eastAsia="Times New Roman" w:hAnsi="Verdana" w:cs="Arial"/>
          <w:sz w:val="24"/>
          <w:lang w:eastAsia="pl-PL"/>
        </w:rPr>
        <w:t>w postępowaniu,</w:t>
      </w:r>
    </w:p>
    <w:p w14:paraId="425B8F43" w14:textId="77777777" w:rsidR="00472143" w:rsidRPr="00A31771" w:rsidRDefault="00472143" w:rsidP="007953E0">
      <w:pPr>
        <w:pStyle w:val="Akapitzlist"/>
        <w:numPr>
          <w:ilvl w:val="0"/>
          <w:numId w:val="18"/>
        </w:numPr>
        <w:tabs>
          <w:tab w:val="left" w:pos="709"/>
          <w:tab w:val="left" w:pos="851"/>
          <w:tab w:val="left" w:pos="993"/>
        </w:tabs>
        <w:spacing w:line="276" w:lineRule="auto"/>
        <w:ind w:left="709" w:firstLine="0"/>
        <w:jc w:val="both"/>
        <w:rPr>
          <w:rFonts w:ascii="Verdana" w:eastAsia="Times New Roman" w:hAnsi="Verdana" w:cs="Arial"/>
          <w:sz w:val="24"/>
          <w:lang w:eastAsia="pl-PL"/>
        </w:rPr>
      </w:pPr>
      <w:r w:rsidRPr="00A31771">
        <w:rPr>
          <w:rFonts w:ascii="Verdana" w:eastAsia="Times New Roman" w:hAnsi="Verdana" w:cs="Arial"/>
          <w:sz w:val="24"/>
          <w:lang w:eastAsia="pl-PL"/>
        </w:rPr>
        <w:t>każdy z Wykonawców z zakresie podstaw wykluczenia.</w:t>
      </w:r>
    </w:p>
    <w:p w14:paraId="4D93DDFF"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przypadku, gdy zostanie wybrana jako najkorzystniejsza oferta Wykonaw</w:t>
      </w:r>
      <w:r w:rsidR="001E2419" w:rsidRPr="00A31771">
        <w:rPr>
          <w:rFonts w:ascii="Verdana" w:eastAsia="Times New Roman" w:hAnsi="Verdana" w:cs="Arial"/>
          <w:sz w:val="24"/>
          <w:lang w:eastAsia="pl-PL"/>
        </w:rPr>
        <w:t xml:space="preserve">ców wspólnie ubiegających się o </w:t>
      </w:r>
      <w:r w:rsidRPr="00A31771">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3CB87114" w14:textId="77777777" w:rsidR="008A6D75" w:rsidRDefault="008A6D75" w:rsidP="007953E0">
      <w:pPr>
        <w:pStyle w:val="Akapitzlist"/>
        <w:tabs>
          <w:tab w:val="left" w:pos="567"/>
        </w:tabs>
        <w:spacing w:line="276"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A31771" w14:paraId="4EE210F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D393D7" w14:textId="77777777" w:rsidR="00517EAA" w:rsidRPr="00A31771" w:rsidRDefault="00CB51AA"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11</w:t>
            </w:r>
          </w:p>
          <w:p w14:paraId="4EDB51E8" w14:textId="77777777" w:rsidR="00517EAA"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B1ABD8" w14:textId="77777777" w:rsidR="00517EAA" w:rsidRPr="00A31771" w:rsidRDefault="00517EAA" w:rsidP="007953E0">
      <w:pPr>
        <w:tabs>
          <w:tab w:val="left" w:pos="567"/>
        </w:tabs>
        <w:spacing w:line="276" w:lineRule="auto"/>
        <w:contextualSpacing/>
        <w:jc w:val="both"/>
        <w:rPr>
          <w:rFonts w:ascii="Verdana" w:eastAsia="Times New Roman" w:hAnsi="Verdana" w:cs="Arial"/>
          <w:sz w:val="24"/>
          <w:szCs w:val="24"/>
          <w:lang w:eastAsia="pl-PL"/>
        </w:rPr>
      </w:pPr>
    </w:p>
    <w:p w14:paraId="281A6EB0"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 postępowaniu o udzielenie zamówienia komunikacja między Zamawiającym </w:t>
      </w:r>
      <w:r w:rsidR="00833C8F" w:rsidRPr="00A31771">
        <w:rPr>
          <w:rFonts w:ascii="Verdana" w:eastAsia="Times New Roman" w:hAnsi="Verdana" w:cs="Arial"/>
          <w:b/>
          <w:sz w:val="24"/>
          <w:szCs w:val="24"/>
          <w:lang w:eastAsia="pl-PL"/>
        </w:rPr>
        <w:br/>
      </w:r>
      <w:r w:rsidRPr="00A31771">
        <w:rPr>
          <w:rFonts w:ascii="Verdana" w:eastAsia="Times New Roman" w:hAnsi="Verdana" w:cs="Arial"/>
          <w:b/>
          <w:sz w:val="24"/>
          <w:szCs w:val="24"/>
          <w:lang w:eastAsia="pl-PL"/>
        </w:rPr>
        <w:t>a Wykonawcami, w tym wszelkie oświadczenia, wnioski, zawiadomienia oraz informacje, przekazywane są elektronicznie za pośrednictwem</w:t>
      </w:r>
      <w:r w:rsidR="00E12BDF" w:rsidRPr="00A31771">
        <w:rPr>
          <w:rFonts w:ascii="Verdana" w:eastAsia="Times New Roman" w:hAnsi="Verdana" w:cs="Arial"/>
          <w:b/>
          <w:sz w:val="24"/>
          <w:szCs w:val="24"/>
          <w:lang w:eastAsia="pl-PL"/>
        </w:rPr>
        <w:t xml:space="preserve"> </w:t>
      </w:r>
      <w:r w:rsidRPr="00A31771">
        <w:rPr>
          <w:rFonts w:ascii="Verdana" w:eastAsia="Times New Roman" w:hAnsi="Verdana" w:cs="Arial"/>
          <w:b/>
          <w:sz w:val="24"/>
          <w:szCs w:val="24"/>
          <w:lang w:eastAsia="pl-PL"/>
        </w:rPr>
        <w:t>platformazakupowa.pl</w:t>
      </w:r>
      <w:r w:rsidRPr="00A31771">
        <w:rPr>
          <w:rFonts w:ascii="Verdana" w:eastAsia="Times New Roman" w:hAnsi="Verdana" w:cs="Arial"/>
          <w:sz w:val="24"/>
          <w:szCs w:val="24"/>
          <w:lang w:eastAsia="pl-PL"/>
        </w:rPr>
        <w:t xml:space="preserve"> (dalej jako „Platforma”) pod adresem: </w:t>
      </w:r>
      <w:r w:rsidR="00D724ED" w:rsidRPr="00A31771">
        <w:rPr>
          <w:rFonts w:ascii="Verdana" w:eastAsia="Times New Roman" w:hAnsi="Verdana" w:cs="Arial"/>
          <w:sz w:val="24"/>
          <w:szCs w:val="24"/>
          <w:lang w:eastAsia="pl-PL"/>
        </w:rPr>
        <w:t>https://platformazakupowa.pl/pn/ug_krasocin</w:t>
      </w:r>
      <w:r w:rsidR="0014267A"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i formularza „Wyślij wiadomość</w:t>
      </w:r>
      <w:r w:rsidR="00EB1D3C" w:rsidRPr="00A31771">
        <w:rPr>
          <w:rFonts w:ascii="Verdana" w:eastAsia="Times New Roman" w:hAnsi="Verdana" w:cs="Arial"/>
          <w:sz w:val="24"/>
          <w:szCs w:val="24"/>
          <w:lang w:eastAsia="pl-PL"/>
        </w:rPr>
        <w:t xml:space="preserve"> do </w:t>
      </w:r>
      <w:r w:rsidR="00C36A2E" w:rsidRPr="00A31771">
        <w:rPr>
          <w:rFonts w:ascii="Verdana" w:eastAsia="Times New Roman" w:hAnsi="Verdana" w:cs="Arial"/>
          <w:sz w:val="24"/>
          <w:szCs w:val="24"/>
          <w:lang w:eastAsia="pl-PL"/>
        </w:rPr>
        <w:t>Z</w:t>
      </w:r>
      <w:r w:rsidR="00EB1D3C" w:rsidRPr="00A31771">
        <w:rPr>
          <w:rFonts w:ascii="Verdana" w:eastAsia="Times New Roman" w:hAnsi="Verdana" w:cs="Arial"/>
          <w:sz w:val="24"/>
          <w:szCs w:val="24"/>
          <w:lang w:eastAsia="pl-PL"/>
        </w:rPr>
        <w:t>amawiającego</w:t>
      </w:r>
      <w:r w:rsidRPr="00A31771">
        <w:rPr>
          <w:rFonts w:ascii="Verdana" w:eastAsia="Times New Roman" w:hAnsi="Verdana" w:cs="Arial"/>
          <w:sz w:val="24"/>
          <w:szCs w:val="24"/>
          <w:lang w:eastAsia="pl-PL"/>
        </w:rPr>
        <w:t xml:space="preserve">” dostępnego na stronie dotyczącej danego postępowania (nie dotyczy składania ofert).  </w:t>
      </w:r>
    </w:p>
    <w:p w14:paraId="19151B06"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14267A" w:rsidRPr="00A31771">
        <w:rPr>
          <w:rFonts w:ascii="Verdana" w:eastAsia="Times New Roman" w:hAnsi="Verdana" w:cs="Arial"/>
          <w:sz w:val="24"/>
          <w:szCs w:val="24"/>
          <w:lang w:eastAsia="pl-PL"/>
        </w:rPr>
        <w:t>marta.wytrych@krasocin.com.pl</w:t>
      </w:r>
      <w:r w:rsidRPr="00A31771">
        <w:rPr>
          <w:rFonts w:ascii="Verdana" w:eastAsia="Times New Roman" w:hAnsi="Verdana" w:cs="Arial"/>
          <w:sz w:val="24"/>
          <w:szCs w:val="24"/>
          <w:lang w:eastAsia="pl-PL"/>
        </w:rPr>
        <w:t xml:space="preserve"> (nie dotyczy składania ofert). </w:t>
      </w:r>
    </w:p>
    <w:p w14:paraId="59BA7AC9"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Korzystanie z platformy zakupowej przez Wykonawcę jest bezpłatne. </w:t>
      </w:r>
    </w:p>
    <w:p w14:paraId="62056768" w14:textId="77777777" w:rsidR="00517EAA" w:rsidRPr="00A31771" w:rsidRDefault="0014267A"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w:t>
      </w:r>
      <w:r w:rsidRPr="00A31771">
        <w:rPr>
          <w:rFonts w:ascii="Verdana" w:eastAsia="Times New Roman" w:hAnsi="Verdana" w:cs="Arial"/>
          <w:sz w:val="24"/>
          <w:szCs w:val="24"/>
          <w:lang w:eastAsia="pl-PL"/>
        </w:rPr>
        <w:lastRenderedPageBreak/>
        <w:t xml:space="preserve">Platformy zakupowej platformazakupowa.pl Open </w:t>
      </w:r>
      <w:proofErr w:type="spellStart"/>
      <w:r w:rsidRPr="00A31771">
        <w:rPr>
          <w:rFonts w:ascii="Verdana" w:eastAsia="Times New Roman" w:hAnsi="Verdana" w:cs="Arial"/>
          <w:sz w:val="24"/>
          <w:szCs w:val="24"/>
          <w:lang w:eastAsia="pl-PL"/>
        </w:rPr>
        <w:t>Nexus</w:t>
      </w:r>
      <w:proofErr w:type="spellEnd"/>
      <w:r w:rsidRPr="00A31771">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14:paraId="045CDA53" w14:textId="77777777" w:rsidR="0042538D"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793057F3"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stały dostęp do sieci Internet o gwarantowanej przepustowości nie mniejszej niż 512 </w:t>
      </w:r>
      <w:proofErr w:type="spellStart"/>
      <w:r w:rsidRPr="00A31771">
        <w:rPr>
          <w:rFonts w:ascii="Verdana" w:eastAsia="Times New Roman" w:hAnsi="Verdana" w:cs="Arial"/>
          <w:sz w:val="24"/>
          <w:szCs w:val="24"/>
          <w:lang w:eastAsia="pl-PL"/>
        </w:rPr>
        <w:t>kb</w:t>
      </w:r>
      <w:proofErr w:type="spellEnd"/>
      <w:r w:rsidRPr="00A31771">
        <w:rPr>
          <w:rFonts w:ascii="Verdana" w:eastAsia="Times New Roman" w:hAnsi="Verdana" w:cs="Arial"/>
          <w:sz w:val="24"/>
          <w:szCs w:val="24"/>
          <w:lang w:eastAsia="pl-PL"/>
        </w:rPr>
        <w:t xml:space="preserve">/s, </w:t>
      </w:r>
    </w:p>
    <w:p w14:paraId="4EAAEF27"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0EA577F9"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zainstalowana dowolna przeglądarka internetowa, w przypadku Internet Explorer minimalnie wersja </w:t>
      </w:r>
      <w:r w:rsidR="0014267A" w:rsidRPr="00A31771">
        <w:rPr>
          <w:rFonts w:ascii="Verdana" w:eastAsia="Times New Roman" w:hAnsi="Verdana" w:cs="Arial"/>
          <w:sz w:val="24"/>
          <w:szCs w:val="24"/>
          <w:lang w:eastAsia="pl-PL"/>
        </w:rPr>
        <w:t>10 0.,</w:t>
      </w:r>
    </w:p>
    <w:p w14:paraId="7CF845E6"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włączona obsługa JavaScript, </w:t>
      </w:r>
    </w:p>
    <w:p w14:paraId="5B9E7C78"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zainstalowany program Adobe </w:t>
      </w:r>
      <w:proofErr w:type="spellStart"/>
      <w:r w:rsidRPr="00A31771">
        <w:rPr>
          <w:rFonts w:ascii="Verdana" w:eastAsia="Times New Roman" w:hAnsi="Verdana" w:cs="Arial"/>
          <w:sz w:val="24"/>
          <w:szCs w:val="24"/>
          <w:lang w:eastAsia="pl-PL"/>
        </w:rPr>
        <w:t>Acrobat</w:t>
      </w:r>
      <w:proofErr w:type="spellEnd"/>
      <w:r w:rsidRPr="00A31771">
        <w:rPr>
          <w:rFonts w:ascii="Verdana" w:eastAsia="Times New Roman" w:hAnsi="Verdana" w:cs="Arial"/>
          <w:sz w:val="24"/>
          <w:szCs w:val="24"/>
          <w:lang w:eastAsia="pl-PL"/>
        </w:rPr>
        <w:t xml:space="preserve"> Reader, lub inny obsługujący format plików .pdf, </w:t>
      </w:r>
    </w:p>
    <w:p w14:paraId="6A19E16E"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Platforma działa według standardu przyjętego w komunika</w:t>
      </w:r>
      <w:r w:rsidR="00517EAA" w:rsidRPr="00A31771">
        <w:rPr>
          <w:rFonts w:ascii="Verdana" w:eastAsia="Times New Roman" w:hAnsi="Verdana" w:cs="Arial"/>
          <w:sz w:val="24"/>
          <w:szCs w:val="24"/>
          <w:lang w:eastAsia="pl-PL"/>
        </w:rPr>
        <w:t>cji sieciowej - kodowanie UTF8,</w:t>
      </w:r>
    </w:p>
    <w:p w14:paraId="7DEA30FE" w14:textId="77777777" w:rsidR="00517EAA"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oznaczenie czasu odbioru danych przez platformę zakupową stanowi datę oraz dokładny czas</w:t>
      </w:r>
      <w:r w:rsidR="00EB1D3C" w:rsidRPr="00A31771">
        <w:rPr>
          <w:rFonts w:ascii="Verdana" w:eastAsia="Times New Roman" w:hAnsi="Verdana" w:cs="Arial"/>
          <w:sz w:val="24"/>
          <w:szCs w:val="24"/>
          <w:lang w:eastAsia="pl-PL"/>
        </w:rPr>
        <w:t xml:space="preserve"> (</w:t>
      </w:r>
      <w:proofErr w:type="spellStart"/>
      <w:r w:rsidR="00EB1D3C" w:rsidRPr="00A31771">
        <w:rPr>
          <w:rFonts w:ascii="Verdana" w:eastAsia="Times New Roman" w:hAnsi="Verdana" w:cs="Arial"/>
          <w:sz w:val="24"/>
          <w:szCs w:val="24"/>
          <w:lang w:eastAsia="pl-PL"/>
        </w:rPr>
        <w:t>hh:mm:ss</w:t>
      </w:r>
      <w:proofErr w:type="spellEnd"/>
      <w:r w:rsidR="00EB1D3C" w:rsidRPr="00A31771">
        <w:rPr>
          <w:rFonts w:ascii="Verdana" w:eastAsia="Times New Roman" w:hAnsi="Verdana" w:cs="Arial"/>
          <w:sz w:val="24"/>
          <w:szCs w:val="24"/>
          <w:lang w:eastAsia="pl-PL"/>
        </w:rPr>
        <w:t xml:space="preserve">) generowany wg. czasu lokalnego serwera synchronizowanego z zegarem Głównego Urzędu Miar. </w:t>
      </w:r>
    </w:p>
    <w:p w14:paraId="1C668007"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 datę przekazania składanych dokumentów, oświadczeń, wniosków (innych niż wnioski o dopuszczenie</w:t>
      </w:r>
      <w:r w:rsidR="00517EAA"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234A5AD8"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z</w:t>
      </w:r>
      <w:r w:rsidR="00833C8F" w:rsidRPr="00A31771">
        <w:rPr>
          <w:rFonts w:ascii="Verdana" w:eastAsia="Times New Roman" w:hAnsi="Verdana" w:cs="Arial"/>
          <w:sz w:val="24"/>
          <w:szCs w:val="24"/>
          <w:lang w:eastAsia="pl-PL"/>
        </w:rPr>
        <w:t xml:space="preserve">amieści na stronie internetowej </w:t>
      </w:r>
      <w:hyperlink r:id="rId13" w:history="1">
        <w:r w:rsidR="00D724ED" w:rsidRPr="00A31771">
          <w:rPr>
            <w:rStyle w:val="Hipercze"/>
            <w:rFonts w:ascii="Verdana" w:eastAsia="Times New Roman" w:hAnsi="Verdana" w:cs="Arial"/>
            <w:sz w:val="24"/>
            <w:szCs w:val="24"/>
            <w:lang w:eastAsia="pl-PL"/>
          </w:rPr>
          <w:t>https://platformazakupowa.pl/pn/ug_krasocin</w:t>
        </w:r>
      </w:hyperlink>
      <w:r w:rsidR="00D724ED"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dokumenty określone w przepisach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w:t>
      </w:r>
    </w:p>
    <w:p w14:paraId="768BE330"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Wykonawca może zwrócić się do Zamawiającego z pisemną prośbą o wyjaśnienie treści SWZ za pośrednictwem Platformy i formularza „Wyślij wiadomość do zamawiającego” </w:t>
      </w:r>
      <w:r w:rsidRPr="00A31771">
        <w:rPr>
          <w:rFonts w:ascii="Verdana" w:eastAsia="Times New Roman" w:hAnsi="Verdana" w:cs="Arial"/>
          <w:sz w:val="24"/>
          <w:szCs w:val="24"/>
          <w:lang w:eastAsia="pl-PL"/>
        </w:rPr>
        <w:t xml:space="preserve">dostępnego na stronie dotyczącej danego postępowania. </w:t>
      </w:r>
      <w:r w:rsidRPr="00A31771">
        <w:rPr>
          <w:rFonts w:ascii="Verdana" w:eastAsia="Times New Roman" w:hAnsi="Verdana" w:cs="Arial"/>
          <w:b/>
          <w:sz w:val="24"/>
          <w:szCs w:val="24"/>
          <w:lang w:eastAsia="pl-PL"/>
        </w:rPr>
        <w:t>Zamawiający odpowie niezwłocznie za pośrednictwem Platformy na stronie dotyczącej danego postępowania</w:t>
      </w:r>
      <w:r w:rsidRPr="00A31771">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03584A"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lastRenderedPageBreak/>
        <w:t>i odpowiedzi na Platformie niezwłocznie</w:t>
      </w:r>
      <w:r w:rsidR="0003584A" w:rsidRPr="00A31771">
        <w:rPr>
          <w:rFonts w:ascii="Verdana" w:eastAsia="Times New Roman" w:hAnsi="Verdana" w:cs="Arial"/>
          <w:sz w:val="24"/>
          <w:szCs w:val="24"/>
          <w:lang w:eastAsia="pl-PL"/>
        </w:rPr>
        <w:t xml:space="preserve">, zgodnie z terminami określonymi w ustawie </w:t>
      </w:r>
      <w:proofErr w:type="spellStart"/>
      <w:r w:rsidR="0003584A" w:rsidRPr="00A31771">
        <w:rPr>
          <w:rFonts w:ascii="Verdana" w:eastAsia="Times New Roman" w:hAnsi="Verdana" w:cs="Arial"/>
          <w:sz w:val="24"/>
          <w:szCs w:val="24"/>
          <w:lang w:eastAsia="pl-PL"/>
        </w:rPr>
        <w:t>Pzp</w:t>
      </w:r>
      <w:proofErr w:type="spellEnd"/>
      <w:r w:rsidR="0003584A" w:rsidRPr="00A31771">
        <w:rPr>
          <w:rFonts w:ascii="Verdana" w:eastAsia="Times New Roman" w:hAnsi="Verdana" w:cs="Arial"/>
          <w:sz w:val="24"/>
          <w:szCs w:val="24"/>
          <w:lang w:eastAsia="pl-PL"/>
        </w:rPr>
        <w:t>.</w:t>
      </w:r>
    </w:p>
    <w:p w14:paraId="6F9796A8"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 przypadku rozbieżności pomiędzy treścią niniejszej SWZ </w:t>
      </w:r>
      <w:r w:rsidRPr="00A31771">
        <w:rPr>
          <w:rFonts w:ascii="Verdana" w:eastAsia="Times New Roman" w:hAnsi="Verdana" w:cs="Arial"/>
          <w:sz w:val="24"/>
          <w:szCs w:val="24"/>
          <w:lang w:eastAsia="pl-PL"/>
        </w:rPr>
        <w:t xml:space="preserve">a treścią udzielonych odpowiedzi </w:t>
      </w:r>
      <w:r w:rsidRPr="00A31771">
        <w:rPr>
          <w:rFonts w:ascii="Verdana" w:eastAsia="Times New Roman" w:hAnsi="Verdana" w:cs="Arial"/>
          <w:b/>
          <w:sz w:val="24"/>
          <w:szCs w:val="24"/>
          <w:lang w:eastAsia="pl-PL"/>
        </w:rPr>
        <w:t>jako obowiązującą należy przyjąć treść pisma zawierającego późniejsze oświadczenie Zamawiającego.</w:t>
      </w:r>
      <w:r w:rsidRPr="00A31771">
        <w:rPr>
          <w:rFonts w:ascii="Verdana" w:eastAsia="Times New Roman" w:hAnsi="Verdana" w:cs="Arial"/>
          <w:sz w:val="24"/>
          <w:szCs w:val="24"/>
          <w:lang w:eastAsia="pl-PL"/>
        </w:rPr>
        <w:t xml:space="preserve"> </w:t>
      </w:r>
    </w:p>
    <w:p w14:paraId="257B8C5D"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będzie przekazywał Wykonawcom informacje w formie elektronicznej za pośrednictwem Platformy. </w:t>
      </w:r>
      <w:r w:rsidRPr="00A31771">
        <w:rPr>
          <w:rFonts w:ascii="Verdana" w:eastAsia="Times New Roman" w:hAnsi="Verdana" w:cs="Arial"/>
          <w:b/>
          <w:sz w:val="24"/>
          <w:szCs w:val="24"/>
          <w:lang w:eastAsia="pl-PL"/>
        </w:rPr>
        <w:t xml:space="preserve">Informacje dotyczące odpowiedzi na pytania, zmiany specyfikacji, zmiany terminu składania i otwarcia ofert </w:t>
      </w:r>
      <w:r w:rsidRPr="00A31771">
        <w:rPr>
          <w:rFonts w:ascii="Verdana" w:eastAsia="Times New Roman" w:hAnsi="Verdana" w:cs="Arial"/>
          <w:sz w:val="24"/>
          <w:szCs w:val="24"/>
          <w:lang w:eastAsia="pl-PL"/>
        </w:rPr>
        <w:t xml:space="preserve">Zamawiający będzie zamieszczał na platformie w sekcji </w:t>
      </w:r>
      <w:r w:rsidRPr="00A31771">
        <w:rPr>
          <w:rFonts w:ascii="Verdana" w:eastAsia="Times New Roman" w:hAnsi="Verdana" w:cs="Arial"/>
          <w:b/>
          <w:sz w:val="24"/>
          <w:szCs w:val="24"/>
          <w:lang w:eastAsia="pl-PL"/>
        </w:rPr>
        <w:t>„Komunikaty”.</w:t>
      </w:r>
      <w:r w:rsidRPr="00A31771">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FC4A3D4"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A31771">
        <w:rPr>
          <w:rFonts w:ascii="Verdana" w:eastAsia="Times New Roman" w:hAnsi="Verdana" w:cs="Arial"/>
          <w:sz w:val="24"/>
          <w:szCs w:val="24"/>
          <w:lang w:eastAsia="pl-PL"/>
        </w:rPr>
        <w:t>ie może trafić do folderu SPAM.</w:t>
      </w:r>
    </w:p>
    <w:p w14:paraId="05CDBFE8"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147CA20"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7A21F2DB"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A31771">
          <w:rPr>
            <w:rStyle w:val="Hipercze"/>
            <w:rFonts w:ascii="Verdana" w:eastAsia="Times New Roman" w:hAnsi="Verdana" w:cs="Arial"/>
            <w:sz w:val="24"/>
            <w:szCs w:val="24"/>
            <w:lang w:eastAsia="pl-PL"/>
          </w:rPr>
          <w:t>https://platformazakupowa.pl/strona/45-instrukcje</w:t>
        </w:r>
      </w:hyperlink>
      <w:r w:rsidRPr="00A31771">
        <w:rPr>
          <w:rFonts w:ascii="Verdana" w:eastAsia="Times New Roman" w:hAnsi="Verdana" w:cs="Arial"/>
          <w:sz w:val="24"/>
          <w:szCs w:val="24"/>
          <w:lang w:eastAsia="pl-PL"/>
        </w:rPr>
        <w:t xml:space="preserve"> .</w:t>
      </w:r>
    </w:p>
    <w:p w14:paraId="036EB579" w14:textId="77777777" w:rsidR="00095711"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p w14:paraId="0D582D3A" w14:textId="77777777" w:rsidR="00B924BD" w:rsidRPr="00A31771" w:rsidRDefault="00B924BD" w:rsidP="007953E0">
      <w:pPr>
        <w:pStyle w:val="Akapitzlist"/>
        <w:tabs>
          <w:tab w:val="left" w:pos="426"/>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A31771" w14:paraId="47B3143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2BFA1" w14:textId="77777777" w:rsidR="00B9728A" w:rsidRPr="00A31771" w:rsidRDefault="007B6A26"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12</w:t>
            </w:r>
          </w:p>
          <w:p w14:paraId="3E5E6E1D" w14:textId="77777777" w:rsidR="00B9728A" w:rsidRPr="00A31771" w:rsidRDefault="007B6A26"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TERMIN ZWIĄZANIA OFERTĄ</w:t>
            </w:r>
          </w:p>
        </w:tc>
      </w:tr>
    </w:tbl>
    <w:p w14:paraId="3C1B7F56" w14:textId="77777777" w:rsidR="004B3BD7" w:rsidRPr="009A3993" w:rsidRDefault="004B3BD7" w:rsidP="007953E0">
      <w:pPr>
        <w:tabs>
          <w:tab w:val="left" w:pos="0"/>
        </w:tabs>
        <w:spacing w:line="276" w:lineRule="auto"/>
        <w:jc w:val="both"/>
        <w:rPr>
          <w:rFonts w:ascii="Verdana" w:eastAsia="Times New Roman" w:hAnsi="Verdana" w:cs="Arial"/>
          <w:b/>
          <w:sz w:val="26"/>
          <w:szCs w:val="26"/>
          <w:lang w:eastAsia="pl-PL"/>
        </w:rPr>
      </w:pPr>
    </w:p>
    <w:p w14:paraId="05F0DBAA" w14:textId="0A150ACD" w:rsidR="0082113B" w:rsidRPr="009A3993"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9A3993">
        <w:rPr>
          <w:rFonts w:ascii="Verdana" w:eastAsia="Times New Roman" w:hAnsi="Verdana" w:cs="Arial"/>
          <w:sz w:val="24"/>
          <w:szCs w:val="24"/>
          <w:lang w:eastAsia="pl-PL"/>
        </w:rPr>
        <w:t xml:space="preserve">Wykonawca jest związany ofertą </w:t>
      </w:r>
      <w:r w:rsidR="007B6A26" w:rsidRPr="009A3993">
        <w:rPr>
          <w:rFonts w:ascii="Verdana" w:eastAsia="Times New Roman" w:hAnsi="Verdana" w:cs="Arial"/>
          <w:sz w:val="24"/>
          <w:szCs w:val="24"/>
          <w:lang w:eastAsia="pl-PL"/>
        </w:rPr>
        <w:t>9</w:t>
      </w:r>
      <w:r w:rsidRPr="009A3993">
        <w:rPr>
          <w:rFonts w:ascii="Verdana" w:eastAsia="Times New Roman" w:hAnsi="Verdana" w:cs="Arial"/>
          <w:sz w:val="24"/>
          <w:szCs w:val="24"/>
          <w:lang w:eastAsia="pl-PL"/>
        </w:rPr>
        <w:t>0 dni od upływu terminu składania ofert</w:t>
      </w:r>
      <w:r w:rsidR="009B286C" w:rsidRPr="009A3993">
        <w:rPr>
          <w:rFonts w:ascii="Verdana" w:eastAsia="Times New Roman" w:hAnsi="Verdana" w:cs="Arial"/>
          <w:sz w:val="24"/>
          <w:szCs w:val="24"/>
          <w:lang w:eastAsia="pl-PL"/>
        </w:rPr>
        <w:t xml:space="preserve"> tj. </w:t>
      </w:r>
      <w:r w:rsidR="009B286C" w:rsidRPr="009A3993">
        <w:rPr>
          <w:rFonts w:ascii="Verdana" w:eastAsia="Times New Roman" w:hAnsi="Verdana" w:cs="Arial"/>
          <w:b/>
          <w:sz w:val="24"/>
          <w:szCs w:val="24"/>
          <w:lang w:eastAsia="pl-PL"/>
        </w:rPr>
        <w:t xml:space="preserve">do dnia </w:t>
      </w:r>
      <w:r w:rsidR="006E1AB8">
        <w:rPr>
          <w:rFonts w:ascii="Verdana" w:eastAsia="Times New Roman" w:hAnsi="Verdana" w:cs="Arial"/>
          <w:b/>
          <w:sz w:val="24"/>
          <w:szCs w:val="24"/>
          <w:highlight w:val="yellow"/>
          <w:lang w:eastAsia="pl-PL"/>
        </w:rPr>
        <w:t>15.10.</w:t>
      </w:r>
      <w:r w:rsidR="004924C4" w:rsidRPr="00B924BD">
        <w:rPr>
          <w:rFonts w:ascii="Verdana" w:eastAsia="Times New Roman" w:hAnsi="Verdana" w:cs="Arial"/>
          <w:b/>
          <w:sz w:val="24"/>
          <w:szCs w:val="24"/>
          <w:highlight w:val="yellow"/>
          <w:lang w:eastAsia="pl-PL"/>
        </w:rPr>
        <w:t>202</w:t>
      </w:r>
      <w:r w:rsidR="00D9245B" w:rsidRPr="00B924BD">
        <w:rPr>
          <w:rFonts w:ascii="Verdana" w:eastAsia="Times New Roman" w:hAnsi="Verdana" w:cs="Arial"/>
          <w:b/>
          <w:sz w:val="24"/>
          <w:szCs w:val="24"/>
          <w:highlight w:val="yellow"/>
          <w:lang w:eastAsia="pl-PL"/>
        </w:rPr>
        <w:t>4</w:t>
      </w:r>
      <w:r w:rsidR="004924C4" w:rsidRPr="00B924BD">
        <w:rPr>
          <w:rFonts w:ascii="Verdana" w:eastAsia="Times New Roman" w:hAnsi="Verdana" w:cs="Arial"/>
          <w:b/>
          <w:sz w:val="24"/>
          <w:szCs w:val="24"/>
          <w:highlight w:val="yellow"/>
          <w:lang w:eastAsia="pl-PL"/>
        </w:rPr>
        <w:t>r.</w:t>
      </w:r>
      <w:r w:rsidRPr="009A3993">
        <w:rPr>
          <w:rFonts w:ascii="Verdana" w:eastAsia="Times New Roman" w:hAnsi="Verdana" w:cs="Arial"/>
          <w:sz w:val="24"/>
          <w:szCs w:val="24"/>
          <w:lang w:eastAsia="pl-PL"/>
        </w:rPr>
        <w:t xml:space="preserve"> przy czym pierwszym dniem związania ofertą jest dzień, w którym upływa termin składania ofert.</w:t>
      </w:r>
    </w:p>
    <w:p w14:paraId="0427BEEF" w14:textId="77777777" w:rsidR="0082113B" w:rsidRPr="00A31771" w:rsidRDefault="0082113B"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wraz z wraz z przedłużeniem ważności wadium albo, jeżeli nie jest to możliwe, z wniesieniem nowego wadium na przedłużony okres związania ofertą. </w:t>
      </w:r>
    </w:p>
    <w:p w14:paraId="03D496D1" w14:textId="77777777" w:rsidR="002F6B6E" w:rsidRPr="00A31771"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0DAA880D" w14:textId="77777777" w:rsidR="00736666"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5A6A168B" w14:textId="77777777" w:rsidR="00C47DD8" w:rsidRDefault="00C47DD8" w:rsidP="00C47DD8">
      <w:pPr>
        <w:tabs>
          <w:tab w:val="left" w:pos="0"/>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A31771" w14:paraId="46BC2FAA"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F68F8" w14:textId="77777777" w:rsidR="007B481B" w:rsidRPr="00A31771" w:rsidRDefault="007B6A26"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13</w:t>
            </w:r>
          </w:p>
          <w:p w14:paraId="3F8AB12F" w14:textId="77777777" w:rsidR="007B481B" w:rsidRPr="00A31771" w:rsidRDefault="007B6A26"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OPIS SPOSOBU PRZYGOTOWANIA OFERTY</w:t>
            </w:r>
          </w:p>
        </w:tc>
      </w:tr>
    </w:tbl>
    <w:p w14:paraId="3C7D738F" w14:textId="77777777" w:rsidR="007C09DB" w:rsidRPr="00A31771" w:rsidRDefault="007C09DB" w:rsidP="007953E0">
      <w:pPr>
        <w:pStyle w:val="Akapitzlist"/>
        <w:tabs>
          <w:tab w:val="left" w:pos="567"/>
        </w:tabs>
        <w:spacing w:line="276" w:lineRule="auto"/>
        <w:ind w:left="0"/>
        <w:jc w:val="both"/>
        <w:rPr>
          <w:rFonts w:ascii="Verdana" w:eastAsia="Times New Roman" w:hAnsi="Verdana" w:cs="Arial"/>
          <w:b/>
          <w:sz w:val="26"/>
          <w:szCs w:val="26"/>
          <w:lang w:eastAsia="pl-PL"/>
        </w:rPr>
      </w:pPr>
    </w:p>
    <w:p w14:paraId="33C716E2" w14:textId="77777777" w:rsidR="007C09DB" w:rsidRPr="00A31771" w:rsidRDefault="007C09DB"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 </w:t>
      </w:r>
      <w:r w:rsidR="002F1953" w:rsidRPr="00A31771">
        <w:rPr>
          <w:rFonts w:ascii="Verdana" w:eastAsia="Times New Roman" w:hAnsi="Verdana" w:cs="Arial"/>
          <w:sz w:val="24"/>
          <w:szCs w:val="24"/>
          <w:lang w:eastAsia="pl-PL"/>
        </w:rPr>
        <w:t xml:space="preserve">Oferta winna być: </w:t>
      </w:r>
    </w:p>
    <w:p w14:paraId="77C59F16" w14:textId="77777777" w:rsidR="005A66F1" w:rsidRPr="00A31771" w:rsidRDefault="002F1953" w:rsidP="007953E0">
      <w:pPr>
        <w:pStyle w:val="Akapitzlist"/>
        <w:numPr>
          <w:ilvl w:val="0"/>
          <w:numId w:val="22"/>
        </w:numPr>
        <w:tabs>
          <w:tab w:val="left" w:pos="709"/>
          <w:tab w:val="left" w:pos="1134"/>
        </w:tabs>
        <w:spacing w:line="276" w:lineRule="auto"/>
        <w:ind w:hanging="11"/>
        <w:jc w:val="both"/>
        <w:rPr>
          <w:rStyle w:val="Hipercze"/>
          <w:rFonts w:ascii="Verdana" w:eastAsia="Times New Roman" w:hAnsi="Verdana" w:cs="Arial"/>
          <w:color w:val="auto"/>
          <w:sz w:val="24"/>
          <w:szCs w:val="24"/>
          <w:u w:val="none"/>
          <w:lang w:eastAsia="pl-PL"/>
        </w:rPr>
      </w:pPr>
      <w:r w:rsidRPr="00A31771">
        <w:rPr>
          <w:rFonts w:ascii="Verdana" w:eastAsia="Times New Roman" w:hAnsi="Verdana" w:cs="Arial"/>
          <w:sz w:val="24"/>
          <w:szCs w:val="24"/>
          <w:lang w:eastAsia="pl-PL"/>
        </w:rPr>
        <w:t xml:space="preserve">sporządzona wg wzoru FORMULARZA OFERTY (załącznik nr 1 do SWZ) w języku polskim, złożona wyłącznie przy użyciu środków komunikacji elektronicznej, czyli za pośrednictwem Platformy: </w:t>
      </w:r>
      <w:hyperlink r:id="rId15" w:history="1">
        <w:r w:rsidR="007C09DB" w:rsidRPr="00A31771">
          <w:rPr>
            <w:rStyle w:val="Hipercze"/>
            <w:rFonts w:ascii="Verdana" w:eastAsia="Times New Roman" w:hAnsi="Verdana" w:cs="Arial"/>
            <w:sz w:val="24"/>
            <w:szCs w:val="24"/>
            <w:lang w:eastAsia="pl-PL"/>
          </w:rPr>
          <w:t>https://platformazakupowa.pl/pn/ug_krasocin</w:t>
        </w:r>
      </w:hyperlink>
    </w:p>
    <w:p w14:paraId="7374F7AA" w14:textId="77777777" w:rsidR="002F1953" w:rsidRPr="00A31771" w:rsidRDefault="002F1953" w:rsidP="007953E0">
      <w:pPr>
        <w:pStyle w:val="Akapitzlist"/>
        <w:numPr>
          <w:ilvl w:val="0"/>
          <w:numId w:val="22"/>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podpisana kwalifikowanym podpisem elektronicznym</w:t>
      </w:r>
      <w:r w:rsidRPr="00A31771">
        <w:rPr>
          <w:rFonts w:ascii="Verdana" w:eastAsia="Times New Roman" w:hAnsi="Verdana" w:cs="Arial"/>
          <w:sz w:val="24"/>
          <w:szCs w:val="24"/>
          <w:lang w:eastAsia="pl-PL"/>
        </w:rPr>
        <w:t xml:space="preserve"> przez osobę/osoby upoważnioną/upoważnione.</w:t>
      </w:r>
      <w:r w:rsidRPr="00A31771">
        <w:rPr>
          <w:rFonts w:ascii="Verdana" w:hAnsi="Verdana" w:cs="Arial"/>
          <w:sz w:val="24"/>
          <w:szCs w:val="24"/>
        </w:rPr>
        <w:t xml:space="preserve"> </w:t>
      </w:r>
    </w:p>
    <w:p w14:paraId="694E2B84" w14:textId="77777777" w:rsidR="007C09DB" w:rsidRPr="00A31771" w:rsidRDefault="002F1953"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31771">
        <w:rPr>
          <w:rFonts w:ascii="Verdana" w:eastAsia="Times New Roman" w:hAnsi="Verdana" w:cs="Arial"/>
          <w:sz w:val="24"/>
          <w:szCs w:val="24"/>
          <w:lang w:eastAsia="pl-PL"/>
        </w:rPr>
        <w:t>eIDAS</w:t>
      </w:r>
      <w:proofErr w:type="spellEnd"/>
      <w:r w:rsidRPr="00A31771">
        <w:rPr>
          <w:rFonts w:ascii="Verdana" w:eastAsia="Times New Roman" w:hAnsi="Verdana" w:cs="Arial"/>
          <w:sz w:val="24"/>
          <w:szCs w:val="24"/>
          <w:lang w:eastAsia="pl-PL"/>
        </w:rPr>
        <w:t xml:space="preserve">) (UE) nr 910/2014 - </w:t>
      </w:r>
      <w:r w:rsidR="00C67C80" w:rsidRPr="00A31771">
        <w:rPr>
          <w:rFonts w:ascii="Verdana" w:eastAsia="Times New Roman" w:hAnsi="Verdana" w:cs="Arial"/>
          <w:sz w:val="24"/>
          <w:szCs w:val="24"/>
          <w:lang w:eastAsia="pl-PL"/>
        </w:rPr>
        <w:t>od 1 lipca 2016 roku”.</w:t>
      </w:r>
    </w:p>
    <w:p w14:paraId="76E86368" w14:textId="77777777" w:rsidR="007C09DB" w:rsidRPr="00A31771" w:rsidRDefault="0065606F"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wykorzystania formatu podpisu </w:t>
      </w:r>
      <w:proofErr w:type="spellStart"/>
      <w:r w:rsidRPr="00A31771">
        <w:rPr>
          <w:rFonts w:ascii="Verdana" w:eastAsia="Times New Roman" w:hAnsi="Verdana" w:cs="Arial"/>
          <w:sz w:val="24"/>
          <w:szCs w:val="24"/>
          <w:lang w:eastAsia="pl-PL"/>
        </w:rPr>
        <w:t>XAdES</w:t>
      </w:r>
      <w:proofErr w:type="spellEnd"/>
      <w:r w:rsidRPr="00A31771">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A31771">
        <w:rPr>
          <w:rFonts w:ascii="Verdana" w:eastAsia="Times New Roman" w:hAnsi="Verdana" w:cs="Arial"/>
          <w:sz w:val="24"/>
          <w:szCs w:val="24"/>
          <w:lang w:eastAsia="pl-PL"/>
        </w:rPr>
        <w:t xml:space="preserve">plików podpisu w formacie </w:t>
      </w:r>
      <w:proofErr w:type="spellStart"/>
      <w:r w:rsidR="007C09DB" w:rsidRPr="00A31771">
        <w:rPr>
          <w:rFonts w:ascii="Verdana" w:eastAsia="Times New Roman" w:hAnsi="Verdana" w:cs="Arial"/>
          <w:sz w:val="24"/>
          <w:szCs w:val="24"/>
          <w:lang w:eastAsia="pl-PL"/>
        </w:rPr>
        <w:t>XAdES</w:t>
      </w:r>
      <w:proofErr w:type="spellEnd"/>
      <w:r w:rsidR="007C09DB" w:rsidRPr="00A31771">
        <w:rPr>
          <w:rFonts w:ascii="Verdana" w:eastAsia="Times New Roman" w:hAnsi="Verdana" w:cs="Arial"/>
          <w:sz w:val="24"/>
          <w:szCs w:val="24"/>
          <w:lang w:eastAsia="pl-PL"/>
        </w:rPr>
        <w:t>.</w:t>
      </w:r>
    </w:p>
    <w:p w14:paraId="4C3A81AB" w14:textId="0AFDC139"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Zgodnie z art. 18 ust. 3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A31771">
        <w:rPr>
          <w:rFonts w:ascii="Verdana" w:eastAsia="Times New Roman" w:hAnsi="Verdana" w:cs="Arial"/>
          <w:sz w:val="24"/>
          <w:szCs w:val="24"/>
          <w:lang w:eastAsia="pl-PL"/>
        </w:rPr>
        <w:t>t.j</w:t>
      </w:r>
      <w:proofErr w:type="spellEnd"/>
      <w:r w:rsidR="003C2EB7" w:rsidRPr="00A31771">
        <w:rPr>
          <w:rFonts w:ascii="Verdana" w:eastAsia="Times New Roman" w:hAnsi="Verdana" w:cs="Arial"/>
          <w:sz w:val="24"/>
          <w:szCs w:val="24"/>
          <w:lang w:eastAsia="pl-PL"/>
        </w:rPr>
        <w:t>. Dz.</w:t>
      </w:r>
      <w:r w:rsidRPr="00A31771">
        <w:rPr>
          <w:rFonts w:ascii="Verdana" w:eastAsia="Times New Roman" w:hAnsi="Verdana" w:cs="Arial"/>
          <w:sz w:val="24"/>
          <w:szCs w:val="24"/>
          <w:lang w:eastAsia="pl-PL"/>
        </w:rPr>
        <w:t>U. z 20</w:t>
      </w:r>
      <w:r w:rsidR="003C2EB7" w:rsidRPr="00A31771">
        <w:rPr>
          <w:rFonts w:ascii="Verdana" w:eastAsia="Times New Roman" w:hAnsi="Verdana" w:cs="Arial"/>
          <w:sz w:val="24"/>
          <w:szCs w:val="24"/>
          <w:lang w:eastAsia="pl-PL"/>
        </w:rPr>
        <w:t>20</w:t>
      </w:r>
      <w:r w:rsidRPr="00A31771">
        <w:rPr>
          <w:rFonts w:ascii="Verdana" w:eastAsia="Times New Roman" w:hAnsi="Verdana" w:cs="Arial"/>
          <w:sz w:val="24"/>
          <w:szCs w:val="24"/>
          <w:lang w:eastAsia="pl-PL"/>
        </w:rPr>
        <w:t xml:space="preserve">r. poz. </w:t>
      </w:r>
      <w:r w:rsidR="003C2EB7" w:rsidRPr="00A31771">
        <w:rPr>
          <w:rFonts w:ascii="Verdana" w:eastAsia="Times New Roman" w:hAnsi="Verdana" w:cs="Arial"/>
          <w:sz w:val="24"/>
          <w:szCs w:val="24"/>
          <w:lang w:eastAsia="pl-PL"/>
        </w:rPr>
        <w:t>1913 ze zm.</w:t>
      </w:r>
      <w:r w:rsidRPr="00A31771">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w:t>
      </w:r>
      <w:r w:rsidRPr="00A31771">
        <w:rPr>
          <w:rFonts w:ascii="Verdana" w:eastAsia="Times New Roman" w:hAnsi="Verdana" w:cs="Arial"/>
          <w:sz w:val="24"/>
          <w:szCs w:val="24"/>
          <w:lang w:eastAsia="pl-PL"/>
        </w:rPr>
        <w:lastRenderedPageBreak/>
        <w:t xml:space="preserve">informacje stanowią tajemnicę przedsiębiorstwa. </w:t>
      </w:r>
      <w:r w:rsidRPr="00A31771">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7B8D64BE"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A31771">
        <w:rPr>
          <w:rFonts w:ascii="Verdana" w:eastAsia="Times New Roman" w:hAnsi="Verdana" w:cs="Arial"/>
          <w:sz w:val="24"/>
          <w:szCs w:val="24"/>
          <w:lang w:eastAsia="pl-PL"/>
        </w:rPr>
        <w:t>.</w:t>
      </w:r>
      <w:r w:rsidRPr="00A31771">
        <w:rPr>
          <w:rFonts w:ascii="Verdana" w:eastAsia="Times New Roman" w:hAnsi="Verdana" w:cs="Arial"/>
          <w:sz w:val="24"/>
          <w:szCs w:val="24"/>
          <w:lang w:eastAsia="pl-PL"/>
        </w:rPr>
        <w:t xml:space="preserve"> </w:t>
      </w:r>
    </w:p>
    <w:p w14:paraId="7A5ED53D"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23278E0E" w14:textId="43EA6346" w:rsidR="007C09DB" w:rsidRPr="00A31771" w:rsidRDefault="00E142B3"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definicją dokumentu elektronicznego z art.</w:t>
      </w:r>
      <w:r w:rsidR="00567CF7"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818388"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669FC714"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1AA53FD5" w14:textId="77777777" w:rsidR="007C09DB" w:rsidRPr="00A31771" w:rsidRDefault="00B94C67"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Dodatkowe zalecenia dla Wykonawcy przygotowującego ofertę: </w:t>
      </w:r>
    </w:p>
    <w:p w14:paraId="508E81A1" w14:textId="77777777" w:rsidR="005A66F1" w:rsidRPr="00A31771" w:rsidRDefault="007C09DB" w:rsidP="007953E0">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f</w:t>
      </w:r>
      <w:r w:rsidR="00B94C67" w:rsidRPr="00A31771">
        <w:rPr>
          <w:rFonts w:ascii="Verdana" w:eastAsia="Times New Roman" w:hAnsi="Verdana" w:cs="Arial"/>
          <w:sz w:val="24"/>
          <w:szCs w:val="24"/>
          <w:lang w:eastAsia="pl-PL"/>
        </w:rPr>
        <w:t xml:space="preserve">ormaty plików wykorzystywanych przez </w:t>
      </w:r>
      <w:r w:rsidR="005A66F1" w:rsidRPr="00A31771">
        <w:rPr>
          <w:rFonts w:ascii="Verdana" w:eastAsia="Times New Roman" w:hAnsi="Verdana" w:cs="Arial"/>
          <w:sz w:val="24"/>
          <w:szCs w:val="24"/>
          <w:lang w:eastAsia="pl-PL"/>
        </w:rPr>
        <w:t xml:space="preserve">wykonawców powinny być zgodne </w:t>
      </w:r>
      <w:r w:rsidR="004E093E" w:rsidRPr="00A31771">
        <w:rPr>
          <w:rFonts w:ascii="Verdana" w:eastAsia="Times New Roman" w:hAnsi="Verdana" w:cs="Arial"/>
          <w:sz w:val="24"/>
          <w:szCs w:val="24"/>
          <w:lang w:eastAsia="pl-PL"/>
        </w:rPr>
        <w:br/>
      </w:r>
      <w:r w:rsidR="005A66F1" w:rsidRPr="00A31771">
        <w:rPr>
          <w:rFonts w:ascii="Verdana" w:eastAsia="Times New Roman" w:hAnsi="Verdana" w:cs="Arial"/>
          <w:sz w:val="24"/>
          <w:szCs w:val="24"/>
          <w:lang w:eastAsia="pl-PL"/>
        </w:rPr>
        <w:t xml:space="preserve">z </w:t>
      </w:r>
      <w:r w:rsidR="00B94C67" w:rsidRPr="00A31771">
        <w:rPr>
          <w:rFonts w:ascii="Verdana" w:eastAsia="Times New Roman" w:hAnsi="Verdana" w:cs="Arial"/>
          <w:sz w:val="24"/>
          <w:szCs w:val="24"/>
          <w:lang w:eastAsia="pl-PL"/>
        </w:rPr>
        <w:t>„</w:t>
      </w:r>
      <w:r w:rsidR="00E142B3" w:rsidRPr="00A31771">
        <w:rPr>
          <w:rFonts w:ascii="Verdana" w:eastAsia="Times New Roman" w:hAnsi="Verdana" w:cs="Arial"/>
          <w:sz w:val="24"/>
          <w:szCs w:val="24"/>
          <w:lang w:eastAsia="pl-PL"/>
        </w:rPr>
        <w:t>Obwieszczeniem prezesa Rady Ministrów</w:t>
      </w:r>
      <w:r w:rsidR="00B94C67" w:rsidRPr="00A31771">
        <w:rPr>
          <w:rFonts w:ascii="Verdana" w:eastAsia="Times New Roman" w:hAnsi="Verdana" w:cs="Arial"/>
          <w:sz w:val="24"/>
          <w:szCs w:val="24"/>
          <w:lang w:eastAsia="pl-PL"/>
        </w:rPr>
        <w:t xml:space="preserve"> z dnia 9 listopada 2017 r. w sprawie ogłoszenia jednolitego tekstu </w:t>
      </w:r>
      <w:r w:rsidR="0029595E" w:rsidRPr="00A31771">
        <w:rPr>
          <w:rFonts w:ascii="Verdana" w:eastAsia="Times New Roman" w:hAnsi="Verdana" w:cs="Arial"/>
          <w:sz w:val="24"/>
          <w:szCs w:val="24"/>
          <w:lang w:eastAsia="pl-PL"/>
        </w:rPr>
        <w:t>rozporządzenia R</w:t>
      </w:r>
      <w:r w:rsidR="00B94C67" w:rsidRPr="00A31771">
        <w:rPr>
          <w:rFonts w:ascii="Verdana" w:eastAsia="Times New Roman" w:hAnsi="Verdana" w:cs="Arial"/>
          <w:sz w:val="24"/>
          <w:szCs w:val="24"/>
          <w:lang w:eastAsia="pl-PL"/>
        </w:rPr>
        <w:t>ady Ministrów w sprawie Krajowych Ram Interoperacyjności, minimalnych wymagań dla rejestrów publicznych</w:t>
      </w:r>
      <w:r w:rsidR="0029595E" w:rsidRPr="00A31771">
        <w:rPr>
          <w:rFonts w:ascii="Verdana" w:eastAsia="Times New Roman" w:hAnsi="Verdana" w:cs="Arial"/>
          <w:sz w:val="24"/>
          <w:szCs w:val="24"/>
          <w:lang w:eastAsia="pl-PL"/>
        </w:rPr>
        <w:t xml:space="preserve"> </w:t>
      </w:r>
      <w:r w:rsidR="00B94C67" w:rsidRPr="00A31771">
        <w:rPr>
          <w:rFonts w:ascii="Verdana" w:eastAsia="Times New Roman" w:hAnsi="Verdana" w:cs="Arial"/>
          <w:sz w:val="24"/>
          <w:szCs w:val="24"/>
          <w:lang w:eastAsia="pl-PL"/>
        </w:rPr>
        <w:t xml:space="preserve">i wymiany informacji w postaci elektronicznej oraz minimalnych wymagań dla </w:t>
      </w:r>
      <w:r w:rsidR="0029595E" w:rsidRPr="00A31771">
        <w:rPr>
          <w:rFonts w:ascii="Verdana" w:eastAsia="Times New Roman" w:hAnsi="Verdana" w:cs="Arial"/>
          <w:sz w:val="24"/>
          <w:szCs w:val="24"/>
          <w:lang w:eastAsia="pl-PL"/>
        </w:rPr>
        <w:t>systemów teleinformatycznych”.</w:t>
      </w:r>
    </w:p>
    <w:p w14:paraId="060FE09F" w14:textId="77777777" w:rsidR="005A66F1" w:rsidRPr="00A31771" w:rsidRDefault="00E142B3" w:rsidP="007953E0">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rekomenduje wykorzystanie formatów: .pdf .</w:t>
      </w:r>
      <w:proofErr w:type="spellStart"/>
      <w:r w:rsidRPr="00A31771">
        <w:rPr>
          <w:rFonts w:ascii="Verdana" w:eastAsia="Times New Roman" w:hAnsi="Verdana" w:cs="Arial"/>
          <w:sz w:val="24"/>
          <w:szCs w:val="24"/>
          <w:lang w:eastAsia="pl-PL"/>
        </w:rPr>
        <w:t>doc</w:t>
      </w:r>
      <w:proofErr w:type="spellEnd"/>
      <w:r w:rsidRPr="00A31771">
        <w:rPr>
          <w:rFonts w:ascii="Verdana" w:eastAsia="Times New Roman" w:hAnsi="Verdana" w:cs="Arial"/>
          <w:sz w:val="24"/>
          <w:szCs w:val="24"/>
          <w:lang w:eastAsia="pl-PL"/>
        </w:rPr>
        <w:t xml:space="preserve"> .xls .jpg (.</w:t>
      </w:r>
      <w:proofErr w:type="spellStart"/>
      <w:r w:rsidRPr="00A31771">
        <w:rPr>
          <w:rFonts w:ascii="Verdana" w:eastAsia="Times New Roman" w:hAnsi="Verdana" w:cs="Arial"/>
          <w:sz w:val="24"/>
          <w:szCs w:val="24"/>
          <w:lang w:eastAsia="pl-PL"/>
        </w:rPr>
        <w:t>jpeg</w:t>
      </w:r>
      <w:proofErr w:type="spellEnd"/>
      <w:r w:rsidRPr="00A31771">
        <w:rPr>
          <w:rFonts w:ascii="Verdana" w:eastAsia="Times New Roman" w:hAnsi="Verdana" w:cs="Arial"/>
          <w:sz w:val="24"/>
          <w:szCs w:val="24"/>
          <w:lang w:eastAsia="pl-PL"/>
        </w:rPr>
        <w:t xml:space="preserve">) </w:t>
      </w:r>
      <w:r w:rsidRPr="00A31771">
        <w:rPr>
          <w:rFonts w:ascii="Verdana" w:eastAsia="Times New Roman" w:hAnsi="Verdana" w:cs="Arial"/>
          <w:b/>
          <w:sz w:val="24"/>
          <w:szCs w:val="24"/>
          <w:lang w:eastAsia="pl-PL"/>
        </w:rPr>
        <w:t>ze szczególnym wskazaniem na .pdf</w:t>
      </w:r>
    </w:p>
    <w:p w14:paraId="2A28F327" w14:textId="77777777" w:rsidR="00A50202" w:rsidRPr="00A31771" w:rsidRDefault="007C09DB" w:rsidP="007953E0">
      <w:pPr>
        <w:pStyle w:val="Akapitzlist"/>
        <w:numPr>
          <w:ilvl w:val="0"/>
          <w:numId w:val="23"/>
        </w:numPr>
        <w:tabs>
          <w:tab w:val="left" w:pos="1134"/>
        </w:tabs>
        <w:spacing w:line="276" w:lineRule="auto"/>
        <w:ind w:left="709" w:firstLine="0"/>
        <w:jc w:val="both"/>
        <w:rPr>
          <w:rFonts w:ascii="Verdana" w:eastAsia="Times New Roman" w:hAnsi="Verdana" w:cs="Arial"/>
          <w:b/>
          <w:bCs/>
          <w:sz w:val="24"/>
          <w:szCs w:val="24"/>
          <w:lang w:eastAsia="pl-PL"/>
        </w:rPr>
      </w:pPr>
      <w:r w:rsidRPr="00A31771">
        <w:rPr>
          <w:rFonts w:ascii="Verdana" w:eastAsia="Times New Roman" w:hAnsi="Verdana" w:cs="Arial"/>
          <w:b/>
          <w:bCs/>
          <w:sz w:val="24"/>
          <w:szCs w:val="24"/>
          <w:lang w:eastAsia="pl-PL"/>
        </w:rPr>
        <w:t>w</w:t>
      </w:r>
      <w:r w:rsidR="00E142B3" w:rsidRPr="00A31771">
        <w:rPr>
          <w:rFonts w:ascii="Verdana" w:eastAsia="Times New Roman" w:hAnsi="Verdana" w:cs="Arial"/>
          <w:b/>
          <w:bCs/>
          <w:sz w:val="24"/>
          <w:szCs w:val="24"/>
          <w:lang w:eastAsia="pl-PL"/>
        </w:rPr>
        <w:t xml:space="preserve"> celu ewentualnej kompresji danych Zamawiający rekomenduje wykorzystanie jednego z formatów:</w:t>
      </w:r>
      <w:r w:rsidRPr="00A31771">
        <w:rPr>
          <w:rFonts w:ascii="Verdana" w:eastAsia="Times New Roman" w:hAnsi="Verdana" w:cs="Arial"/>
          <w:b/>
          <w:bCs/>
          <w:sz w:val="24"/>
          <w:szCs w:val="24"/>
          <w:lang w:eastAsia="pl-PL"/>
        </w:rPr>
        <w:t xml:space="preserve"> </w:t>
      </w:r>
      <w:r w:rsidR="00E142B3" w:rsidRPr="00A31771">
        <w:rPr>
          <w:rFonts w:ascii="Verdana" w:eastAsia="Times New Roman" w:hAnsi="Verdana" w:cs="Arial"/>
          <w:b/>
          <w:bCs/>
          <w:sz w:val="24"/>
          <w:szCs w:val="24"/>
          <w:lang w:eastAsia="pl-PL"/>
        </w:rPr>
        <w:t>.zip</w:t>
      </w:r>
      <w:r w:rsidRPr="00A31771">
        <w:rPr>
          <w:rFonts w:ascii="Verdana" w:eastAsia="Times New Roman" w:hAnsi="Verdana" w:cs="Arial"/>
          <w:b/>
          <w:bCs/>
          <w:sz w:val="24"/>
          <w:szCs w:val="24"/>
          <w:lang w:eastAsia="pl-PL"/>
        </w:rPr>
        <w:t xml:space="preserve">; </w:t>
      </w:r>
      <w:r w:rsidR="00E142B3" w:rsidRPr="00A31771">
        <w:rPr>
          <w:rFonts w:ascii="Verdana" w:eastAsia="Times New Roman" w:hAnsi="Verdana" w:cs="Arial"/>
          <w:b/>
          <w:bCs/>
          <w:sz w:val="24"/>
          <w:szCs w:val="24"/>
          <w:lang w:eastAsia="pl-PL"/>
        </w:rPr>
        <w:t>.7Z</w:t>
      </w:r>
    </w:p>
    <w:p w14:paraId="48985450" w14:textId="77777777" w:rsidR="00C47DD8" w:rsidRDefault="007B6A26"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informuje, że w przypadku przesłania przez Wykonawcę dokumentów (w tym skompresowanych a także oferty przetargowej) dopuszczone są wyłącznie formaty danych wskazane w KRI. </w:t>
      </w:r>
      <w:r w:rsidRPr="00A31771">
        <w:rPr>
          <w:rFonts w:ascii="Verdana" w:eastAsia="Times New Roman" w:hAnsi="Verdana" w:cs="Arial"/>
          <w:b/>
          <w:bCs/>
          <w:sz w:val="24"/>
          <w:szCs w:val="24"/>
          <w:lang w:eastAsia="pl-PL"/>
        </w:rPr>
        <w:t xml:space="preserve">Wśród rozszerzeń </w:t>
      </w:r>
      <w:r w:rsidR="00A04CBD" w:rsidRPr="00A31771">
        <w:rPr>
          <w:rFonts w:ascii="Verdana" w:eastAsia="Times New Roman" w:hAnsi="Verdana" w:cs="Arial"/>
          <w:b/>
          <w:bCs/>
          <w:sz w:val="24"/>
          <w:szCs w:val="24"/>
          <w:lang w:eastAsia="pl-PL"/>
        </w:rPr>
        <w:t xml:space="preserve">powszechnych a niewystępujących </w:t>
      </w:r>
      <w:r w:rsidRPr="00A31771">
        <w:rPr>
          <w:rFonts w:ascii="Verdana" w:eastAsia="Times New Roman" w:hAnsi="Verdana" w:cs="Arial"/>
          <w:sz w:val="24"/>
          <w:szCs w:val="24"/>
          <w:lang w:eastAsia="pl-PL"/>
        </w:rPr>
        <w:t xml:space="preserve">w Rozporządzeniu </w:t>
      </w:r>
      <w:r w:rsidR="002A4919" w:rsidRPr="00A31771">
        <w:rPr>
          <w:rFonts w:ascii="Verdana" w:eastAsia="Times New Roman" w:hAnsi="Verdana" w:cs="Arial"/>
          <w:sz w:val="24"/>
          <w:szCs w:val="24"/>
          <w:lang w:eastAsia="pl-PL"/>
        </w:rPr>
        <w:t xml:space="preserve">Rady </w:t>
      </w:r>
      <w:r w:rsidR="002A4919" w:rsidRPr="00A31771">
        <w:rPr>
          <w:rFonts w:ascii="Verdana" w:eastAsia="Times New Roman" w:hAnsi="Verdana" w:cs="Arial"/>
          <w:sz w:val="24"/>
          <w:szCs w:val="24"/>
          <w:lang w:eastAsia="pl-PL"/>
        </w:rPr>
        <w:lastRenderedPageBreak/>
        <w:t>Ministrów z dnia 12 kwietnia 2012 r. (</w:t>
      </w:r>
      <w:proofErr w:type="spellStart"/>
      <w:r w:rsidR="002A4919" w:rsidRPr="00A31771">
        <w:rPr>
          <w:rFonts w:ascii="Verdana" w:eastAsia="Times New Roman" w:hAnsi="Verdana" w:cs="Arial"/>
          <w:sz w:val="24"/>
          <w:szCs w:val="24"/>
          <w:lang w:eastAsia="pl-PL"/>
        </w:rPr>
        <w:t>t.j</w:t>
      </w:r>
      <w:proofErr w:type="spellEnd"/>
      <w:r w:rsidR="002A4919" w:rsidRPr="00A31771">
        <w:rPr>
          <w:rFonts w:ascii="Verdana" w:eastAsia="Times New Roman" w:hAnsi="Verdana" w:cs="Arial"/>
          <w:sz w:val="24"/>
          <w:szCs w:val="24"/>
          <w:lang w:eastAsia="pl-PL"/>
        </w:rPr>
        <w:t>. Dz. U. z 2017 r., poz. 2247) w sprawie Krajowych Ram Interoperacyjności</w:t>
      </w:r>
      <w:r w:rsidRPr="00A31771">
        <w:rPr>
          <w:rFonts w:ascii="Verdana" w:eastAsia="Times New Roman" w:hAnsi="Verdana" w:cs="Arial"/>
          <w:sz w:val="24"/>
          <w:szCs w:val="24"/>
          <w:lang w:eastAsia="pl-PL"/>
        </w:rPr>
        <w:t xml:space="preserve"> występują: .</w:t>
      </w:r>
      <w:proofErr w:type="spellStart"/>
      <w:r w:rsidRPr="00A31771">
        <w:rPr>
          <w:rFonts w:ascii="Verdana" w:eastAsia="Times New Roman" w:hAnsi="Verdana" w:cs="Arial"/>
          <w:sz w:val="24"/>
          <w:szCs w:val="24"/>
          <w:lang w:eastAsia="pl-PL"/>
        </w:rPr>
        <w:t>rar</w:t>
      </w:r>
      <w:proofErr w:type="spellEnd"/>
      <w:r w:rsidRPr="00A31771">
        <w:rPr>
          <w:rFonts w:ascii="Verdana" w:eastAsia="Times New Roman" w:hAnsi="Verdana" w:cs="Arial"/>
          <w:sz w:val="24"/>
          <w:szCs w:val="24"/>
          <w:lang w:eastAsia="pl-PL"/>
        </w:rPr>
        <w:t xml:space="preserve"> .gif .</w:t>
      </w:r>
      <w:proofErr w:type="spellStart"/>
      <w:r w:rsidRPr="00A31771">
        <w:rPr>
          <w:rFonts w:ascii="Verdana" w:eastAsia="Times New Roman" w:hAnsi="Verdana" w:cs="Arial"/>
          <w:sz w:val="24"/>
          <w:szCs w:val="24"/>
          <w:lang w:eastAsia="pl-PL"/>
        </w:rPr>
        <w:t>bmp</w:t>
      </w:r>
      <w:proofErr w:type="spellEnd"/>
      <w:r w:rsidRPr="00A31771">
        <w:rPr>
          <w:rFonts w:ascii="Verdana" w:eastAsia="Times New Roman" w:hAnsi="Verdana" w:cs="Arial"/>
          <w:sz w:val="24"/>
          <w:szCs w:val="24"/>
          <w:lang w:eastAsia="pl-PL"/>
        </w:rPr>
        <w:t xml:space="preserve"> .</w:t>
      </w:r>
      <w:proofErr w:type="spellStart"/>
      <w:r w:rsidRPr="00A31771">
        <w:rPr>
          <w:rFonts w:ascii="Verdana" w:eastAsia="Times New Roman" w:hAnsi="Verdana" w:cs="Arial"/>
          <w:sz w:val="24"/>
          <w:szCs w:val="24"/>
          <w:lang w:eastAsia="pl-PL"/>
        </w:rPr>
        <w:t>numbers</w:t>
      </w:r>
      <w:proofErr w:type="spellEnd"/>
      <w:r w:rsidRPr="00A31771">
        <w:rPr>
          <w:rFonts w:ascii="Verdana" w:eastAsia="Times New Roman" w:hAnsi="Verdana" w:cs="Arial"/>
          <w:sz w:val="24"/>
          <w:szCs w:val="24"/>
          <w:lang w:eastAsia="pl-PL"/>
        </w:rPr>
        <w:t xml:space="preserve"> .</w:t>
      </w:r>
      <w:proofErr w:type="spellStart"/>
      <w:r w:rsidRPr="00A31771">
        <w:rPr>
          <w:rFonts w:ascii="Verdana" w:eastAsia="Times New Roman" w:hAnsi="Verdana" w:cs="Arial"/>
          <w:sz w:val="24"/>
          <w:szCs w:val="24"/>
          <w:lang w:eastAsia="pl-PL"/>
        </w:rPr>
        <w:t>pages</w:t>
      </w:r>
      <w:proofErr w:type="spellEnd"/>
      <w:r w:rsidRPr="00A31771">
        <w:rPr>
          <w:rFonts w:ascii="Verdana" w:eastAsia="Times New Roman" w:hAnsi="Verdana" w:cs="Arial"/>
          <w:sz w:val="24"/>
          <w:szCs w:val="24"/>
          <w:lang w:eastAsia="pl-PL"/>
        </w:rPr>
        <w:t>. Dokumenty złożone w takich plikach zostaną uznane za złożone nieskutecznie</w:t>
      </w:r>
      <w:r w:rsidR="002A4919" w:rsidRPr="00A31771">
        <w:rPr>
          <w:rFonts w:ascii="Verdana" w:eastAsia="Times New Roman" w:hAnsi="Verdana" w:cs="Arial"/>
          <w:sz w:val="24"/>
          <w:szCs w:val="24"/>
          <w:lang w:eastAsia="pl-PL"/>
        </w:rPr>
        <w:t xml:space="preserve">. </w:t>
      </w:r>
      <w:r w:rsidR="002A4919" w:rsidRPr="00A31771">
        <w:rPr>
          <w:rFonts w:ascii="Verdana" w:eastAsia="Times New Roman" w:hAnsi="Verdana" w:cs="Arial"/>
          <w:b/>
          <w:bCs/>
          <w:sz w:val="24"/>
          <w:szCs w:val="24"/>
          <w:lang w:eastAsia="pl-PL"/>
        </w:rPr>
        <w:t>Dokumenty złożone w takich plikach zostaną uznane za złożone nieskutecznie</w:t>
      </w:r>
      <w:r w:rsidR="002A4919" w:rsidRPr="00A31771">
        <w:rPr>
          <w:rFonts w:ascii="Verdana" w:eastAsia="Times New Roman" w:hAnsi="Verdana" w:cs="Arial"/>
          <w:sz w:val="24"/>
          <w:szCs w:val="24"/>
          <w:lang w:eastAsia="pl-PL"/>
        </w:rPr>
        <w:t>.</w:t>
      </w:r>
    </w:p>
    <w:p w14:paraId="0B01FA06"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7DD8">
        <w:rPr>
          <w:rFonts w:ascii="Verdana" w:eastAsia="Times New Roman" w:hAnsi="Verdana" w:cs="Arial"/>
          <w:sz w:val="24"/>
          <w:szCs w:val="24"/>
          <w:lang w:eastAsia="pl-PL"/>
        </w:rPr>
        <w:t>PAdES</w:t>
      </w:r>
      <w:proofErr w:type="spellEnd"/>
      <w:r w:rsidRPr="00C47DD8">
        <w:rPr>
          <w:rFonts w:ascii="Verdana" w:eastAsia="Times New Roman" w:hAnsi="Verdana" w:cs="Arial"/>
          <w:sz w:val="24"/>
          <w:szCs w:val="24"/>
          <w:lang w:eastAsia="pl-PL"/>
        </w:rPr>
        <w:t xml:space="preserve">. </w:t>
      </w:r>
    </w:p>
    <w:p w14:paraId="6A52D285"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Pliki w innych formatach niż PDF zaleca się opatrzyć zewnętrznym podpisem </w:t>
      </w:r>
      <w:proofErr w:type="spellStart"/>
      <w:r w:rsidRPr="00C47DD8">
        <w:rPr>
          <w:rFonts w:ascii="Verdana" w:eastAsia="Times New Roman" w:hAnsi="Verdana" w:cs="Arial"/>
          <w:sz w:val="24"/>
          <w:szCs w:val="24"/>
          <w:lang w:eastAsia="pl-PL"/>
        </w:rPr>
        <w:t>XAdES</w:t>
      </w:r>
      <w:proofErr w:type="spellEnd"/>
      <w:r w:rsidRPr="00C47DD8">
        <w:rPr>
          <w:rFonts w:ascii="Verdana" w:eastAsia="Times New Roman" w:hAnsi="Verdana" w:cs="Arial"/>
          <w:sz w:val="24"/>
          <w:szCs w:val="24"/>
          <w:lang w:eastAsia="pl-PL"/>
        </w:rPr>
        <w:t>. Wykonawca powinien pamiętać, aby plik z podpisem przekazywać łącznie z dokumentem podpisywanym.</w:t>
      </w:r>
    </w:p>
    <w:p w14:paraId="0EA3F4E8"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B1E9DC"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515C6447"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5242024"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9CDCA0C"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Podczas podpisywania plików zaleca się stosowanie algorytmu skrótu SHA2 zamiast SHA1.  </w:t>
      </w:r>
    </w:p>
    <w:p w14:paraId="2AEDA442"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05F19677" w14:textId="77777777" w:rsidR="00C47DD8" w:rsidRPr="006E1AB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Zamawiający rekomenduje wykorzystanie podpisu z kwalifikowanym znacznikiem cza</w:t>
      </w:r>
      <w:r w:rsidRPr="006E1AB8">
        <w:rPr>
          <w:rFonts w:ascii="Verdana" w:eastAsia="Times New Roman" w:hAnsi="Verdana" w:cs="Arial"/>
          <w:sz w:val="24"/>
          <w:szCs w:val="24"/>
          <w:lang w:eastAsia="pl-PL"/>
        </w:rPr>
        <w:t>su.</w:t>
      </w:r>
    </w:p>
    <w:p w14:paraId="5274373E" w14:textId="77777777" w:rsidR="00C47DD8" w:rsidRPr="006E1AB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7564DEEB" w14:textId="3595E4B8" w:rsidR="0082113B" w:rsidRPr="006E1AB8" w:rsidRDefault="00E41C64"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b/>
          <w:sz w:val="24"/>
          <w:szCs w:val="24"/>
          <w:lang w:eastAsia="pl-PL"/>
        </w:rPr>
        <w:t>Na ofertę składają się następujące dokumenty, do złożenia których zobowiązany jest wykonawca:</w:t>
      </w:r>
    </w:p>
    <w:p w14:paraId="39C8D794" w14:textId="13F09A09" w:rsidR="00B864A8" w:rsidRPr="006E1AB8" w:rsidRDefault="00D9245B" w:rsidP="007953E0">
      <w:pPr>
        <w:pStyle w:val="Akapitzlist"/>
        <w:numPr>
          <w:ilvl w:val="0"/>
          <w:numId w:val="24"/>
        </w:numPr>
        <w:tabs>
          <w:tab w:val="left" w:pos="567"/>
        </w:tabs>
        <w:spacing w:line="276" w:lineRule="auto"/>
        <w:ind w:left="1134" w:hanging="425"/>
        <w:jc w:val="both"/>
        <w:rPr>
          <w:rFonts w:ascii="Verdana" w:eastAsia="Times New Roman" w:hAnsi="Verdana" w:cs="Arial"/>
          <w:sz w:val="24"/>
          <w:szCs w:val="24"/>
          <w:lang w:eastAsia="pl-PL"/>
        </w:rPr>
      </w:pPr>
      <w:r w:rsidRPr="006E1AB8">
        <w:rPr>
          <w:rFonts w:ascii="Verdana" w:hAnsi="Verdana" w:cs="Arial"/>
          <w:b/>
          <w:sz w:val="24"/>
          <w:szCs w:val="24"/>
        </w:rPr>
        <w:t>f</w:t>
      </w:r>
      <w:r w:rsidR="00CE5CBF" w:rsidRPr="006E1AB8">
        <w:rPr>
          <w:rFonts w:ascii="Verdana" w:hAnsi="Verdana" w:cs="Arial"/>
          <w:b/>
          <w:sz w:val="24"/>
          <w:szCs w:val="24"/>
        </w:rPr>
        <w:t>ormularz Oferty</w:t>
      </w:r>
      <w:r w:rsidR="0029595E" w:rsidRPr="006E1AB8">
        <w:rPr>
          <w:rFonts w:ascii="Verdana" w:eastAsia="Times New Roman" w:hAnsi="Verdana" w:cs="Arial"/>
          <w:sz w:val="24"/>
          <w:szCs w:val="24"/>
          <w:lang w:eastAsia="pl-PL"/>
        </w:rPr>
        <w:t xml:space="preserve"> przygotowany zgodnie ze wzorem</w:t>
      </w:r>
      <w:r w:rsidR="00011D9A" w:rsidRPr="006E1AB8">
        <w:rPr>
          <w:rFonts w:ascii="Verdana" w:eastAsia="Times New Roman" w:hAnsi="Verdana" w:cs="Arial"/>
          <w:sz w:val="24"/>
          <w:szCs w:val="24"/>
          <w:lang w:eastAsia="pl-PL"/>
        </w:rPr>
        <w:t xml:space="preserve"> podanym </w:t>
      </w:r>
      <w:r w:rsidR="00567CF7" w:rsidRPr="006E1AB8">
        <w:rPr>
          <w:rFonts w:ascii="Verdana" w:eastAsia="Times New Roman" w:hAnsi="Verdana" w:cs="Arial"/>
          <w:sz w:val="24"/>
          <w:szCs w:val="24"/>
          <w:lang w:eastAsia="pl-PL"/>
        </w:rPr>
        <w:t>w z</w:t>
      </w:r>
      <w:r w:rsidR="00011D9A" w:rsidRPr="006E1AB8">
        <w:rPr>
          <w:rFonts w:ascii="Verdana" w:eastAsia="Times New Roman" w:hAnsi="Verdana" w:cs="Arial"/>
          <w:sz w:val="24"/>
          <w:szCs w:val="24"/>
          <w:lang w:eastAsia="pl-PL"/>
        </w:rPr>
        <w:t>ałączniku nr 1 SWZ.</w:t>
      </w:r>
    </w:p>
    <w:p w14:paraId="39CED4E9" w14:textId="77777777" w:rsidR="004C02F5" w:rsidRPr="006E1AB8" w:rsidRDefault="004C02F5" w:rsidP="007953E0">
      <w:pPr>
        <w:pStyle w:val="Akapitzlist"/>
        <w:numPr>
          <w:ilvl w:val="0"/>
          <w:numId w:val="24"/>
        </w:numPr>
        <w:tabs>
          <w:tab w:val="left" w:pos="567"/>
          <w:tab w:val="left" w:pos="1134"/>
        </w:tabs>
        <w:spacing w:line="276" w:lineRule="auto"/>
        <w:ind w:left="709" w:firstLine="0"/>
        <w:jc w:val="both"/>
        <w:rPr>
          <w:rFonts w:ascii="Verdana" w:eastAsia="Times New Roman" w:hAnsi="Verdana" w:cs="Arial"/>
          <w:sz w:val="24"/>
          <w:szCs w:val="24"/>
          <w:lang w:eastAsia="pl-PL"/>
        </w:rPr>
      </w:pPr>
      <w:r w:rsidRPr="006E1AB8">
        <w:rPr>
          <w:rFonts w:ascii="Verdana" w:hAnsi="Verdana" w:cs="Arial"/>
          <w:b/>
          <w:sz w:val="24"/>
          <w:szCs w:val="24"/>
        </w:rPr>
        <w:lastRenderedPageBreak/>
        <w:t>oświadczenie dotyczące przepisów sankcyjnych</w:t>
      </w:r>
      <w:r w:rsidRPr="006E1AB8">
        <w:rPr>
          <w:rFonts w:ascii="Verdana" w:eastAsia="Calibri" w:hAnsi="Verdana" w:cs="Arial"/>
          <w:sz w:val="24"/>
          <w:szCs w:val="24"/>
        </w:rPr>
        <w:t xml:space="preserve"> związanych z wojną w Ukrainie - załącznik nr 2a (składane przez Wykonawcę, każdego z Wykonawców wspólnie ubiegający się o udzielenie zamówienia). W przypadku korzystania przez Wykonawcę z zasobów podmiotów trzecich wymagane jest także złożenie oświadczenia – załącznik nr 2b</w:t>
      </w:r>
    </w:p>
    <w:p w14:paraId="4ECAC124" w14:textId="2B6B8A90" w:rsidR="00A04CBD" w:rsidRPr="006E1AB8" w:rsidRDefault="00CE47B0" w:rsidP="007953E0">
      <w:pPr>
        <w:pStyle w:val="Akapitzlist"/>
        <w:numPr>
          <w:ilvl w:val="0"/>
          <w:numId w:val="24"/>
        </w:numPr>
        <w:tabs>
          <w:tab w:val="left" w:pos="567"/>
          <w:tab w:val="left" w:pos="1134"/>
        </w:tabs>
        <w:spacing w:line="276" w:lineRule="auto"/>
        <w:ind w:left="709" w:firstLine="0"/>
        <w:jc w:val="both"/>
        <w:rPr>
          <w:rFonts w:ascii="Verdana" w:eastAsia="Times New Roman" w:hAnsi="Verdana" w:cs="Arial"/>
          <w:sz w:val="24"/>
          <w:szCs w:val="24"/>
          <w:lang w:eastAsia="pl-PL"/>
        </w:rPr>
      </w:pPr>
      <w:r w:rsidRPr="006E1AB8">
        <w:rPr>
          <w:rFonts w:ascii="Verdana" w:hAnsi="Verdana" w:cs="Arial"/>
          <w:b/>
          <w:sz w:val="24"/>
          <w:szCs w:val="24"/>
        </w:rPr>
        <w:t>p</w:t>
      </w:r>
      <w:r w:rsidR="00E12BDF" w:rsidRPr="006E1AB8">
        <w:rPr>
          <w:rFonts w:ascii="Verdana" w:hAnsi="Verdana" w:cs="Arial"/>
          <w:b/>
          <w:sz w:val="24"/>
          <w:szCs w:val="24"/>
        </w:rPr>
        <w:t xml:space="preserve">ełnomocnictwo / </w:t>
      </w:r>
      <w:r w:rsidRPr="006E1AB8">
        <w:rPr>
          <w:rFonts w:ascii="Verdana" w:hAnsi="Verdana" w:cs="Arial"/>
          <w:b/>
          <w:sz w:val="24"/>
          <w:szCs w:val="24"/>
        </w:rPr>
        <w:t>p</w:t>
      </w:r>
      <w:r w:rsidR="00E12BDF" w:rsidRPr="006E1AB8">
        <w:rPr>
          <w:rFonts w:ascii="Verdana" w:hAnsi="Verdana" w:cs="Arial"/>
          <w:b/>
          <w:sz w:val="24"/>
          <w:szCs w:val="24"/>
        </w:rPr>
        <w:t>ełnomocnictwa dla osoby / osób podpisujących ofertę,</w:t>
      </w:r>
      <w:r w:rsidR="00E12BDF" w:rsidRPr="006E1AB8">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00E12BDF" w:rsidRPr="006E1AB8">
        <w:rPr>
          <w:rFonts w:ascii="Verdana" w:eastAsia="Times New Roman" w:hAnsi="Verdana" w:cs="Arial"/>
          <w:b/>
          <w:sz w:val="24"/>
          <w:szCs w:val="24"/>
          <w:lang w:eastAsia="pl-PL"/>
        </w:rPr>
        <w:t>Pełnomocnictwo do złożenia oferty</w:t>
      </w:r>
      <w:r w:rsidR="00E12BDF" w:rsidRPr="006E1AB8">
        <w:rPr>
          <w:rFonts w:ascii="Verdana" w:eastAsia="Times New Roman" w:hAnsi="Verdana" w:cs="Arial"/>
          <w:sz w:val="24"/>
          <w:szCs w:val="24"/>
          <w:lang w:eastAsia="pl-PL"/>
        </w:rPr>
        <w:t xml:space="preserve"> musi być złożone </w:t>
      </w:r>
      <w:r w:rsidR="00E12BDF" w:rsidRPr="006E1AB8">
        <w:rPr>
          <w:rFonts w:ascii="Verdana" w:eastAsia="Times New Roman" w:hAnsi="Verdana" w:cs="Arial"/>
          <w:b/>
          <w:sz w:val="24"/>
          <w:szCs w:val="24"/>
          <w:lang w:eastAsia="pl-PL"/>
        </w:rPr>
        <w:t>w oryginale</w:t>
      </w:r>
      <w:r w:rsidR="00E12BDF" w:rsidRPr="006E1AB8">
        <w:rPr>
          <w:rFonts w:ascii="Verdana" w:eastAsia="Times New Roman" w:hAnsi="Verdana" w:cs="Arial"/>
          <w:sz w:val="24"/>
          <w:szCs w:val="24"/>
          <w:lang w:eastAsia="pl-PL"/>
        </w:rPr>
        <w:t xml:space="preserve"> w takiej samej formie, jak składana oferta (</w:t>
      </w:r>
      <w:proofErr w:type="spellStart"/>
      <w:r w:rsidR="00E12BDF" w:rsidRPr="006E1AB8">
        <w:rPr>
          <w:rFonts w:ascii="Verdana" w:eastAsia="Times New Roman" w:hAnsi="Verdana" w:cs="Arial"/>
          <w:sz w:val="24"/>
          <w:szCs w:val="24"/>
          <w:lang w:eastAsia="pl-PL"/>
        </w:rPr>
        <w:t>t.j</w:t>
      </w:r>
      <w:proofErr w:type="spellEnd"/>
      <w:r w:rsidR="00E12BDF" w:rsidRPr="006E1AB8">
        <w:rPr>
          <w:rFonts w:ascii="Verdana" w:eastAsia="Times New Roman" w:hAnsi="Verdana" w:cs="Arial"/>
          <w:sz w:val="24"/>
          <w:szCs w:val="24"/>
          <w:lang w:eastAsia="pl-PL"/>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A50202" w:rsidRPr="006E1AB8">
        <w:rPr>
          <w:rFonts w:ascii="Verdana" w:eastAsia="Times New Roman" w:hAnsi="Verdana" w:cs="Arial"/>
          <w:sz w:val="24"/>
          <w:szCs w:val="24"/>
          <w:lang w:eastAsia="pl-PL"/>
        </w:rPr>
        <w:t xml:space="preserve"> elektronicznym.</w:t>
      </w:r>
    </w:p>
    <w:p w14:paraId="17C15227" w14:textId="77777777" w:rsidR="00E41C64" w:rsidRPr="006E1AB8" w:rsidRDefault="00E41C64" w:rsidP="007953E0">
      <w:pPr>
        <w:pStyle w:val="Akapitzlist"/>
        <w:numPr>
          <w:ilvl w:val="0"/>
          <w:numId w:val="24"/>
        </w:numPr>
        <w:tabs>
          <w:tab w:val="left" w:pos="567"/>
          <w:tab w:val="left" w:pos="1134"/>
        </w:tabs>
        <w:spacing w:line="276" w:lineRule="auto"/>
        <w:ind w:left="709" w:firstLine="0"/>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6E796DC5" w14:textId="77777777" w:rsidR="004944CE" w:rsidRPr="006E1AB8" w:rsidRDefault="004944CE" w:rsidP="007953E0">
      <w:pPr>
        <w:pStyle w:val="Akapitzlist"/>
        <w:tabs>
          <w:tab w:val="left" w:pos="0"/>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6E1AB8" w:rsidRPr="006E1AB8" w14:paraId="4270B11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502F8" w14:textId="77777777" w:rsidR="00B864A8" w:rsidRPr="006E1AB8" w:rsidRDefault="008319F5" w:rsidP="007953E0">
            <w:pPr>
              <w:spacing w:line="276" w:lineRule="auto"/>
              <w:jc w:val="center"/>
              <w:rPr>
                <w:rFonts w:ascii="Verdana" w:eastAsia="Times New Roman" w:hAnsi="Verdana" w:cs="Arial"/>
                <w:b/>
                <w:sz w:val="24"/>
                <w:szCs w:val="28"/>
                <w:lang w:eastAsia="pl-PL"/>
              </w:rPr>
            </w:pPr>
            <w:r w:rsidRPr="006E1AB8">
              <w:rPr>
                <w:rFonts w:ascii="Verdana" w:eastAsia="Times New Roman" w:hAnsi="Verdana" w:cs="Arial"/>
                <w:b/>
                <w:sz w:val="24"/>
                <w:szCs w:val="28"/>
                <w:lang w:eastAsia="pl-PL"/>
              </w:rPr>
              <w:t>ROZDZIAŁ 14</w:t>
            </w:r>
          </w:p>
          <w:p w14:paraId="7AFFCD37" w14:textId="77777777" w:rsidR="00B864A8" w:rsidRPr="006E1AB8" w:rsidRDefault="008319F5" w:rsidP="007953E0">
            <w:pPr>
              <w:spacing w:line="276" w:lineRule="auto"/>
              <w:jc w:val="center"/>
              <w:rPr>
                <w:rFonts w:ascii="Verdana" w:eastAsia="Times New Roman" w:hAnsi="Verdana" w:cs="Arial"/>
                <w:sz w:val="26"/>
                <w:szCs w:val="26"/>
                <w:lang w:eastAsia="pl-PL"/>
              </w:rPr>
            </w:pPr>
            <w:r w:rsidRPr="006E1AB8">
              <w:rPr>
                <w:rFonts w:ascii="Verdana" w:eastAsia="Times New Roman" w:hAnsi="Verdana" w:cs="Arial"/>
                <w:b/>
                <w:sz w:val="24"/>
                <w:szCs w:val="28"/>
                <w:lang w:eastAsia="pl-PL"/>
              </w:rPr>
              <w:t>SPOSÓB ORAZ TERMIN SKŁADANIA OFERT, OTWARCIA OFERT</w:t>
            </w:r>
          </w:p>
        </w:tc>
      </w:tr>
    </w:tbl>
    <w:p w14:paraId="7847825E" w14:textId="77777777" w:rsidR="00B864A8" w:rsidRPr="006E1AB8" w:rsidRDefault="00B864A8"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6A61525F" w14:textId="6F820EA4"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6E1AB8">
        <w:rPr>
          <w:rFonts w:ascii="Verdana" w:eastAsia="Times New Roman" w:hAnsi="Verdana" w:cs="Arial"/>
          <w:sz w:val="24"/>
          <w:szCs w:val="24"/>
          <w:lang w:eastAsia="pl-PL"/>
        </w:rPr>
        <w:t>Ofertę wraz z wymaganymi dokumentami należy umieścić na Platformie pod adresem:</w:t>
      </w:r>
      <w:r w:rsidR="00D724ED" w:rsidRPr="006E1AB8">
        <w:rPr>
          <w:rFonts w:ascii="Verdana" w:eastAsia="Times New Roman" w:hAnsi="Verdana" w:cs="Arial"/>
          <w:sz w:val="24"/>
          <w:szCs w:val="24"/>
          <w:lang w:eastAsia="pl-PL"/>
        </w:rPr>
        <w:t xml:space="preserve"> https://platformazakupowa.pl/pn/ug_krasocin </w:t>
      </w:r>
      <w:r w:rsidRPr="006E1AB8">
        <w:rPr>
          <w:rFonts w:ascii="Verdana" w:eastAsia="Times New Roman" w:hAnsi="Verdana" w:cs="Arial"/>
          <w:sz w:val="24"/>
          <w:szCs w:val="24"/>
          <w:lang w:eastAsia="pl-PL"/>
        </w:rPr>
        <w:t xml:space="preserve">na stronie dotyczącej odpowiedniego postępowania </w:t>
      </w:r>
      <w:r w:rsidRPr="006E1AB8">
        <w:rPr>
          <w:rFonts w:ascii="Verdana" w:eastAsia="Times New Roman" w:hAnsi="Verdana" w:cs="Arial"/>
          <w:b/>
          <w:sz w:val="24"/>
          <w:szCs w:val="24"/>
          <w:lang w:eastAsia="pl-PL"/>
        </w:rPr>
        <w:t xml:space="preserve">do dnia </w:t>
      </w:r>
      <w:r w:rsidR="006E1AB8" w:rsidRPr="006E1AB8">
        <w:rPr>
          <w:rFonts w:ascii="Verdana" w:eastAsia="Times New Roman" w:hAnsi="Verdana" w:cs="Arial"/>
          <w:b/>
          <w:sz w:val="24"/>
          <w:szCs w:val="24"/>
          <w:lang w:eastAsia="pl-PL"/>
        </w:rPr>
        <w:t>18.07.</w:t>
      </w:r>
      <w:r w:rsidR="00A04CBD" w:rsidRPr="006E1AB8">
        <w:rPr>
          <w:rFonts w:ascii="Verdana" w:eastAsia="Times New Roman" w:hAnsi="Verdana" w:cs="Arial"/>
          <w:b/>
          <w:sz w:val="24"/>
          <w:szCs w:val="24"/>
          <w:lang w:eastAsia="pl-PL"/>
        </w:rPr>
        <w:t>202</w:t>
      </w:r>
      <w:r w:rsidR="00D9245B" w:rsidRPr="006E1AB8">
        <w:rPr>
          <w:rFonts w:ascii="Verdana" w:eastAsia="Times New Roman" w:hAnsi="Verdana" w:cs="Arial"/>
          <w:b/>
          <w:sz w:val="24"/>
          <w:szCs w:val="24"/>
          <w:lang w:eastAsia="pl-PL"/>
        </w:rPr>
        <w:t>4</w:t>
      </w:r>
      <w:r w:rsidR="00EC1DE0" w:rsidRPr="006E1AB8">
        <w:rPr>
          <w:rFonts w:ascii="Verdana" w:eastAsia="Times New Roman" w:hAnsi="Verdana" w:cs="Arial"/>
          <w:b/>
          <w:sz w:val="24"/>
          <w:szCs w:val="24"/>
          <w:lang w:eastAsia="pl-PL"/>
        </w:rPr>
        <w:t xml:space="preserve">r. </w:t>
      </w:r>
      <w:r w:rsidRPr="006E1AB8">
        <w:rPr>
          <w:rFonts w:ascii="Verdana" w:eastAsia="Times New Roman" w:hAnsi="Verdana" w:cs="Arial"/>
          <w:b/>
          <w:sz w:val="24"/>
          <w:szCs w:val="24"/>
          <w:lang w:eastAsia="pl-PL"/>
        </w:rPr>
        <w:t xml:space="preserve">do godz. 12:00. </w:t>
      </w:r>
    </w:p>
    <w:p w14:paraId="32A1FB07" w14:textId="77777777"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Oferta składana elektronicznie musi zostać podpisana elektro</w:t>
      </w:r>
      <w:r w:rsidR="00E41C64" w:rsidRPr="006E1AB8">
        <w:rPr>
          <w:rFonts w:ascii="Verdana" w:eastAsia="Times New Roman" w:hAnsi="Verdana" w:cs="Arial"/>
          <w:sz w:val="24"/>
          <w:szCs w:val="24"/>
          <w:lang w:eastAsia="pl-PL"/>
        </w:rPr>
        <w:t>nicznym podpisem kwalifikowanym</w:t>
      </w:r>
      <w:r w:rsidRPr="006E1AB8">
        <w:rPr>
          <w:rFonts w:ascii="Verdana" w:eastAsia="Times New Roman" w:hAnsi="Verdana" w:cs="Arial"/>
          <w:sz w:val="24"/>
          <w:szCs w:val="24"/>
          <w:lang w:eastAsia="pl-PL"/>
        </w:rPr>
        <w:t>. W procesie składania oferty za pośrednictwem Platformy, Wykonawca powinien złożyć podpis bezpośrednio na dokumentach przesłanych za pośrednictwem Platformy.</w:t>
      </w:r>
    </w:p>
    <w:p w14:paraId="0B280055" w14:textId="77777777"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Za datę złożenia oferty przyjmuje się</w:t>
      </w:r>
      <w:r w:rsidRPr="006E1AB8">
        <w:rPr>
          <w:rFonts w:ascii="Verdana" w:hAnsi="Verdana" w:cs="Arial"/>
          <w:b/>
          <w:sz w:val="24"/>
          <w:szCs w:val="24"/>
        </w:rPr>
        <w:t xml:space="preserve"> </w:t>
      </w:r>
      <w:r w:rsidRPr="006E1AB8">
        <w:rPr>
          <w:rFonts w:ascii="Verdana" w:eastAsia="Times New Roman" w:hAnsi="Verdana" w:cs="Arial"/>
          <w:sz w:val="24"/>
          <w:szCs w:val="24"/>
          <w:lang w:eastAsia="pl-PL"/>
        </w:rPr>
        <w:t>datę jej przekazania w Platformie w drugim kroku składania oferty poprzez kliknięcie przycisku “Złóż ofertę” i wyświetlenie się komunikatu, że oferta została zaszyfrowana i złożona.</w:t>
      </w:r>
    </w:p>
    <w:p w14:paraId="18A1669E" w14:textId="77777777" w:rsidR="00DB5198" w:rsidRPr="006E1AB8" w:rsidRDefault="00FC4992" w:rsidP="007953E0">
      <w:pPr>
        <w:pStyle w:val="Akapitzlist"/>
        <w:numPr>
          <w:ilvl w:val="1"/>
          <w:numId w:val="25"/>
        </w:numPr>
        <w:tabs>
          <w:tab w:val="left" w:pos="709"/>
          <w:tab w:val="left" w:pos="851"/>
        </w:tabs>
        <w:spacing w:line="276" w:lineRule="auto"/>
        <w:ind w:left="709" w:hanging="709"/>
        <w:jc w:val="both"/>
        <w:rPr>
          <w:rStyle w:val="Hipercze"/>
          <w:rFonts w:ascii="Verdana" w:eastAsia="Times New Roman" w:hAnsi="Verdana" w:cs="Arial"/>
          <w:color w:val="auto"/>
          <w:sz w:val="24"/>
          <w:szCs w:val="24"/>
          <w:u w:val="none"/>
          <w:lang w:eastAsia="pl-PL"/>
        </w:rPr>
      </w:pPr>
      <w:r w:rsidRPr="006E1AB8">
        <w:rPr>
          <w:rFonts w:ascii="Verdana" w:eastAsia="Times New Roman" w:hAnsi="Verdana" w:cs="Arial"/>
          <w:sz w:val="24"/>
          <w:szCs w:val="24"/>
          <w:lang w:eastAsia="pl-PL"/>
        </w:rPr>
        <w:t xml:space="preserve">Szczegółowa instrukcja dla Wykonawców dotycząca złożenia, zmiany i wycofania oferty znajduje się na stronie internetowej pod adresem:  </w:t>
      </w:r>
      <w:hyperlink r:id="rId16" w:history="1">
        <w:r w:rsidRPr="006E1AB8">
          <w:rPr>
            <w:rStyle w:val="Hipercze"/>
            <w:rFonts w:ascii="Verdana" w:eastAsia="Times New Roman" w:hAnsi="Verdana" w:cs="Arial"/>
            <w:color w:val="auto"/>
            <w:sz w:val="24"/>
            <w:szCs w:val="24"/>
            <w:lang w:eastAsia="pl-PL"/>
          </w:rPr>
          <w:t>https://platformazakupowa.pl/strona/45-instrukcje</w:t>
        </w:r>
      </w:hyperlink>
    </w:p>
    <w:p w14:paraId="02EA758C" w14:textId="00AB0E7D"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lastRenderedPageBreak/>
        <w:t>Otwarcie ofert nastąpi niezwłocznie po upływie terminu składania ofert, tj. w dniu</w:t>
      </w:r>
      <w:r w:rsidR="009A3993" w:rsidRPr="006E1AB8">
        <w:rPr>
          <w:rFonts w:ascii="Verdana" w:eastAsia="Times New Roman" w:hAnsi="Verdana" w:cs="Arial"/>
          <w:sz w:val="24"/>
          <w:szCs w:val="24"/>
          <w:lang w:eastAsia="pl-PL"/>
        </w:rPr>
        <w:t xml:space="preserve"> </w:t>
      </w:r>
      <w:r w:rsidR="006E1AB8" w:rsidRPr="006E1AB8">
        <w:rPr>
          <w:rFonts w:ascii="Verdana" w:eastAsia="Times New Roman" w:hAnsi="Verdana" w:cs="Arial"/>
          <w:b/>
          <w:sz w:val="24"/>
          <w:szCs w:val="24"/>
          <w:lang w:eastAsia="pl-PL"/>
        </w:rPr>
        <w:t>18.07</w:t>
      </w:r>
      <w:r w:rsidR="00A04CBD" w:rsidRPr="006E1AB8">
        <w:rPr>
          <w:rFonts w:ascii="Verdana" w:eastAsia="Times New Roman" w:hAnsi="Verdana" w:cs="Arial"/>
          <w:b/>
          <w:sz w:val="24"/>
          <w:szCs w:val="24"/>
          <w:lang w:eastAsia="pl-PL"/>
        </w:rPr>
        <w:t>.202</w:t>
      </w:r>
      <w:r w:rsidR="00D9245B" w:rsidRPr="006E1AB8">
        <w:rPr>
          <w:rFonts w:ascii="Verdana" w:eastAsia="Times New Roman" w:hAnsi="Verdana" w:cs="Arial"/>
          <w:b/>
          <w:sz w:val="24"/>
          <w:szCs w:val="24"/>
          <w:lang w:eastAsia="pl-PL"/>
        </w:rPr>
        <w:t>4</w:t>
      </w:r>
      <w:r w:rsidR="00A04CBD" w:rsidRPr="006E1AB8">
        <w:rPr>
          <w:rFonts w:ascii="Verdana" w:eastAsia="Times New Roman" w:hAnsi="Verdana" w:cs="Arial"/>
          <w:b/>
          <w:sz w:val="24"/>
          <w:szCs w:val="24"/>
          <w:lang w:eastAsia="pl-PL"/>
        </w:rPr>
        <w:t>r.</w:t>
      </w:r>
      <w:r w:rsidR="00996697" w:rsidRPr="006E1AB8">
        <w:rPr>
          <w:rFonts w:ascii="Verdana" w:eastAsia="Times New Roman" w:hAnsi="Verdana" w:cs="Arial"/>
          <w:b/>
          <w:sz w:val="24"/>
          <w:szCs w:val="24"/>
          <w:lang w:eastAsia="pl-PL"/>
        </w:rPr>
        <w:t xml:space="preserve"> </w:t>
      </w:r>
      <w:r w:rsidR="00A04CBD" w:rsidRPr="006E1AB8">
        <w:rPr>
          <w:rFonts w:ascii="Verdana" w:eastAsia="Times New Roman" w:hAnsi="Verdana" w:cs="Arial"/>
          <w:b/>
          <w:sz w:val="24"/>
          <w:szCs w:val="24"/>
          <w:lang w:eastAsia="pl-PL"/>
        </w:rPr>
        <w:t>godz. 12:05</w:t>
      </w:r>
      <w:r w:rsidR="00B924BD" w:rsidRPr="006E1AB8">
        <w:rPr>
          <w:rFonts w:ascii="Verdana" w:eastAsia="Times New Roman" w:hAnsi="Verdana" w:cs="Arial"/>
          <w:b/>
          <w:sz w:val="24"/>
          <w:szCs w:val="24"/>
          <w:lang w:eastAsia="pl-PL"/>
        </w:rPr>
        <w:t>.</w:t>
      </w:r>
      <w:r w:rsidR="00B924BD">
        <w:rPr>
          <w:rFonts w:ascii="Verdana" w:eastAsia="Times New Roman" w:hAnsi="Verdana" w:cs="Arial"/>
          <w:b/>
          <w:color w:val="FF0000"/>
          <w:sz w:val="24"/>
          <w:szCs w:val="24"/>
          <w:lang w:eastAsia="pl-PL"/>
        </w:rPr>
        <w:t xml:space="preserve"> </w:t>
      </w:r>
      <w:r w:rsidRPr="00A31771">
        <w:rPr>
          <w:rFonts w:ascii="Verdana" w:eastAsia="Times New Roman" w:hAnsi="Verdana" w:cs="Arial"/>
          <w:sz w:val="24"/>
          <w:szCs w:val="24"/>
          <w:lang w:eastAsia="pl-PL"/>
        </w:rPr>
        <w:t xml:space="preserve">Otwarcie ofert dokonywane jest przez odszyfrowanie i otwarcie ofert. </w:t>
      </w:r>
    </w:p>
    <w:p w14:paraId="77AC2D89"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235BCB06"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3885F1A"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71B52B94" w14:textId="77777777" w:rsidR="00BA3805" w:rsidRPr="00A31771" w:rsidRDefault="00B864A8">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4E55C360" w14:textId="77777777" w:rsidR="00B864A8" w:rsidRPr="00A31771" w:rsidRDefault="00B864A8">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cenach lub kosztach zawartych w ofertach.</w:t>
      </w:r>
    </w:p>
    <w:p w14:paraId="016039F2" w14:textId="77777777" w:rsidR="00A04CBD" w:rsidRPr="00A31771" w:rsidRDefault="00A04CBD" w:rsidP="007953E0">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A31771" w14:paraId="7DC6BEA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9BBB99" w14:textId="77777777" w:rsidR="00B864A8" w:rsidRPr="00A31771" w:rsidRDefault="008319F5"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15</w:t>
            </w:r>
          </w:p>
          <w:p w14:paraId="6878CFBF" w14:textId="77777777" w:rsidR="00B864A8" w:rsidRPr="00A31771" w:rsidRDefault="008319F5" w:rsidP="007953E0">
            <w:pPr>
              <w:spacing w:line="276" w:lineRule="auto"/>
              <w:jc w:val="center"/>
              <w:rPr>
                <w:rFonts w:ascii="Verdana" w:eastAsia="Times New Roman" w:hAnsi="Verdana" w:cs="Arial"/>
                <w:color w:val="FF0000"/>
                <w:sz w:val="26"/>
                <w:szCs w:val="26"/>
                <w:lang w:eastAsia="pl-PL"/>
              </w:rPr>
            </w:pPr>
            <w:r w:rsidRPr="00A31771">
              <w:rPr>
                <w:rFonts w:ascii="Verdana" w:eastAsia="Times New Roman" w:hAnsi="Verdana" w:cs="Arial"/>
                <w:b/>
                <w:sz w:val="24"/>
                <w:szCs w:val="28"/>
                <w:lang w:eastAsia="pl-PL"/>
              </w:rPr>
              <w:t>SPOSÓB OBLICZENIA CENY</w:t>
            </w:r>
          </w:p>
        </w:tc>
      </w:tr>
    </w:tbl>
    <w:p w14:paraId="4C8D1EED" w14:textId="77777777" w:rsidR="00310AFF" w:rsidRPr="00A31771" w:rsidRDefault="00310AFF" w:rsidP="007953E0">
      <w:pPr>
        <w:tabs>
          <w:tab w:val="left" w:pos="0"/>
        </w:tabs>
        <w:spacing w:line="276" w:lineRule="auto"/>
        <w:jc w:val="both"/>
        <w:rPr>
          <w:rFonts w:ascii="Verdana" w:eastAsia="Times New Roman" w:hAnsi="Verdana" w:cs="Arial"/>
          <w:color w:val="FF0000"/>
          <w:sz w:val="24"/>
          <w:szCs w:val="24"/>
          <w:lang w:eastAsia="pl-PL"/>
        </w:rPr>
      </w:pPr>
    </w:p>
    <w:p w14:paraId="4F78E5A7"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bookmarkStart w:id="1" w:name="_Hlk161218888"/>
      <w:r w:rsidRPr="00A31771">
        <w:rPr>
          <w:rFonts w:ascii="Verdana" w:eastAsia="Times New Roman" w:hAnsi="Verdana" w:cs="Arial"/>
          <w:sz w:val="24"/>
          <w:szCs w:val="24"/>
          <w:lang w:eastAsia="pl-PL"/>
        </w:rPr>
        <w:t>Cena podana w ofercie powinna być wyrażona w złotych polskich jako cena brutto z podatkiem VAT w % wg obowiązującej stawki.</w:t>
      </w:r>
    </w:p>
    <w:p w14:paraId="6B1CAF00"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Wynagrodzenie Wykonawcy jest wynagrodzeniem ryczałtowym.</w:t>
      </w:r>
    </w:p>
    <w:p w14:paraId="23E4A821"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Cena oferty zostanie przedstawiona w formie ryczałtu - ustawa z dnia 23 kwietnia 1964 roku – Kodeks cywilny (</w:t>
      </w:r>
      <w:proofErr w:type="spellStart"/>
      <w:r w:rsidRPr="00A31771">
        <w:rPr>
          <w:rFonts w:ascii="Verdana" w:eastAsia="Times New Roman" w:hAnsi="Verdana" w:cs="Arial"/>
          <w:sz w:val="24"/>
          <w:szCs w:val="24"/>
          <w:lang w:eastAsia="pl-PL"/>
        </w:rPr>
        <w:t>t.j</w:t>
      </w:r>
      <w:proofErr w:type="spellEnd"/>
      <w:r w:rsidRPr="00A31771">
        <w:rPr>
          <w:rFonts w:ascii="Verdana" w:eastAsia="Times New Roman" w:hAnsi="Verdana" w:cs="Arial"/>
          <w:sz w:val="24"/>
          <w:szCs w:val="24"/>
          <w:lang w:eastAsia="pl-PL"/>
        </w:rPr>
        <w:t xml:space="preserve">. 2022r., poz. 1360) ten rodzaj wynagrodzenia określa art. 632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t>
      </w:r>
    </w:p>
    <w:p w14:paraId="30BD0970" w14:textId="5DE418D3"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związku z powyższym cena oferty musi zawierać wszelkie koszty niezbędne do zrealizowania zamówienia</w:t>
      </w:r>
      <w:r w:rsidR="00C47DD8">
        <w:rPr>
          <w:rFonts w:ascii="Verdana" w:eastAsia="Times New Roman" w:hAnsi="Verdana" w:cs="Arial"/>
          <w:sz w:val="24"/>
          <w:szCs w:val="24"/>
          <w:lang w:eastAsia="pl-PL"/>
        </w:rPr>
        <w:t>.</w:t>
      </w:r>
      <w:r w:rsidRPr="00A31771">
        <w:rPr>
          <w:rFonts w:ascii="Verdana" w:eastAsia="Times New Roman" w:hAnsi="Verdana" w:cs="Arial"/>
          <w:sz w:val="24"/>
          <w:szCs w:val="24"/>
          <w:lang w:eastAsia="pl-PL"/>
        </w:rPr>
        <w:t xml:space="preserve"> </w:t>
      </w:r>
    </w:p>
    <w:p w14:paraId="599C4C3B" w14:textId="77777777" w:rsidR="00B34D8C" w:rsidRPr="00950D39"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Cena podana w ofercie powinna być umieszczona Formularzu oferty - Załącznik Nr 1 do SWZ  - i powinna wynikać z sumowania cen jednostkowych podanych w formularzu ofertowym.</w:t>
      </w:r>
    </w:p>
    <w:p w14:paraId="570F936B"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Cena oferty powinna być podana w złotych polskich. Zamawiający nie przewiduje rozliczeń między Zamawiającym a Wykonawcą w walutach obcych.</w:t>
      </w:r>
      <w:bookmarkEnd w:id="1"/>
    </w:p>
    <w:p w14:paraId="583B9FE8" w14:textId="194A6BA0" w:rsidR="00FE5BD2" w:rsidRPr="00A31771" w:rsidRDefault="00FE5BD2">
      <w:pPr>
        <w:pStyle w:val="Akapitzlist"/>
        <w:numPr>
          <w:ilvl w:val="0"/>
          <w:numId w:val="45"/>
        </w:numPr>
        <w:tabs>
          <w:tab w:val="left" w:pos="709"/>
          <w:tab w:val="left" w:pos="851"/>
        </w:tabs>
        <w:spacing w:line="276" w:lineRule="auto"/>
        <w:ind w:left="709" w:hanging="709"/>
        <w:jc w:val="both"/>
        <w:rPr>
          <w:rFonts w:ascii="Verdana" w:eastAsia="Times New Roman" w:hAnsi="Verdana" w:cs="Arial"/>
          <w:color w:val="FF0000"/>
          <w:sz w:val="24"/>
          <w:szCs w:val="24"/>
          <w:lang w:eastAsia="pl-PL"/>
        </w:rPr>
      </w:pPr>
      <w:r w:rsidRPr="00A31771">
        <w:rPr>
          <w:rFonts w:ascii="Verdana" w:eastAsia="Times New Roman" w:hAnsi="Verdana" w:cs="Arial"/>
          <w:sz w:val="24"/>
          <w:szCs w:val="24"/>
          <w:lang w:eastAsia="pl-PL"/>
        </w:rPr>
        <w:lastRenderedPageBreak/>
        <w:t xml:space="preserve">Zgodnie z art. 225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jeżeli została złożona oferta, której wybór prowadziłby do powstania u Zamawiającego obowiązku podatkowego zgodnie z ustawą z 11 marca 2004r. o podatku od towarów i usług, dla celów zastosowania kryterium ceny lub kosztu Zamawiający dolicza do przedstawionej w tej ofercie ceny kwotę podatku od towarów </w:t>
      </w:r>
      <w:r w:rsidRPr="00A31771">
        <w:rPr>
          <w:rFonts w:ascii="Verdana" w:eastAsia="Times New Roman" w:hAnsi="Verdana" w:cs="Arial"/>
          <w:sz w:val="24"/>
          <w:szCs w:val="24"/>
          <w:lang w:eastAsia="pl-PL"/>
        </w:rPr>
        <w:br/>
        <w:t xml:space="preserve">i usług, którą miałby obowiązek rozliczyć. W takiej sytuacji wykonawca ma obowiązek:  </w:t>
      </w:r>
    </w:p>
    <w:p w14:paraId="02725F40" w14:textId="77777777" w:rsidR="00FE5BD2"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poinformowania zamawiającego, że wybór jego oferty będzie prowadził do powstania u zamawiającego obowiązku podatkowego;</w:t>
      </w:r>
    </w:p>
    <w:p w14:paraId="78BCD72A" w14:textId="77777777" w:rsidR="00FE5BD2"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wskazania nazwy (rodzaju) towaru lub usługi, których dostawa lub świadczenie będą </w:t>
      </w:r>
    </w:p>
    <w:p w14:paraId="7F9759F2" w14:textId="77777777" w:rsidR="00FE5BD2" w:rsidRPr="00A31771" w:rsidRDefault="00FE5BD2" w:rsidP="007953E0">
      <w:pPr>
        <w:tabs>
          <w:tab w:val="left" w:pos="567"/>
          <w:tab w:val="left" w:pos="709"/>
          <w:tab w:val="left" w:pos="1134"/>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prowadziły do powstania obowiązku podatkowego;</w:t>
      </w:r>
    </w:p>
    <w:p w14:paraId="6C629B36" w14:textId="77777777" w:rsidR="00FE5BD2"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wskazania wartości towaru lub usługi objętego obowiązkiem podatkowym zamawiającego, </w:t>
      </w:r>
    </w:p>
    <w:p w14:paraId="1DE96207" w14:textId="77777777" w:rsidR="00FE5BD2" w:rsidRPr="00A31771" w:rsidRDefault="00FE5BD2" w:rsidP="007953E0">
      <w:pPr>
        <w:pStyle w:val="Akapitzlist"/>
        <w:tabs>
          <w:tab w:val="left" w:pos="567"/>
          <w:tab w:val="left" w:pos="709"/>
          <w:tab w:val="left" w:pos="1134"/>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bez kwoty podatku; </w:t>
      </w:r>
    </w:p>
    <w:p w14:paraId="1D626051" w14:textId="77777777" w:rsidR="00B95CB0"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wskazania stawki podatku od towarów i usług, która zgodnie z wiedzą wykonawcy, będzie miała zastosowanie.  </w:t>
      </w:r>
    </w:p>
    <w:p w14:paraId="2F50DB33" w14:textId="77777777" w:rsidR="006057E2" w:rsidRPr="00A31771" w:rsidRDefault="006057E2" w:rsidP="007953E0">
      <w:pPr>
        <w:pStyle w:val="Akapitzlist"/>
        <w:tabs>
          <w:tab w:val="left" w:pos="567"/>
          <w:tab w:val="left" w:pos="709"/>
          <w:tab w:val="left" w:pos="1134"/>
        </w:tabs>
        <w:spacing w:line="276" w:lineRule="auto"/>
        <w:ind w:left="709"/>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A31771" w14:paraId="17BE7AC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58AA9D" w14:textId="77777777" w:rsidR="00FC20D3" w:rsidRPr="00A31771" w:rsidRDefault="008319F5"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16</w:t>
            </w:r>
          </w:p>
          <w:p w14:paraId="429636BB" w14:textId="77777777" w:rsidR="00FC20D3" w:rsidRPr="00A31771" w:rsidRDefault="008319F5"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4"/>
                <w:lang w:eastAsia="pl-PL"/>
              </w:rPr>
              <w:t>OPIS KRYTERIÓW, KTÓRYMI ZAMAWIAJĄCY BĘDZIE SIĘ KIEROWAŁ PRZY WYBORZE OFERTY, WRAZ Z PODANIEM WAG TYCH KRYTERIÓW I SPOSOBU OCENY OFERT</w:t>
            </w:r>
          </w:p>
        </w:tc>
      </w:tr>
    </w:tbl>
    <w:p w14:paraId="0178EBC7" w14:textId="77777777" w:rsidR="00FC20D3" w:rsidRPr="00A31771" w:rsidRDefault="00FC20D3" w:rsidP="007953E0">
      <w:pPr>
        <w:pStyle w:val="Akapitzlist"/>
        <w:tabs>
          <w:tab w:val="left" w:pos="0"/>
          <w:tab w:val="left" w:pos="567"/>
        </w:tabs>
        <w:spacing w:line="276" w:lineRule="auto"/>
        <w:ind w:left="0"/>
        <w:jc w:val="both"/>
        <w:rPr>
          <w:rFonts w:ascii="Verdana" w:eastAsia="Times New Roman" w:hAnsi="Verdana" w:cs="Arial"/>
          <w:sz w:val="24"/>
          <w:szCs w:val="24"/>
          <w:lang w:eastAsia="pl-PL"/>
        </w:rPr>
      </w:pPr>
    </w:p>
    <w:p w14:paraId="16F9EFB6" w14:textId="77777777" w:rsidR="00FE5BD2" w:rsidRPr="00A31771" w:rsidRDefault="00B95CB0" w:rsidP="007953E0">
      <w:pPr>
        <w:pStyle w:val="Akapitzlist"/>
        <w:numPr>
          <w:ilvl w:val="1"/>
          <w:numId w:val="26"/>
        </w:numPr>
        <w:tabs>
          <w:tab w:val="left" w:pos="0"/>
          <w:tab w:val="left" w:pos="709"/>
        </w:tabs>
        <w:spacing w:line="276" w:lineRule="auto"/>
        <w:ind w:left="709" w:hanging="709"/>
        <w:jc w:val="both"/>
        <w:rPr>
          <w:rFonts w:ascii="Verdana" w:eastAsia="Times New Roman" w:hAnsi="Verdana" w:cs="Arial"/>
          <w:sz w:val="28"/>
          <w:szCs w:val="24"/>
          <w:lang w:eastAsia="pl-PL"/>
        </w:rPr>
      </w:pPr>
      <w:r w:rsidRPr="00A31771">
        <w:rPr>
          <w:rFonts w:ascii="Verdana" w:eastAsia="Times New Roman" w:hAnsi="Verdana" w:cs="Arial"/>
          <w:sz w:val="24"/>
          <w:szCs w:val="24"/>
          <w:lang w:eastAsia="pl-PL"/>
        </w:rPr>
        <w:t>Za ofertę najkorzystniejszą  zostanie  uznana  oferta  zawierająca  najkorzystniejszy  bilans punktów w  kryteriach:</w:t>
      </w:r>
      <w:r w:rsidR="0019355F" w:rsidRPr="00A31771">
        <w:rPr>
          <w:rFonts w:ascii="Verdana" w:eastAsia="Times New Roman" w:hAnsi="Verdana" w:cs="Arial"/>
          <w:sz w:val="24"/>
          <w:szCs w:val="24"/>
          <w:lang w:eastAsia="pl-PL"/>
        </w:rPr>
        <w:t xml:space="preserve"> </w:t>
      </w:r>
    </w:p>
    <w:p w14:paraId="37167480" w14:textId="77777777" w:rsidR="008F3233" w:rsidRDefault="008F3233" w:rsidP="008F3233">
      <w:pPr>
        <w:tabs>
          <w:tab w:val="left" w:pos="0"/>
          <w:tab w:val="left" w:pos="709"/>
        </w:tabs>
        <w:autoSpaceDE w:val="0"/>
        <w:autoSpaceDN w:val="0"/>
        <w:adjustRightInd w:val="0"/>
        <w:spacing w:line="276" w:lineRule="auto"/>
        <w:jc w:val="center"/>
        <w:rPr>
          <w:rFonts w:ascii="Verdana" w:hAnsi="Verdana" w:cs="Arial"/>
          <w:b/>
          <w:bCs/>
          <w:color w:val="7030A0"/>
          <w:sz w:val="24"/>
          <w:szCs w:val="24"/>
        </w:rPr>
      </w:pPr>
    </w:p>
    <w:p w14:paraId="1A54D490" w14:textId="413205D4" w:rsidR="008F3233" w:rsidRPr="008F3233" w:rsidRDefault="008F3233" w:rsidP="008F3233">
      <w:pPr>
        <w:tabs>
          <w:tab w:val="left" w:pos="0"/>
          <w:tab w:val="left" w:pos="709"/>
        </w:tabs>
        <w:autoSpaceDE w:val="0"/>
        <w:autoSpaceDN w:val="0"/>
        <w:adjustRightInd w:val="0"/>
        <w:spacing w:line="276" w:lineRule="auto"/>
        <w:jc w:val="center"/>
        <w:rPr>
          <w:rFonts w:ascii="Verdana" w:hAnsi="Verdana" w:cs="Arial"/>
          <w:b/>
          <w:bCs/>
          <w:color w:val="7030A0"/>
          <w:sz w:val="24"/>
          <w:szCs w:val="24"/>
        </w:rPr>
      </w:pPr>
      <w:r w:rsidRPr="008F3233">
        <w:rPr>
          <w:rFonts w:ascii="Verdana" w:hAnsi="Verdana" w:cs="Arial"/>
          <w:b/>
          <w:bCs/>
          <w:color w:val="7030A0"/>
          <w:sz w:val="24"/>
          <w:szCs w:val="24"/>
        </w:rPr>
        <w:t>Część 1 zakup ciężkiego samochodu ratowniczo - gaśniczego</w:t>
      </w:r>
    </w:p>
    <w:p w14:paraId="4A405601" w14:textId="0988C466" w:rsidR="00B924BD" w:rsidRDefault="008F3233" w:rsidP="007953E0">
      <w:pPr>
        <w:pStyle w:val="Akapitzlist"/>
        <w:tabs>
          <w:tab w:val="left" w:pos="0"/>
          <w:tab w:val="left" w:pos="709"/>
        </w:tabs>
        <w:spacing w:line="276" w:lineRule="auto"/>
        <w:ind w:left="709"/>
        <w:jc w:val="both"/>
        <w:rPr>
          <w:rFonts w:ascii="Verdana" w:eastAsia="Times New Roman" w:hAnsi="Verdana" w:cs="Arial"/>
          <w:sz w:val="24"/>
          <w:lang w:eastAsia="pl-PL"/>
        </w:rPr>
      </w:pPr>
      <w:r w:rsidRPr="008F3233">
        <w:rPr>
          <w:rFonts w:ascii="Verdana" w:eastAsia="Times New Roman" w:hAnsi="Verdana" w:cs="Arial"/>
          <w:sz w:val="24"/>
          <w:lang w:eastAsia="pl-PL"/>
        </w:rPr>
        <w:t>Ocena w zakresie kryterium „Cena” będzie dokonywana na podstawie ilości punktów otrzymanych przy zastosowaniu następującego</w:t>
      </w:r>
      <w:r>
        <w:rPr>
          <w:rFonts w:ascii="Verdana" w:eastAsia="Times New Roman" w:hAnsi="Verdana" w:cs="Arial"/>
          <w:sz w:val="24"/>
          <w:lang w:eastAsia="pl-PL"/>
        </w:rPr>
        <w:t xml:space="preserve"> podziału:</w:t>
      </w:r>
    </w:p>
    <w:p w14:paraId="7DF04618" w14:textId="77777777" w:rsidR="008F3233" w:rsidRPr="008F3233" w:rsidRDefault="008F3233" w:rsidP="007953E0">
      <w:pPr>
        <w:pStyle w:val="Akapitzlist"/>
        <w:tabs>
          <w:tab w:val="left" w:pos="0"/>
          <w:tab w:val="left" w:pos="709"/>
        </w:tabs>
        <w:spacing w:line="276" w:lineRule="auto"/>
        <w:ind w:left="709"/>
        <w:jc w:val="both"/>
        <w:rPr>
          <w:rFonts w:ascii="Verdana" w:eastAsia="Times New Roman" w:hAnsi="Verdana" w:cs="Arial"/>
          <w:sz w:val="24"/>
          <w:lang w:eastAsia="pl-PL"/>
        </w:rPr>
      </w:pPr>
    </w:p>
    <w:p w14:paraId="5E578488" w14:textId="485043A8"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Cena C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60 pkt </w:t>
      </w:r>
    </w:p>
    <w:p w14:paraId="5E844220" w14:textId="15A90BD1"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O</w:t>
      </w:r>
      <w:r w:rsidR="00C47DD8">
        <w:rPr>
          <w:rFonts w:ascii="Verdana" w:eastAsia="Times New Roman" w:hAnsi="Verdana" w:cs="Arial"/>
          <w:b/>
          <w:bCs/>
          <w:sz w:val="24"/>
          <w:lang w:eastAsia="pl-PL"/>
        </w:rPr>
        <w:t>kres</w:t>
      </w:r>
      <w:r w:rsidRPr="00A31771">
        <w:rPr>
          <w:rFonts w:ascii="Verdana" w:eastAsia="Times New Roman" w:hAnsi="Verdana" w:cs="Arial"/>
          <w:b/>
          <w:bCs/>
          <w:sz w:val="24"/>
          <w:lang w:eastAsia="pl-PL"/>
        </w:rPr>
        <w:t xml:space="preserve"> gwarancj</w:t>
      </w:r>
      <w:r w:rsidR="00C47DD8">
        <w:rPr>
          <w:rFonts w:ascii="Verdana" w:eastAsia="Times New Roman" w:hAnsi="Verdana" w:cs="Arial"/>
          <w:b/>
          <w:bCs/>
          <w:sz w:val="24"/>
          <w:lang w:eastAsia="pl-PL"/>
        </w:rPr>
        <w:t>i</w:t>
      </w:r>
      <w:r w:rsidRPr="00A31771">
        <w:rPr>
          <w:rFonts w:ascii="Verdana" w:eastAsia="Times New Roman" w:hAnsi="Verdana" w:cs="Arial"/>
          <w:b/>
          <w:bCs/>
          <w:sz w:val="24"/>
          <w:lang w:eastAsia="pl-PL"/>
        </w:rPr>
        <w:t xml:space="preserve"> 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40 pkt </w:t>
      </w:r>
    </w:p>
    <w:p w14:paraId="12E9B4F9" w14:textId="07128C5A"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sz w:val="28"/>
          <w:szCs w:val="24"/>
          <w:lang w:eastAsia="pl-PL"/>
        </w:rPr>
      </w:pP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t xml:space="preserve">--------------- </w:t>
      </w:r>
    </w:p>
    <w:p w14:paraId="23CF368E" w14:textId="0AB6B93F"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Ocena ogólna O = C+G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max 100 pkt</w:t>
      </w:r>
    </w:p>
    <w:p w14:paraId="0D6DD85C" w14:textId="48BB0B08" w:rsidR="00FE5BD2" w:rsidRPr="00A31771" w:rsidRDefault="00FE5BD2" w:rsidP="007953E0">
      <w:pPr>
        <w:pStyle w:val="Akapitzlist"/>
        <w:tabs>
          <w:tab w:val="left" w:pos="0"/>
          <w:tab w:val="left" w:pos="709"/>
        </w:tabs>
        <w:spacing w:line="276" w:lineRule="auto"/>
        <w:jc w:val="both"/>
        <w:rPr>
          <w:rFonts w:ascii="Verdana" w:eastAsia="Times New Roman" w:hAnsi="Verdana" w:cs="Arial"/>
          <w:sz w:val="24"/>
          <w:szCs w:val="24"/>
          <w:lang w:eastAsia="pl-PL"/>
        </w:rPr>
      </w:pPr>
      <w:r w:rsidRPr="00A31771">
        <w:rPr>
          <w:rFonts w:ascii="Verdana" w:eastAsia="Times New Roman" w:hAnsi="Verdana" w:cs="Arial"/>
          <w:b/>
          <w:bCs/>
          <w:sz w:val="24"/>
          <w:szCs w:val="24"/>
          <w:lang w:eastAsia="pl-PL"/>
        </w:rPr>
        <w:t>Ocena w zakresie kryterium „Cena”</w:t>
      </w:r>
      <w:r w:rsidRPr="00A31771">
        <w:rPr>
          <w:rFonts w:ascii="Verdana" w:eastAsia="Times New Roman" w:hAnsi="Verdana" w:cs="Arial"/>
          <w:sz w:val="24"/>
          <w:szCs w:val="24"/>
          <w:lang w:eastAsia="pl-PL"/>
        </w:rPr>
        <w:t xml:space="preserve"> będzie dokonywana na podstawie ilości punktów otrzymanych przy zastosowaniu następującego wzoru (liczba punktów możliwych do uzyskania – 60).  </w:t>
      </w:r>
    </w:p>
    <w:p w14:paraId="4A120C16" w14:textId="77777777"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 = (</w:t>
      </w:r>
      <w:proofErr w:type="spellStart"/>
      <w:r w:rsidRPr="00A31771">
        <w:rPr>
          <w:rFonts w:ascii="Verdana" w:eastAsia="Times New Roman" w:hAnsi="Verdana" w:cs="Arial"/>
          <w:sz w:val="24"/>
          <w:szCs w:val="24"/>
          <w:lang w:eastAsia="pl-PL"/>
        </w:rPr>
        <w:t>Cn</w:t>
      </w:r>
      <w:proofErr w:type="spellEnd"/>
      <w:r w:rsidRPr="00A31771">
        <w:rPr>
          <w:rFonts w:ascii="Verdana" w:eastAsia="Times New Roman" w:hAnsi="Verdana" w:cs="Arial"/>
          <w:sz w:val="24"/>
          <w:szCs w:val="24"/>
          <w:lang w:eastAsia="pl-PL"/>
        </w:rPr>
        <w:t>/</w:t>
      </w:r>
      <w:proofErr w:type="spellStart"/>
      <w:r w:rsidRPr="00A31771">
        <w:rPr>
          <w:rFonts w:ascii="Verdana" w:eastAsia="Times New Roman" w:hAnsi="Verdana" w:cs="Arial"/>
          <w:sz w:val="24"/>
          <w:szCs w:val="24"/>
          <w:lang w:eastAsia="pl-PL"/>
        </w:rPr>
        <w:t>Cb</w:t>
      </w:r>
      <w:proofErr w:type="spellEnd"/>
      <w:r w:rsidRPr="00A31771">
        <w:rPr>
          <w:rFonts w:ascii="Verdana" w:eastAsia="Times New Roman" w:hAnsi="Verdana" w:cs="Arial"/>
          <w:sz w:val="24"/>
          <w:szCs w:val="24"/>
          <w:lang w:eastAsia="pl-PL"/>
        </w:rPr>
        <w:t xml:space="preserve">) × 60 pkt.  </w:t>
      </w:r>
    </w:p>
    <w:p w14:paraId="31669534" w14:textId="77777777"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gdzie: C – ilość punktów za kryterium „Cena”  </w:t>
      </w:r>
    </w:p>
    <w:p w14:paraId="4776A895" w14:textId="2077BFEC"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proofErr w:type="spellStart"/>
      <w:r w:rsidRPr="00A31771">
        <w:rPr>
          <w:rFonts w:ascii="Verdana" w:eastAsia="Times New Roman" w:hAnsi="Verdana" w:cs="Arial"/>
          <w:sz w:val="24"/>
          <w:szCs w:val="24"/>
          <w:lang w:eastAsia="pl-PL"/>
        </w:rPr>
        <w:t>Cn</w:t>
      </w:r>
      <w:proofErr w:type="spellEnd"/>
      <w:r w:rsidRPr="00A31771">
        <w:rPr>
          <w:rFonts w:ascii="Verdana" w:eastAsia="Times New Roman" w:hAnsi="Verdana" w:cs="Arial"/>
          <w:sz w:val="24"/>
          <w:szCs w:val="24"/>
          <w:lang w:eastAsia="pl-PL"/>
        </w:rPr>
        <w:t xml:space="preserve"> –</w:t>
      </w:r>
      <w:r w:rsidR="007E0C64"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najniższa cena ofertowa spośród ofert nieodrzuconych  </w:t>
      </w:r>
    </w:p>
    <w:p w14:paraId="2E2E3AEA" w14:textId="77777777"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proofErr w:type="spellStart"/>
      <w:r w:rsidRPr="00A31771">
        <w:rPr>
          <w:rFonts w:ascii="Verdana" w:eastAsia="Times New Roman" w:hAnsi="Verdana" w:cs="Arial"/>
          <w:sz w:val="24"/>
          <w:szCs w:val="24"/>
          <w:lang w:eastAsia="pl-PL"/>
        </w:rPr>
        <w:t>Cb</w:t>
      </w:r>
      <w:proofErr w:type="spellEnd"/>
      <w:r w:rsidRPr="00A31771">
        <w:rPr>
          <w:rFonts w:ascii="Verdana" w:eastAsia="Times New Roman" w:hAnsi="Verdana" w:cs="Arial"/>
          <w:sz w:val="24"/>
          <w:szCs w:val="24"/>
          <w:lang w:eastAsia="pl-PL"/>
        </w:rPr>
        <w:t xml:space="preserve"> – cena badanej oferty  </w:t>
      </w:r>
    </w:p>
    <w:p w14:paraId="40245160" w14:textId="01FE14FC"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b/>
          <w:bCs/>
          <w:sz w:val="24"/>
          <w:szCs w:val="24"/>
          <w:lang w:eastAsia="pl-PL"/>
        </w:rPr>
        <w:lastRenderedPageBreak/>
        <w:t>Ocena w zakresie kryterium „</w:t>
      </w:r>
      <w:r w:rsidR="008E3835" w:rsidRPr="00A31771">
        <w:rPr>
          <w:rFonts w:ascii="Verdana" w:eastAsia="Times New Roman" w:hAnsi="Verdana" w:cs="Arial"/>
          <w:b/>
          <w:bCs/>
          <w:sz w:val="24"/>
          <w:szCs w:val="24"/>
          <w:lang w:eastAsia="pl-PL"/>
        </w:rPr>
        <w:t>O</w:t>
      </w:r>
      <w:r w:rsidR="00C47DD8">
        <w:rPr>
          <w:rFonts w:ascii="Verdana" w:eastAsia="Times New Roman" w:hAnsi="Verdana" w:cs="Arial"/>
          <w:b/>
          <w:bCs/>
          <w:sz w:val="24"/>
          <w:szCs w:val="24"/>
          <w:lang w:eastAsia="pl-PL"/>
        </w:rPr>
        <w:t>kres</w:t>
      </w:r>
      <w:r w:rsidR="008E3835" w:rsidRPr="00A31771">
        <w:rPr>
          <w:rFonts w:ascii="Verdana" w:eastAsia="Times New Roman" w:hAnsi="Verdana" w:cs="Arial"/>
          <w:b/>
          <w:bCs/>
          <w:sz w:val="24"/>
          <w:szCs w:val="24"/>
          <w:lang w:eastAsia="pl-PL"/>
        </w:rPr>
        <w:t xml:space="preserve"> g</w:t>
      </w:r>
      <w:r w:rsidRPr="00A31771">
        <w:rPr>
          <w:rFonts w:ascii="Verdana" w:eastAsia="Times New Roman" w:hAnsi="Verdana" w:cs="Arial"/>
          <w:b/>
          <w:bCs/>
          <w:sz w:val="24"/>
          <w:szCs w:val="24"/>
          <w:lang w:eastAsia="pl-PL"/>
        </w:rPr>
        <w:t>warancj</w:t>
      </w:r>
      <w:r w:rsidR="00C47DD8">
        <w:rPr>
          <w:rFonts w:ascii="Verdana" w:eastAsia="Times New Roman" w:hAnsi="Verdana" w:cs="Arial"/>
          <w:b/>
          <w:bCs/>
          <w:sz w:val="24"/>
          <w:szCs w:val="24"/>
          <w:lang w:eastAsia="pl-PL"/>
        </w:rPr>
        <w:t>i</w:t>
      </w:r>
      <w:r w:rsidRPr="00A31771">
        <w:rPr>
          <w:rFonts w:ascii="Verdana" w:eastAsia="Times New Roman" w:hAnsi="Verdana" w:cs="Arial"/>
          <w:b/>
          <w:bCs/>
          <w:sz w:val="24"/>
          <w:szCs w:val="24"/>
          <w:lang w:eastAsia="pl-PL"/>
        </w:rPr>
        <w:t xml:space="preserve">” </w:t>
      </w:r>
      <w:r w:rsidRPr="00A31771">
        <w:rPr>
          <w:rFonts w:ascii="Verdana" w:eastAsia="Times New Roman" w:hAnsi="Verdana" w:cs="Arial"/>
          <w:sz w:val="24"/>
          <w:szCs w:val="24"/>
          <w:lang w:eastAsia="pl-PL"/>
        </w:rPr>
        <w:t>będzie dokonywana na podstawie podanego w formularzu ofertowym okresu gwarancji (liczba punktów możliwych do uzyskania – 40)</w:t>
      </w:r>
    </w:p>
    <w:p w14:paraId="056C10F1" w14:textId="732EF803" w:rsidR="008E3835" w:rsidRPr="00A31771" w:rsidRDefault="00BE7E8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Pr>
          <w:rFonts w:ascii="Verdana" w:eastAsia="Times New Roman" w:hAnsi="Verdana" w:cs="Arial"/>
          <w:sz w:val="24"/>
          <w:szCs w:val="24"/>
          <w:lang w:eastAsia="pl-PL"/>
        </w:rPr>
        <w:t>G</w:t>
      </w:r>
      <w:r w:rsidR="008E3835" w:rsidRPr="00A31771">
        <w:rPr>
          <w:rFonts w:ascii="Verdana" w:eastAsia="Times New Roman" w:hAnsi="Verdana" w:cs="Arial"/>
          <w:sz w:val="24"/>
          <w:szCs w:val="24"/>
          <w:lang w:eastAsia="pl-PL"/>
        </w:rPr>
        <w:t xml:space="preserve">warancja jakości minimalna: </w:t>
      </w:r>
      <w:r w:rsidR="00C47DD8">
        <w:rPr>
          <w:rFonts w:ascii="Verdana" w:eastAsia="Times New Roman" w:hAnsi="Verdana" w:cs="Arial"/>
          <w:sz w:val="24"/>
          <w:szCs w:val="24"/>
          <w:lang w:eastAsia="pl-PL"/>
        </w:rPr>
        <w:t>24</w:t>
      </w:r>
      <w:r w:rsidR="008E3835" w:rsidRPr="00A31771">
        <w:rPr>
          <w:rFonts w:ascii="Verdana" w:eastAsia="Times New Roman" w:hAnsi="Verdana" w:cs="Arial"/>
          <w:sz w:val="24"/>
          <w:szCs w:val="24"/>
          <w:lang w:eastAsia="pl-PL"/>
        </w:rPr>
        <w:t xml:space="preserve"> miesi</w:t>
      </w:r>
      <w:r w:rsidR="00C47DD8">
        <w:rPr>
          <w:rFonts w:ascii="Verdana" w:eastAsia="Times New Roman" w:hAnsi="Verdana" w:cs="Arial"/>
          <w:sz w:val="24"/>
          <w:szCs w:val="24"/>
          <w:lang w:eastAsia="pl-PL"/>
        </w:rPr>
        <w:t>ące</w:t>
      </w:r>
      <w:r w:rsidR="008E3835" w:rsidRPr="00A31771">
        <w:rPr>
          <w:rFonts w:ascii="Verdana" w:eastAsia="Times New Roman" w:hAnsi="Verdana" w:cs="Arial"/>
          <w:sz w:val="24"/>
          <w:szCs w:val="24"/>
          <w:lang w:eastAsia="pl-PL"/>
        </w:rPr>
        <w:t xml:space="preserve"> od dnia odbioru przedmiotu zamówienia potwierdzonego protokołem odbioru końcowego</w:t>
      </w:r>
      <w:r w:rsidR="007E0C64" w:rsidRPr="00A31771">
        <w:rPr>
          <w:rFonts w:ascii="Verdana" w:eastAsia="Times New Roman" w:hAnsi="Verdana" w:cs="Arial"/>
          <w:sz w:val="24"/>
          <w:szCs w:val="24"/>
          <w:lang w:eastAsia="pl-PL"/>
        </w:rPr>
        <w:t>.</w:t>
      </w:r>
    </w:p>
    <w:p w14:paraId="4A8B3DD3" w14:textId="25E4B8C0" w:rsidR="007E0C64" w:rsidRPr="00950D39" w:rsidRDefault="007E0C64"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 xml:space="preserve">Za minimalny wymagany okres </w:t>
      </w:r>
      <w:r w:rsidRPr="00E63C06">
        <w:rPr>
          <w:rFonts w:ascii="Verdana" w:eastAsia="Times New Roman" w:hAnsi="Verdana" w:cs="Arial"/>
          <w:sz w:val="24"/>
          <w:szCs w:val="24"/>
          <w:lang w:eastAsia="pl-PL"/>
        </w:rPr>
        <w:t xml:space="preserve">gwarancji </w:t>
      </w:r>
      <w:r w:rsidRPr="00950D39">
        <w:rPr>
          <w:rFonts w:ascii="Verdana" w:eastAsia="Times New Roman" w:hAnsi="Verdana" w:cs="Arial"/>
          <w:sz w:val="24"/>
          <w:szCs w:val="24"/>
          <w:lang w:eastAsia="pl-PL"/>
        </w:rPr>
        <w:t xml:space="preserve">zostanie przyznanych 0 punktów. </w:t>
      </w:r>
    </w:p>
    <w:p w14:paraId="121F9AD1" w14:textId="66453944" w:rsidR="008E3835" w:rsidRPr="00950D39" w:rsidRDefault="007E0C64"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 xml:space="preserve">Zamawiający przyzna </w:t>
      </w:r>
      <w:r w:rsidRPr="00950D39">
        <w:rPr>
          <w:rFonts w:ascii="Verdana" w:eastAsia="Times New Roman" w:hAnsi="Verdana" w:cs="Arial"/>
          <w:b/>
          <w:bCs/>
          <w:sz w:val="24"/>
          <w:szCs w:val="24"/>
          <w:lang w:eastAsia="pl-PL"/>
        </w:rPr>
        <w:t>10 punktów za każd</w:t>
      </w:r>
      <w:r w:rsidR="002B7AD9" w:rsidRPr="00950D39">
        <w:rPr>
          <w:rFonts w:ascii="Verdana" w:eastAsia="Times New Roman" w:hAnsi="Verdana" w:cs="Arial"/>
          <w:b/>
          <w:bCs/>
          <w:sz w:val="24"/>
          <w:szCs w:val="24"/>
          <w:lang w:eastAsia="pl-PL"/>
        </w:rPr>
        <w:t xml:space="preserve">e dodatkowe 6 miesięcy </w:t>
      </w:r>
      <w:r w:rsidRPr="00950D39">
        <w:rPr>
          <w:rFonts w:ascii="Verdana" w:eastAsia="Times New Roman" w:hAnsi="Verdana" w:cs="Arial"/>
          <w:b/>
          <w:bCs/>
          <w:sz w:val="24"/>
          <w:szCs w:val="24"/>
          <w:lang w:eastAsia="pl-PL"/>
        </w:rPr>
        <w:t xml:space="preserve"> </w:t>
      </w:r>
      <w:r w:rsidRPr="00950D39">
        <w:rPr>
          <w:rFonts w:ascii="Verdana" w:eastAsia="Times New Roman" w:hAnsi="Verdana" w:cs="Arial"/>
          <w:sz w:val="24"/>
          <w:szCs w:val="24"/>
          <w:lang w:eastAsia="pl-PL"/>
        </w:rPr>
        <w:t>gwarancji powyżej wymaganego okresu. W przypadku zaoferowania</w:t>
      </w:r>
      <w:r w:rsidR="002B7AD9" w:rsidRPr="00950D39">
        <w:rPr>
          <w:rFonts w:ascii="Verdana" w:eastAsia="Times New Roman" w:hAnsi="Verdana" w:cs="Arial"/>
          <w:sz w:val="24"/>
          <w:szCs w:val="24"/>
          <w:lang w:eastAsia="pl-PL"/>
        </w:rPr>
        <w:t xml:space="preserve"> gwarancji</w:t>
      </w:r>
      <w:r w:rsidRPr="00950D39">
        <w:rPr>
          <w:rFonts w:ascii="Verdana" w:eastAsia="Times New Roman" w:hAnsi="Verdana" w:cs="Arial"/>
          <w:sz w:val="24"/>
          <w:szCs w:val="24"/>
          <w:lang w:eastAsia="pl-PL"/>
        </w:rPr>
        <w:t xml:space="preserve"> </w:t>
      </w:r>
      <w:r w:rsidR="002B7AD9" w:rsidRPr="00950D39">
        <w:rPr>
          <w:rFonts w:ascii="Verdana" w:eastAsia="Times New Roman" w:hAnsi="Verdana" w:cs="Arial"/>
          <w:sz w:val="24"/>
          <w:szCs w:val="24"/>
          <w:lang w:eastAsia="pl-PL"/>
        </w:rPr>
        <w:t xml:space="preserve">powyżej </w:t>
      </w:r>
      <w:r w:rsidRPr="00950D39">
        <w:rPr>
          <w:rFonts w:ascii="Verdana" w:eastAsia="Times New Roman" w:hAnsi="Verdana" w:cs="Arial"/>
          <w:sz w:val="24"/>
          <w:szCs w:val="24"/>
          <w:lang w:eastAsia="pl-PL"/>
        </w:rPr>
        <w:t>4</w:t>
      </w:r>
      <w:r w:rsidR="002B7AD9" w:rsidRPr="00950D39">
        <w:rPr>
          <w:rFonts w:ascii="Verdana" w:eastAsia="Times New Roman" w:hAnsi="Verdana" w:cs="Arial"/>
          <w:sz w:val="24"/>
          <w:szCs w:val="24"/>
          <w:lang w:eastAsia="pl-PL"/>
        </w:rPr>
        <w:t>8</w:t>
      </w:r>
      <w:r w:rsidRPr="00950D39">
        <w:rPr>
          <w:rFonts w:ascii="Verdana" w:eastAsia="Times New Roman" w:hAnsi="Verdana" w:cs="Arial"/>
          <w:sz w:val="24"/>
          <w:szCs w:val="24"/>
          <w:lang w:eastAsia="pl-PL"/>
        </w:rPr>
        <w:t xml:space="preserve"> </w:t>
      </w:r>
      <w:r w:rsidR="002B7AD9" w:rsidRPr="00950D39">
        <w:rPr>
          <w:rFonts w:ascii="Verdana" w:eastAsia="Times New Roman" w:hAnsi="Verdana" w:cs="Arial"/>
          <w:sz w:val="24"/>
          <w:szCs w:val="24"/>
          <w:lang w:eastAsia="pl-PL"/>
        </w:rPr>
        <w:t>miesięcy</w:t>
      </w:r>
      <w:r w:rsidRPr="00950D39">
        <w:rPr>
          <w:rFonts w:ascii="Verdana" w:eastAsia="Times New Roman" w:hAnsi="Verdana" w:cs="Arial"/>
          <w:sz w:val="24"/>
          <w:szCs w:val="24"/>
          <w:lang w:eastAsia="pl-PL"/>
        </w:rPr>
        <w:t xml:space="preserve">  Zamawiający przyzna 40 punktów.</w:t>
      </w:r>
    </w:p>
    <w:p w14:paraId="4C52B6D3" w14:textId="17659EFB" w:rsidR="00FE5BD2"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24</w:t>
      </w:r>
      <w:r w:rsidR="007E0C64" w:rsidRPr="00950D39">
        <w:rPr>
          <w:rFonts w:ascii="Verdana" w:eastAsia="Times New Roman" w:hAnsi="Verdana" w:cs="Arial"/>
          <w:sz w:val="24"/>
          <w:szCs w:val="24"/>
          <w:lang w:eastAsia="pl-PL"/>
        </w:rPr>
        <w:t xml:space="preserve"> miesi</w:t>
      </w:r>
      <w:r w:rsidRPr="00950D39">
        <w:rPr>
          <w:rFonts w:ascii="Verdana" w:eastAsia="Times New Roman" w:hAnsi="Verdana" w:cs="Arial"/>
          <w:sz w:val="24"/>
          <w:szCs w:val="24"/>
          <w:lang w:eastAsia="pl-PL"/>
        </w:rPr>
        <w:t>ące</w:t>
      </w:r>
      <w:r w:rsidR="00FE5BD2" w:rsidRPr="00950D39">
        <w:rPr>
          <w:rFonts w:ascii="Verdana" w:eastAsia="Times New Roman" w:hAnsi="Verdana" w:cs="Arial"/>
          <w:sz w:val="24"/>
          <w:szCs w:val="24"/>
          <w:lang w:eastAsia="pl-PL"/>
        </w:rPr>
        <w:t xml:space="preserve"> – otrzyma 0 punktów  </w:t>
      </w:r>
    </w:p>
    <w:p w14:paraId="1C3CAC86" w14:textId="6AD78536" w:rsidR="00FE5BD2"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30</w:t>
      </w:r>
      <w:r w:rsidR="00BE550D" w:rsidRPr="00950D39">
        <w:rPr>
          <w:rFonts w:ascii="Verdana" w:eastAsia="Times New Roman" w:hAnsi="Verdana" w:cs="Arial"/>
          <w:sz w:val="24"/>
          <w:szCs w:val="24"/>
          <w:lang w:eastAsia="pl-PL"/>
        </w:rPr>
        <w:t xml:space="preserve"> </w:t>
      </w:r>
      <w:r w:rsidRPr="00950D39">
        <w:rPr>
          <w:rFonts w:ascii="Verdana" w:eastAsia="Times New Roman" w:hAnsi="Verdana" w:cs="Arial"/>
          <w:sz w:val="24"/>
          <w:szCs w:val="24"/>
          <w:lang w:eastAsia="pl-PL"/>
        </w:rPr>
        <w:t>miesięcy</w:t>
      </w:r>
      <w:r w:rsidR="00FE5BD2" w:rsidRPr="00950D39">
        <w:rPr>
          <w:rFonts w:ascii="Verdana" w:eastAsia="Times New Roman" w:hAnsi="Verdana" w:cs="Arial"/>
          <w:sz w:val="24"/>
          <w:szCs w:val="24"/>
          <w:lang w:eastAsia="pl-PL"/>
        </w:rPr>
        <w:t xml:space="preserve"> – otrzyma </w:t>
      </w:r>
      <w:r w:rsidR="007E0C64" w:rsidRPr="00950D39">
        <w:rPr>
          <w:rFonts w:ascii="Verdana" w:eastAsia="Times New Roman" w:hAnsi="Verdana" w:cs="Arial"/>
          <w:sz w:val="24"/>
          <w:szCs w:val="24"/>
          <w:lang w:eastAsia="pl-PL"/>
        </w:rPr>
        <w:t>1</w:t>
      </w:r>
      <w:r w:rsidR="00FE5BD2" w:rsidRPr="00950D39">
        <w:rPr>
          <w:rFonts w:ascii="Verdana" w:eastAsia="Times New Roman" w:hAnsi="Verdana" w:cs="Arial"/>
          <w:sz w:val="24"/>
          <w:szCs w:val="24"/>
          <w:lang w:eastAsia="pl-PL"/>
        </w:rPr>
        <w:t>0 punktów</w:t>
      </w:r>
    </w:p>
    <w:p w14:paraId="5EB34B6C" w14:textId="1FC7F4B3" w:rsidR="00FE5BD2"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bookmarkStart w:id="2" w:name="_Hlk161048457"/>
      <w:r w:rsidRPr="00950D39">
        <w:rPr>
          <w:rFonts w:ascii="Verdana" w:eastAsia="Times New Roman" w:hAnsi="Verdana" w:cs="Arial"/>
          <w:sz w:val="24"/>
          <w:szCs w:val="24"/>
          <w:lang w:eastAsia="pl-PL"/>
        </w:rPr>
        <w:t>36</w:t>
      </w:r>
      <w:r w:rsidR="00FE5BD2" w:rsidRPr="00950D39">
        <w:rPr>
          <w:rFonts w:ascii="Verdana" w:eastAsia="Times New Roman" w:hAnsi="Verdana" w:cs="Arial"/>
          <w:sz w:val="24"/>
          <w:szCs w:val="24"/>
          <w:lang w:eastAsia="pl-PL"/>
        </w:rPr>
        <w:t xml:space="preserve"> </w:t>
      </w:r>
      <w:r w:rsidRPr="00950D39">
        <w:rPr>
          <w:rFonts w:ascii="Verdana" w:eastAsia="Times New Roman" w:hAnsi="Verdana" w:cs="Arial"/>
          <w:sz w:val="24"/>
          <w:szCs w:val="24"/>
          <w:lang w:eastAsia="pl-PL"/>
        </w:rPr>
        <w:t>miesięcy</w:t>
      </w:r>
      <w:r w:rsidR="00FE5BD2" w:rsidRPr="00950D39">
        <w:rPr>
          <w:rFonts w:ascii="Verdana" w:eastAsia="Times New Roman" w:hAnsi="Verdana" w:cs="Arial"/>
          <w:sz w:val="24"/>
          <w:szCs w:val="24"/>
          <w:lang w:eastAsia="pl-PL"/>
        </w:rPr>
        <w:t xml:space="preserve"> – otrzyma </w:t>
      </w:r>
      <w:r w:rsidR="007E0C64" w:rsidRPr="00950D39">
        <w:rPr>
          <w:rFonts w:ascii="Verdana" w:eastAsia="Times New Roman" w:hAnsi="Verdana" w:cs="Arial"/>
          <w:sz w:val="24"/>
          <w:szCs w:val="24"/>
          <w:lang w:eastAsia="pl-PL"/>
        </w:rPr>
        <w:t>2</w:t>
      </w:r>
      <w:r w:rsidR="00FE5BD2" w:rsidRPr="00950D39">
        <w:rPr>
          <w:rFonts w:ascii="Verdana" w:eastAsia="Times New Roman" w:hAnsi="Verdana" w:cs="Arial"/>
          <w:sz w:val="24"/>
          <w:szCs w:val="24"/>
          <w:lang w:eastAsia="pl-PL"/>
        </w:rPr>
        <w:t>0 punktów</w:t>
      </w:r>
    </w:p>
    <w:bookmarkEnd w:id="2"/>
    <w:p w14:paraId="6B4BC695" w14:textId="76DB76A2" w:rsidR="007E0C64"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42</w:t>
      </w:r>
      <w:r w:rsidR="007E0C64" w:rsidRPr="00950D39">
        <w:rPr>
          <w:rFonts w:ascii="Verdana" w:eastAsia="Times New Roman" w:hAnsi="Verdana" w:cs="Arial"/>
          <w:sz w:val="24"/>
          <w:szCs w:val="24"/>
          <w:lang w:eastAsia="pl-PL"/>
        </w:rPr>
        <w:t xml:space="preserve"> miesi</w:t>
      </w:r>
      <w:r w:rsidRPr="00950D39">
        <w:rPr>
          <w:rFonts w:ascii="Verdana" w:eastAsia="Times New Roman" w:hAnsi="Verdana" w:cs="Arial"/>
          <w:sz w:val="24"/>
          <w:szCs w:val="24"/>
          <w:lang w:eastAsia="pl-PL"/>
        </w:rPr>
        <w:t>ące</w:t>
      </w:r>
      <w:r w:rsidR="007E0C64" w:rsidRPr="00950D39">
        <w:rPr>
          <w:rFonts w:ascii="Verdana" w:eastAsia="Times New Roman" w:hAnsi="Verdana" w:cs="Arial"/>
          <w:sz w:val="24"/>
          <w:szCs w:val="24"/>
          <w:lang w:eastAsia="pl-PL"/>
        </w:rPr>
        <w:t xml:space="preserve"> – otrzyma 30 punktów</w:t>
      </w:r>
      <w:r w:rsidR="00FE5BD2" w:rsidRPr="00950D39">
        <w:rPr>
          <w:rFonts w:ascii="Verdana" w:eastAsia="Times New Roman" w:hAnsi="Verdana" w:cs="Arial"/>
          <w:sz w:val="24"/>
          <w:szCs w:val="24"/>
          <w:lang w:eastAsia="pl-PL"/>
        </w:rPr>
        <w:tab/>
      </w:r>
    </w:p>
    <w:p w14:paraId="1E22137E" w14:textId="589F3EE1" w:rsidR="007E0C64"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48</w:t>
      </w:r>
      <w:r w:rsidR="007E0C64" w:rsidRPr="00950D39">
        <w:rPr>
          <w:rFonts w:ascii="Verdana" w:eastAsia="Times New Roman" w:hAnsi="Verdana" w:cs="Arial"/>
          <w:sz w:val="24"/>
          <w:szCs w:val="24"/>
          <w:lang w:eastAsia="pl-PL"/>
        </w:rPr>
        <w:t xml:space="preserve"> </w:t>
      </w:r>
      <w:r w:rsidR="008B2BE3" w:rsidRPr="00950D39">
        <w:rPr>
          <w:rFonts w:ascii="Verdana" w:eastAsia="Times New Roman" w:hAnsi="Verdana" w:cs="Arial"/>
          <w:sz w:val="24"/>
          <w:szCs w:val="24"/>
          <w:lang w:eastAsia="pl-PL"/>
        </w:rPr>
        <w:t>miesięcy</w:t>
      </w:r>
      <w:r w:rsidR="007E0C64" w:rsidRPr="00950D39">
        <w:rPr>
          <w:rFonts w:ascii="Verdana" w:eastAsia="Times New Roman" w:hAnsi="Verdana" w:cs="Arial"/>
          <w:sz w:val="24"/>
          <w:szCs w:val="24"/>
          <w:lang w:eastAsia="pl-PL"/>
        </w:rPr>
        <w:t xml:space="preserve"> – otrzyma </w:t>
      </w:r>
      <w:r w:rsidR="00511C62" w:rsidRPr="00950D39">
        <w:rPr>
          <w:rFonts w:ascii="Verdana" w:eastAsia="Times New Roman" w:hAnsi="Verdana" w:cs="Arial"/>
          <w:sz w:val="24"/>
          <w:szCs w:val="24"/>
          <w:lang w:eastAsia="pl-PL"/>
        </w:rPr>
        <w:t>4</w:t>
      </w:r>
      <w:r w:rsidR="007E0C64" w:rsidRPr="00950D39">
        <w:rPr>
          <w:rFonts w:ascii="Verdana" w:eastAsia="Times New Roman" w:hAnsi="Verdana" w:cs="Arial"/>
          <w:sz w:val="24"/>
          <w:szCs w:val="24"/>
          <w:lang w:eastAsia="pl-PL"/>
        </w:rPr>
        <w:t>0 punktów</w:t>
      </w:r>
    </w:p>
    <w:p w14:paraId="12E9AD31" w14:textId="402AB368" w:rsidR="007E0C64" w:rsidRDefault="00A00889" w:rsidP="002B7AD9">
      <w:pPr>
        <w:spacing w:line="276" w:lineRule="auto"/>
        <w:ind w:left="708"/>
        <w:jc w:val="both"/>
        <w:rPr>
          <w:rFonts w:ascii="Verdana" w:hAnsi="Verdana" w:cs="Arial"/>
          <w:bCs/>
          <w:sz w:val="24"/>
          <w:szCs w:val="24"/>
        </w:rPr>
      </w:pPr>
      <w:r w:rsidRPr="00A31771">
        <w:rPr>
          <w:rFonts w:ascii="Verdana" w:hAnsi="Verdana" w:cs="Arial"/>
          <w:bCs/>
          <w:sz w:val="24"/>
          <w:szCs w:val="24"/>
        </w:rPr>
        <w:t>W przypadku, gdy Wykonawca nie wpisze w druku oferty oferowanego okresu gwarancji</w:t>
      </w:r>
      <w:r w:rsidR="007E0C64" w:rsidRPr="00A31771">
        <w:rPr>
          <w:rFonts w:ascii="Verdana" w:hAnsi="Verdana" w:cs="Arial"/>
          <w:bCs/>
          <w:sz w:val="24"/>
          <w:szCs w:val="24"/>
        </w:rPr>
        <w:t xml:space="preserve"> ogólnej</w:t>
      </w:r>
      <w:r w:rsidRPr="00A31771">
        <w:rPr>
          <w:rFonts w:ascii="Verdana" w:hAnsi="Verdana" w:cs="Arial"/>
          <w:bCs/>
          <w:sz w:val="24"/>
          <w:szCs w:val="24"/>
        </w:rPr>
        <w:t xml:space="preserve"> przyjmuje się, że zaoferował on minimalny okres gwarancji </w:t>
      </w:r>
      <w:r w:rsidR="007E0C64" w:rsidRPr="00A31771">
        <w:rPr>
          <w:rFonts w:ascii="Verdana" w:hAnsi="Verdana" w:cs="Arial"/>
          <w:bCs/>
          <w:sz w:val="24"/>
          <w:szCs w:val="24"/>
        </w:rPr>
        <w:t xml:space="preserve">ogólnej </w:t>
      </w:r>
      <w:r w:rsidRPr="00A31771">
        <w:rPr>
          <w:rFonts w:ascii="Verdana" w:hAnsi="Verdana" w:cs="Arial"/>
          <w:bCs/>
          <w:sz w:val="24"/>
          <w:szCs w:val="24"/>
        </w:rPr>
        <w:t>wskazany przez Zamawiającego</w:t>
      </w:r>
      <w:r w:rsidR="007E0C64" w:rsidRPr="00A31771">
        <w:rPr>
          <w:rFonts w:ascii="Verdana" w:hAnsi="Verdana" w:cs="Arial"/>
          <w:bCs/>
          <w:sz w:val="24"/>
          <w:szCs w:val="24"/>
        </w:rPr>
        <w:t>.</w:t>
      </w:r>
    </w:p>
    <w:p w14:paraId="099FB746" w14:textId="77777777" w:rsidR="008F3233" w:rsidRDefault="008F3233" w:rsidP="002B7AD9">
      <w:pPr>
        <w:spacing w:line="276" w:lineRule="auto"/>
        <w:ind w:left="708"/>
        <w:jc w:val="both"/>
        <w:rPr>
          <w:rFonts w:ascii="Verdana" w:hAnsi="Verdana" w:cs="Arial"/>
          <w:bCs/>
          <w:sz w:val="24"/>
          <w:szCs w:val="24"/>
        </w:rPr>
      </w:pPr>
    </w:p>
    <w:p w14:paraId="45ED71C2" w14:textId="05BE13E3" w:rsidR="008F3233" w:rsidRDefault="008F3233" w:rsidP="008F3233">
      <w:pPr>
        <w:pStyle w:val="Akapitzlist"/>
        <w:tabs>
          <w:tab w:val="left" w:pos="0"/>
          <w:tab w:val="left" w:pos="709"/>
        </w:tabs>
        <w:autoSpaceDE w:val="0"/>
        <w:autoSpaceDN w:val="0"/>
        <w:adjustRightInd w:val="0"/>
        <w:spacing w:line="276" w:lineRule="auto"/>
        <w:ind w:left="435"/>
        <w:jc w:val="center"/>
        <w:rPr>
          <w:rFonts w:ascii="Verdana" w:hAnsi="Verdana" w:cs="Arial"/>
          <w:b/>
          <w:bCs/>
          <w:color w:val="7030A0"/>
          <w:sz w:val="24"/>
          <w:szCs w:val="24"/>
        </w:rPr>
      </w:pPr>
      <w:r w:rsidRPr="00FC736A">
        <w:rPr>
          <w:rFonts w:ascii="Verdana" w:hAnsi="Verdana" w:cs="Arial"/>
          <w:b/>
          <w:bCs/>
          <w:color w:val="7030A0"/>
          <w:sz w:val="24"/>
          <w:szCs w:val="24"/>
        </w:rPr>
        <w:t xml:space="preserve">Część 2 </w:t>
      </w:r>
      <w:r>
        <w:rPr>
          <w:rFonts w:ascii="Verdana" w:hAnsi="Verdana" w:cs="Arial"/>
          <w:b/>
          <w:bCs/>
          <w:color w:val="7030A0"/>
          <w:sz w:val="24"/>
          <w:szCs w:val="24"/>
        </w:rPr>
        <w:t>zakup sprzętu i wyposażenia strażackiego</w:t>
      </w:r>
    </w:p>
    <w:p w14:paraId="48E3C42C" w14:textId="77777777" w:rsidR="008F3233" w:rsidRDefault="008F3233" w:rsidP="008F3233">
      <w:pPr>
        <w:pStyle w:val="Akapitzlist"/>
        <w:tabs>
          <w:tab w:val="left" w:pos="0"/>
          <w:tab w:val="left" w:pos="709"/>
        </w:tabs>
        <w:spacing w:line="276" w:lineRule="auto"/>
        <w:ind w:left="709"/>
        <w:jc w:val="both"/>
        <w:rPr>
          <w:rFonts w:ascii="Verdana" w:eastAsia="Times New Roman" w:hAnsi="Verdana" w:cs="Arial"/>
          <w:sz w:val="24"/>
          <w:lang w:eastAsia="pl-PL"/>
        </w:rPr>
      </w:pPr>
      <w:r w:rsidRPr="008F3233">
        <w:rPr>
          <w:rFonts w:ascii="Verdana" w:eastAsia="Times New Roman" w:hAnsi="Verdana" w:cs="Arial"/>
          <w:sz w:val="24"/>
          <w:lang w:eastAsia="pl-PL"/>
        </w:rPr>
        <w:t>Ocena w zakresie kryterium „Cena” będzie dokonywana na podstawie ilości punktów otrzymanych przy zastosowaniu następującego</w:t>
      </w:r>
      <w:r>
        <w:rPr>
          <w:rFonts w:ascii="Verdana" w:eastAsia="Times New Roman" w:hAnsi="Verdana" w:cs="Arial"/>
          <w:sz w:val="24"/>
          <w:lang w:eastAsia="pl-PL"/>
        </w:rPr>
        <w:t xml:space="preserve"> podziału:</w:t>
      </w:r>
    </w:p>
    <w:p w14:paraId="33727448" w14:textId="77777777" w:rsidR="008F3233" w:rsidRPr="00FC736A" w:rsidRDefault="008F3233" w:rsidP="008F3233">
      <w:pPr>
        <w:pStyle w:val="Akapitzlist"/>
        <w:tabs>
          <w:tab w:val="left" w:pos="0"/>
          <w:tab w:val="left" w:pos="709"/>
        </w:tabs>
        <w:autoSpaceDE w:val="0"/>
        <w:autoSpaceDN w:val="0"/>
        <w:adjustRightInd w:val="0"/>
        <w:spacing w:line="276" w:lineRule="auto"/>
        <w:ind w:left="435"/>
        <w:jc w:val="center"/>
        <w:rPr>
          <w:rFonts w:ascii="Verdana" w:hAnsi="Verdana" w:cs="Arial"/>
          <w:b/>
          <w:bCs/>
          <w:color w:val="7030A0"/>
          <w:sz w:val="24"/>
          <w:szCs w:val="24"/>
        </w:rPr>
      </w:pPr>
    </w:p>
    <w:p w14:paraId="6110EBB8"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Cena C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60 pkt </w:t>
      </w:r>
    </w:p>
    <w:p w14:paraId="612FE229"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O</w:t>
      </w:r>
      <w:r>
        <w:rPr>
          <w:rFonts w:ascii="Verdana" w:eastAsia="Times New Roman" w:hAnsi="Verdana" w:cs="Arial"/>
          <w:b/>
          <w:bCs/>
          <w:sz w:val="24"/>
          <w:lang w:eastAsia="pl-PL"/>
        </w:rPr>
        <w:t>kres</w:t>
      </w:r>
      <w:r w:rsidRPr="00A31771">
        <w:rPr>
          <w:rFonts w:ascii="Verdana" w:eastAsia="Times New Roman" w:hAnsi="Verdana" w:cs="Arial"/>
          <w:b/>
          <w:bCs/>
          <w:sz w:val="24"/>
          <w:lang w:eastAsia="pl-PL"/>
        </w:rPr>
        <w:t xml:space="preserve"> gwarancj</w:t>
      </w:r>
      <w:r>
        <w:rPr>
          <w:rFonts w:ascii="Verdana" w:eastAsia="Times New Roman" w:hAnsi="Verdana" w:cs="Arial"/>
          <w:b/>
          <w:bCs/>
          <w:sz w:val="24"/>
          <w:lang w:eastAsia="pl-PL"/>
        </w:rPr>
        <w:t>i</w:t>
      </w:r>
      <w:r w:rsidRPr="00A31771">
        <w:rPr>
          <w:rFonts w:ascii="Verdana" w:eastAsia="Times New Roman" w:hAnsi="Verdana" w:cs="Arial"/>
          <w:b/>
          <w:bCs/>
          <w:sz w:val="24"/>
          <w:lang w:eastAsia="pl-PL"/>
        </w:rPr>
        <w:t xml:space="preserve"> 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40 pkt </w:t>
      </w:r>
    </w:p>
    <w:p w14:paraId="05042374"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sz w:val="28"/>
          <w:szCs w:val="24"/>
          <w:lang w:eastAsia="pl-PL"/>
        </w:rPr>
      </w:pP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t xml:space="preserve">--------------- </w:t>
      </w:r>
    </w:p>
    <w:p w14:paraId="0AD0C37B"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Ocena ogólna O = C+G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max 100 pkt</w:t>
      </w:r>
    </w:p>
    <w:p w14:paraId="67C197FB" w14:textId="77777777" w:rsidR="008F3233" w:rsidRDefault="008F3233" w:rsidP="002B7AD9">
      <w:pPr>
        <w:spacing w:line="276" w:lineRule="auto"/>
        <w:ind w:left="708"/>
        <w:jc w:val="both"/>
        <w:rPr>
          <w:rFonts w:ascii="Verdana" w:hAnsi="Verdana" w:cs="Arial"/>
          <w:bCs/>
          <w:sz w:val="24"/>
          <w:szCs w:val="24"/>
        </w:rPr>
      </w:pPr>
    </w:p>
    <w:p w14:paraId="2E4F4332" w14:textId="77777777"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 xml:space="preserve">Ocena w zakresie kryterium „Cena” będzie dokonywana na podstawie ilości punktów otrzymanych przy zastosowaniu następującego wzoru (liczba punktów możliwych do uzyskania – 60).  </w:t>
      </w:r>
    </w:p>
    <w:p w14:paraId="31D1A57D" w14:textId="77777777"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C = (</w:t>
      </w:r>
      <w:proofErr w:type="spellStart"/>
      <w:r w:rsidRPr="008F3233">
        <w:rPr>
          <w:rFonts w:ascii="Verdana" w:hAnsi="Verdana" w:cs="Arial"/>
          <w:bCs/>
          <w:sz w:val="24"/>
          <w:szCs w:val="24"/>
        </w:rPr>
        <w:t>Cn</w:t>
      </w:r>
      <w:proofErr w:type="spellEnd"/>
      <w:r w:rsidRPr="008F3233">
        <w:rPr>
          <w:rFonts w:ascii="Verdana" w:hAnsi="Verdana" w:cs="Arial"/>
          <w:bCs/>
          <w:sz w:val="24"/>
          <w:szCs w:val="24"/>
        </w:rPr>
        <w:t>/</w:t>
      </w:r>
      <w:proofErr w:type="spellStart"/>
      <w:r w:rsidRPr="008F3233">
        <w:rPr>
          <w:rFonts w:ascii="Verdana" w:hAnsi="Verdana" w:cs="Arial"/>
          <w:bCs/>
          <w:sz w:val="24"/>
          <w:szCs w:val="24"/>
        </w:rPr>
        <w:t>Cb</w:t>
      </w:r>
      <w:proofErr w:type="spellEnd"/>
      <w:r w:rsidRPr="008F3233">
        <w:rPr>
          <w:rFonts w:ascii="Verdana" w:hAnsi="Verdana" w:cs="Arial"/>
          <w:bCs/>
          <w:sz w:val="24"/>
          <w:szCs w:val="24"/>
        </w:rPr>
        <w:t xml:space="preserve">) × 60 pkt.  </w:t>
      </w:r>
    </w:p>
    <w:p w14:paraId="52C67B75" w14:textId="77777777"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 xml:space="preserve">gdzie: C – ilość punktów za kryterium „Cena”  </w:t>
      </w:r>
    </w:p>
    <w:p w14:paraId="237B298C" w14:textId="77777777" w:rsidR="008F3233" w:rsidRPr="008F3233" w:rsidRDefault="008F3233" w:rsidP="008F3233">
      <w:pPr>
        <w:spacing w:line="276" w:lineRule="auto"/>
        <w:ind w:left="708"/>
        <w:jc w:val="both"/>
        <w:rPr>
          <w:rFonts w:ascii="Verdana" w:hAnsi="Verdana" w:cs="Arial"/>
          <w:bCs/>
          <w:sz w:val="24"/>
          <w:szCs w:val="24"/>
        </w:rPr>
      </w:pPr>
      <w:proofErr w:type="spellStart"/>
      <w:r w:rsidRPr="008F3233">
        <w:rPr>
          <w:rFonts w:ascii="Verdana" w:hAnsi="Verdana" w:cs="Arial"/>
          <w:bCs/>
          <w:sz w:val="24"/>
          <w:szCs w:val="24"/>
        </w:rPr>
        <w:t>Cn</w:t>
      </w:r>
      <w:proofErr w:type="spellEnd"/>
      <w:r w:rsidRPr="008F3233">
        <w:rPr>
          <w:rFonts w:ascii="Verdana" w:hAnsi="Verdana" w:cs="Arial"/>
          <w:bCs/>
          <w:sz w:val="24"/>
          <w:szCs w:val="24"/>
        </w:rPr>
        <w:t xml:space="preserve"> – najniższa cena ofertowa spośród ofert nieodrzuconych  </w:t>
      </w:r>
    </w:p>
    <w:p w14:paraId="46F5A4DE" w14:textId="77777777" w:rsidR="008F3233" w:rsidRPr="008F3233" w:rsidRDefault="008F3233" w:rsidP="008F3233">
      <w:pPr>
        <w:spacing w:line="276" w:lineRule="auto"/>
        <w:ind w:left="708"/>
        <w:jc w:val="both"/>
        <w:rPr>
          <w:rFonts w:ascii="Verdana" w:hAnsi="Verdana" w:cs="Arial"/>
          <w:bCs/>
          <w:sz w:val="24"/>
          <w:szCs w:val="24"/>
        </w:rPr>
      </w:pPr>
      <w:proofErr w:type="spellStart"/>
      <w:r w:rsidRPr="008F3233">
        <w:rPr>
          <w:rFonts w:ascii="Verdana" w:hAnsi="Verdana" w:cs="Arial"/>
          <w:bCs/>
          <w:sz w:val="24"/>
          <w:szCs w:val="24"/>
        </w:rPr>
        <w:t>Cb</w:t>
      </w:r>
      <w:proofErr w:type="spellEnd"/>
      <w:r w:rsidRPr="008F3233">
        <w:rPr>
          <w:rFonts w:ascii="Verdana" w:hAnsi="Verdana" w:cs="Arial"/>
          <w:bCs/>
          <w:sz w:val="24"/>
          <w:szCs w:val="24"/>
        </w:rPr>
        <w:t xml:space="preserve"> – cena badanej oferty  </w:t>
      </w:r>
    </w:p>
    <w:p w14:paraId="58C2BDA7" w14:textId="332733E1"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Ocena w zakresie kryterium „Okres gwarancji” będzie dokonywana na podstawie podanego w formularzu ofertowym okresu gwarancji (liczba punktów możliwych do uzyskania – 40)</w:t>
      </w:r>
    </w:p>
    <w:p w14:paraId="41F283D0" w14:textId="151AE4A4" w:rsidR="008F3233" w:rsidRPr="00E63C06" w:rsidRDefault="00BE7E89" w:rsidP="008F3233">
      <w:pPr>
        <w:spacing w:line="276" w:lineRule="auto"/>
        <w:ind w:left="708"/>
        <w:jc w:val="both"/>
        <w:rPr>
          <w:rFonts w:ascii="Verdana" w:hAnsi="Verdana" w:cs="Arial"/>
          <w:bCs/>
          <w:sz w:val="24"/>
          <w:szCs w:val="24"/>
        </w:rPr>
      </w:pPr>
      <w:r>
        <w:rPr>
          <w:rFonts w:ascii="Verdana" w:hAnsi="Verdana" w:cs="Arial"/>
          <w:bCs/>
          <w:sz w:val="24"/>
          <w:szCs w:val="24"/>
        </w:rPr>
        <w:t>G</w:t>
      </w:r>
      <w:r w:rsidR="008F3233" w:rsidRPr="008F3233">
        <w:rPr>
          <w:rFonts w:ascii="Verdana" w:hAnsi="Verdana" w:cs="Arial"/>
          <w:bCs/>
          <w:sz w:val="24"/>
          <w:szCs w:val="24"/>
        </w:rPr>
        <w:t xml:space="preserve">warancja jakości minimalna: 24 miesiące od dnia odbioru przedmiotu </w:t>
      </w:r>
      <w:r w:rsidR="008F3233" w:rsidRPr="00E63C06">
        <w:rPr>
          <w:rFonts w:ascii="Verdana" w:hAnsi="Verdana" w:cs="Arial"/>
          <w:bCs/>
          <w:sz w:val="24"/>
          <w:szCs w:val="24"/>
        </w:rPr>
        <w:t>zamówienia potwierdzonego protokołem odbioru końcowego.</w:t>
      </w:r>
    </w:p>
    <w:p w14:paraId="0FB79BBB" w14:textId="77777777"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 xml:space="preserve">Za minimalny wymagany okres gwarancji zostanie przyznanych 0 punktów. </w:t>
      </w:r>
    </w:p>
    <w:p w14:paraId="11DE0E42" w14:textId="124C0DE5"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lastRenderedPageBreak/>
        <w:t xml:space="preserve">Zamawiający przyzna </w:t>
      </w:r>
      <w:r w:rsidRPr="00E63C06">
        <w:rPr>
          <w:rFonts w:ascii="Verdana" w:hAnsi="Verdana" w:cs="Arial"/>
          <w:b/>
          <w:sz w:val="24"/>
          <w:szCs w:val="24"/>
        </w:rPr>
        <w:t xml:space="preserve">10 punktów za każde dodatkowe </w:t>
      </w:r>
      <w:r w:rsidR="00E63C06" w:rsidRPr="00E63C06">
        <w:rPr>
          <w:rFonts w:ascii="Verdana" w:hAnsi="Verdana" w:cs="Arial"/>
          <w:b/>
          <w:sz w:val="24"/>
          <w:szCs w:val="24"/>
        </w:rPr>
        <w:t>3</w:t>
      </w:r>
      <w:r w:rsidRPr="00E63C06">
        <w:rPr>
          <w:rFonts w:ascii="Verdana" w:hAnsi="Verdana" w:cs="Arial"/>
          <w:b/>
          <w:sz w:val="24"/>
          <w:szCs w:val="24"/>
        </w:rPr>
        <w:t xml:space="preserve"> miesi</w:t>
      </w:r>
      <w:r w:rsidR="00E63C06" w:rsidRPr="00E63C06">
        <w:rPr>
          <w:rFonts w:ascii="Verdana" w:hAnsi="Verdana" w:cs="Arial"/>
          <w:b/>
          <w:sz w:val="24"/>
          <w:szCs w:val="24"/>
        </w:rPr>
        <w:t>ące</w:t>
      </w:r>
      <w:r w:rsidRPr="00E63C06">
        <w:rPr>
          <w:rFonts w:ascii="Verdana" w:hAnsi="Verdana" w:cs="Arial"/>
          <w:b/>
          <w:sz w:val="24"/>
          <w:szCs w:val="24"/>
        </w:rPr>
        <w:t xml:space="preserve"> </w:t>
      </w:r>
      <w:r w:rsidRPr="00E63C06">
        <w:rPr>
          <w:rFonts w:ascii="Verdana" w:hAnsi="Verdana" w:cs="Arial"/>
          <w:bCs/>
          <w:sz w:val="24"/>
          <w:szCs w:val="24"/>
        </w:rPr>
        <w:t xml:space="preserve">gwarancji powyżej wymaganego okresu. W przypadku zaoferowania gwarancji powyżej </w:t>
      </w:r>
      <w:r w:rsidR="006E1AB8">
        <w:rPr>
          <w:rFonts w:ascii="Verdana" w:hAnsi="Verdana" w:cs="Arial"/>
          <w:bCs/>
          <w:sz w:val="24"/>
          <w:szCs w:val="24"/>
        </w:rPr>
        <w:t>36</w:t>
      </w:r>
      <w:r w:rsidRPr="00E63C06">
        <w:rPr>
          <w:rFonts w:ascii="Verdana" w:hAnsi="Verdana" w:cs="Arial"/>
          <w:bCs/>
          <w:sz w:val="24"/>
          <w:szCs w:val="24"/>
        </w:rPr>
        <w:t xml:space="preserve"> miesięcy  Zamawiający przyzna 40 punktów.</w:t>
      </w:r>
    </w:p>
    <w:p w14:paraId="0ED5ABBB" w14:textId="77777777"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 xml:space="preserve">24 miesiące – otrzyma 0 punktów  </w:t>
      </w:r>
    </w:p>
    <w:p w14:paraId="3629EFCA" w14:textId="104360C9" w:rsidR="008F3233" w:rsidRPr="00E63C06" w:rsidRDefault="00E63C06" w:rsidP="008F3233">
      <w:pPr>
        <w:spacing w:line="276" w:lineRule="auto"/>
        <w:ind w:left="708"/>
        <w:jc w:val="both"/>
        <w:rPr>
          <w:rFonts w:ascii="Verdana" w:hAnsi="Verdana" w:cs="Arial"/>
          <w:bCs/>
          <w:sz w:val="24"/>
          <w:szCs w:val="24"/>
        </w:rPr>
      </w:pPr>
      <w:r w:rsidRPr="00E63C06">
        <w:rPr>
          <w:rFonts w:ascii="Verdana" w:hAnsi="Verdana" w:cs="Arial"/>
          <w:bCs/>
          <w:sz w:val="24"/>
          <w:szCs w:val="24"/>
        </w:rPr>
        <w:t>27</w:t>
      </w:r>
      <w:r w:rsidR="008F3233" w:rsidRPr="00E63C06">
        <w:rPr>
          <w:rFonts w:ascii="Verdana" w:hAnsi="Verdana" w:cs="Arial"/>
          <w:bCs/>
          <w:sz w:val="24"/>
          <w:szCs w:val="24"/>
        </w:rPr>
        <w:t xml:space="preserve"> miesięcy – otrzyma 10 punktów</w:t>
      </w:r>
    </w:p>
    <w:p w14:paraId="01E0DD79" w14:textId="798EED90"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3</w:t>
      </w:r>
      <w:r w:rsidR="00E63C06" w:rsidRPr="00E63C06">
        <w:rPr>
          <w:rFonts w:ascii="Verdana" w:hAnsi="Verdana" w:cs="Arial"/>
          <w:bCs/>
          <w:sz w:val="24"/>
          <w:szCs w:val="24"/>
        </w:rPr>
        <w:t>0</w:t>
      </w:r>
      <w:r w:rsidRPr="00E63C06">
        <w:rPr>
          <w:rFonts w:ascii="Verdana" w:hAnsi="Verdana" w:cs="Arial"/>
          <w:bCs/>
          <w:sz w:val="24"/>
          <w:szCs w:val="24"/>
        </w:rPr>
        <w:t xml:space="preserve"> miesięcy – otrzyma 20 punktów</w:t>
      </w:r>
    </w:p>
    <w:p w14:paraId="2A9D0A34" w14:textId="0F7AB640" w:rsidR="008F3233" w:rsidRPr="00E63C06" w:rsidRDefault="00E63C06" w:rsidP="008F3233">
      <w:pPr>
        <w:spacing w:line="276" w:lineRule="auto"/>
        <w:ind w:left="708"/>
        <w:jc w:val="both"/>
        <w:rPr>
          <w:rFonts w:ascii="Verdana" w:hAnsi="Verdana" w:cs="Arial"/>
          <w:bCs/>
          <w:sz w:val="24"/>
          <w:szCs w:val="24"/>
        </w:rPr>
      </w:pPr>
      <w:r w:rsidRPr="00E63C06">
        <w:rPr>
          <w:rFonts w:ascii="Verdana" w:hAnsi="Verdana" w:cs="Arial"/>
          <w:bCs/>
          <w:sz w:val="24"/>
          <w:szCs w:val="24"/>
        </w:rPr>
        <w:t>33</w:t>
      </w:r>
      <w:r w:rsidR="008F3233" w:rsidRPr="00E63C06">
        <w:rPr>
          <w:rFonts w:ascii="Verdana" w:hAnsi="Verdana" w:cs="Arial"/>
          <w:bCs/>
          <w:sz w:val="24"/>
          <w:szCs w:val="24"/>
        </w:rPr>
        <w:t xml:space="preserve"> miesiące – otrzyma 30 punktów</w:t>
      </w:r>
      <w:r w:rsidR="008F3233" w:rsidRPr="00E63C06">
        <w:rPr>
          <w:rFonts w:ascii="Verdana" w:hAnsi="Verdana" w:cs="Arial"/>
          <w:bCs/>
          <w:sz w:val="24"/>
          <w:szCs w:val="24"/>
        </w:rPr>
        <w:tab/>
      </w:r>
    </w:p>
    <w:p w14:paraId="659D3CEA" w14:textId="0BA80944" w:rsidR="008F3233" w:rsidRPr="00E63C06" w:rsidRDefault="00E63C06" w:rsidP="008F3233">
      <w:pPr>
        <w:spacing w:line="276" w:lineRule="auto"/>
        <w:ind w:left="708"/>
        <w:jc w:val="both"/>
        <w:rPr>
          <w:rFonts w:ascii="Verdana" w:hAnsi="Verdana" w:cs="Arial"/>
          <w:bCs/>
          <w:sz w:val="24"/>
          <w:szCs w:val="24"/>
        </w:rPr>
      </w:pPr>
      <w:r w:rsidRPr="00E63C06">
        <w:rPr>
          <w:rFonts w:ascii="Verdana" w:hAnsi="Verdana" w:cs="Arial"/>
          <w:bCs/>
          <w:sz w:val="24"/>
          <w:szCs w:val="24"/>
        </w:rPr>
        <w:t>36</w:t>
      </w:r>
      <w:r w:rsidR="008F3233" w:rsidRPr="00E63C06">
        <w:rPr>
          <w:rFonts w:ascii="Verdana" w:hAnsi="Verdana" w:cs="Arial"/>
          <w:bCs/>
          <w:sz w:val="24"/>
          <w:szCs w:val="24"/>
        </w:rPr>
        <w:t xml:space="preserve"> miesięcy – otrzyma 40 punktów</w:t>
      </w:r>
    </w:p>
    <w:p w14:paraId="0BDA048E" w14:textId="5C36CD8C"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W przypadku, gdy Wykonawca nie wpisze w druku oferty oferowanego okresu gwarancji ogólnej przyjmuje się, że zaoferował on minimalny okres gwarancji ogólnej wskazany przez Zamawiającego.</w:t>
      </w:r>
    </w:p>
    <w:p w14:paraId="1FB284C7" w14:textId="77777777" w:rsidR="0019355F" w:rsidRPr="00A31771" w:rsidRDefault="0019355F">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1E9C823D" w14:textId="77777777" w:rsidR="005412B2" w:rsidRPr="00A31771" w:rsidRDefault="001465E4">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53D1D9F" w14:textId="77777777" w:rsidR="005412B2" w:rsidRPr="00A31771" w:rsidRDefault="001465E4">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44A65732" w14:textId="77777777" w:rsidR="003C4F15" w:rsidRPr="00A31771" w:rsidRDefault="003C4F15">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3C6BEB83" w14:textId="77777777" w:rsidR="00BC1C03" w:rsidRPr="00A31771" w:rsidRDefault="00BC1C03"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A31771" w14:paraId="66256E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36CBF9" w14:textId="77777777" w:rsidR="00485295" w:rsidRPr="00A31771" w:rsidRDefault="008319F5"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17</w:t>
            </w:r>
          </w:p>
          <w:p w14:paraId="383BB898" w14:textId="77777777" w:rsidR="00485295" w:rsidRPr="00A31771" w:rsidRDefault="008319F5"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ab/>
              <w:t>WYMAGANIA DOTYCZĄCE WADIUM</w:t>
            </w:r>
          </w:p>
        </w:tc>
      </w:tr>
    </w:tbl>
    <w:p w14:paraId="4506F89D" w14:textId="77777777" w:rsidR="00485295" w:rsidRPr="00A31771" w:rsidRDefault="00485295"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741B715D" w14:textId="77777777" w:rsidR="00C47DD8" w:rsidRDefault="00A04CBD" w:rsidP="00C47DD8">
      <w:pPr>
        <w:pStyle w:val="Akapitzlist"/>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Wykonawca </w:t>
      </w:r>
      <w:r w:rsidR="00C47DD8">
        <w:rPr>
          <w:rFonts w:ascii="Verdana" w:eastAsia="Times New Roman" w:hAnsi="Verdana" w:cs="Arial"/>
          <w:sz w:val="24"/>
          <w:szCs w:val="24"/>
          <w:lang w:eastAsia="pl-PL"/>
        </w:rPr>
        <w:t xml:space="preserve">nie jest </w:t>
      </w:r>
      <w:r w:rsidRPr="00A31771">
        <w:rPr>
          <w:rFonts w:ascii="Verdana" w:eastAsia="Times New Roman" w:hAnsi="Verdana" w:cs="Arial"/>
          <w:sz w:val="24"/>
          <w:szCs w:val="24"/>
          <w:lang w:eastAsia="pl-PL"/>
        </w:rPr>
        <w:t>zobowiązany do zabezpieczenia swojej oferty wadium</w:t>
      </w:r>
      <w:r w:rsidR="00C47DD8">
        <w:rPr>
          <w:rFonts w:ascii="Verdana" w:eastAsia="Times New Roman" w:hAnsi="Verdana" w:cs="Arial"/>
          <w:sz w:val="24"/>
          <w:szCs w:val="24"/>
          <w:lang w:eastAsia="pl-PL"/>
        </w:rPr>
        <w:t>.</w:t>
      </w:r>
    </w:p>
    <w:p w14:paraId="740E4D4A" w14:textId="5781F939" w:rsidR="0019355F" w:rsidRPr="00C47DD8" w:rsidRDefault="0019355F" w:rsidP="00C47DD8">
      <w:pPr>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A31771" w14:paraId="34F3857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B7F842" w14:textId="77777777" w:rsidR="00340D5C"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18</w:t>
            </w:r>
          </w:p>
          <w:p w14:paraId="23BBD6DE" w14:textId="77777777" w:rsidR="00125E0C"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 xml:space="preserve">INFORMACJE O FORMALNOŚCIACH, JAKIE POWINNY BYĆ DOPEŁNIONE PO WYBORZE OFERTY W CELU ZAWARCIA UMOWY W SPRAWIE </w:t>
            </w:r>
          </w:p>
          <w:p w14:paraId="782EC2C9" w14:textId="77777777" w:rsidR="00340D5C" w:rsidRPr="00A31771" w:rsidRDefault="00B93438"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ZAMÓWIENIA PUBLICZNEGO</w:t>
            </w:r>
          </w:p>
        </w:tc>
      </w:tr>
    </w:tbl>
    <w:p w14:paraId="7D531398" w14:textId="77777777" w:rsidR="00340D5C" w:rsidRPr="00A31771" w:rsidRDefault="00340D5C"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77239C5C" w14:textId="77777777" w:rsidR="000A461B" w:rsidRPr="00A31771" w:rsidRDefault="000A461B">
      <w:pPr>
        <w:pStyle w:val="Akapitzlist"/>
        <w:numPr>
          <w:ilvl w:val="1"/>
          <w:numId w:val="27"/>
        </w:num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zawiera umowę w sprawie zamówienia publicznego z Wykonawcą, którego oferta zostanie uznana za najkorzystniejszą, w terminach określonych w art. 264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w:t>
      </w:r>
    </w:p>
    <w:p w14:paraId="2C32763A" w14:textId="77777777" w:rsidR="00734E8A" w:rsidRPr="00A31771"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w:t>
      </w:r>
      <w:r w:rsidRPr="00A31771">
        <w:rPr>
          <w:rFonts w:ascii="Verdana" w:eastAsia="Times New Roman" w:hAnsi="Verdana" w:cs="Arial"/>
          <w:sz w:val="24"/>
          <w:szCs w:val="24"/>
          <w:lang w:eastAsia="pl-PL"/>
        </w:rPr>
        <w:lastRenderedPageBreak/>
        <w:t xml:space="preserve">udzielenie </w:t>
      </w:r>
      <w:r w:rsidR="00D806C2" w:rsidRPr="00A31771">
        <w:rPr>
          <w:rFonts w:ascii="Verdana" w:eastAsia="Times New Roman" w:hAnsi="Verdana" w:cs="Arial"/>
          <w:sz w:val="24"/>
          <w:szCs w:val="24"/>
          <w:lang w:eastAsia="pl-PL"/>
        </w:rPr>
        <w:t xml:space="preserve">zamówienia </w:t>
      </w:r>
      <w:r w:rsidR="0079283C" w:rsidRPr="00A31771">
        <w:rPr>
          <w:rFonts w:ascii="Verdana" w:eastAsia="Times New Roman" w:hAnsi="Verdana" w:cs="Arial"/>
          <w:sz w:val="24"/>
          <w:szCs w:val="24"/>
          <w:lang w:eastAsia="pl-PL"/>
        </w:rPr>
        <w:t xml:space="preserve">prowadzonym w trybie </w:t>
      </w:r>
      <w:r w:rsidRPr="00A31771">
        <w:rPr>
          <w:rFonts w:ascii="Verdana" w:eastAsia="Times New Roman" w:hAnsi="Verdana" w:cs="Arial"/>
          <w:sz w:val="24"/>
          <w:szCs w:val="24"/>
          <w:lang w:eastAsia="pl-PL"/>
        </w:rPr>
        <w:t>podstawowym złożono tylko jedną ofertę.</w:t>
      </w:r>
    </w:p>
    <w:p w14:paraId="26EE4BD7" w14:textId="4BF5F6D0" w:rsidR="00734E8A" w:rsidRPr="00A31771"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E0367F" w14:textId="77777777" w:rsidR="00734E8A" w:rsidRPr="00A31771"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będzie zobowiązany do podpisania umowy w miejscu i terminie wskazanym przez Zamawiającego.</w:t>
      </w:r>
    </w:p>
    <w:p w14:paraId="7F92C265" w14:textId="77777777" w:rsidR="00950D39" w:rsidRPr="00A31771" w:rsidRDefault="00950D39" w:rsidP="007953E0">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397EC903"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2CC17A"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19</w:t>
            </w:r>
          </w:p>
          <w:p w14:paraId="330748C0" w14:textId="77777777" w:rsidR="00734E8A" w:rsidRPr="00A31771" w:rsidRDefault="00B93438" w:rsidP="007953E0">
            <w:pPr>
              <w:spacing w:line="276" w:lineRule="auto"/>
              <w:jc w:val="center"/>
              <w:rPr>
                <w:rFonts w:ascii="Verdana" w:eastAsia="Times New Roman" w:hAnsi="Verdana" w:cs="Arial"/>
                <w:b/>
                <w:color w:val="FF0000"/>
                <w:sz w:val="26"/>
                <w:szCs w:val="26"/>
                <w:lang w:eastAsia="pl-PL"/>
              </w:rPr>
            </w:pPr>
            <w:r w:rsidRPr="00A31771">
              <w:rPr>
                <w:rFonts w:ascii="Verdana" w:eastAsia="Times New Roman" w:hAnsi="Verdana" w:cs="Arial"/>
                <w:b/>
                <w:sz w:val="24"/>
                <w:szCs w:val="28"/>
                <w:lang w:eastAsia="pl-PL"/>
              </w:rPr>
              <w:t>WYMAGANIA DOTYCZĄCE ZABEZPIECZENIA NALEZYTEGO WYKONANIA UMOWY</w:t>
            </w:r>
          </w:p>
        </w:tc>
      </w:tr>
    </w:tbl>
    <w:p w14:paraId="4FF25B12" w14:textId="77777777" w:rsidR="00347802" w:rsidRPr="00A31771" w:rsidRDefault="00347802" w:rsidP="007953E0">
      <w:pPr>
        <w:pStyle w:val="Akapitzlist"/>
        <w:tabs>
          <w:tab w:val="left" w:pos="567"/>
        </w:tabs>
        <w:spacing w:line="276" w:lineRule="auto"/>
        <w:ind w:left="0"/>
        <w:rPr>
          <w:rFonts w:ascii="Verdana" w:eastAsia="Times New Roman" w:hAnsi="Verdana" w:cs="Arial"/>
          <w:color w:val="FF0000"/>
          <w:sz w:val="24"/>
          <w:szCs w:val="24"/>
          <w:lang w:eastAsia="pl-PL"/>
        </w:rPr>
      </w:pPr>
    </w:p>
    <w:p w14:paraId="18469781" w14:textId="4F535481" w:rsidR="00D9245B" w:rsidRDefault="00D9245B" w:rsidP="006057E2">
      <w:pPr>
        <w:tabs>
          <w:tab w:val="left" w:pos="709"/>
        </w:tabs>
        <w:spacing w:line="276" w:lineRule="auto"/>
        <w:rPr>
          <w:rFonts w:ascii="Verdana" w:eastAsia="Times New Roman" w:hAnsi="Verdana" w:cs="Arial"/>
          <w:sz w:val="24"/>
          <w:szCs w:val="24"/>
          <w:lang w:eastAsia="pl-PL"/>
        </w:rPr>
      </w:pPr>
      <w:r w:rsidRPr="006057E2">
        <w:rPr>
          <w:rFonts w:ascii="Verdana" w:eastAsia="Times New Roman" w:hAnsi="Verdana" w:cs="Arial"/>
          <w:sz w:val="24"/>
          <w:szCs w:val="24"/>
          <w:lang w:eastAsia="pl-PL"/>
        </w:rPr>
        <w:t xml:space="preserve">Zamawiający </w:t>
      </w:r>
      <w:r w:rsidR="006057E2" w:rsidRPr="006057E2">
        <w:rPr>
          <w:rFonts w:ascii="Verdana" w:eastAsia="Times New Roman" w:hAnsi="Verdana" w:cs="Arial"/>
          <w:sz w:val="24"/>
          <w:szCs w:val="24"/>
          <w:lang w:eastAsia="pl-PL"/>
        </w:rPr>
        <w:t xml:space="preserve">nie </w:t>
      </w:r>
      <w:r w:rsidRPr="006057E2">
        <w:rPr>
          <w:rFonts w:ascii="Verdana" w:eastAsia="Times New Roman" w:hAnsi="Verdana" w:cs="Arial"/>
          <w:sz w:val="24"/>
          <w:szCs w:val="24"/>
          <w:lang w:eastAsia="pl-PL"/>
        </w:rPr>
        <w:t xml:space="preserve">wymaga wniesienia zabezpieczenia należytego wykonania umowy. </w:t>
      </w:r>
    </w:p>
    <w:p w14:paraId="55B9AE24" w14:textId="77777777" w:rsidR="006057E2" w:rsidRDefault="006057E2" w:rsidP="006057E2">
      <w:pPr>
        <w:tabs>
          <w:tab w:val="left" w:pos="709"/>
        </w:tabs>
        <w:spacing w:line="276" w:lineRule="auto"/>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2B2FEF6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D82A6F"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20</w:t>
            </w:r>
          </w:p>
          <w:p w14:paraId="17E0EEA5" w14:textId="77777777" w:rsidR="00734E8A" w:rsidRPr="00A31771" w:rsidRDefault="00B93438"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8"/>
                <w:lang w:eastAsia="pl-PL"/>
              </w:rPr>
              <w:t>INFORMACJE O TREŚCI ZAWIERANEJ UMOWY ORAZ MOZLIWOŚCI JEJ ZMIANY</w:t>
            </w:r>
          </w:p>
        </w:tc>
      </w:tr>
    </w:tbl>
    <w:p w14:paraId="69003CD9" w14:textId="77777777" w:rsidR="00734E8A" w:rsidRPr="00A31771" w:rsidRDefault="00734E8A" w:rsidP="007953E0">
      <w:pPr>
        <w:pStyle w:val="Akapitzlist"/>
        <w:tabs>
          <w:tab w:val="left" w:pos="567"/>
        </w:tabs>
        <w:spacing w:line="276" w:lineRule="auto"/>
        <w:ind w:left="567"/>
        <w:jc w:val="both"/>
        <w:rPr>
          <w:rFonts w:ascii="Verdana" w:eastAsia="Times New Roman" w:hAnsi="Verdana" w:cs="Arial"/>
          <w:sz w:val="24"/>
          <w:szCs w:val="24"/>
          <w:lang w:eastAsia="pl-PL"/>
        </w:rPr>
      </w:pPr>
    </w:p>
    <w:p w14:paraId="492B4964"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Wybrany Wykonawca jest zobowiązany do zawarcia umowy w sprawie zamówienia publicznego na warunkach określonych we Wzorze Umowy, stanowiącym załącznik nr 5 do SWZ.</w:t>
      </w:r>
    </w:p>
    <w:p w14:paraId="1CAB6523"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Zakres świadczenia Wykonawcy wynikający z umowy jest tożsamy z jego zobowiązaniem zawartym w ofercie.</w:t>
      </w:r>
    </w:p>
    <w:p w14:paraId="7653A117"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przewiduje możliwość zmiany zawartej umowy w stosunku do treści wybranej oferty w zakresie uregulowanym w art. 454-455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oraz wskazanym we wzorze umowy.</w:t>
      </w:r>
    </w:p>
    <w:p w14:paraId="0157E419"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Zmiana umowy wymaga dla swej ważności, pod rygorem nieważności, zachowania formy pisemnej.</w:t>
      </w:r>
    </w:p>
    <w:p w14:paraId="23D6468F" w14:textId="77777777" w:rsidR="00BC1C03" w:rsidRDefault="00BC1C03" w:rsidP="007953E0">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4E1290A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5DAD9F"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21</w:t>
            </w:r>
          </w:p>
          <w:p w14:paraId="1ADA91A8" w14:textId="77777777" w:rsidR="00734E8A" w:rsidRPr="00A31771" w:rsidRDefault="00734E8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8"/>
                <w:lang w:eastAsia="pl-PL"/>
              </w:rPr>
              <w:t>POUCZENIE O ŚRODKACH OCHRONY PRAWNEJ PRZYSŁUGUJĄCYCH WYKONAWCY</w:t>
            </w:r>
          </w:p>
        </w:tc>
      </w:tr>
    </w:tbl>
    <w:p w14:paraId="39444078" w14:textId="77777777" w:rsidR="004F4EAA" w:rsidRPr="00A31771" w:rsidRDefault="004F4EAA" w:rsidP="007953E0">
      <w:pPr>
        <w:tabs>
          <w:tab w:val="left" w:pos="567"/>
        </w:tabs>
        <w:spacing w:line="276" w:lineRule="auto"/>
        <w:jc w:val="both"/>
        <w:rPr>
          <w:rFonts w:ascii="Verdana" w:eastAsia="Times New Roman" w:hAnsi="Verdana" w:cs="Arial"/>
          <w:sz w:val="24"/>
          <w:szCs w:val="24"/>
          <w:lang w:eastAsia="pl-PL"/>
        </w:rPr>
      </w:pPr>
    </w:p>
    <w:p w14:paraId="0A6A015B" w14:textId="77777777" w:rsidR="00FC2088" w:rsidRPr="00A31771" w:rsidRDefault="00FC2088">
      <w:pPr>
        <w:pStyle w:val="Akapitzlist"/>
        <w:numPr>
          <w:ilvl w:val="1"/>
          <w:numId w:val="2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Środki ochrony prawnej przewidziane są w dziale IX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1FC2B7A8" w14:textId="77777777" w:rsidR="00FC2088" w:rsidRDefault="00FC2088">
      <w:pPr>
        <w:pStyle w:val="Akapitzlist"/>
        <w:numPr>
          <w:ilvl w:val="1"/>
          <w:numId w:val="29"/>
        </w:numPr>
        <w:tabs>
          <w:tab w:val="left" w:pos="709"/>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Środkami ochrony prawnej są odwołanie i skarga do sądu.</w:t>
      </w:r>
    </w:p>
    <w:p w14:paraId="0F5C9330" w14:textId="77777777" w:rsidR="00475240" w:rsidRDefault="00475240" w:rsidP="00475240">
      <w:pPr>
        <w:tabs>
          <w:tab w:val="left" w:pos="709"/>
        </w:tabs>
        <w:spacing w:line="276" w:lineRule="auto"/>
        <w:jc w:val="both"/>
        <w:rPr>
          <w:rFonts w:ascii="Verdana" w:eastAsia="Times New Roman" w:hAnsi="Verdana" w:cs="Arial"/>
          <w:sz w:val="24"/>
          <w:szCs w:val="24"/>
          <w:lang w:eastAsia="pl-PL"/>
        </w:rPr>
      </w:pPr>
    </w:p>
    <w:p w14:paraId="1A9F817A" w14:textId="77777777" w:rsidR="00475240" w:rsidRDefault="00475240" w:rsidP="00475240">
      <w:pPr>
        <w:tabs>
          <w:tab w:val="left" w:pos="709"/>
        </w:tabs>
        <w:spacing w:line="276" w:lineRule="auto"/>
        <w:jc w:val="both"/>
        <w:rPr>
          <w:rFonts w:ascii="Verdana" w:eastAsia="Times New Roman" w:hAnsi="Verdana" w:cs="Arial"/>
          <w:sz w:val="24"/>
          <w:szCs w:val="24"/>
          <w:lang w:eastAsia="pl-PL"/>
        </w:rPr>
      </w:pPr>
    </w:p>
    <w:p w14:paraId="7B4F6BED" w14:textId="77777777" w:rsidR="00475240" w:rsidRDefault="00475240" w:rsidP="00475240">
      <w:pPr>
        <w:tabs>
          <w:tab w:val="left" w:pos="709"/>
        </w:tabs>
        <w:spacing w:line="276" w:lineRule="auto"/>
        <w:jc w:val="both"/>
        <w:rPr>
          <w:rFonts w:ascii="Verdana" w:eastAsia="Times New Roman" w:hAnsi="Verdana" w:cs="Arial"/>
          <w:sz w:val="24"/>
          <w:szCs w:val="24"/>
          <w:lang w:eastAsia="pl-PL"/>
        </w:rPr>
      </w:pPr>
    </w:p>
    <w:p w14:paraId="790EC2AE" w14:textId="77777777" w:rsidR="00475240" w:rsidRPr="00475240" w:rsidRDefault="00475240" w:rsidP="00475240">
      <w:pPr>
        <w:tabs>
          <w:tab w:val="left" w:pos="709"/>
        </w:tabs>
        <w:spacing w:line="276" w:lineRule="auto"/>
        <w:jc w:val="both"/>
        <w:rPr>
          <w:rFonts w:ascii="Verdana" w:eastAsia="Times New Roman" w:hAnsi="Verdana" w:cs="Arial"/>
          <w:sz w:val="24"/>
          <w:szCs w:val="24"/>
          <w:lang w:eastAsia="pl-PL"/>
        </w:rPr>
      </w:pPr>
    </w:p>
    <w:p w14:paraId="0C0C7955" w14:textId="77777777" w:rsidR="00EC1DE0" w:rsidRPr="00A31771" w:rsidRDefault="00EC1DE0" w:rsidP="007953E0">
      <w:pPr>
        <w:pStyle w:val="Akapitzlist"/>
        <w:tabs>
          <w:tab w:val="left" w:pos="709"/>
        </w:tabs>
        <w:spacing w:line="276" w:lineRule="auto"/>
        <w:ind w:left="435"/>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5EB345D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97686D"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lastRenderedPageBreak/>
              <w:t>ROZDZIAŁ 22</w:t>
            </w:r>
          </w:p>
          <w:p w14:paraId="2C8E006E" w14:textId="77777777" w:rsidR="00734E8A" w:rsidRPr="00A31771" w:rsidRDefault="00734E8A" w:rsidP="007953E0">
            <w:pPr>
              <w:pStyle w:val="Akapitzlist"/>
              <w:spacing w:line="276" w:lineRule="auto"/>
              <w:ind w:left="435"/>
              <w:jc w:val="center"/>
              <w:rPr>
                <w:rFonts w:ascii="Verdana" w:eastAsia="Times New Roman" w:hAnsi="Verdana" w:cs="Arial"/>
                <w:b/>
                <w:sz w:val="26"/>
                <w:szCs w:val="26"/>
                <w:lang w:eastAsia="pl-PL"/>
              </w:rPr>
            </w:pPr>
            <w:r w:rsidRPr="00A31771">
              <w:rPr>
                <w:rFonts w:ascii="Verdana" w:eastAsia="Times New Roman" w:hAnsi="Verdana" w:cs="Arial"/>
                <w:b/>
                <w:sz w:val="24"/>
                <w:szCs w:val="28"/>
                <w:lang w:eastAsia="pl-PL"/>
              </w:rPr>
              <w:t>OCHRONA DANYCH OSOBOWYCH</w:t>
            </w:r>
          </w:p>
        </w:tc>
      </w:tr>
    </w:tbl>
    <w:p w14:paraId="1E8B26B1" w14:textId="77777777" w:rsidR="004F4EAA" w:rsidRPr="00A31771" w:rsidRDefault="004F4EAA" w:rsidP="007953E0">
      <w:pPr>
        <w:tabs>
          <w:tab w:val="left" w:pos="567"/>
        </w:tabs>
        <w:spacing w:line="276" w:lineRule="auto"/>
        <w:jc w:val="both"/>
        <w:rPr>
          <w:rFonts w:ascii="Verdana" w:eastAsia="Times New Roman" w:hAnsi="Verdana" w:cs="Arial"/>
          <w:sz w:val="24"/>
          <w:szCs w:val="24"/>
          <w:lang w:eastAsia="pl-PL"/>
        </w:rPr>
      </w:pPr>
    </w:p>
    <w:p w14:paraId="5B58291E" w14:textId="77777777" w:rsidR="00826CF0" w:rsidRPr="00A31771" w:rsidRDefault="00826CF0" w:rsidP="007953E0">
      <w:pPr>
        <w:tabs>
          <w:tab w:val="left" w:pos="567"/>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02E556A"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administratorem Pani/Pana danych osobowych jest   Wójt Gminy Krasocin  z  siedzibą  w Krasocinie  przy  ul.  Macierzy Szkolnej 1,  29-105 Krasocin,  tel.:  +48  41 391 70 26,  fax:  +48 41 391 70 10, e-mail: gmina@krasocin.com.pl; </w:t>
      </w:r>
    </w:p>
    <w:p w14:paraId="6C8FA476"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administrator wyznaczył Inspektora Danych Osobowych, z którym moż</w:t>
      </w:r>
      <w:r w:rsidR="00125D69" w:rsidRPr="00A31771">
        <w:rPr>
          <w:rFonts w:ascii="Verdana" w:eastAsia="Times New Roman" w:hAnsi="Verdana" w:cs="Arial"/>
          <w:sz w:val="24"/>
          <w:szCs w:val="24"/>
          <w:lang w:eastAsia="pl-PL"/>
        </w:rPr>
        <w:t xml:space="preserve">na się kontaktować pod adresem </w:t>
      </w:r>
      <w:r w:rsidRPr="00A31771">
        <w:rPr>
          <w:rFonts w:ascii="Verdana" w:eastAsia="Times New Roman" w:hAnsi="Verdana" w:cs="Arial"/>
          <w:sz w:val="24"/>
          <w:szCs w:val="24"/>
          <w:lang w:eastAsia="pl-PL"/>
        </w:rPr>
        <w:t xml:space="preserve">e-mail: </w:t>
      </w:r>
      <w:r w:rsidR="00DA3DED" w:rsidRPr="00A31771">
        <w:rPr>
          <w:rStyle w:val="Hipercze"/>
          <w:rFonts w:ascii="Verdana" w:eastAsia="Times New Roman" w:hAnsi="Verdana" w:cs="Arial"/>
          <w:color w:val="auto"/>
          <w:sz w:val="24"/>
          <w:szCs w:val="24"/>
          <w:lang w:eastAsia="pl-PL"/>
        </w:rPr>
        <w:t>iod.wloszczowa@gmail.com</w:t>
      </w:r>
    </w:p>
    <w:p w14:paraId="5DA544B7" w14:textId="12C26D76"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Pani/Pana dane osobowe przetwarzane będą na podstawie art. 6 ust. 1 lit. c RODO</w:t>
      </w:r>
      <w:r w:rsidR="00B473CC">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284A1871"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A31771">
        <w:rPr>
          <w:rFonts w:ascii="Verdana" w:eastAsia="Times New Roman" w:hAnsi="Verdana" w:cs="Arial"/>
          <w:b/>
          <w:sz w:val="24"/>
          <w:szCs w:val="24"/>
          <w:lang w:eastAsia="pl-PL"/>
        </w:rPr>
        <w:t>art.18 oraz art. 74</w:t>
      </w:r>
      <w:r w:rsidRPr="00A31771">
        <w:rPr>
          <w:rFonts w:ascii="Verdana" w:eastAsia="Times New Roman" w:hAnsi="Verdana" w:cs="Arial"/>
          <w:sz w:val="24"/>
          <w:szCs w:val="24"/>
          <w:lang w:eastAsia="pl-PL"/>
        </w:rPr>
        <w:t xml:space="preserve"> ustawy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w:t>
      </w:r>
    </w:p>
    <w:p w14:paraId="3D987979"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Pani/Pana dane osobowe będą przechowywane, zgodnie z </w:t>
      </w:r>
      <w:r w:rsidRPr="00A31771">
        <w:rPr>
          <w:rFonts w:ascii="Verdana" w:eastAsia="Times New Roman" w:hAnsi="Verdana" w:cs="Arial"/>
          <w:b/>
          <w:sz w:val="24"/>
          <w:szCs w:val="24"/>
          <w:lang w:eastAsia="pl-PL"/>
        </w:rPr>
        <w:t>art. 78</w:t>
      </w:r>
      <w:r w:rsidRPr="00A31771">
        <w:rPr>
          <w:rFonts w:ascii="Verdana" w:eastAsia="Times New Roman" w:hAnsi="Verdana" w:cs="Arial"/>
          <w:sz w:val="24"/>
          <w:szCs w:val="24"/>
          <w:lang w:eastAsia="pl-PL"/>
        </w:rPr>
        <w:t xml:space="preserve"> ust. 1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D78E94E" w14:textId="20E3396E"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w:t>
      </w:r>
      <w:r w:rsidR="00B473CC">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związanym z udziałem w postępowaniu o udzielenie zamówienia publicznego; konsekwencje niepodania określonych danych wynikają z ustawy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w:t>
      </w:r>
    </w:p>
    <w:p w14:paraId="429B20B7" w14:textId="481EFEE3"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odniesieniu do Pani/Pana danych osobowych decyzje nie będą podejmowane w sposób zautomatyzowany, stosownie do art. 22 RODO.</w:t>
      </w:r>
    </w:p>
    <w:p w14:paraId="5442DBFA" w14:textId="77777777" w:rsidR="00826CF0"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posiada Pani/Pan:</w:t>
      </w:r>
    </w:p>
    <w:p w14:paraId="23FDFB4F" w14:textId="10E04C6A" w:rsidR="002765A1"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A31771">
        <w:rPr>
          <w:rFonts w:ascii="Verdana" w:eastAsia="Times New Roman" w:hAnsi="Verdana" w:cs="Arial"/>
          <w:sz w:val="24"/>
          <w:szCs w:val="24"/>
          <w:lang w:eastAsia="pl-PL"/>
        </w:rPr>
        <w:t xml:space="preserve">na celu sprecyzowanie żądania, </w:t>
      </w:r>
      <w:r w:rsidRPr="00A31771">
        <w:rPr>
          <w:rFonts w:ascii="Verdana" w:eastAsia="Times New Roman" w:hAnsi="Verdana" w:cs="Arial"/>
          <w:sz w:val="24"/>
          <w:szCs w:val="24"/>
          <w:lang w:eastAsia="pl-PL"/>
        </w:rPr>
        <w:t xml:space="preserve">w szczególności podania nazwy lub daty postępowania o udzielenie zamówienia publicznego lub konkursu albo </w:t>
      </w:r>
      <w:r w:rsidRPr="00A31771">
        <w:rPr>
          <w:rFonts w:ascii="Verdana" w:eastAsia="Times New Roman" w:hAnsi="Verdana" w:cs="Arial"/>
          <w:sz w:val="24"/>
          <w:szCs w:val="24"/>
          <w:lang w:eastAsia="pl-PL"/>
        </w:rPr>
        <w:lastRenderedPageBreak/>
        <w:t>sprecyzowanie nazwy lub daty zakończonego postępowania o udzielenie zamówienia);</w:t>
      </w:r>
    </w:p>
    <w:p w14:paraId="619ED858" w14:textId="53DE43EA" w:rsidR="002765A1"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 xml:space="preserve"> oraz nie może naruszać integralności protokołu oraz jego załączników);</w:t>
      </w:r>
    </w:p>
    <w:p w14:paraId="25DE8F39" w14:textId="73649C36" w:rsidR="002765A1"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93CB8" w14:textId="77777777" w:rsidR="00826CF0"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570B55D4" w14:textId="77777777" w:rsidR="00826CF0" w:rsidRPr="00A31771" w:rsidRDefault="00826CF0">
      <w:pPr>
        <w:pStyle w:val="Akapitzlist"/>
        <w:numPr>
          <w:ilvl w:val="0"/>
          <w:numId w:val="31"/>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nie przysługuje Pani/Panu:</w:t>
      </w:r>
    </w:p>
    <w:p w14:paraId="68E890F0" w14:textId="77777777" w:rsidR="002765A1" w:rsidRPr="00A31771"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związku z art. 17 ust. 3 lit. b, d lub e RODO prawo do usunięcia danych osobowych;</w:t>
      </w:r>
    </w:p>
    <w:p w14:paraId="3D0D28BF" w14:textId="77777777" w:rsidR="002765A1" w:rsidRPr="00A31771"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prawo do przenoszenia danych osobowych, o którym mowa w art. 20 RODO;</w:t>
      </w:r>
    </w:p>
    <w:p w14:paraId="3CE0EDE5" w14:textId="77777777" w:rsidR="00826CF0" w:rsidRPr="00A31771"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1C13411C" w14:textId="77777777" w:rsidR="00826CF0" w:rsidRDefault="00826CF0">
      <w:pPr>
        <w:pStyle w:val="Akapitzlist"/>
        <w:numPr>
          <w:ilvl w:val="0"/>
          <w:numId w:val="32"/>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B7BEDD" w14:textId="77777777" w:rsidR="000E4ADD" w:rsidRPr="000E4ADD" w:rsidRDefault="000E4ADD" w:rsidP="000E4ADD">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A31771" w14:paraId="08F9E702"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ED41D7" w14:textId="77777777" w:rsidR="002765A1"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23</w:t>
            </w:r>
          </w:p>
          <w:p w14:paraId="3F039F0F" w14:textId="77777777" w:rsidR="002765A1" w:rsidRPr="00A31771" w:rsidRDefault="002765A1" w:rsidP="007953E0">
            <w:pPr>
              <w:spacing w:line="276" w:lineRule="auto"/>
              <w:jc w:val="center"/>
              <w:rPr>
                <w:rFonts w:ascii="Verdana" w:eastAsia="Times New Roman" w:hAnsi="Verdana" w:cs="Arial"/>
                <w:b/>
                <w:color w:val="FF0000"/>
                <w:sz w:val="26"/>
                <w:szCs w:val="26"/>
                <w:lang w:eastAsia="pl-PL"/>
              </w:rPr>
            </w:pPr>
            <w:r w:rsidRPr="00A31771">
              <w:rPr>
                <w:rFonts w:ascii="Verdana" w:eastAsia="Times New Roman" w:hAnsi="Verdana" w:cs="Arial"/>
                <w:b/>
                <w:sz w:val="24"/>
                <w:szCs w:val="28"/>
                <w:lang w:eastAsia="pl-PL"/>
              </w:rPr>
              <w:t>WYKAZ ZAŁACZNIKÓW DO SWZ</w:t>
            </w:r>
          </w:p>
        </w:tc>
      </w:tr>
    </w:tbl>
    <w:p w14:paraId="761FE20F" w14:textId="77777777" w:rsidR="002765A1" w:rsidRPr="00A31771" w:rsidRDefault="002765A1" w:rsidP="007953E0">
      <w:pPr>
        <w:tabs>
          <w:tab w:val="left" w:pos="567"/>
        </w:tabs>
        <w:spacing w:line="276" w:lineRule="auto"/>
        <w:jc w:val="both"/>
        <w:rPr>
          <w:rFonts w:ascii="Verdana" w:eastAsia="Times New Roman" w:hAnsi="Verdana" w:cs="Arial"/>
          <w:color w:val="FF0000"/>
          <w:sz w:val="24"/>
          <w:szCs w:val="24"/>
          <w:lang w:eastAsia="pl-PL"/>
        </w:rPr>
      </w:pPr>
    </w:p>
    <w:p w14:paraId="40304B57" w14:textId="77777777" w:rsidR="005A235D" w:rsidRPr="006E1AB8" w:rsidRDefault="00151C8D"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Załącznik nr 1</w:t>
      </w:r>
      <w:r w:rsidRPr="006E1AB8">
        <w:rPr>
          <w:rFonts w:ascii="Verdana" w:eastAsia="Times New Roman" w:hAnsi="Verdana" w:cs="Arial"/>
          <w:sz w:val="24"/>
          <w:szCs w:val="24"/>
          <w:lang w:eastAsia="pl-PL"/>
        </w:rPr>
        <w:t xml:space="preserve"> - </w:t>
      </w:r>
      <w:r w:rsidR="005A235D" w:rsidRPr="006E1AB8">
        <w:rPr>
          <w:rFonts w:ascii="Verdana" w:eastAsia="Times New Roman" w:hAnsi="Verdana" w:cs="Arial"/>
          <w:sz w:val="24"/>
          <w:szCs w:val="24"/>
          <w:lang w:eastAsia="pl-PL"/>
        </w:rPr>
        <w:t xml:space="preserve">Formularz Ofertowy </w:t>
      </w:r>
    </w:p>
    <w:p w14:paraId="17C7260B" w14:textId="464F87A5" w:rsidR="00151C8D" w:rsidRPr="006E1AB8" w:rsidRDefault="00151C8D"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Załącznik nr 2</w:t>
      </w:r>
      <w:r w:rsidRPr="006E1AB8">
        <w:rPr>
          <w:rFonts w:ascii="Verdana" w:eastAsia="Times New Roman" w:hAnsi="Verdana" w:cs="Arial"/>
          <w:sz w:val="24"/>
          <w:szCs w:val="24"/>
          <w:lang w:eastAsia="pl-PL"/>
        </w:rPr>
        <w:t xml:space="preserve"> - Jednolity Europejski Dokument Zamówienia </w:t>
      </w:r>
    </w:p>
    <w:p w14:paraId="4E0B3AE1" w14:textId="21BA30FD" w:rsidR="00151C8D" w:rsidRPr="006E1AB8" w:rsidRDefault="00151C8D" w:rsidP="007953E0">
      <w:pPr>
        <w:tabs>
          <w:tab w:val="left" w:pos="330"/>
        </w:tab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t>Załącznik nr 2a</w:t>
      </w:r>
      <w:r w:rsidRPr="006E1AB8">
        <w:rPr>
          <w:rFonts w:ascii="Verdana" w:eastAsia="Times New Roman" w:hAnsi="Verdana" w:cs="Arial"/>
          <w:sz w:val="24"/>
          <w:szCs w:val="24"/>
          <w:lang w:eastAsia="pl-PL"/>
        </w:rPr>
        <w:t xml:space="preserve"> - Oświadczenie dotyczące przepisów sankcyjnych związanych z wojną w Ukrainie (Wykonawca/Wykonawcy występujący wspólnie) - składany z ofertą</w:t>
      </w:r>
    </w:p>
    <w:p w14:paraId="1FDE9D23" w14:textId="7EF60DE8" w:rsidR="00A85769" w:rsidRPr="006E1AB8" w:rsidRDefault="00151C8D" w:rsidP="007953E0">
      <w:pPr>
        <w:tabs>
          <w:tab w:val="left" w:pos="330"/>
        </w:tab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lastRenderedPageBreak/>
        <w:t>Załącznik nr 2b</w:t>
      </w:r>
      <w:r w:rsidRPr="006E1AB8">
        <w:rPr>
          <w:rFonts w:ascii="Verdana" w:eastAsia="Times New Roman" w:hAnsi="Verdana" w:cs="Arial"/>
          <w:sz w:val="24"/>
          <w:szCs w:val="24"/>
          <w:lang w:eastAsia="pl-PL"/>
        </w:rPr>
        <w:t xml:space="preserve"> - Oświadczenie dotyczące przepisów sankcyjnych związanych z wojną w Ukrainie (Podmioty udostępniające zasoby) - składany z ofertą</w:t>
      </w:r>
    </w:p>
    <w:p w14:paraId="3A3F018F" w14:textId="77777777" w:rsidR="00C942B9" w:rsidRPr="006E1AB8" w:rsidRDefault="00C942B9" w:rsidP="007953E0">
      <w:pPr>
        <w:tabs>
          <w:tab w:val="left" w:pos="330"/>
        </w:tab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w:t>
      </w:r>
      <w:r w:rsidR="00546840" w:rsidRPr="006E1AB8">
        <w:rPr>
          <w:rFonts w:ascii="Verdana" w:eastAsia="Times New Roman" w:hAnsi="Verdana" w:cs="Arial"/>
          <w:b/>
          <w:sz w:val="24"/>
          <w:szCs w:val="24"/>
          <w:lang w:eastAsia="pl-PL"/>
        </w:rPr>
        <w:t>3</w:t>
      </w:r>
      <w:r w:rsidRPr="006E1AB8">
        <w:rPr>
          <w:rFonts w:ascii="Verdana" w:eastAsia="Times New Roman" w:hAnsi="Verdana" w:cs="Arial"/>
          <w:sz w:val="24"/>
          <w:szCs w:val="24"/>
          <w:lang w:eastAsia="pl-PL"/>
        </w:rPr>
        <w:t xml:space="preserve"> - Oświadczenie z art. 108 ust. 1 pkt 5, dotyczące przynależności lub braku przynależności do tej samej grupy kapitałowej</w:t>
      </w:r>
    </w:p>
    <w:p w14:paraId="1E2BAD7B" w14:textId="77777777" w:rsidR="00C942B9" w:rsidRPr="006E1AB8" w:rsidRDefault="00C942B9" w:rsidP="007953E0">
      <w:pPr>
        <w:suppressAutoHyphen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w:t>
      </w:r>
      <w:r w:rsidR="00546840" w:rsidRPr="006E1AB8">
        <w:rPr>
          <w:rFonts w:ascii="Verdana" w:eastAsia="Times New Roman" w:hAnsi="Verdana" w:cs="Arial"/>
          <w:b/>
          <w:sz w:val="24"/>
          <w:szCs w:val="24"/>
          <w:lang w:eastAsia="pl-PL"/>
        </w:rPr>
        <w:t>4</w:t>
      </w:r>
      <w:r w:rsidRPr="006E1AB8">
        <w:rPr>
          <w:rFonts w:ascii="Verdana" w:eastAsia="Times New Roman" w:hAnsi="Verdana" w:cs="Arial"/>
          <w:sz w:val="24"/>
          <w:szCs w:val="24"/>
          <w:lang w:eastAsia="pl-PL"/>
        </w:rPr>
        <w:t xml:space="preserve"> - </w:t>
      </w:r>
      <w:r w:rsidR="001457C6" w:rsidRPr="006E1AB8">
        <w:rPr>
          <w:rFonts w:ascii="Verdana" w:eastAsia="Times New Roman" w:hAnsi="Verdana" w:cs="Arial"/>
          <w:sz w:val="24"/>
          <w:szCs w:val="24"/>
          <w:lang w:eastAsia="pl-PL"/>
        </w:rPr>
        <w:t xml:space="preserve"> </w:t>
      </w:r>
      <w:r w:rsidRPr="006E1AB8">
        <w:rPr>
          <w:rFonts w:ascii="Verdana" w:eastAsia="Times New Roman" w:hAnsi="Verdana" w:cs="Arial"/>
          <w:sz w:val="24"/>
          <w:szCs w:val="24"/>
          <w:lang w:eastAsia="pl-PL"/>
        </w:rPr>
        <w:t>Oświadczenie wykonawcy o aktualności informacji</w:t>
      </w:r>
    </w:p>
    <w:p w14:paraId="0CAB1C0E" w14:textId="305DD1AF" w:rsidR="00A720D5" w:rsidRPr="006E1AB8" w:rsidRDefault="00A720D5"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w:t>
      </w:r>
      <w:r w:rsidR="00546840" w:rsidRPr="006E1AB8">
        <w:rPr>
          <w:rFonts w:ascii="Verdana" w:eastAsia="Times New Roman" w:hAnsi="Verdana" w:cs="Arial"/>
          <w:b/>
          <w:sz w:val="24"/>
          <w:szCs w:val="24"/>
          <w:lang w:eastAsia="pl-PL"/>
        </w:rPr>
        <w:t>5</w:t>
      </w:r>
      <w:r w:rsidR="00A04CBD" w:rsidRPr="006E1AB8">
        <w:rPr>
          <w:rFonts w:ascii="Verdana" w:eastAsia="Times New Roman" w:hAnsi="Verdana" w:cs="Arial"/>
          <w:b/>
          <w:sz w:val="24"/>
          <w:szCs w:val="24"/>
          <w:lang w:eastAsia="pl-PL"/>
        </w:rPr>
        <w:t xml:space="preserve"> </w:t>
      </w:r>
      <w:r w:rsidR="001457C6" w:rsidRPr="006E1AB8">
        <w:rPr>
          <w:rFonts w:ascii="Verdana" w:eastAsia="Times New Roman" w:hAnsi="Verdana" w:cs="Arial"/>
          <w:sz w:val="24"/>
          <w:szCs w:val="24"/>
          <w:lang w:eastAsia="pl-PL"/>
        </w:rPr>
        <w:t>-</w:t>
      </w:r>
      <w:r w:rsidRPr="006E1AB8">
        <w:rPr>
          <w:rFonts w:ascii="Verdana" w:eastAsia="Times New Roman" w:hAnsi="Verdana" w:cs="Arial"/>
          <w:sz w:val="24"/>
          <w:szCs w:val="24"/>
          <w:lang w:eastAsia="pl-PL"/>
        </w:rPr>
        <w:t xml:space="preserve"> </w:t>
      </w:r>
      <w:r w:rsidR="007D31C8" w:rsidRPr="006E1AB8">
        <w:rPr>
          <w:rFonts w:ascii="Verdana" w:eastAsia="Times New Roman" w:hAnsi="Verdana" w:cs="Arial"/>
          <w:sz w:val="24"/>
          <w:szCs w:val="24"/>
          <w:lang w:eastAsia="pl-PL"/>
        </w:rPr>
        <w:t xml:space="preserve"> </w:t>
      </w:r>
      <w:r w:rsidRPr="006E1AB8">
        <w:rPr>
          <w:rFonts w:ascii="Verdana" w:eastAsia="Times New Roman" w:hAnsi="Verdana" w:cs="Arial"/>
          <w:sz w:val="24"/>
          <w:szCs w:val="24"/>
          <w:lang w:eastAsia="pl-PL"/>
        </w:rPr>
        <w:t>Opis przedmiotu zamówienia (</w:t>
      </w:r>
      <w:r w:rsidR="006057E2" w:rsidRPr="006E1AB8">
        <w:rPr>
          <w:rFonts w:ascii="Verdana" w:eastAsia="Times New Roman" w:hAnsi="Verdana" w:cs="Arial"/>
          <w:sz w:val="24"/>
          <w:szCs w:val="24"/>
          <w:lang w:eastAsia="pl-PL"/>
        </w:rPr>
        <w:t>OPZ</w:t>
      </w:r>
      <w:r w:rsidRPr="006E1AB8">
        <w:rPr>
          <w:rFonts w:ascii="Verdana" w:eastAsia="Times New Roman" w:hAnsi="Verdana" w:cs="Arial"/>
          <w:sz w:val="24"/>
          <w:szCs w:val="24"/>
          <w:lang w:eastAsia="pl-PL"/>
        </w:rPr>
        <w:t>)</w:t>
      </w:r>
    </w:p>
    <w:p w14:paraId="1B600CCB" w14:textId="74139749" w:rsidR="00BC1C03" w:rsidRPr="006E1AB8" w:rsidRDefault="00BC1C03"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6 </w:t>
      </w:r>
      <w:r w:rsidR="007700A7" w:rsidRPr="006E1AB8">
        <w:rPr>
          <w:rFonts w:ascii="Verdana" w:eastAsia="Times New Roman" w:hAnsi="Verdana" w:cs="Arial"/>
          <w:sz w:val="24"/>
          <w:szCs w:val="24"/>
          <w:lang w:eastAsia="pl-PL"/>
        </w:rPr>
        <w:t>– W</w:t>
      </w:r>
      <w:r w:rsidRPr="006E1AB8">
        <w:rPr>
          <w:rFonts w:ascii="Verdana" w:eastAsia="Times New Roman" w:hAnsi="Verdana" w:cs="Arial"/>
          <w:sz w:val="24"/>
          <w:szCs w:val="24"/>
          <w:lang w:eastAsia="pl-PL"/>
        </w:rPr>
        <w:t>zór umowy</w:t>
      </w:r>
      <w:r w:rsidR="00475240">
        <w:rPr>
          <w:rFonts w:ascii="Verdana" w:eastAsia="Times New Roman" w:hAnsi="Verdana" w:cs="Arial"/>
          <w:sz w:val="24"/>
          <w:szCs w:val="24"/>
          <w:lang w:eastAsia="pl-PL"/>
        </w:rPr>
        <w:t xml:space="preserve"> </w:t>
      </w:r>
    </w:p>
    <w:p w14:paraId="4ED79B11" w14:textId="77777777" w:rsidR="00C942B9" w:rsidRPr="006E1AB8" w:rsidRDefault="00C942B9" w:rsidP="007953E0">
      <w:pPr>
        <w:spacing w:line="276" w:lineRule="auto"/>
        <w:rPr>
          <w:rFonts w:ascii="Verdana" w:eastAsia="Times New Roman" w:hAnsi="Verdana" w:cs="Arial"/>
          <w:color w:val="FF0000"/>
          <w:sz w:val="28"/>
          <w:szCs w:val="28"/>
          <w:lang w:eastAsia="pl-PL"/>
        </w:rPr>
      </w:pPr>
    </w:p>
    <w:sectPr w:rsidR="00C942B9" w:rsidRPr="006E1AB8" w:rsidSect="00FA449A">
      <w:headerReference w:type="even" r:id="rId17"/>
      <w:headerReference w:type="default" r:id="rId18"/>
      <w:footerReference w:type="even" r:id="rId19"/>
      <w:footerReference w:type="default" r:id="rId20"/>
      <w:headerReference w:type="first" r:id="rId21"/>
      <w:footerReference w:type="first" r:id="rId22"/>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48EBA" w14:textId="77777777" w:rsidR="004A2E08" w:rsidRDefault="004A2E08" w:rsidP="007217FD">
      <w:r>
        <w:separator/>
      </w:r>
    </w:p>
  </w:endnote>
  <w:endnote w:type="continuationSeparator" w:id="0">
    <w:p w14:paraId="5B98E79D" w14:textId="77777777" w:rsidR="004A2E08" w:rsidRDefault="004A2E08"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9E3E3" w14:textId="77777777" w:rsidR="008202E1" w:rsidRDefault="008202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7D8DB6E2" w14:textId="2D949D27" w:rsidR="0038482F" w:rsidRPr="00284DCA" w:rsidRDefault="0038482F" w:rsidP="005306BB">
        <w:pPr>
          <w:pStyle w:val="Stopka"/>
          <w:jc w:val="center"/>
          <w:rPr>
            <w:rFonts w:ascii="Arial Narrow" w:eastAsiaTheme="majorEastAsia" w:hAnsi="Arial Narrow" w:cstheme="majorBidi"/>
          </w:rPr>
        </w:pPr>
        <w:r w:rsidRPr="005E5349">
          <w:rPr>
            <w:rFonts w:ascii="Arial" w:eastAsiaTheme="majorEastAsia" w:hAnsi="Arial" w:cs="Arial"/>
            <w:sz w:val="20"/>
            <w:szCs w:val="28"/>
          </w:rPr>
          <w:t>Znak sprawy: RI.271.1.</w:t>
        </w:r>
        <w:r w:rsidR="008202E1">
          <w:rPr>
            <w:rFonts w:ascii="Arial" w:eastAsiaTheme="majorEastAsia" w:hAnsi="Arial" w:cs="Arial"/>
            <w:sz w:val="20"/>
            <w:szCs w:val="28"/>
          </w:rPr>
          <w:t>7</w:t>
        </w:r>
        <w:r w:rsidRPr="005E5349">
          <w:rPr>
            <w:rFonts w:ascii="Arial" w:eastAsiaTheme="majorEastAsia" w:hAnsi="Arial" w:cs="Arial"/>
            <w:sz w:val="20"/>
            <w:szCs w:val="28"/>
          </w:rPr>
          <w:t>.202</w:t>
        </w:r>
        <w:r w:rsidR="00CC6959">
          <w:rPr>
            <w:rFonts w:ascii="Arial" w:eastAsiaTheme="majorEastAsia" w:hAnsi="Arial" w:cs="Arial"/>
            <w:sz w:val="20"/>
            <w:szCs w:val="28"/>
          </w:rPr>
          <w:t>4</w:t>
        </w:r>
        <w:r w:rsidRPr="005E5349">
          <w:rPr>
            <w:rFonts w:ascii="Arial" w:eastAsiaTheme="majorEastAsia" w:hAnsi="Arial" w:cs="Arial"/>
            <w:sz w:val="20"/>
            <w:szCs w:val="28"/>
          </w:rPr>
          <w:t>.MW</w:t>
        </w:r>
        <w:r w:rsidRPr="005E5349">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775766" w:rsidRPr="00775766">
          <w:rPr>
            <w:rFonts w:ascii="Arial" w:eastAsiaTheme="majorEastAsia" w:hAnsi="Arial" w:cs="Arial"/>
            <w:noProof/>
            <w:sz w:val="20"/>
          </w:rPr>
          <w:t>20</w:t>
        </w:r>
        <w:r w:rsidRPr="005306BB">
          <w:rPr>
            <w:rFonts w:ascii="Arial" w:eastAsiaTheme="majorEastAsia" w:hAnsi="Arial" w:cs="Arial"/>
            <w:sz w:val="20"/>
          </w:rPr>
          <w:fldChar w:fldCharType="end"/>
        </w:r>
      </w:p>
    </w:sdtContent>
  </w:sdt>
  <w:p w14:paraId="40ADFA82" w14:textId="77777777" w:rsidR="0038482F" w:rsidRDefault="003848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3A6E" w14:textId="77777777" w:rsidR="008202E1" w:rsidRDefault="008202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9399B" w14:textId="77777777" w:rsidR="004A2E08" w:rsidRDefault="004A2E08" w:rsidP="007217FD">
      <w:r>
        <w:separator/>
      </w:r>
    </w:p>
  </w:footnote>
  <w:footnote w:type="continuationSeparator" w:id="0">
    <w:p w14:paraId="4956B811" w14:textId="77777777" w:rsidR="004A2E08" w:rsidRDefault="004A2E08" w:rsidP="007217FD">
      <w:r>
        <w:continuationSeparator/>
      </w:r>
    </w:p>
  </w:footnote>
  <w:footnote w:id="1">
    <w:p w14:paraId="003C7AC0" w14:textId="77777777" w:rsidR="0038482F" w:rsidRDefault="0038482F"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0FD3" w14:textId="77777777" w:rsidR="008202E1" w:rsidRDefault="008202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FECA" w14:textId="77777777" w:rsidR="008202E1" w:rsidRDefault="008202E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2E9B" w14:textId="073F8FF4" w:rsidR="0038482F" w:rsidRDefault="00A31771" w:rsidP="00276E63">
    <w:pPr>
      <w:pStyle w:val="Nagwek"/>
      <w:jc w:val="center"/>
    </w:pPr>
    <w:r w:rsidRPr="006C7D39">
      <w:rPr>
        <w:noProof/>
      </w:rPr>
      <w:drawing>
        <wp:inline distT="0" distB="0" distL="0" distR="0" wp14:anchorId="2C8233D2" wp14:editId="1A0AD143">
          <wp:extent cx="5760720" cy="530860"/>
          <wp:effectExtent l="0" t="0" r="0" b="2540"/>
          <wp:docPr id="3150969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96932" name=""/>
                  <pic:cNvPicPr/>
                </pic:nvPicPr>
                <pic:blipFill>
                  <a:blip r:embed="rId1"/>
                  <a:stretch>
                    <a:fillRect/>
                  </a:stretch>
                </pic:blipFill>
                <pic:spPr>
                  <a:xfrm>
                    <a:off x="0" y="0"/>
                    <a:ext cx="576072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1407B2"/>
    <w:multiLevelType w:val="hybridMultilevel"/>
    <w:tmpl w:val="B6322BA6"/>
    <w:lvl w:ilvl="0" w:tplc="53F69B32">
      <w:start w:val="1"/>
      <w:numFmt w:val="ordinal"/>
      <w:lvlText w:val="15.%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1AA5E45"/>
    <w:multiLevelType w:val="hybridMultilevel"/>
    <w:tmpl w:val="EA6CD788"/>
    <w:lvl w:ilvl="0" w:tplc="08587744">
      <w:start w:val="1"/>
      <w:numFmt w:val="ordinal"/>
      <w:lvlText w:val="15.%1"/>
      <w:lvlJc w:val="left"/>
      <w:pPr>
        <w:ind w:left="720" w:hanging="360"/>
      </w:pPr>
      <w:rPr>
        <w:rFonts w:hint="default"/>
        <w:color w:val="auto"/>
      </w:rPr>
    </w:lvl>
    <w:lvl w:ilvl="1" w:tplc="299815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C27AC"/>
    <w:multiLevelType w:val="multilevel"/>
    <w:tmpl w:val="0C64D82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15:restartNumberingAfterBreak="0">
    <w:nsid w:val="21C82BB7"/>
    <w:multiLevelType w:val="hybridMultilevel"/>
    <w:tmpl w:val="05AAB2DE"/>
    <w:lvl w:ilvl="0" w:tplc="7AEE721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407E75"/>
    <w:multiLevelType w:val="hybridMultilevel"/>
    <w:tmpl w:val="0BF64138"/>
    <w:lvl w:ilvl="0" w:tplc="8CCC145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7"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1"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2"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3" w15:restartNumberingAfterBreak="0">
    <w:nsid w:val="4CFC1446"/>
    <w:multiLevelType w:val="hybridMultilevel"/>
    <w:tmpl w:val="42D0A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F1547B"/>
    <w:multiLevelType w:val="multilevel"/>
    <w:tmpl w:val="03785590"/>
    <w:lvl w:ilvl="0">
      <w:start w:val="16"/>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5" w15:restartNumberingAfterBreak="0">
    <w:nsid w:val="4F094CEE"/>
    <w:multiLevelType w:val="multilevel"/>
    <w:tmpl w:val="27F09CB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846656"/>
    <w:multiLevelType w:val="hybridMultilevel"/>
    <w:tmpl w:val="FD987C6E"/>
    <w:lvl w:ilvl="0" w:tplc="1EAE6B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6E217B5"/>
    <w:multiLevelType w:val="hybridMultilevel"/>
    <w:tmpl w:val="CDC45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4731438">
    <w:abstractNumId w:val="0"/>
  </w:num>
  <w:num w:numId="2" w16cid:durableId="1835755105">
    <w:abstractNumId w:val="27"/>
  </w:num>
  <w:num w:numId="3" w16cid:durableId="332997539">
    <w:abstractNumId w:val="22"/>
  </w:num>
  <w:num w:numId="4" w16cid:durableId="1055469395">
    <w:abstractNumId w:val="45"/>
  </w:num>
  <w:num w:numId="5" w16cid:durableId="1450473193">
    <w:abstractNumId w:val="8"/>
  </w:num>
  <w:num w:numId="6" w16cid:durableId="1104034504">
    <w:abstractNumId w:val="39"/>
  </w:num>
  <w:num w:numId="7" w16cid:durableId="1600454787">
    <w:abstractNumId w:val="14"/>
  </w:num>
  <w:num w:numId="8" w16cid:durableId="955872407">
    <w:abstractNumId w:val="9"/>
  </w:num>
  <w:num w:numId="9" w16cid:durableId="496114530">
    <w:abstractNumId w:val="10"/>
  </w:num>
  <w:num w:numId="10" w16cid:durableId="1960797140">
    <w:abstractNumId w:val="11"/>
  </w:num>
  <w:num w:numId="11" w16cid:durableId="958101698">
    <w:abstractNumId w:val="38"/>
  </w:num>
  <w:num w:numId="12" w16cid:durableId="71659364">
    <w:abstractNumId w:val="6"/>
  </w:num>
  <w:num w:numId="13" w16cid:durableId="971012938">
    <w:abstractNumId w:val="26"/>
  </w:num>
  <w:num w:numId="14" w16cid:durableId="1729917048">
    <w:abstractNumId w:val="30"/>
  </w:num>
  <w:num w:numId="15" w16cid:durableId="581181437">
    <w:abstractNumId w:val="5"/>
  </w:num>
  <w:num w:numId="16" w16cid:durableId="1811703991">
    <w:abstractNumId w:val="4"/>
  </w:num>
  <w:num w:numId="17" w16cid:durableId="570653623">
    <w:abstractNumId w:val="2"/>
  </w:num>
  <w:num w:numId="18" w16cid:durableId="1364860200">
    <w:abstractNumId w:val="25"/>
  </w:num>
  <w:num w:numId="19" w16cid:durableId="1474323910">
    <w:abstractNumId w:val="36"/>
  </w:num>
  <w:num w:numId="20" w16cid:durableId="363405666">
    <w:abstractNumId w:val="21"/>
  </w:num>
  <w:num w:numId="21" w16cid:durableId="1469935554">
    <w:abstractNumId w:val="32"/>
  </w:num>
  <w:num w:numId="22" w16cid:durableId="1950311494">
    <w:abstractNumId w:val="17"/>
  </w:num>
  <w:num w:numId="23" w16cid:durableId="784663748">
    <w:abstractNumId w:val="24"/>
  </w:num>
  <w:num w:numId="24" w16cid:durableId="75590170">
    <w:abstractNumId w:val="40"/>
  </w:num>
  <w:num w:numId="25" w16cid:durableId="1381203669">
    <w:abstractNumId w:val="35"/>
  </w:num>
  <w:num w:numId="26" w16cid:durableId="1134449984">
    <w:abstractNumId w:val="16"/>
  </w:num>
  <w:num w:numId="27" w16cid:durableId="2036953387">
    <w:abstractNumId w:val="29"/>
  </w:num>
  <w:num w:numId="28" w16cid:durableId="9647039">
    <w:abstractNumId w:val="15"/>
  </w:num>
  <w:num w:numId="29" w16cid:durableId="230968524">
    <w:abstractNumId w:val="23"/>
  </w:num>
  <w:num w:numId="30" w16cid:durableId="338043098">
    <w:abstractNumId w:val="19"/>
  </w:num>
  <w:num w:numId="31" w16cid:durableId="1148667667">
    <w:abstractNumId w:val="20"/>
  </w:num>
  <w:num w:numId="32" w16cid:durableId="378091857">
    <w:abstractNumId w:val="3"/>
  </w:num>
  <w:num w:numId="33" w16cid:durableId="1232421276">
    <w:abstractNumId w:val="1"/>
  </w:num>
  <w:num w:numId="34" w16cid:durableId="1414863142">
    <w:abstractNumId w:val="44"/>
  </w:num>
  <w:num w:numId="35" w16cid:durableId="981814306">
    <w:abstractNumId w:val="28"/>
  </w:num>
  <w:num w:numId="36" w16cid:durableId="1434323532">
    <w:abstractNumId w:val="18"/>
  </w:num>
  <w:num w:numId="37" w16cid:durableId="1657340442">
    <w:abstractNumId w:val="43"/>
  </w:num>
  <w:num w:numId="38" w16cid:durableId="2071616760">
    <w:abstractNumId w:val="12"/>
  </w:num>
  <w:num w:numId="39" w16cid:durableId="1188060715">
    <w:abstractNumId w:val="33"/>
  </w:num>
  <w:num w:numId="40" w16cid:durableId="119766646">
    <w:abstractNumId w:val="37"/>
  </w:num>
  <w:num w:numId="41" w16cid:durableId="1625621276">
    <w:abstractNumId w:val="13"/>
  </w:num>
  <w:num w:numId="42" w16cid:durableId="1878546982">
    <w:abstractNumId w:val="41"/>
  </w:num>
  <w:num w:numId="43" w16cid:durableId="1740401653">
    <w:abstractNumId w:val="31"/>
  </w:num>
  <w:num w:numId="44" w16cid:durableId="632902403">
    <w:abstractNumId w:val="34"/>
  </w:num>
  <w:num w:numId="45" w16cid:durableId="588925179">
    <w:abstractNumId w:val="7"/>
  </w:num>
  <w:num w:numId="46" w16cid:durableId="7668534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7AF"/>
    <w:rsid w:val="0000047E"/>
    <w:rsid w:val="00000606"/>
    <w:rsid w:val="00000975"/>
    <w:rsid w:val="00002C8A"/>
    <w:rsid w:val="00010129"/>
    <w:rsid w:val="0001135F"/>
    <w:rsid w:val="00011A4A"/>
    <w:rsid w:val="00011D9A"/>
    <w:rsid w:val="0001237D"/>
    <w:rsid w:val="000167D1"/>
    <w:rsid w:val="00017E91"/>
    <w:rsid w:val="00017F96"/>
    <w:rsid w:val="000204B1"/>
    <w:rsid w:val="000224AA"/>
    <w:rsid w:val="0002313F"/>
    <w:rsid w:val="000264F6"/>
    <w:rsid w:val="0003268A"/>
    <w:rsid w:val="00035548"/>
    <w:rsid w:val="0003584A"/>
    <w:rsid w:val="00035DE4"/>
    <w:rsid w:val="00037317"/>
    <w:rsid w:val="0004233C"/>
    <w:rsid w:val="000424AD"/>
    <w:rsid w:val="000447CB"/>
    <w:rsid w:val="00044FD3"/>
    <w:rsid w:val="00045853"/>
    <w:rsid w:val="00045B36"/>
    <w:rsid w:val="0004699D"/>
    <w:rsid w:val="00047A96"/>
    <w:rsid w:val="00050917"/>
    <w:rsid w:val="00051B61"/>
    <w:rsid w:val="00052A44"/>
    <w:rsid w:val="0005392B"/>
    <w:rsid w:val="000551B1"/>
    <w:rsid w:val="00060640"/>
    <w:rsid w:val="00060D72"/>
    <w:rsid w:val="00061021"/>
    <w:rsid w:val="00062404"/>
    <w:rsid w:val="000648D6"/>
    <w:rsid w:val="00066207"/>
    <w:rsid w:val="00067731"/>
    <w:rsid w:val="00070446"/>
    <w:rsid w:val="00071207"/>
    <w:rsid w:val="0007131B"/>
    <w:rsid w:val="00071D13"/>
    <w:rsid w:val="00075192"/>
    <w:rsid w:val="00075D01"/>
    <w:rsid w:val="00076D2E"/>
    <w:rsid w:val="00077295"/>
    <w:rsid w:val="0007771C"/>
    <w:rsid w:val="00077E1E"/>
    <w:rsid w:val="00080872"/>
    <w:rsid w:val="0008278D"/>
    <w:rsid w:val="000832D2"/>
    <w:rsid w:val="00085F9C"/>
    <w:rsid w:val="000873BF"/>
    <w:rsid w:val="0009121F"/>
    <w:rsid w:val="00091BE0"/>
    <w:rsid w:val="0009283F"/>
    <w:rsid w:val="00093693"/>
    <w:rsid w:val="00093DF8"/>
    <w:rsid w:val="000952FB"/>
    <w:rsid w:val="00095711"/>
    <w:rsid w:val="000A0201"/>
    <w:rsid w:val="000A419F"/>
    <w:rsid w:val="000A4313"/>
    <w:rsid w:val="000A461B"/>
    <w:rsid w:val="000A4E43"/>
    <w:rsid w:val="000A5545"/>
    <w:rsid w:val="000B0D65"/>
    <w:rsid w:val="000B2161"/>
    <w:rsid w:val="000B572E"/>
    <w:rsid w:val="000C2783"/>
    <w:rsid w:val="000C376D"/>
    <w:rsid w:val="000C47F6"/>
    <w:rsid w:val="000C49B4"/>
    <w:rsid w:val="000C5A4F"/>
    <w:rsid w:val="000C639C"/>
    <w:rsid w:val="000C66E2"/>
    <w:rsid w:val="000C72E6"/>
    <w:rsid w:val="000C7C10"/>
    <w:rsid w:val="000D0552"/>
    <w:rsid w:val="000D0D50"/>
    <w:rsid w:val="000D5E25"/>
    <w:rsid w:val="000D6226"/>
    <w:rsid w:val="000E34F9"/>
    <w:rsid w:val="000E4353"/>
    <w:rsid w:val="000E4ADD"/>
    <w:rsid w:val="000E638D"/>
    <w:rsid w:val="000E71C4"/>
    <w:rsid w:val="000F0EA8"/>
    <w:rsid w:val="000F13C6"/>
    <w:rsid w:val="000F2B4B"/>
    <w:rsid w:val="000F369A"/>
    <w:rsid w:val="00100015"/>
    <w:rsid w:val="00100232"/>
    <w:rsid w:val="00101686"/>
    <w:rsid w:val="001017C4"/>
    <w:rsid w:val="00103B0B"/>
    <w:rsid w:val="0010711E"/>
    <w:rsid w:val="0011306C"/>
    <w:rsid w:val="00114A25"/>
    <w:rsid w:val="0011517A"/>
    <w:rsid w:val="00115FB6"/>
    <w:rsid w:val="00122AD0"/>
    <w:rsid w:val="0012474E"/>
    <w:rsid w:val="00125130"/>
    <w:rsid w:val="0012585A"/>
    <w:rsid w:val="00125D69"/>
    <w:rsid w:val="00125E0C"/>
    <w:rsid w:val="00126F09"/>
    <w:rsid w:val="00127777"/>
    <w:rsid w:val="00131CB0"/>
    <w:rsid w:val="001322E0"/>
    <w:rsid w:val="00132719"/>
    <w:rsid w:val="0013393C"/>
    <w:rsid w:val="001347B8"/>
    <w:rsid w:val="00136952"/>
    <w:rsid w:val="00137529"/>
    <w:rsid w:val="001403F4"/>
    <w:rsid w:val="0014267A"/>
    <w:rsid w:val="0014380A"/>
    <w:rsid w:val="00143CC4"/>
    <w:rsid w:val="001457C6"/>
    <w:rsid w:val="00145B5C"/>
    <w:rsid w:val="001465E4"/>
    <w:rsid w:val="00151C8D"/>
    <w:rsid w:val="00153D4C"/>
    <w:rsid w:val="00154F49"/>
    <w:rsid w:val="001563A1"/>
    <w:rsid w:val="00160F28"/>
    <w:rsid w:val="0016107E"/>
    <w:rsid w:val="00162BD3"/>
    <w:rsid w:val="00163D35"/>
    <w:rsid w:val="001646B9"/>
    <w:rsid w:val="00164FD2"/>
    <w:rsid w:val="0017442B"/>
    <w:rsid w:val="00175C66"/>
    <w:rsid w:val="0017623F"/>
    <w:rsid w:val="001769F1"/>
    <w:rsid w:val="001805C6"/>
    <w:rsid w:val="001805F4"/>
    <w:rsid w:val="001816E5"/>
    <w:rsid w:val="00182520"/>
    <w:rsid w:val="00183D10"/>
    <w:rsid w:val="001852FC"/>
    <w:rsid w:val="00186B7C"/>
    <w:rsid w:val="00187C56"/>
    <w:rsid w:val="0019006E"/>
    <w:rsid w:val="001920B2"/>
    <w:rsid w:val="0019355F"/>
    <w:rsid w:val="00193630"/>
    <w:rsid w:val="00193D3C"/>
    <w:rsid w:val="00194AB9"/>
    <w:rsid w:val="0019522A"/>
    <w:rsid w:val="00196A85"/>
    <w:rsid w:val="00196CB6"/>
    <w:rsid w:val="00196E8A"/>
    <w:rsid w:val="00197721"/>
    <w:rsid w:val="001A1A8B"/>
    <w:rsid w:val="001A30D1"/>
    <w:rsid w:val="001A3C5A"/>
    <w:rsid w:val="001A53E1"/>
    <w:rsid w:val="001A5CB1"/>
    <w:rsid w:val="001A6AAE"/>
    <w:rsid w:val="001A7523"/>
    <w:rsid w:val="001B088A"/>
    <w:rsid w:val="001B1D3A"/>
    <w:rsid w:val="001B3DD5"/>
    <w:rsid w:val="001B579E"/>
    <w:rsid w:val="001B71D0"/>
    <w:rsid w:val="001B7769"/>
    <w:rsid w:val="001B7C07"/>
    <w:rsid w:val="001C0CEC"/>
    <w:rsid w:val="001C15CA"/>
    <w:rsid w:val="001C4627"/>
    <w:rsid w:val="001C4A1B"/>
    <w:rsid w:val="001C506F"/>
    <w:rsid w:val="001C5CC6"/>
    <w:rsid w:val="001C6DE6"/>
    <w:rsid w:val="001C734D"/>
    <w:rsid w:val="001C76F8"/>
    <w:rsid w:val="001D091F"/>
    <w:rsid w:val="001D2CD5"/>
    <w:rsid w:val="001D55CF"/>
    <w:rsid w:val="001D6D29"/>
    <w:rsid w:val="001D752B"/>
    <w:rsid w:val="001D7E18"/>
    <w:rsid w:val="001E0105"/>
    <w:rsid w:val="001E2419"/>
    <w:rsid w:val="001E52E6"/>
    <w:rsid w:val="001E6A5A"/>
    <w:rsid w:val="001E6DB3"/>
    <w:rsid w:val="001F0B15"/>
    <w:rsid w:val="001F4FC9"/>
    <w:rsid w:val="001F55AB"/>
    <w:rsid w:val="001F5E8B"/>
    <w:rsid w:val="001F6495"/>
    <w:rsid w:val="001F738D"/>
    <w:rsid w:val="002002C2"/>
    <w:rsid w:val="00200DA8"/>
    <w:rsid w:val="002013F7"/>
    <w:rsid w:val="002049D3"/>
    <w:rsid w:val="00206070"/>
    <w:rsid w:val="00206352"/>
    <w:rsid w:val="002104CF"/>
    <w:rsid w:val="002107C6"/>
    <w:rsid w:val="00210D41"/>
    <w:rsid w:val="00213FD3"/>
    <w:rsid w:val="00215714"/>
    <w:rsid w:val="00215D6F"/>
    <w:rsid w:val="00217356"/>
    <w:rsid w:val="00221592"/>
    <w:rsid w:val="00221E99"/>
    <w:rsid w:val="002270DA"/>
    <w:rsid w:val="0022711F"/>
    <w:rsid w:val="00232620"/>
    <w:rsid w:val="0023342B"/>
    <w:rsid w:val="00237563"/>
    <w:rsid w:val="00240830"/>
    <w:rsid w:val="00241AF2"/>
    <w:rsid w:val="00245754"/>
    <w:rsid w:val="00246DDC"/>
    <w:rsid w:val="002511CE"/>
    <w:rsid w:val="002521A4"/>
    <w:rsid w:val="00262060"/>
    <w:rsid w:val="00263783"/>
    <w:rsid w:val="00263BFC"/>
    <w:rsid w:val="00264F33"/>
    <w:rsid w:val="002715C5"/>
    <w:rsid w:val="002717C7"/>
    <w:rsid w:val="00272175"/>
    <w:rsid w:val="00273725"/>
    <w:rsid w:val="00273FE9"/>
    <w:rsid w:val="0027462D"/>
    <w:rsid w:val="002765A1"/>
    <w:rsid w:val="00276E63"/>
    <w:rsid w:val="00276FA4"/>
    <w:rsid w:val="002773A5"/>
    <w:rsid w:val="002814D4"/>
    <w:rsid w:val="00283186"/>
    <w:rsid w:val="00283D34"/>
    <w:rsid w:val="00284163"/>
    <w:rsid w:val="00284933"/>
    <w:rsid w:val="00284DCA"/>
    <w:rsid w:val="00285851"/>
    <w:rsid w:val="002858C8"/>
    <w:rsid w:val="002910C8"/>
    <w:rsid w:val="00291185"/>
    <w:rsid w:val="002914F7"/>
    <w:rsid w:val="002922D5"/>
    <w:rsid w:val="00293B8D"/>
    <w:rsid w:val="002949C2"/>
    <w:rsid w:val="00294D1D"/>
    <w:rsid w:val="0029595E"/>
    <w:rsid w:val="0029633B"/>
    <w:rsid w:val="002A0405"/>
    <w:rsid w:val="002A2D60"/>
    <w:rsid w:val="002A4919"/>
    <w:rsid w:val="002A49D6"/>
    <w:rsid w:val="002A5144"/>
    <w:rsid w:val="002B107E"/>
    <w:rsid w:val="002B277F"/>
    <w:rsid w:val="002B34A3"/>
    <w:rsid w:val="002B6D79"/>
    <w:rsid w:val="002B7AD9"/>
    <w:rsid w:val="002C16C3"/>
    <w:rsid w:val="002C3951"/>
    <w:rsid w:val="002C696A"/>
    <w:rsid w:val="002C6B8C"/>
    <w:rsid w:val="002C769E"/>
    <w:rsid w:val="002C7714"/>
    <w:rsid w:val="002D068C"/>
    <w:rsid w:val="002D19A1"/>
    <w:rsid w:val="002D232E"/>
    <w:rsid w:val="002D2D12"/>
    <w:rsid w:val="002D489F"/>
    <w:rsid w:val="002E1631"/>
    <w:rsid w:val="002E2150"/>
    <w:rsid w:val="002E72E0"/>
    <w:rsid w:val="002F0670"/>
    <w:rsid w:val="002F1953"/>
    <w:rsid w:val="002F38A8"/>
    <w:rsid w:val="002F42F8"/>
    <w:rsid w:val="002F51BE"/>
    <w:rsid w:val="002F687A"/>
    <w:rsid w:val="002F688B"/>
    <w:rsid w:val="002F6B6E"/>
    <w:rsid w:val="002F7302"/>
    <w:rsid w:val="00300309"/>
    <w:rsid w:val="00304A9E"/>
    <w:rsid w:val="00304D2A"/>
    <w:rsid w:val="003053E2"/>
    <w:rsid w:val="00306F3F"/>
    <w:rsid w:val="00307325"/>
    <w:rsid w:val="00307361"/>
    <w:rsid w:val="0030788A"/>
    <w:rsid w:val="00310A75"/>
    <w:rsid w:val="00310AFF"/>
    <w:rsid w:val="0031402F"/>
    <w:rsid w:val="00315C0A"/>
    <w:rsid w:val="00316099"/>
    <w:rsid w:val="003206D6"/>
    <w:rsid w:val="00321412"/>
    <w:rsid w:val="00326082"/>
    <w:rsid w:val="0032698B"/>
    <w:rsid w:val="00326BA7"/>
    <w:rsid w:val="00330569"/>
    <w:rsid w:val="003309E5"/>
    <w:rsid w:val="00331162"/>
    <w:rsid w:val="003311DE"/>
    <w:rsid w:val="00333003"/>
    <w:rsid w:val="003351B6"/>
    <w:rsid w:val="00335E51"/>
    <w:rsid w:val="0033723A"/>
    <w:rsid w:val="00340D5C"/>
    <w:rsid w:val="00343238"/>
    <w:rsid w:val="00343921"/>
    <w:rsid w:val="00347802"/>
    <w:rsid w:val="003500C6"/>
    <w:rsid w:val="00351F2A"/>
    <w:rsid w:val="00353D50"/>
    <w:rsid w:val="00356174"/>
    <w:rsid w:val="00356380"/>
    <w:rsid w:val="00356C48"/>
    <w:rsid w:val="00356E52"/>
    <w:rsid w:val="00357008"/>
    <w:rsid w:val="003603C7"/>
    <w:rsid w:val="00361451"/>
    <w:rsid w:val="00362FF0"/>
    <w:rsid w:val="003647C5"/>
    <w:rsid w:val="00364824"/>
    <w:rsid w:val="00364A62"/>
    <w:rsid w:val="003669BE"/>
    <w:rsid w:val="003705D1"/>
    <w:rsid w:val="00371F70"/>
    <w:rsid w:val="003721B5"/>
    <w:rsid w:val="00373060"/>
    <w:rsid w:val="00373429"/>
    <w:rsid w:val="00375D16"/>
    <w:rsid w:val="00376FF4"/>
    <w:rsid w:val="003772B2"/>
    <w:rsid w:val="00380F6A"/>
    <w:rsid w:val="00381E11"/>
    <w:rsid w:val="0038482F"/>
    <w:rsid w:val="003870DA"/>
    <w:rsid w:val="003942A1"/>
    <w:rsid w:val="00395FE9"/>
    <w:rsid w:val="003A03D3"/>
    <w:rsid w:val="003A2AD5"/>
    <w:rsid w:val="003A404D"/>
    <w:rsid w:val="003A6219"/>
    <w:rsid w:val="003A65E8"/>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4756"/>
    <w:rsid w:val="003E624F"/>
    <w:rsid w:val="003F0D4E"/>
    <w:rsid w:val="003F1DA8"/>
    <w:rsid w:val="003F35BD"/>
    <w:rsid w:val="003F60C1"/>
    <w:rsid w:val="003F702D"/>
    <w:rsid w:val="00400E5A"/>
    <w:rsid w:val="00402026"/>
    <w:rsid w:val="004027A5"/>
    <w:rsid w:val="00405461"/>
    <w:rsid w:val="00405A58"/>
    <w:rsid w:val="00406C70"/>
    <w:rsid w:val="004122F4"/>
    <w:rsid w:val="0041305F"/>
    <w:rsid w:val="00413410"/>
    <w:rsid w:val="00413FCD"/>
    <w:rsid w:val="00416916"/>
    <w:rsid w:val="00417962"/>
    <w:rsid w:val="00422517"/>
    <w:rsid w:val="004235E0"/>
    <w:rsid w:val="00423A07"/>
    <w:rsid w:val="0042538D"/>
    <w:rsid w:val="00426F29"/>
    <w:rsid w:val="004303F0"/>
    <w:rsid w:val="00430804"/>
    <w:rsid w:val="00431C6D"/>
    <w:rsid w:val="0043380C"/>
    <w:rsid w:val="00435B98"/>
    <w:rsid w:val="00436513"/>
    <w:rsid w:val="00436A41"/>
    <w:rsid w:val="00440359"/>
    <w:rsid w:val="0044073B"/>
    <w:rsid w:val="00442AAD"/>
    <w:rsid w:val="0044480C"/>
    <w:rsid w:val="00445DC7"/>
    <w:rsid w:val="0044625F"/>
    <w:rsid w:val="00446294"/>
    <w:rsid w:val="0044722B"/>
    <w:rsid w:val="00450F26"/>
    <w:rsid w:val="00451414"/>
    <w:rsid w:val="00453526"/>
    <w:rsid w:val="0045395F"/>
    <w:rsid w:val="004542EB"/>
    <w:rsid w:val="004547DB"/>
    <w:rsid w:val="00455043"/>
    <w:rsid w:val="00455E15"/>
    <w:rsid w:val="004577ED"/>
    <w:rsid w:val="00460DAC"/>
    <w:rsid w:val="00463BB5"/>
    <w:rsid w:val="00465C93"/>
    <w:rsid w:val="00466FE3"/>
    <w:rsid w:val="00470E96"/>
    <w:rsid w:val="004714D3"/>
    <w:rsid w:val="00471DCE"/>
    <w:rsid w:val="00472143"/>
    <w:rsid w:val="004728F2"/>
    <w:rsid w:val="00474BA4"/>
    <w:rsid w:val="00475240"/>
    <w:rsid w:val="00477791"/>
    <w:rsid w:val="00477912"/>
    <w:rsid w:val="00483E17"/>
    <w:rsid w:val="00484199"/>
    <w:rsid w:val="00485295"/>
    <w:rsid w:val="004864A1"/>
    <w:rsid w:val="00486769"/>
    <w:rsid w:val="00487325"/>
    <w:rsid w:val="004873A1"/>
    <w:rsid w:val="00491461"/>
    <w:rsid w:val="00492305"/>
    <w:rsid w:val="004924C4"/>
    <w:rsid w:val="00493A68"/>
    <w:rsid w:val="004944CE"/>
    <w:rsid w:val="00495E8A"/>
    <w:rsid w:val="00496E12"/>
    <w:rsid w:val="004A2E08"/>
    <w:rsid w:val="004A3812"/>
    <w:rsid w:val="004A3862"/>
    <w:rsid w:val="004A3BBE"/>
    <w:rsid w:val="004A42D8"/>
    <w:rsid w:val="004A439A"/>
    <w:rsid w:val="004A4CC1"/>
    <w:rsid w:val="004A58A6"/>
    <w:rsid w:val="004A7994"/>
    <w:rsid w:val="004B1683"/>
    <w:rsid w:val="004B1DA9"/>
    <w:rsid w:val="004B2E8F"/>
    <w:rsid w:val="004B3856"/>
    <w:rsid w:val="004B3963"/>
    <w:rsid w:val="004B39CB"/>
    <w:rsid w:val="004B3BD7"/>
    <w:rsid w:val="004B426A"/>
    <w:rsid w:val="004B68F3"/>
    <w:rsid w:val="004C02F5"/>
    <w:rsid w:val="004C0D52"/>
    <w:rsid w:val="004C45F3"/>
    <w:rsid w:val="004C49F0"/>
    <w:rsid w:val="004C5B59"/>
    <w:rsid w:val="004C6685"/>
    <w:rsid w:val="004D037E"/>
    <w:rsid w:val="004D14AB"/>
    <w:rsid w:val="004D2222"/>
    <w:rsid w:val="004E093E"/>
    <w:rsid w:val="004E26F1"/>
    <w:rsid w:val="004E73C9"/>
    <w:rsid w:val="004F20D6"/>
    <w:rsid w:val="004F41F2"/>
    <w:rsid w:val="004F4EAA"/>
    <w:rsid w:val="004F5062"/>
    <w:rsid w:val="004F6659"/>
    <w:rsid w:val="004F66AD"/>
    <w:rsid w:val="004F6707"/>
    <w:rsid w:val="004F67D3"/>
    <w:rsid w:val="00500ED5"/>
    <w:rsid w:val="0050104D"/>
    <w:rsid w:val="00502621"/>
    <w:rsid w:val="00504371"/>
    <w:rsid w:val="005054D8"/>
    <w:rsid w:val="005058D1"/>
    <w:rsid w:val="00505B09"/>
    <w:rsid w:val="00510034"/>
    <w:rsid w:val="005113FA"/>
    <w:rsid w:val="00511C62"/>
    <w:rsid w:val="00513F9A"/>
    <w:rsid w:val="005159E9"/>
    <w:rsid w:val="00515C7D"/>
    <w:rsid w:val="005169F3"/>
    <w:rsid w:val="00517EAA"/>
    <w:rsid w:val="00520E75"/>
    <w:rsid w:val="00521531"/>
    <w:rsid w:val="0052557F"/>
    <w:rsid w:val="00525858"/>
    <w:rsid w:val="005268EC"/>
    <w:rsid w:val="00526902"/>
    <w:rsid w:val="00527EF3"/>
    <w:rsid w:val="00530582"/>
    <w:rsid w:val="005306BB"/>
    <w:rsid w:val="00532235"/>
    <w:rsid w:val="00533F88"/>
    <w:rsid w:val="0053436F"/>
    <w:rsid w:val="00536C19"/>
    <w:rsid w:val="005403DF"/>
    <w:rsid w:val="00540AF2"/>
    <w:rsid w:val="005412B2"/>
    <w:rsid w:val="005416B5"/>
    <w:rsid w:val="00545EC2"/>
    <w:rsid w:val="00546840"/>
    <w:rsid w:val="0055035B"/>
    <w:rsid w:val="00550B80"/>
    <w:rsid w:val="0055159B"/>
    <w:rsid w:val="00552C84"/>
    <w:rsid w:val="005537A8"/>
    <w:rsid w:val="00555060"/>
    <w:rsid w:val="005568A6"/>
    <w:rsid w:val="00561678"/>
    <w:rsid w:val="00561B07"/>
    <w:rsid w:val="0056304C"/>
    <w:rsid w:val="00564796"/>
    <w:rsid w:val="005660D2"/>
    <w:rsid w:val="00567CF7"/>
    <w:rsid w:val="005703C6"/>
    <w:rsid w:val="00570A76"/>
    <w:rsid w:val="0057159E"/>
    <w:rsid w:val="005733C1"/>
    <w:rsid w:val="005736B7"/>
    <w:rsid w:val="005740BE"/>
    <w:rsid w:val="00574CE3"/>
    <w:rsid w:val="00575A08"/>
    <w:rsid w:val="00577744"/>
    <w:rsid w:val="00577F34"/>
    <w:rsid w:val="00581CD6"/>
    <w:rsid w:val="005841DA"/>
    <w:rsid w:val="00587B20"/>
    <w:rsid w:val="005908DC"/>
    <w:rsid w:val="00590FA0"/>
    <w:rsid w:val="0059580C"/>
    <w:rsid w:val="005977A5"/>
    <w:rsid w:val="005A15C1"/>
    <w:rsid w:val="005A1879"/>
    <w:rsid w:val="005A21D3"/>
    <w:rsid w:val="005A235D"/>
    <w:rsid w:val="005A3EC5"/>
    <w:rsid w:val="005A41A0"/>
    <w:rsid w:val="005A426B"/>
    <w:rsid w:val="005A4EFA"/>
    <w:rsid w:val="005A66F1"/>
    <w:rsid w:val="005B3B8E"/>
    <w:rsid w:val="005B4A5B"/>
    <w:rsid w:val="005B6474"/>
    <w:rsid w:val="005B6CD8"/>
    <w:rsid w:val="005C0723"/>
    <w:rsid w:val="005C22DA"/>
    <w:rsid w:val="005C2B03"/>
    <w:rsid w:val="005C4BC5"/>
    <w:rsid w:val="005C5542"/>
    <w:rsid w:val="005C5B5F"/>
    <w:rsid w:val="005C5D20"/>
    <w:rsid w:val="005C5D41"/>
    <w:rsid w:val="005C6823"/>
    <w:rsid w:val="005C79D1"/>
    <w:rsid w:val="005D0528"/>
    <w:rsid w:val="005D0DD6"/>
    <w:rsid w:val="005D2DF9"/>
    <w:rsid w:val="005D4B9F"/>
    <w:rsid w:val="005D4C6A"/>
    <w:rsid w:val="005D5CE9"/>
    <w:rsid w:val="005D5E2F"/>
    <w:rsid w:val="005D6D41"/>
    <w:rsid w:val="005E52F4"/>
    <w:rsid w:val="005E5349"/>
    <w:rsid w:val="005F1205"/>
    <w:rsid w:val="005F2184"/>
    <w:rsid w:val="005F2622"/>
    <w:rsid w:val="005F3E81"/>
    <w:rsid w:val="00600900"/>
    <w:rsid w:val="00602EA6"/>
    <w:rsid w:val="00602F50"/>
    <w:rsid w:val="006057E2"/>
    <w:rsid w:val="0060792A"/>
    <w:rsid w:val="00610DB8"/>
    <w:rsid w:val="00610F97"/>
    <w:rsid w:val="00611A96"/>
    <w:rsid w:val="0061381F"/>
    <w:rsid w:val="00613900"/>
    <w:rsid w:val="00613D36"/>
    <w:rsid w:val="00613D7E"/>
    <w:rsid w:val="00616893"/>
    <w:rsid w:val="00616EE9"/>
    <w:rsid w:val="006171D3"/>
    <w:rsid w:val="00620601"/>
    <w:rsid w:val="006217AE"/>
    <w:rsid w:val="006230FE"/>
    <w:rsid w:val="0062314D"/>
    <w:rsid w:val="00623E86"/>
    <w:rsid w:val="0062733A"/>
    <w:rsid w:val="0062759C"/>
    <w:rsid w:val="00627B91"/>
    <w:rsid w:val="006322CD"/>
    <w:rsid w:val="006351C9"/>
    <w:rsid w:val="00637907"/>
    <w:rsid w:val="00640726"/>
    <w:rsid w:val="006422B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3403"/>
    <w:rsid w:val="00664B0E"/>
    <w:rsid w:val="006704E1"/>
    <w:rsid w:val="00671A81"/>
    <w:rsid w:val="006768BB"/>
    <w:rsid w:val="00680120"/>
    <w:rsid w:val="0068070F"/>
    <w:rsid w:val="00681FB7"/>
    <w:rsid w:val="0068305D"/>
    <w:rsid w:val="00683C81"/>
    <w:rsid w:val="00683FCD"/>
    <w:rsid w:val="0068534E"/>
    <w:rsid w:val="0068585E"/>
    <w:rsid w:val="00685C5A"/>
    <w:rsid w:val="00691BEA"/>
    <w:rsid w:val="00692189"/>
    <w:rsid w:val="006933CF"/>
    <w:rsid w:val="006967EB"/>
    <w:rsid w:val="006A3F88"/>
    <w:rsid w:val="006A47DC"/>
    <w:rsid w:val="006A5344"/>
    <w:rsid w:val="006A5D93"/>
    <w:rsid w:val="006A625A"/>
    <w:rsid w:val="006A7D4E"/>
    <w:rsid w:val="006B0714"/>
    <w:rsid w:val="006B0A90"/>
    <w:rsid w:val="006B11C3"/>
    <w:rsid w:val="006B2302"/>
    <w:rsid w:val="006B2685"/>
    <w:rsid w:val="006B3E05"/>
    <w:rsid w:val="006B49BF"/>
    <w:rsid w:val="006B4FC8"/>
    <w:rsid w:val="006B6599"/>
    <w:rsid w:val="006B68FE"/>
    <w:rsid w:val="006B722F"/>
    <w:rsid w:val="006B76C8"/>
    <w:rsid w:val="006C2F20"/>
    <w:rsid w:val="006C30D2"/>
    <w:rsid w:val="006C3820"/>
    <w:rsid w:val="006C3860"/>
    <w:rsid w:val="006C391C"/>
    <w:rsid w:val="006C3AF2"/>
    <w:rsid w:val="006C6ACD"/>
    <w:rsid w:val="006C6B4D"/>
    <w:rsid w:val="006C7170"/>
    <w:rsid w:val="006D2036"/>
    <w:rsid w:val="006D24E9"/>
    <w:rsid w:val="006D25E2"/>
    <w:rsid w:val="006D2E50"/>
    <w:rsid w:val="006D7A2F"/>
    <w:rsid w:val="006E01BA"/>
    <w:rsid w:val="006E1AB8"/>
    <w:rsid w:val="006E1DE4"/>
    <w:rsid w:val="006E3715"/>
    <w:rsid w:val="006E404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27A3"/>
    <w:rsid w:val="007134CC"/>
    <w:rsid w:val="00713FCC"/>
    <w:rsid w:val="0071433A"/>
    <w:rsid w:val="00717301"/>
    <w:rsid w:val="0071747E"/>
    <w:rsid w:val="0072101E"/>
    <w:rsid w:val="007217FD"/>
    <w:rsid w:val="00721B5F"/>
    <w:rsid w:val="00723F10"/>
    <w:rsid w:val="00724A24"/>
    <w:rsid w:val="00727717"/>
    <w:rsid w:val="00730FD0"/>
    <w:rsid w:val="00731F67"/>
    <w:rsid w:val="007338C7"/>
    <w:rsid w:val="007340ED"/>
    <w:rsid w:val="00734E8A"/>
    <w:rsid w:val="007358DB"/>
    <w:rsid w:val="00736666"/>
    <w:rsid w:val="0074267A"/>
    <w:rsid w:val="00745B9C"/>
    <w:rsid w:val="00751F63"/>
    <w:rsid w:val="0075203B"/>
    <w:rsid w:val="00756B6A"/>
    <w:rsid w:val="00757DA8"/>
    <w:rsid w:val="007618B8"/>
    <w:rsid w:val="00762E28"/>
    <w:rsid w:val="0076335C"/>
    <w:rsid w:val="00764B3E"/>
    <w:rsid w:val="00766E8E"/>
    <w:rsid w:val="007700A7"/>
    <w:rsid w:val="00771112"/>
    <w:rsid w:val="007723C1"/>
    <w:rsid w:val="007725A9"/>
    <w:rsid w:val="00774BD2"/>
    <w:rsid w:val="00775766"/>
    <w:rsid w:val="00777292"/>
    <w:rsid w:val="00777D0C"/>
    <w:rsid w:val="00780634"/>
    <w:rsid w:val="00781F06"/>
    <w:rsid w:val="00783367"/>
    <w:rsid w:val="007843C0"/>
    <w:rsid w:val="0079283C"/>
    <w:rsid w:val="0079481B"/>
    <w:rsid w:val="007952AE"/>
    <w:rsid w:val="007953E0"/>
    <w:rsid w:val="007961D1"/>
    <w:rsid w:val="00797CBD"/>
    <w:rsid w:val="007A30CD"/>
    <w:rsid w:val="007A529A"/>
    <w:rsid w:val="007A5395"/>
    <w:rsid w:val="007B09CB"/>
    <w:rsid w:val="007B2832"/>
    <w:rsid w:val="007B481B"/>
    <w:rsid w:val="007B51D6"/>
    <w:rsid w:val="007B6A26"/>
    <w:rsid w:val="007C0840"/>
    <w:rsid w:val="007C09DB"/>
    <w:rsid w:val="007C1B25"/>
    <w:rsid w:val="007C2715"/>
    <w:rsid w:val="007C37D7"/>
    <w:rsid w:val="007C3AFF"/>
    <w:rsid w:val="007C3F74"/>
    <w:rsid w:val="007C4CDC"/>
    <w:rsid w:val="007C5631"/>
    <w:rsid w:val="007C66C9"/>
    <w:rsid w:val="007D2AED"/>
    <w:rsid w:val="007D31C8"/>
    <w:rsid w:val="007E0761"/>
    <w:rsid w:val="007E0C64"/>
    <w:rsid w:val="007E0FCD"/>
    <w:rsid w:val="007E4D7C"/>
    <w:rsid w:val="007E5773"/>
    <w:rsid w:val="007E6901"/>
    <w:rsid w:val="007F0A27"/>
    <w:rsid w:val="007F7054"/>
    <w:rsid w:val="007F7096"/>
    <w:rsid w:val="007F7101"/>
    <w:rsid w:val="007F7FF4"/>
    <w:rsid w:val="008011C1"/>
    <w:rsid w:val="00801BF9"/>
    <w:rsid w:val="00802FF1"/>
    <w:rsid w:val="00803FCA"/>
    <w:rsid w:val="00805931"/>
    <w:rsid w:val="00806486"/>
    <w:rsid w:val="00806EF9"/>
    <w:rsid w:val="00811E6C"/>
    <w:rsid w:val="008126DF"/>
    <w:rsid w:val="00814573"/>
    <w:rsid w:val="00814EA7"/>
    <w:rsid w:val="008202E1"/>
    <w:rsid w:val="0082113B"/>
    <w:rsid w:val="00821449"/>
    <w:rsid w:val="00821CBC"/>
    <w:rsid w:val="00823F61"/>
    <w:rsid w:val="00824749"/>
    <w:rsid w:val="00826C4A"/>
    <w:rsid w:val="00826CF0"/>
    <w:rsid w:val="00827FD7"/>
    <w:rsid w:val="00831156"/>
    <w:rsid w:val="008319F5"/>
    <w:rsid w:val="00832014"/>
    <w:rsid w:val="00833056"/>
    <w:rsid w:val="0083371B"/>
    <w:rsid w:val="00833C8F"/>
    <w:rsid w:val="008342D6"/>
    <w:rsid w:val="008345E7"/>
    <w:rsid w:val="0084041F"/>
    <w:rsid w:val="00840CE1"/>
    <w:rsid w:val="00841CF4"/>
    <w:rsid w:val="0084310E"/>
    <w:rsid w:val="00843C8B"/>
    <w:rsid w:val="008466DC"/>
    <w:rsid w:val="00846EA7"/>
    <w:rsid w:val="008552A8"/>
    <w:rsid w:val="008626D4"/>
    <w:rsid w:val="00864814"/>
    <w:rsid w:val="00864DAE"/>
    <w:rsid w:val="00865E13"/>
    <w:rsid w:val="0086614E"/>
    <w:rsid w:val="00867901"/>
    <w:rsid w:val="00870329"/>
    <w:rsid w:val="008723A0"/>
    <w:rsid w:val="00874F50"/>
    <w:rsid w:val="0087612F"/>
    <w:rsid w:val="00876D5A"/>
    <w:rsid w:val="00877DD1"/>
    <w:rsid w:val="008815E4"/>
    <w:rsid w:val="008839DF"/>
    <w:rsid w:val="00886B34"/>
    <w:rsid w:val="00890E50"/>
    <w:rsid w:val="00891244"/>
    <w:rsid w:val="00893256"/>
    <w:rsid w:val="008A010C"/>
    <w:rsid w:val="008A3A20"/>
    <w:rsid w:val="008A4341"/>
    <w:rsid w:val="008A4455"/>
    <w:rsid w:val="008A50CF"/>
    <w:rsid w:val="008A514E"/>
    <w:rsid w:val="008A5C6F"/>
    <w:rsid w:val="008A5EAF"/>
    <w:rsid w:val="008A5F77"/>
    <w:rsid w:val="008A6D75"/>
    <w:rsid w:val="008A7C50"/>
    <w:rsid w:val="008B2BE3"/>
    <w:rsid w:val="008B3632"/>
    <w:rsid w:val="008B3C05"/>
    <w:rsid w:val="008B5C26"/>
    <w:rsid w:val="008B7927"/>
    <w:rsid w:val="008B7D5E"/>
    <w:rsid w:val="008B7ED7"/>
    <w:rsid w:val="008C1079"/>
    <w:rsid w:val="008C4E00"/>
    <w:rsid w:val="008D00C7"/>
    <w:rsid w:val="008D12DA"/>
    <w:rsid w:val="008D14B5"/>
    <w:rsid w:val="008D16FD"/>
    <w:rsid w:val="008D4E67"/>
    <w:rsid w:val="008D5254"/>
    <w:rsid w:val="008D644B"/>
    <w:rsid w:val="008D76A7"/>
    <w:rsid w:val="008D7AC3"/>
    <w:rsid w:val="008E086B"/>
    <w:rsid w:val="008E2C5D"/>
    <w:rsid w:val="008E3835"/>
    <w:rsid w:val="008E4824"/>
    <w:rsid w:val="008E5A6E"/>
    <w:rsid w:val="008E7C87"/>
    <w:rsid w:val="008F20BB"/>
    <w:rsid w:val="008F3233"/>
    <w:rsid w:val="008F4497"/>
    <w:rsid w:val="008F636B"/>
    <w:rsid w:val="008F6652"/>
    <w:rsid w:val="008F7854"/>
    <w:rsid w:val="009004D6"/>
    <w:rsid w:val="00901F49"/>
    <w:rsid w:val="00905298"/>
    <w:rsid w:val="00907318"/>
    <w:rsid w:val="009076D8"/>
    <w:rsid w:val="00910446"/>
    <w:rsid w:val="009113FE"/>
    <w:rsid w:val="00914402"/>
    <w:rsid w:val="00914A5E"/>
    <w:rsid w:val="00915F91"/>
    <w:rsid w:val="009160C9"/>
    <w:rsid w:val="0091787C"/>
    <w:rsid w:val="0092214F"/>
    <w:rsid w:val="00922CC2"/>
    <w:rsid w:val="00923900"/>
    <w:rsid w:val="0092436F"/>
    <w:rsid w:val="00925341"/>
    <w:rsid w:val="00931421"/>
    <w:rsid w:val="00933447"/>
    <w:rsid w:val="009367BC"/>
    <w:rsid w:val="00937914"/>
    <w:rsid w:val="00940A3D"/>
    <w:rsid w:val="00940EC9"/>
    <w:rsid w:val="009432E7"/>
    <w:rsid w:val="00945479"/>
    <w:rsid w:val="0094589F"/>
    <w:rsid w:val="00947C3A"/>
    <w:rsid w:val="00950360"/>
    <w:rsid w:val="00950D39"/>
    <w:rsid w:val="0095380F"/>
    <w:rsid w:val="00953B7D"/>
    <w:rsid w:val="009552DA"/>
    <w:rsid w:val="00956078"/>
    <w:rsid w:val="009564AD"/>
    <w:rsid w:val="00957DE2"/>
    <w:rsid w:val="00957E66"/>
    <w:rsid w:val="009608BB"/>
    <w:rsid w:val="00961C89"/>
    <w:rsid w:val="00963127"/>
    <w:rsid w:val="00963373"/>
    <w:rsid w:val="0096638F"/>
    <w:rsid w:val="00966FF9"/>
    <w:rsid w:val="0096701D"/>
    <w:rsid w:val="00972766"/>
    <w:rsid w:val="00977393"/>
    <w:rsid w:val="009804EC"/>
    <w:rsid w:val="0098149D"/>
    <w:rsid w:val="00982530"/>
    <w:rsid w:val="00982A88"/>
    <w:rsid w:val="00985529"/>
    <w:rsid w:val="00987ED9"/>
    <w:rsid w:val="00990465"/>
    <w:rsid w:val="009923F3"/>
    <w:rsid w:val="00992F02"/>
    <w:rsid w:val="00996697"/>
    <w:rsid w:val="0099720E"/>
    <w:rsid w:val="009A1CDE"/>
    <w:rsid w:val="009A298B"/>
    <w:rsid w:val="009A3993"/>
    <w:rsid w:val="009A4B9B"/>
    <w:rsid w:val="009A5DA3"/>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204E"/>
    <w:rsid w:val="009F3773"/>
    <w:rsid w:val="009F6AE2"/>
    <w:rsid w:val="00A00889"/>
    <w:rsid w:val="00A00F3D"/>
    <w:rsid w:val="00A02CB1"/>
    <w:rsid w:val="00A02EBF"/>
    <w:rsid w:val="00A03C03"/>
    <w:rsid w:val="00A047D3"/>
    <w:rsid w:val="00A04CBD"/>
    <w:rsid w:val="00A071C3"/>
    <w:rsid w:val="00A07DDC"/>
    <w:rsid w:val="00A11F45"/>
    <w:rsid w:val="00A127A9"/>
    <w:rsid w:val="00A128C7"/>
    <w:rsid w:val="00A16735"/>
    <w:rsid w:val="00A16DCD"/>
    <w:rsid w:val="00A171F2"/>
    <w:rsid w:val="00A223CF"/>
    <w:rsid w:val="00A233DB"/>
    <w:rsid w:val="00A24400"/>
    <w:rsid w:val="00A26489"/>
    <w:rsid w:val="00A3112A"/>
    <w:rsid w:val="00A31771"/>
    <w:rsid w:val="00A33BD4"/>
    <w:rsid w:val="00A34B52"/>
    <w:rsid w:val="00A36CD3"/>
    <w:rsid w:val="00A374F0"/>
    <w:rsid w:val="00A40652"/>
    <w:rsid w:val="00A41A9C"/>
    <w:rsid w:val="00A41BFD"/>
    <w:rsid w:val="00A44679"/>
    <w:rsid w:val="00A46F3F"/>
    <w:rsid w:val="00A50202"/>
    <w:rsid w:val="00A512D3"/>
    <w:rsid w:val="00A51568"/>
    <w:rsid w:val="00A52144"/>
    <w:rsid w:val="00A5484D"/>
    <w:rsid w:val="00A54E2A"/>
    <w:rsid w:val="00A5699B"/>
    <w:rsid w:val="00A56AAB"/>
    <w:rsid w:val="00A60254"/>
    <w:rsid w:val="00A62CD6"/>
    <w:rsid w:val="00A62D1A"/>
    <w:rsid w:val="00A62F2D"/>
    <w:rsid w:val="00A62FB1"/>
    <w:rsid w:val="00A675EB"/>
    <w:rsid w:val="00A70D33"/>
    <w:rsid w:val="00A71E6A"/>
    <w:rsid w:val="00A720D5"/>
    <w:rsid w:val="00A72E02"/>
    <w:rsid w:val="00A752C2"/>
    <w:rsid w:val="00A75536"/>
    <w:rsid w:val="00A756A8"/>
    <w:rsid w:val="00A813A0"/>
    <w:rsid w:val="00A81D9F"/>
    <w:rsid w:val="00A84D9F"/>
    <w:rsid w:val="00A85769"/>
    <w:rsid w:val="00A85ADB"/>
    <w:rsid w:val="00A85C41"/>
    <w:rsid w:val="00A8610C"/>
    <w:rsid w:val="00A868F8"/>
    <w:rsid w:val="00A87165"/>
    <w:rsid w:val="00A90855"/>
    <w:rsid w:val="00A90E61"/>
    <w:rsid w:val="00A91279"/>
    <w:rsid w:val="00A9279F"/>
    <w:rsid w:val="00A93072"/>
    <w:rsid w:val="00A94BEA"/>
    <w:rsid w:val="00A95470"/>
    <w:rsid w:val="00A95C62"/>
    <w:rsid w:val="00A95C93"/>
    <w:rsid w:val="00A965F9"/>
    <w:rsid w:val="00A97AB7"/>
    <w:rsid w:val="00AA16CB"/>
    <w:rsid w:val="00AA3AF4"/>
    <w:rsid w:val="00AA4314"/>
    <w:rsid w:val="00AA4E4E"/>
    <w:rsid w:val="00AB0D62"/>
    <w:rsid w:val="00AC171C"/>
    <w:rsid w:val="00AC2307"/>
    <w:rsid w:val="00AC36B4"/>
    <w:rsid w:val="00AC66CE"/>
    <w:rsid w:val="00AD27B4"/>
    <w:rsid w:val="00AD308F"/>
    <w:rsid w:val="00AD4F0E"/>
    <w:rsid w:val="00AD7B17"/>
    <w:rsid w:val="00AE0ADF"/>
    <w:rsid w:val="00AE2432"/>
    <w:rsid w:val="00AE2850"/>
    <w:rsid w:val="00AE3208"/>
    <w:rsid w:val="00AE6B51"/>
    <w:rsid w:val="00AF070E"/>
    <w:rsid w:val="00AF15B8"/>
    <w:rsid w:val="00AF2D97"/>
    <w:rsid w:val="00AF4A84"/>
    <w:rsid w:val="00B00BD7"/>
    <w:rsid w:val="00B00DBD"/>
    <w:rsid w:val="00B0111E"/>
    <w:rsid w:val="00B0270F"/>
    <w:rsid w:val="00B02855"/>
    <w:rsid w:val="00B05277"/>
    <w:rsid w:val="00B052D1"/>
    <w:rsid w:val="00B06F9A"/>
    <w:rsid w:val="00B06FED"/>
    <w:rsid w:val="00B10247"/>
    <w:rsid w:val="00B10DF9"/>
    <w:rsid w:val="00B110C1"/>
    <w:rsid w:val="00B15792"/>
    <w:rsid w:val="00B216B1"/>
    <w:rsid w:val="00B21F91"/>
    <w:rsid w:val="00B2457F"/>
    <w:rsid w:val="00B25A93"/>
    <w:rsid w:val="00B3193B"/>
    <w:rsid w:val="00B337DE"/>
    <w:rsid w:val="00B34D8C"/>
    <w:rsid w:val="00B34DE8"/>
    <w:rsid w:val="00B37BBC"/>
    <w:rsid w:val="00B42C54"/>
    <w:rsid w:val="00B43F67"/>
    <w:rsid w:val="00B44559"/>
    <w:rsid w:val="00B470B1"/>
    <w:rsid w:val="00B472A7"/>
    <w:rsid w:val="00B473CC"/>
    <w:rsid w:val="00B502F5"/>
    <w:rsid w:val="00B52A0A"/>
    <w:rsid w:val="00B538AB"/>
    <w:rsid w:val="00B53AC3"/>
    <w:rsid w:val="00B54987"/>
    <w:rsid w:val="00B55CB1"/>
    <w:rsid w:val="00B57A7F"/>
    <w:rsid w:val="00B6154B"/>
    <w:rsid w:val="00B6293B"/>
    <w:rsid w:val="00B64635"/>
    <w:rsid w:val="00B64BE2"/>
    <w:rsid w:val="00B65614"/>
    <w:rsid w:val="00B66539"/>
    <w:rsid w:val="00B668D1"/>
    <w:rsid w:val="00B71C73"/>
    <w:rsid w:val="00B73563"/>
    <w:rsid w:val="00B73EA1"/>
    <w:rsid w:val="00B7529C"/>
    <w:rsid w:val="00B75315"/>
    <w:rsid w:val="00B757AB"/>
    <w:rsid w:val="00B777E0"/>
    <w:rsid w:val="00B81CB6"/>
    <w:rsid w:val="00B81FF5"/>
    <w:rsid w:val="00B83212"/>
    <w:rsid w:val="00B8524C"/>
    <w:rsid w:val="00B864A8"/>
    <w:rsid w:val="00B87C5B"/>
    <w:rsid w:val="00B905BA"/>
    <w:rsid w:val="00B9104A"/>
    <w:rsid w:val="00B91A38"/>
    <w:rsid w:val="00B91D46"/>
    <w:rsid w:val="00B924BD"/>
    <w:rsid w:val="00B93438"/>
    <w:rsid w:val="00B94C67"/>
    <w:rsid w:val="00B94EAD"/>
    <w:rsid w:val="00B95CB0"/>
    <w:rsid w:val="00B9728A"/>
    <w:rsid w:val="00B97A83"/>
    <w:rsid w:val="00BA32F2"/>
    <w:rsid w:val="00BA3805"/>
    <w:rsid w:val="00BA4051"/>
    <w:rsid w:val="00BA623B"/>
    <w:rsid w:val="00BA6891"/>
    <w:rsid w:val="00BA7A2E"/>
    <w:rsid w:val="00BA7C20"/>
    <w:rsid w:val="00BA7EEA"/>
    <w:rsid w:val="00BB0133"/>
    <w:rsid w:val="00BB035B"/>
    <w:rsid w:val="00BB2E5B"/>
    <w:rsid w:val="00BB327E"/>
    <w:rsid w:val="00BB4162"/>
    <w:rsid w:val="00BB4A0F"/>
    <w:rsid w:val="00BB543C"/>
    <w:rsid w:val="00BB7611"/>
    <w:rsid w:val="00BB7D25"/>
    <w:rsid w:val="00BC1C03"/>
    <w:rsid w:val="00BC303D"/>
    <w:rsid w:val="00BC6CEF"/>
    <w:rsid w:val="00BC7057"/>
    <w:rsid w:val="00BD1BD2"/>
    <w:rsid w:val="00BD39B9"/>
    <w:rsid w:val="00BE04D7"/>
    <w:rsid w:val="00BE1882"/>
    <w:rsid w:val="00BE1C73"/>
    <w:rsid w:val="00BE23A0"/>
    <w:rsid w:val="00BE550D"/>
    <w:rsid w:val="00BE7E89"/>
    <w:rsid w:val="00BF1472"/>
    <w:rsid w:val="00BF2683"/>
    <w:rsid w:val="00BF2891"/>
    <w:rsid w:val="00BF340D"/>
    <w:rsid w:val="00BF4FFE"/>
    <w:rsid w:val="00BF6365"/>
    <w:rsid w:val="00C00B17"/>
    <w:rsid w:val="00C01BFF"/>
    <w:rsid w:val="00C01D94"/>
    <w:rsid w:val="00C0217B"/>
    <w:rsid w:val="00C064BC"/>
    <w:rsid w:val="00C06616"/>
    <w:rsid w:val="00C07C5E"/>
    <w:rsid w:val="00C1041B"/>
    <w:rsid w:val="00C10440"/>
    <w:rsid w:val="00C10462"/>
    <w:rsid w:val="00C121A9"/>
    <w:rsid w:val="00C12E01"/>
    <w:rsid w:val="00C135D9"/>
    <w:rsid w:val="00C21D89"/>
    <w:rsid w:val="00C22A00"/>
    <w:rsid w:val="00C23DD2"/>
    <w:rsid w:val="00C26342"/>
    <w:rsid w:val="00C26873"/>
    <w:rsid w:val="00C26EB9"/>
    <w:rsid w:val="00C271F1"/>
    <w:rsid w:val="00C27850"/>
    <w:rsid w:val="00C2798A"/>
    <w:rsid w:val="00C3065E"/>
    <w:rsid w:val="00C32C2A"/>
    <w:rsid w:val="00C33B5D"/>
    <w:rsid w:val="00C33DD6"/>
    <w:rsid w:val="00C34F0F"/>
    <w:rsid w:val="00C3627B"/>
    <w:rsid w:val="00C36A2E"/>
    <w:rsid w:val="00C37CCA"/>
    <w:rsid w:val="00C430A8"/>
    <w:rsid w:val="00C439EF"/>
    <w:rsid w:val="00C445DC"/>
    <w:rsid w:val="00C46EF0"/>
    <w:rsid w:val="00C47DD8"/>
    <w:rsid w:val="00C47E17"/>
    <w:rsid w:val="00C52839"/>
    <w:rsid w:val="00C55A58"/>
    <w:rsid w:val="00C565E6"/>
    <w:rsid w:val="00C567BC"/>
    <w:rsid w:val="00C56CEC"/>
    <w:rsid w:val="00C60DFE"/>
    <w:rsid w:val="00C63152"/>
    <w:rsid w:val="00C63358"/>
    <w:rsid w:val="00C63C05"/>
    <w:rsid w:val="00C66794"/>
    <w:rsid w:val="00C67C80"/>
    <w:rsid w:val="00C702C0"/>
    <w:rsid w:val="00C707A8"/>
    <w:rsid w:val="00C7551D"/>
    <w:rsid w:val="00C7743C"/>
    <w:rsid w:val="00C801AF"/>
    <w:rsid w:val="00C81C2E"/>
    <w:rsid w:val="00C85B42"/>
    <w:rsid w:val="00C860BF"/>
    <w:rsid w:val="00C9057E"/>
    <w:rsid w:val="00C90E88"/>
    <w:rsid w:val="00C9104D"/>
    <w:rsid w:val="00C91F06"/>
    <w:rsid w:val="00C93B97"/>
    <w:rsid w:val="00C942B9"/>
    <w:rsid w:val="00C94534"/>
    <w:rsid w:val="00C94975"/>
    <w:rsid w:val="00C94C91"/>
    <w:rsid w:val="00C95835"/>
    <w:rsid w:val="00C97714"/>
    <w:rsid w:val="00CA00FC"/>
    <w:rsid w:val="00CA1A23"/>
    <w:rsid w:val="00CA2C49"/>
    <w:rsid w:val="00CA2D0C"/>
    <w:rsid w:val="00CA344D"/>
    <w:rsid w:val="00CA4E86"/>
    <w:rsid w:val="00CA63D4"/>
    <w:rsid w:val="00CA72D8"/>
    <w:rsid w:val="00CB117A"/>
    <w:rsid w:val="00CB17A5"/>
    <w:rsid w:val="00CB191F"/>
    <w:rsid w:val="00CB2292"/>
    <w:rsid w:val="00CB4103"/>
    <w:rsid w:val="00CB51AA"/>
    <w:rsid w:val="00CB6664"/>
    <w:rsid w:val="00CB73E6"/>
    <w:rsid w:val="00CC2C22"/>
    <w:rsid w:val="00CC2E63"/>
    <w:rsid w:val="00CC49C8"/>
    <w:rsid w:val="00CC525E"/>
    <w:rsid w:val="00CC548F"/>
    <w:rsid w:val="00CC58C3"/>
    <w:rsid w:val="00CC6959"/>
    <w:rsid w:val="00CC71E0"/>
    <w:rsid w:val="00CD0F13"/>
    <w:rsid w:val="00CD1018"/>
    <w:rsid w:val="00CD101A"/>
    <w:rsid w:val="00CD270C"/>
    <w:rsid w:val="00CD3EBF"/>
    <w:rsid w:val="00CD7786"/>
    <w:rsid w:val="00CE0732"/>
    <w:rsid w:val="00CE1C4C"/>
    <w:rsid w:val="00CE1EB1"/>
    <w:rsid w:val="00CE280A"/>
    <w:rsid w:val="00CE47B0"/>
    <w:rsid w:val="00CE56B7"/>
    <w:rsid w:val="00CE5CBF"/>
    <w:rsid w:val="00CE6416"/>
    <w:rsid w:val="00CE65D6"/>
    <w:rsid w:val="00CE67F5"/>
    <w:rsid w:val="00CF018B"/>
    <w:rsid w:val="00CF07B5"/>
    <w:rsid w:val="00CF0CE5"/>
    <w:rsid w:val="00CF240A"/>
    <w:rsid w:val="00CF27E3"/>
    <w:rsid w:val="00CF3B93"/>
    <w:rsid w:val="00CF69A8"/>
    <w:rsid w:val="00D03CD3"/>
    <w:rsid w:val="00D04E07"/>
    <w:rsid w:val="00D05D3A"/>
    <w:rsid w:val="00D06DC7"/>
    <w:rsid w:val="00D07EBC"/>
    <w:rsid w:val="00D10AD4"/>
    <w:rsid w:val="00D1149C"/>
    <w:rsid w:val="00D12786"/>
    <w:rsid w:val="00D13DD4"/>
    <w:rsid w:val="00D1423E"/>
    <w:rsid w:val="00D15750"/>
    <w:rsid w:val="00D1704A"/>
    <w:rsid w:val="00D1733C"/>
    <w:rsid w:val="00D232BB"/>
    <w:rsid w:val="00D23EB8"/>
    <w:rsid w:val="00D3294D"/>
    <w:rsid w:val="00D34B81"/>
    <w:rsid w:val="00D36BE9"/>
    <w:rsid w:val="00D3722E"/>
    <w:rsid w:val="00D4002E"/>
    <w:rsid w:val="00D436F5"/>
    <w:rsid w:val="00D43E79"/>
    <w:rsid w:val="00D447E8"/>
    <w:rsid w:val="00D51872"/>
    <w:rsid w:val="00D519F9"/>
    <w:rsid w:val="00D55D34"/>
    <w:rsid w:val="00D6347E"/>
    <w:rsid w:val="00D640B8"/>
    <w:rsid w:val="00D65B3E"/>
    <w:rsid w:val="00D6749C"/>
    <w:rsid w:val="00D716D6"/>
    <w:rsid w:val="00D71B4A"/>
    <w:rsid w:val="00D724ED"/>
    <w:rsid w:val="00D727A4"/>
    <w:rsid w:val="00D76816"/>
    <w:rsid w:val="00D8021B"/>
    <w:rsid w:val="00D806C2"/>
    <w:rsid w:val="00D81120"/>
    <w:rsid w:val="00D81BEA"/>
    <w:rsid w:val="00D85007"/>
    <w:rsid w:val="00D85321"/>
    <w:rsid w:val="00D85374"/>
    <w:rsid w:val="00D864D8"/>
    <w:rsid w:val="00D87FFE"/>
    <w:rsid w:val="00D90BA5"/>
    <w:rsid w:val="00D9245B"/>
    <w:rsid w:val="00D93D25"/>
    <w:rsid w:val="00D94A69"/>
    <w:rsid w:val="00D969F1"/>
    <w:rsid w:val="00D97B67"/>
    <w:rsid w:val="00D97BF2"/>
    <w:rsid w:val="00DA1352"/>
    <w:rsid w:val="00DA15D2"/>
    <w:rsid w:val="00DA1AEA"/>
    <w:rsid w:val="00DA32E7"/>
    <w:rsid w:val="00DA38A5"/>
    <w:rsid w:val="00DA3DED"/>
    <w:rsid w:val="00DA41C2"/>
    <w:rsid w:val="00DA51B8"/>
    <w:rsid w:val="00DA60F0"/>
    <w:rsid w:val="00DA64D6"/>
    <w:rsid w:val="00DA66B4"/>
    <w:rsid w:val="00DA7962"/>
    <w:rsid w:val="00DB0ADC"/>
    <w:rsid w:val="00DB1FA7"/>
    <w:rsid w:val="00DB25E6"/>
    <w:rsid w:val="00DB41BA"/>
    <w:rsid w:val="00DB5198"/>
    <w:rsid w:val="00DC122D"/>
    <w:rsid w:val="00DC1513"/>
    <w:rsid w:val="00DC1E12"/>
    <w:rsid w:val="00DC249D"/>
    <w:rsid w:val="00DC3CEE"/>
    <w:rsid w:val="00DC4B9A"/>
    <w:rsid w:val="00DC71B8"/>
    <w:rsid w:val="00DD1C81"/>
    <w:rsid w:val="00DD4121"/>
    <w:rsid w:val="00DE03AA"/>
    <w:rsid w:val="00DE07F0"/>
    <w:rsid w:val="00DE29A8"/>
    <w:rsid w:val="00DE48CF"/>
    <w:rsid w:val="00DE4B4E"/>
    <w:rsid w:val="00DE4E10"/>
    <w:rsid w:val="00DF0724"/>
    <w:rsid w:val="00DF095C"/>
    <w:rsid w:val="00DF2A0A"/>
    <w:rsid w:val="00DF3145"/>
    <w:rsid w:val="00DF4133"/>
    <w:rsid w:val="00DF4FCD"/>
    <w:rsid w:val="00DF5F33"/>
    <w:rsid w:val="00DF6177"/>
    <w:rsid w:val="00DF7367"/>
    <w:rsid w:val="00E017CF"/>
    <w:rsid w:val="00E02D07"/>
    <w:rsid w:val="00E036CE"/>
    <w:rsid w:val="00E04D1F"/>
    <w:rsid w:val="00E05BAA"/>
    <w:rsid w:val="00E05E17"/>
    <w:rsid w:val="00E1120A"/>
    <w:rsid w:val="00E117C6"/>
    <w:rsid w:val="00E11889"/>
    <w:rsid w:val="00E12BDF"/>
    <w:rsid w:val="00E134F5"/>
    <w:rsid w:val="00E137B3"/>
    <w:rsid w:val="00E13B36"/>
    <w:rsid w:val="00E142B3"/>
    <w:rsid w:val="00E156AA"/>
    <w:rsid w:val="00E16594"/>
    <w:rsid w:val="00E16C05"/>
    <w:rsid w:val="00E25AF0"/>
    <w:rsid w:val="00E261F9"/>
    <w:rsid w:val="00E3370B"/>
    <w:rsid w:val="00E33BDB"/>
    <w:rsid w:val="00E37407"/>
    <w:rsid w:val="00E37D8F"/>
    <w:rsid w:val="00E408C5"/>
    <w:rsid w:val="00E40D81"/>
    <w:rsid w:val="00E41607"/>
    <w:rsid w:val="00E41C64"/>
    <w:rsid w:val="00E427AF"/>
    <w:rsid w:val="00E433F9"/>
    <w:rsid w:val="00E4391C"/>
    <w:rsid w:val="00E4438F"/>
    <w:rsid w:val="00E46113"/>
    <w:rsid w:val="00E46C0D"/>
    <w:rsid w:val="00E46DAC"/>
    <w:rsid w:val="00E477B2"/>
    <w:rsid w:val="00E500CF"/>
    <w:rsid w:val="00E51296"/>
    <w:rsid w:val="00E52B31"/>
    <w:rsid w:val="00E53044"/>
    <w:rsid w:val="00E556ED"/>
    <w:rsid w:val="00E61725"/>
    <w:rsid w:val="00E63C06"/>
    <w:rsid w:val="00E64346"/>
    <w:rsid w:val="00E65E52"/>
    <w:rsid w:val="00E67F06"/>
    <w:rsid w:val="00E745BE"/>
    <w:rsid w:val="00E75359"/>
    <w:rsid w:val="00E75608"/>
    <w:rsid w:val="00E75789"/>
    <w:rsid w:val="00E77470"/>
    <w:rsid w:val="00E82615"/>
    <w:rsid w:val="00E83F61"/>
    <w:rsid w:val="00E848A5"/>
    <w:rsid w:val="00E86D58"/>
    <w:rsid w:val="00E878D1"/>
    <w:rsid w:val="00E923A2"/>
    <w:rsid w:val="00E947F3"/>
    <w:rsid w:val="00E9488F"/>
    <w:rsid w:val="00E94D2E"/>
    <w:rsid w:val="00E97559"/>
    <w:rsid w:val="00E97FD6"/>
    <w:rsid w:val="00EA04F9"/>
    <w:rsid w:val="00EA0A60"/>
    <w:rsid w:val="00EA160D"/>
    <w:rsid w:val="00EA2487"/>
    <w:rsid w:val="00EA3258"/>
    <w:rsid w:val="00EA3D75"/>
    <w:rsid w:val="00EA6483"/>
    <w:rsid w:val="00EA6516"/>
    <w:rsid w:val="00EA76B7"/>
    <w:rsid w:val="00EA76C1"/>
    <w:rsid w:val="00EA7BE4"/>
    <w:rsid w:val="00EA7C9C"/>
    <w:rsid w:val="00EB10B2"/>
    <w:rsid w:val="00EB1D3C"/>
    <w:rsid w:val="00EB4D32"/>
    <w:rsid w:val="00EC0750"/>
    <w:rsid w:val="00EC149D"/>
    <w:rsid w:val="00EC1DE0"/>
    <w:rsid w:val="00EC57D3"/>
    <w:rsid w:val="00EC778C"/>
    <w:rsid w:val="00ED0219"/>
    <w:rsid w:val="00ED1247"/>
    <w:rsid w:val="00ED2382"/>
    <w:rsid w:val="00ED542C"/>
    <w:rsid w:val="00ED6D20"/>
    <w:rsid w:val="00ED7E97"/>
    <w:rsid w:val="00EE026A"/>
    <w:rsid w:val="00EE1B15"/>
    <w:rsid w:val="00EE4CE7"/>
    <w:rsid w:val="00EE51E6"/>
    <w:rsid w:val="00EE70A8"/>
    <w:rsid w:val="00EF45E7"/>
    <w:rsid w:val="00EF787B"/>
    <w:rsid w:val="00F00CC9"/>
    <w:rsid w:val="00F01613"/>
    <w:rsid w:val="00F02343"/>
    <w:rsid w:val="00F025FE"/>
    <w:rsid w:val="00F04B6B"/>
    <w:rsid w:val="00F06D47"/>
    <w:rsid w:val="00F10CF1"/>
    <w:rsid w:val="00F11E64"/>
    <w:rsid w:val="00F1339D"/>
    <w:rsid w:val="00F17807"/>
    <w:rsid w:val="00F21D42"/>
    <w:rsid w:val="00F21DAB"/>
    <w:rsid w:val="00F2445C"/>
    <w:rsid w:val="00F254B3"/>
    <w:rsid w:val="00F27F00"/>
    <w:rsid w:val="00F3051D"/>
    <w:rsid w:val="00F31057"/>
    <w:rsid w:val="00F3317B"/>
    <w:rsid w:val="00F33E99"/>
    <w:rsid w:val="00F34F7A"/>
    <w:rsid w:val="00F3540C"/>
    <w:rsid w:val="00F40AA4"/>
    <w:rsid w:val="00F41688"/>
    <w:rsid w:val="00F42EEC"/>
    <w:rsid w:val="00F42FAE"/>
    <w:rsid w:val="00F436B1"/>
    <w:rsid w:val="00F47EFD"/>
    <w:rsid w:val="00F517E7"/>
    <w:rsid w:val="00F51B61"/>
    <w:rsid w:val="00F5236C"/>
    <w:rsid w:val="00F53305"/>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1EB9"/>
    <w:rsid w:val="00F72EEE"/>
    <w:rsid w:val="00F7341E"/>
    <w:rsid w:val="00F741D1"/>
    <w:rsid w:val="00F75C03"/>
    <w:rsid w:val="00F80E3C"/>
    <w:rsid w:val="00F8310B"/>
    <w:rsid w:val="00F83273"/>
    <w:rsid w:val="00F83ACA"/>
    <w:rsid w:val="00F84E91"/>
    <w:rsid w:val="00F90D66"/>
    <w:rsid w:val="00F92A11"/>
    <w:rsid w:val="00F958BF"/>
    <w:rsid w:val="00FA004B"/>
    <w:rsid w:val="00FA1937"/>
    <w:rsid w:val="00FA214A"/>
    <w:rsid w:val="00FA31C5"/>
    <w:rsid w:val="00FA3DD9"/>
    <w:rsid w:val="00FA449A"/>
    <w:rsid w:val="00FA454C"/>
    <w:rsid w:val="00FB0B2A"/>
    <w:rsid w:val="00FB3FAF"/>
    <w:rsid w:val="00FB5BD4"/>
    <w:rsid w:val="00FC2088"/>
    <w:rsid w:val="00FC20D3"/>
    <w:rsid w:val="00FC2875"/>
    <w:rsid w:val="00FC4829"/>
    <w:rsid w:val="00FC4992"/>
    <w:rsid w:val="00FC4B88"/>
    <w:rsid w:val="00FC655D"/>
    <w:rsid w:val="00FC66C6"/>
    <w:rsid w:val="00FC736A"/>
    <w:rsid w:val="00FD0EA7"/>
    <w:rsid w:val="00FD25CF"/>
    <w:rsid w:val="00FD26D4"/>
    <w:rsid w:val="00FD52AD"/>
    <w:rsid w:val="00FD5768"/>
    <w:rsid w:val="00FD591E"/>
    <w:rsid w:val="00FD7432"/>
    <w:rsid w:val="00FE2214"/>
    <w:rsid w:val="00FE261D"/>
    <w:rsid w:val="00FE2F74"/>
    <w:rsid w:val="00FE45D8"/>
    <w:rsid w:val="00FE486E"/>
    <w:rsid w:val="00FE5BD2"/>
    <w:rsid w:val="00FF1789"/>
    <w:rsid w:val="00FF1989"/>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6D8C"/>
  <w15:docId w15:val="{6A293336-DEA4-4091-819E-D504A15A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45B"/>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CC6959"/>
  </w:style>
  <w:style w:type="character" w:styleId="Nierozpoznanawzmianka">
    <w:name w:val="Unresolved Mention"/>
    <w:basedOn w:val="Domylnaczcionkaakapitu"/>
    <w:uiPriority w:val="99"/>
    <w:semiHidden/>
    <w:unhideWhenUsed/>
    <w:rsid w:val="006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538205486">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98071200">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1098598168">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432360308">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g_krasocin" TargetMode="External"/><Relationship Id="rId13" Type="http://schemas.openxmlformats.org/officeDocument/2006/relationships/hyperlink" Target="https://platformazakupowa.pl/pn/ug_krasoc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pl/web/uzp/jednolity-europejski-dokument-zamowien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ug_krasocin" TargetMode="External"/><Relationship Id="rId23" Type="http://schemas.openxmlformats.org/officeDocument/2006/relationships/fontTable" Target="fontTable.xml"/><Relationship Id="rId10" Type="http://schemas.openxmlformats.org/officeDocument/2006/relationships/hyperlink" Target="https://www.gov.pl/web/uzp/jednolity-europejski-dokument-zamowie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8E96-A1A6-452F-B245-CB8DEB9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29</Pages>
  <Words>8624</Words>
  <Characters>51749</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17</cp:revision>
  <cp:lastPrinted>2024-06-17T11:16:00Z</cp:lastPrinted>
  <dcterms:created xsi:type="dcterms:W3CDTF">2024-04-17T12:43:00Z</dcterms:created>
  <dcterms:modified xsi:type="dcterms:W3CDTF">2024-06-17T11:18:00Z</dcterms:modified>
</cp:coreProperties>
</file>