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6DFCF31C" w:rsidR="00332BAD" w:rsidRPr="0014405E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sz w:val="20"/>
          <w:szCs w:val="20"/>
          <w:lang w:eastAsia="ar-SA"/>
        </w:rPr>
      </w:pPr>
      <w:r w:rsidRPr="0014405E">
        <w:rPr>
          <w:rFonts w:cstheme="minorHAnsi"/>
          <w:bCs/>
          <w:sz w:val="20"/>
          <w:szCs w:val="20"/>
          <w:lang w:eastAsia="ar-SA"/>
        </w:rPr>
        <w:t xml:space="preserve">Załącznik nr </w:t>
      </w:r>
      <w:r w:rsidR="00F75C4A" w:rsidRPr="0014405E">
        <w:rPr>
          <w:rFonts w:cstheme="minorHAnsi"/>
          <w:bCs/>
          <w:sz w:val="20"/>
          <w:szCs w:val="20"/>
          <w:lang w:eastAsia="ar-SA"/>
        </w:rPr>
        <w:t>3</w:t>
      </w:r>
      <w:r w:rsidR="001B64A7" w:rsidRPr="0014405E">
        <w:rPr>
          <w:rFonts w:cstheme="minorHAnsi"/>
          <w:bCs/>
          <w:sz w:val="20"/>
          <w:szCs w:val="20"/>
          <w:lang w:eastAsia="ar-SA"/>
        </w:rPr>
        <w:t xml:space="preserve"> do S</w:t>
      </w:r>
      <w:r w:rsidRPr="0014405E">
        <w:rPr>
          <w:rFonts w:cstheme="minorHAnsi"/>
          <w:bCs/>
          <w:sz w:val="20"/>
          <w:szCs w:val="20"/>
          <w:lang w:eastAsia="ar-SA"/>
        </w:rPr>
        <w:t>W</w:t>
      </w:r>
      <w:r w:rsidR="00F33F54" w:rsidRPr="0014405E">
        <w:rPr>
          <w:rFonts w:cstheme="minorHAnsi"/>
          <w:bCs/>
          <w:sz w:val="20"/>
          <w:szCs w:val="20"/>
          <w:lang w:eastAsia="ar-SA"/>
        </w:rPr>
        <w:t>Z</w:t>
      </w:r>
    </w:p>
    <w:p w14:paraId="18825A7E" w14:textId="04506AE7" w:rsidR="00516377" w:rsidRPr="0014405E" w:rsidRDefault="006B5775" w:rsidP="00426883">
      <w:pPr>
        <w:pStyle w:val="Styl3"/>
        <w:rPr>
          <w:rFonts w:asciiTheme="minorHAnsi" w:hAnsiTheme="minorHAnsi" w:cstheme="minorHAnsi"/>
          <w:b/>
          <w:bCs/>
        </w:rPr>
      </w:pPr>
      <w:r w:rsidRPr="0014405E">
        <w:rPr>
          <w:rFonts w:asciiTheme="minorHAnsi" w:hAnsiTheme="minorHAnsi" w:cstheme="minorHAnsi"/>
          <w:b/>
          <w:bCs/>
        </w:rPr>
        <w:t>Oświadczenie</w:t>
      </w:r>
      <w:r w:rsidR="007D72D2" w:rsidRPr="0014405E">
        <w:rPr>
          <w:rFonts w:asciiTheme="minorHAnsi" w:hAnsiTheme="minorHAnsi" w:cstheme="minorHAnsi"/>
          <w:b/>
          <w:bCs/>
        </w:rPr>
        <w:t xml:space="preserve"> Wykonawcy</w:t>
      </w:r>
    </w:p>
    <w:p w14:paraId="65028B65" w14:textId="347106DB" w:rsidR="007D72D2" w:rsidRPr="0014405E" w:rsidRDefault="007D72D2" w:rsidP="006D4252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color w:val="00000A"/>
          <w:sz w:val="20"/>
          <w:szCs w:val="20"/>
        </w:rPr>
      </w:pPr>
      <w:r w:rsidRPr="0014405E">
        <w:rPr>
          <w:rFonts w:cstheme="minorHAnsi"/>
          <w:color w:val="00000A"/>
          <w:sz w:val="20"/>
          <w:szCs w:val="20"/>
        </w:rPr>
        <w:t>Oświadczenie Wykonawcy składane na podstawie art. 125 ust. 1 ustawy z dnia 11 września 2019 r. Prawo zamówień publicznych</w:t>
      </w:r>
      <w:r w:rsidR="00833AF2" w:rsidRPr="0014405E">
        <w:rPr>
          <w:rFonts w:cstheme="minorHAnsi"/>
          <w:color w:val="00000A"/>
          <w:sz w:val="20"/>
          <w:szCs w:val="20"/>
        </w:rPr>
        <w:t>,</w:t>
      </w:r>
      <w:r w:rsidRPr="0014405E">
        <w:rPr>
          <w:rFonts w:cstheme="minorHAnsi"/>
          <w:b/>
          <w:bCs/>
          <w:color w:val="00000A"/>
          <w:sz w:val="20"/>
          <w:szCs w:val="20"/>
        </w:rPr>
        <w:t xml:space="preserve"> dotyczące braku podstaw do wykluczenia z postępowania</w:t>
      </w:r>
    </w:p>
    <w:p w14:paraId="5BD65E2D" w14:textId="77777777" w:rsidR="00516377" w:rsidRPr="0014405E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sz w:val="20"/>
          <w:szCs w:val="20"/>
          <w:lang w:eastAsia="ar-SA"/>
        </w:rPr>
      </w:pPr>
    </w:p>
    <w:p w14:paraId="18BFF23A" w14:textId="1B23A9DA" w:rsidR="006B5775" w:rsidRPr="0014405E" w:rsidRDefault="006B5775" w:rsidP="00426883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14405E">
        <w:rPr>
          <w:rFonts w:eastAsia="Times New Roman" w:cstheme="minorHAnsi"/>
          <w:sz w:val="20"/>
          <w:szCs w:val="20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14405E" w14:paraId="5129A203" w14:textId="77777777" w:rsidTr="00394E6A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C4ED9" w14:textId="4430BEF6" w:rsidR="006B5775" w:rsidRPr="0014405E" w:rsidRDefault="0011632A" w:rsidP="00F75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4405E">
              <w:rPr>
                <w:rFonts w:cstheme="minorHAnsi"/>
                <w:b/>
                <w:sz w:val="20"/>
                <w:szCs w:val="20"/>
              </w:rPr>
              <w:t>„Budowa, przebudowa infrastruktury wodno – kanalizacyjnej w gm. Rokietnica – ETAP II”, które realizowane będzie w ramach inwestycji B3.1.1. Krajowego Planu Odbudowy</w:t>
            </w:r>
          </w:p>
        </w:tc>
      </w:tr>
    </w:tbl>
    <w:p w14:paraId="42824815" w14:textId="77777777" w:rsidR="006B5775" w:rsidRPr="0014405E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sz w:val="20"/>
          <w:szCs w:val="20"/>
          <w:lang w:eastAsia="ar-SA"/>
        </w:rPr>
      </w:pPr>
    </w:p>
    <w:p w14:paraId="714BE078" w14:textId="77777777" w:rsidR="006B5775" w:rsidRPr="0014405E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sz w:val="20"/>
          <w:szCs w:val="20"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14405E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14405E">
              <w:rPr>
                <w:rFonts w:eastAsia="Calibri" w:cstheme="minorHAnsi"/>
                <w:b/>
                <w:sz w:val="20"/>
                <w:szCs w:val="20"/>
              </w:rPr>
              <w:t xml:space="preserve"> Nazwa Wykonawcy</w:t>
            </w:r>
          </w:p>
          <w:p w14:paraId="71A70F7D" w14:textId="13A5510C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6467" w:type="dxa"/>
          </w:tcPr>
          <w:p w14:paraId="310A27F2" w14:textId="77777777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6DAB3A5D" w14:textId="77777777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tr w:rsidR="00944F6D" w:rsidRPr="0014405E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bookmarkStart w:id="0" w:name="_Hlk515972301"/>
            <w:r w:rsidRPr="0014405E">
              <w:rPr>
                <w:rFonts w:eastAsia="Calibri" w:cstheme="minorHAnsi"/>
                <w:b/>
                <w:sz w:val="20"/>
                <w:szCs w:val="20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14405E" w:rsidRDefault="00944F6D" w:rsidP="00426883">
            <w:pPr>
              <w:spacing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bookmarkEnd w:id="0"/>
    </w:tbl>
    <w:p w14:paraId="0DB2590F" w14:textId="77777777" w:rsidR="00944F6D" w:rsidRPr="0014405E" w:rsidRDefault="00944F6D" w:rsidP="00426883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72DDCEF3" w14:textId="7CCD373E" w:rsidR="0098494F" w:rsidRPr="0014405E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14405E">
        <w:rPr>
          <w:rFonts w:eastAsia="Calibri" w:cstheme="minorHAnsi"/>
          <w:sz w:val="20"/>
          <w:szCs w:val="20"/>
        </w:rPr>
        <w:t>Oświadczam, że nie występują wobec mnie podstawy wykluczenia z postępowania o udzielenie zamówienia publicznego, o których mowa w art. 108 ust. 1 Pzp.</w:t>
      </w:r>
    </w:p>
    <w:p w14:paraId="417736A0" w14:textId="21A7BDA8" w:rsidR="0098494F" w:rsidRPr="0014405E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14405E">
        <w:rPr>
          <w:rFonts w:eastAsia="Calibri" w:cstheme="minorHAnsi"/>
          <w:sz w:val="20"/>
          <w:szCs w:val="20"/>
        </w:rPr>
        <w:t>Oświadczam/y, że zachodzą w stosunku do mnie podstawy wykluczenia z postępowania</w:t>
      </w:r>
      <w:r w:rsidRPr="0014405E">
        <w:rPr>
          <w:rFonts w:eastAsia="Calibri" w:cstheme="minorHAnsi"/>
          <w:sz w:val="20"/>
          <w:szCs w:val="20"/>
        </w:rPr>
        <w:br/>
        <w:t xml:space="preserve">na podstawie art. </w:t>
      </w:r>
      <w:r w:rsidR="0011632A" w:rsidRPr="0014405E">
        <w:rPr>
          <w:rFonts w:eastAsia="Calibri" w:cstheme="minorHAnsi"/>
          <w:sz w:val="20"/>
          <w:szCs w:val="20"/>
        </w:rPr>
        <w:t>_____</w:t>
      </w:r>
      <w:r w:rsidRPr="0014405E">
        <w:rPr>
          <w:rFonts w:eastAsia="Calibri" w:cstheme="minorHAnsi"/>
          <w:sz w:val="20"/>
          <w:szCs w:val="20"/>
        </w:rPr>
        <w:t xml:space="preserve"> ustawy Pzp (podać mającą zastosowanie podstawę wykluczenia spośród wymienionych w art. 108 ust. 1 pkt. 1,2 i 5. Jednocześnie oświadczam, że w związku z ww. okolicznością, na podstawie art. 110 ust. 2 ustawy Pzp. podjąłem następujące środki naprawcze*.</w:t>
      </w:r>
      <w:r w:rsidRPr="0014405E">
        <w:rPr>
          <w:rFonts w:eastAsia="Calibri" w:cstheme="minorHAnsi"/>
          <w:sz w:val="20"/>
          <w:szCs w:val="20"/>
        </w:rPr>
        <w:br/>
      </w:r>
      <w:r w:rsidRPr="0014405E">
        <w:rPr>
          <w:rFonts w:cstheme="minorHAnsi"/>
          <w:i/>
          <w:iCs/>
          <w:color w:val="000000"/>
          <w:sz w:val="20"/>
          <w:szCs w:val="20"/>
        </w:rPr>
        <w:t>* jeżeli nie dotyczy proszę przekreślić</w:t>
      </w:r>
    </w:p>
    <w:p w14:paraId="5050F121" w14:textId="4CC47CB4" w:rsidR="0098494F" w:rsidRPr="0014405E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14405E">
        <w:rPr>
          <w:rFonts w:eastAsia="Calibri" w:cstheme="minorHAnsi"/>
          <w:sz w:val="20"/>
          <w:szCs w:val="20"/>
        </w:rPr>
        <w:t>Oświadczam/y, że nie występują wobec mnie podstawy wykluczeniu z postępowania na podstawie art. 7 ust. 1</w:t>
      </w:r>
      <w:r w:rsidR="0011632A" w:rsidRPr="0014405E">
        <w:rPr>
          <w:rFonts w:eastAsia="Calibri" w:cstheme="minorHAnsi"/>
          <w:sz w:val="20"/>
          <w:szCs w:val="20"/>
        </w:rPr>
        <w:t xml:space="preserve"> </w:t>
      </w:r>
      <w:r w:rsidRPr="0014405E">
        <w:rPr>
          <w:rFonts w:eastAsia="Calibri" w:cstheme="minorHAnsi"/>
          <w:sz w:val="20"/>
          <w:szCs w:val="20"/>
        </w:rPr>
        <w:t>ustawy z dnia 13 kwietnia 2022 r. o szczególnych rozwiązaniach w zakresie przeciwdziałania wspieraniu agresji na Ukrainę oraz służących ochronie bezpieczeństwa narodowego</w:t>
      </w:r>
      <w:r w:rsidR="00051038" w:rsidRPr="0014405E">
        <w:rPr>
          <w:rFonts w:eastAsia="Calibri" w:cstheme="minorHAnsi"/>
          <w:sz w:val="20"/>
          <w:szCs w:val="20"/>
        </w:rPr>
        <w:t xml:space="preserve">, </w:t>
      </w:r>
      <w:r w:rsidRPr="0014405E">
        <w:rPr>
          <w:rFonts w:eastAsia="Calibri" w:cstheme="minorHAnsi"/>
          <w:sz w:val="20"/>
          <w:szCs w:val="20"/>
        </w:rPr>
        <w:t>tj.:</w:t>
      </w:r>
    </w:p>
    <w:p w14:paraId="7C2B241F" w14:textId="40C568DB" w:rsidR="0011632A" w:rsidRPr="0014405E" w:rsidRDefault="0098494F" w:rsidP="0011632A">
      <w:pPr>
        <w:pStyle w:val="Akapitzlist"/>
        <w:spacing w:line="24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14405E">
        <w:rPr>
          <w:rFonts w:eastAsia="Calibri" w:cstheme="minorHAnsi"/>
          <w:sz w:val="20"/>
          <w:szCs w:val="20"/>
        </w:rPr>
        <w:t>„</w:t>
      </w:r>
      <w:r w:rsidR="0011632A" w:rsidRPr="0014405E">
        <w:rPr>
          <w:rFonts w:eastAsia="Calibri" w:cstheme="minorHAnsi"/>
          <w:sz w:val="20"/>
          <w:szCs w:val="20"/>
        </w:rPr>
        <w:t>Z postępowania o udzielenie zamówienia publicznego lub konkursu prowadzonego na podstawie ustawy</w:t>
      </w:r>
      <w:r w:rsidR="00F328F5">
        <w:rPr>
          <w:rFonts w:eastAsia="Calibri" w:cstheme="minorHAnsi"/>
          <w:sz w:val="20"/>
          <w:szCs w:val="20"/>
        </w:rPr>
        <w:br/>
      </w:r>
      <w:r w:rsidR="0011632A" w:rsidRPr="0014405E">
        <w:rPr>
          <w:rFonts w:eastAsia="Calibri" w:cstheme="minorHAnsi"/>
          <w:sz w:val="20"/>
          <w:szCs w:val="20"/>
        </w:rPr>
        <w:t>z dnia 11 września 2019 r. - Prawo zamówień publicznych wyklucza się:</w:t>
      </w:r>
    </w:p>
    <w:p w14:paraId="7621E73A" w14:textId="77777777" w:rsidR="00F328F5" w:rsidRDefault="0011632A" w:rsidP="00F328F5">
      <w:pPr>
        <w:pStyle w:val="Akapitzlist"/>
        <w:numPr>
          <w:ilvl w:val="0"/>
          <w:numId w:val="15"/>
        </w:numPr>
        <w:spacing w:line="240" w:lineRule="auto"/>
        <w:ind w:left="709" w:hanging="283"/>
        <w:jc w:val="both"/>
        <w:rPr>
          <w:rFonts w:eastAsia="Calibri" w:cstheme="minorHAnsi"/>
          <w:sz w:val="20"/>
          <w:szCs w:val="20"/>
        </w:rPr>
      </w:pPr>
      <w:r w:rsidRPr="00F328F5">
        <w:rPr>
          <w:rFonts w:eastAsia="Calibri" w:cstheme="minorHAnsi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</w:t>
      </w:r>
      <w:r w:rsidR="00F328F5">
        <w:rPr>
          <w:rFonts w:eastAsia="Calibri" w:cstheme="minorHAnsi"/>
          <w:sz w:val="20"/>
          <w:szCs w:val="20"/>
        </w:rPr>
        <w:br/>
      </w:r>
      <w:r w:rsidRPr="00F328F5">
        <w:rPr>
          <w:rFonts w:eastAsia="Calibri" w:cstheme="minorHAnsi"/>
          <w:sz w:val="20"/>
          <w:szCs w:val="20"/>
        </w:rPr>
        <w:t>na listę rozstrzygającej o zastosowaniu środka, o którym mowa w art. 1 pkt 3 ustawy;</w:t>
      </w:r>
    </w:p>
    <w:p w14:paraId="4AB074CA" w14:textId="77777777" w:rsidR="00F328F5" w:rsidRDefault="0011632A" w:rsidP="00F328F5">
      <w:pPr>
        <w:pStyle w:val="Akapitzlist"/>
        <w:numPr>
          <w:ilvl w:val="0"/>
          <w:numId w:val="15"/>
        </w:numPr>
        <w:spacing w:line="240" w:lineRule="auto"/>
        <w:ind w:left="709" w:hanging="283"/>
        <w:jc w:val="both"/>
        <w:rPr>
          <w:rFonts w:eastAsia="Calibri" w:cstheme="minorHAnsi"/>
          <w:sz w:val="20"/>
          <w:szCs w:val="20"/>
        </w:rPr>
      </w:pPr>
      <w:r w:rsidRPr="00F328F5">
        <w:rPr>
          <w:rFonts w:eastAsia="Calibri" w:cstheme="minorHAnsi"/>
          <w:sz w:val="20"/>
          <w:szCs w:val="20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</w:t>
      </w:r>
      <w:r w:rsidR="00F328F5">
        <w:rPr>
          <w:rFonts w:eastAsia="Calibri" w:cstheme="minorHAnsi"/>
          <w:sz w:val="20"/>
          <w:szCs w:val="20"/>
        </w:rPr>
        <w:br/>
      </w:r>
      <w:r w:rsidRPr="00F328F5">
        <w:rPr>
          <w:rFonts w:eastAsia="Calibri" w:cstheme="minorHAnsi"/>
          <w:sz w:val="20"/>
          <w:szCs w:val="20"/>
        </w:rPr>
        <w:t>o którym mowa w art. 1 pkt 3 ustawy;</w:t>
      </w:r>
    </w:p>
    <w:p w14:paraId="4E826CD8" w14:textId="39353EA1" w:rsidR="0011632A" w:rsidRPr="00F328F5" w:rsidRDefault="0011632A" w:rsidP="00F328F5">
      <w:pPr>
        <w:pStyle w:val="Akapitzlist"/>
        <w:numPr>
          <w:ilvl w:val="0"/>
          <w:numId w:val="15"/>
        </w:numPr>
        <w:spacing w:line="240" w:lineRule="auto"/>
        <w:ind w:left="709" w:hanging="283"/>
        <w:jc w:val="both"/>
        <w:rPr>
          <w:rFonts w:eastAsia="Calibri" w:cstheme="minorHAnsi"/>
          <w:sz w:val="20"/>
          <w:szCs w:val="20"/>
        </w:rPr>
      </w:pPr>
      <w:r w:rsidRPr="00F328F5">
        <w:rPr>
          <w:rFonts w:eastAsia="Calibri" w:cstheme="minorHAnsi"/>
          <w:sz w:val="20"/>
          <w:szCs w:val="20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3EF365B" w14:textId="284D032C" w:rsidR="0098494F" w:rsidRPr="0014405E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14405E">
        <w:rPr>
          <w:rFonts w:eastAsia="Calibri" w:cstheme="minorHAnsi"/>
          <w:sz w:val="20"/>
          <w:szCs w:val="20"/>
        </w:rPr>
        <w:lastRenderedPageBreak/>
        <w:t>Oświadczam, że wszystkie informacje podane w powyższych oświadczeniach są aktualne i zgodne</w:t>
      </w:r>
      <w:r w:rsidR="00426883" w:rsidRPr="0014405E">
        <w:rPr>
          <w:rFonts w:eastAsia="Calibri" w:cstheme="minorHAnsi"/>
          <w:sz w:val="20"/>
          <w:szCs w:val="20"/>
        </w:rPr>
        <w:br/>
      </w:r>
      <w:r w:rsidRPr="0014405E">
        <w:rPr>
          <w:rFonts w:eastAsia="Calibri" w:cstheme="minorHAnsi"/>
          <w:sz w:val="20"/>
          <w:szCs w:val="20"/>
        </w:rPr>
        <w:t>z prawdą oraz zostały przedstawione z pełną świadomością konsekwencji wprowadzenia Zamawiającego</w:t>
      </w:r>
      <w:r w:rsidR="00F328F5">
        <w:rPr>
          <w:rFonts w:eastAsia="Calibri" w:cstheme="minorHAnsi"/>
          <w:sz w:val="20"/>
          <w:szCs w:val="20"/>
        </w:rPr>
        <w:br/>
      </w:r>
      <w:r w:rsidRPr="0014405E">
        <w:rPr>
          <w:rFonts w:eastAsia="Calibri" w:cstheme="minorHAnsi"/>
          <w:sz w:val="20"/>
          <w:szCs w:val="20"/>
        </w:rPr>
        <w:t>w błąd przy przedstawianiu informacji.</w:t>
      </w:r>
    </w:p>
    <w:p w14:paraId="108444C4" w14:textId="7877755A" w:rsidR="00FC68DE" w:rsidRPr="0014405E" w:rsidRDefault="00FC68DE" w:rsidP="00426883">
      <w:pPr>
        <w:suppressAutoHyphens/>
        <w:spacing w:line="240" w:lineRule="auto"/>
        <w:jc w:val="both"/>
        <w:rPr>
          <w:rFonts w:eastAsia="Calibri" w:cstheme="minorHAnsi"/>
          <w:sz w:val="20"/>
          <w:szCs w:val="20"/>
        </w:rPr>
      </w:pPr>
    </w:p>
    <w:p w14:paraId="72ADC6C7" w14:textId="63C84F3B" w:rsidR="00FC68DE" w:rsidRPr="0014405E" w:rsidRDefault="00FC68DE" w:rsidP="00426883">
      <w:pPr>
        <w:spacing w:after="12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8FAC8A6" w14:textId="77777777" w:rsidR="00F75C4A" w:rsidRPr="0014405E" w:rsidRDefault="00F75C4A" w:rsidP="00426883">
      <w:pPr>
        <w:spacing w:after="12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9965246" w14:textId="77777777" w:rsidR="00F75C4A" w:rsidRPr="0014405E" w:rsidRDefault="00F75C4A" w:rsidP="00426883">
      <w:pPr>
        <w:spacing w:after="12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E546D6A" w14:textId="77777777" w:rsidR="00FC68DE" w:rsidRPr="0014405E" w:rsidRDefault="00FC68DE" w:rsidP="00426883">
      <w:pPr>
        <w:spacing w:after="0" w:line="240" w:lineRule="auto"/>
        <w:jc w:val="both"/>
        <w:rPr>
          <w:rFonts w:eastAsia="Noto Sans CJK SC Regular" w:cstheme="minorHAnsi"/>
          <w:kern w:val="2"/>
          <w:sz w:val="20"/>
          <w:szCs w:val="20"/>
          <w:lang w:eastAsia="zh-CN" w:bidi="hi-IN"/>
        </w:rPr>
      </w:pPr>
    </w:p>
    <w:p w14:paraId="57301967" w14:textId="40F97D69" w:rsidR="001B64A7" w:rsidRPr="0014405E" w:rsidRDefault="00547906" w:rsidP="00547906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  <w:r w:rsidRPr="0014405E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sectPr w:rsidR="001B64A7" w:rsidRPr="0014405E" w:rsidSect="00F328F5">
      <w:headerReference w:type="default" r:id="rId7"/>
      <w:footerReference w:type="default" r:id="rId8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9AF1D" w14:textId="77777777" w:rsidR="00BD6C54" w:rsidRDefault="00BD6C54" w:rsidP="00F33F54">
      <w:pPr>
        <w:spacing w:after="0" w:line="240" w:lineRule="auto"/>
      </w:pPr>
      <w:r>
        <w:separator/>
      </w:r>
    </w:p>
  </w:endnote>
  <w:endnote w:type="continuationSeparator" w:id="0">
    <w:p w14:paraId="0FD38FA3" w14:textId="77777777" w:rsidR="00BD6C54" w:rsidRDefault="00BD6C54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714890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3536C2" w14:textId="37C425A1" w:rsidR="006D4252" w:rsidRPr="006D4252" w:rsidRDefault="006D4252">
            <w:pPr>
              <w:pStyle w:val="Stopka"/>
              <w:jc w:val="right"/>
              <w:rPr>
                <w:sz w:val="16"/>
                <w:szCs w:val="16"/>
              </w:rPr>
            </w:pPr>
            <w:r w:rsidRPr="006D4252">
              <w:rPr>
                <w:sz w:val="16"/>
                <w:szCs w:val="16"/>
              </w:rPr>
              <w:t xml:space="preserve">Strona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PAGE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  <w:r w:rsidRPr="006D4252">
              <w:rPr>
                <w:sz w:val="16"/>
                <w:szCs w:val="16"/>
              </w:rPr>
              <w:t xml:space="preserve"> z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NUMPAGES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A422526" w14:textId="77777777" w:rsidR="006D4252" w:rsidRDefault="006D4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D2FC2" w14:textId="77777777" w:rsidR="00BD6C54" w:rsidRDefault="00BD6C54" w:rsidP="00F33F54">
      <w:pPr>
        <w:spacing w:after="0" w:line="240" w:lineRule="auto"/>
      </w:pPr>
      <w:r>
        <w:separator/>
      </w:r>
    </w:p>
  </w:footnote>
  <w:footnote w:type="continuationSeparator" w:id="0">
    <w:p w14:paraId="63F0F765" w14:textId="77777777" w:rsidR="00BD6C54" w:rsidRDefault="00BD6C54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8132" w14:textId="111E1623" w:rsidR="002E5BD9" w:rsidRDefault="002E5BD9" w:rsidP="002E5BD9">
    <w:pPr>
      <w:pStyle w:val="Nagwek"/>
      <w:jc w:val="center"/>
      <w:rPr>
        <w:rFonts w:cstheme="minorHAnsi"/>
        <w:bCs/>
        <w:lang w:eastAsia="ar-SA"/>
      </w:rPr>
    </w:pPr>
    <w:r w:rsidRPr="00BE7538">
      <w:rPr>
        <w:rFonts w:cs="Calibri"/>
        <w:noProof/>
        <w:sz w:val="24"/>
        <w:szCs w:val="24"/>
      </w:rPr>
      <w:drawing>
        <wp:inline distT="0" distB="0" distL="0" distR="0" wp14:anchorId="11E79081" wp14:editId="55B16289">
          <wp:extent cx="4091940" cy="579120"/>
          <wp:effectExtent l="0" t="0" r="3810" b="0"/>
          <wp:docPr id="441894130" name="Obraz 1" descr="Krajowy Plan Odbudowy i Zwiększania Odporności - Ministerstwo  Infrastruktury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 i Zwiększania Odporności - Ministerstwo  Infrastruktury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19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8140F" w14:textId="0037C905" w:rsidR="002E5BD9" w:rsidRDefault="002E5BD9" w:rsidP="00002988">
    <w:pPr>
      <w:pStyle w:val="Nagwek"/>
      <w:tabs>
        <w:tab w:val="clear" w:pos="4536"/>
        <w:tab w:val="center" w:pos="2268"/>
      </w:tabs>
      <w:jc w:val="center"/>
      <w:rPr>
        <w:rFonts w:cstheme="minorHAnsi"/>
        <w:bCs/>
        <w:lang w:eastAsia="ar-SA"/>
      </w:rPr>
    </w:pPr>
    <w:r w:rsidRPr="002E5BD9">
      <w:rPr>
        <w:rFonts w:cstheme="minorHAnsi"/>
        <w:b/>
        <w:bCs/>
        <w:noProof/>
        <w:lang w:eastAsia="ar-SA"/>
      </w:rPr>
      <w:drawing>
        <wp:inline distT="0" distB="0" distL="0" distR="0" wp14:anchorId="3F519C99" wp14:editId="3F180F71">
          <wp:extent cx="2132965" cy="421005"/>
          <wp:effectExtent l="0" t="0" r="635" b="0"/>
          <wp:docPr id="1366174095" name="Obraz 2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9363610" name="Obraz 2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2965" cy="421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2988">
      <w:rPr>
        <w:rFonts w:cstheme="minorHAnsi"/>
        <w:bCs/>
        <w:noProof/>
        <w:lang w:eastAsia="ar-SA"/>
      </w:rPr>
      <w:drawing>
        <wp:inline distT="0" distB="0" distL="0" distR="0" wp14:anchorId="1395DA7E" wp14:editId="54D165B6">
          <wp:extent cx="2249805" cy="975360"/>
          <wp:effectExtent l="0" t="0" r="0" b="0"/>
          <wp:docPr id="17810637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80952C" w14:textId="77777777" w:rsidR="002E5BD9" w:rsidRDefault="002E5BD9">
    <w:pPr>
      <w:pStyle w:val="Nagwek"/>
      <w:rPr>
        <w:rFonts w:cstheme="minorHAnsi"/>
        <w:bCs/>
        <w:lang w:eastAsia="ar-SA"/>
      </w:rPr>
    </w:pPr>
  </w:p>
  <w:p w14:paraId="06D934CC" w14:textId="3A44B0DF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002988">
      <w:rPr>
        <w:rFonts w:cstheme="minorHAnsi"/>
        <w:bCs/>
        <w:lang w:eastAsia="ar-SA"/>
      </w:rPr>
      <w:t>07</w:t>
    </w:r>
    <w:r w:rsidR="000D6821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22D11"/>
    <w:multiLevelType w:val="hybridMultilevel"/>
    <w:tmpl w:val="5C6ABA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9"/>
  </w:num>
  <w:num w:numId="2" w16cid:durableId="20072458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2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1"/>
  </w:num>
  <w:num w:numId="9" w16cid:durableId="496464362">
    <w:abstractNumId w:val="13"/>
  </w:num>
  <w:num w:numId="10" w16cid:durableId="300158805">
    <w:abstractNumId w:val="5"/>
  </w:num>
  <w:num w:numId="11" w16cid:durableId="1659069216">
    <w:abstractNumId w:val="10"/>
  </w:num>
  <w:num w:numId="12" w16cid:durableId="319238360">
    <w:abstractNumId w:val="1"/>
  </w:num>
  <w:num w:numId="13" w16cid:durableId="19742001">
    <w:abstractNumId w:val="6"/>
  </w:num>
  <w:num w:numId="14" w16cid:durableId="1112820756">
    <w:abstractNumId w:val="0"/>
  </w:num>
  <w:num w:numId="15" w16cid:durableId="923997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2988"/>
    <w:rsid w:val="00051038"/>
    <w:rsid w:val="00053FA1"/>
    <w:rsid w:val="00066245"/>
    <w:rsid w:val="00092C67"/>
    <w:rsid w:val="000C6007"/>
    <w:rsid w:val="000D504F"/>
    <w:rsid w:val="000D6821"/>
    <w:rsid w:val="000E0851"/>
    <w:rsid w:val="000E7736"/>
    <w:rsid w:val="0011632A"/>
    <w:rsid w:val="00116BDB"/>
    <w:rsid w:val="00143B6C"/>
    <w:rsid w:val="0014405E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2E5BD9"/>
    <w:rsid w:val="003204AB"/>
    <w:rsid w:val="00332BAD"/>
    <w:rsid w:val="0033314D"/>
    <w:rsid w:val="00361DEC"/>
    <w:rsid w:val="003830A0"/>
    <w:rsid w:val="00390F52"/>
    <w:rsid w:val="00391385"/>
    <w:rsid w:val="00394E6A"/>
    <w:rsid w:val="003B757D"/>
    <w:rsid w:val="003C78A6"/>
    <w:rsid w:val="003C7D34"/>
    <w:rsid w:val="00401AE6"/>
    <w:rsid w:val="004205F8"/>
    <w:rsid w:val="00423591"/>
    <w:rsid w:val="00426883"/>
    <w:rsid w:val="00431ADC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45611"/>
    <w:rsid w:val="00547906"/>
    <w:rsid w:val="005531F6"/>
    <w:rsid w:val="0056226A"/>
    <w:rsid w:val="005860B1"/>
    <w:rsid w:val="005A4B2F"/>
    <w:rsid w:val="005B7EE7"/>
    <w:rsid w:val="005D1C4A"/>
    <w:rsid w:val="005D708F"/>
    <w:rsid w:val="005E34BE"/>
    <w:rsid w:val="00631F12"/>
    <w:rsid w:val="00646269"/>
    <w:rsid w:val="0065292A"/>
    <w:rsid w:val="00664C03"/>
    <w:rsid w:val="00683268"/>
    <w:rsid w:val="0069069A"/>
    <w:rsid w:val="006B5775"/>
    <w:rsid w:val="006D4252"/>
    <w:rsid w:val="006D698D"/>
    <w:rsid w:val="006D7F0A"/>
    <w:rsid w:val="00722A9C"/>
    <w:rsid w:val="00752918"/>
    <w:rsid w:val="007B6FAC"/>
    <w:rsid w:val="007C4D5B"/>
    <w:rsid w:val="007D72D2"/>
    <w:rsid w:val="00826214"/>
    <w:rsid w:val="00832E9E"/>
    <w:rsid w:val="00833AF2"/>
    <w:rsid w:val="00852C66"/>
    <w:rsid w:val="00883916"/>
    <w:rsid w:val="00894157"/>
    <w:rsid w:val="008D2540"/>
    <w:rsid w:val="0090468E"/>
    <w:rsid w:val="00944F6D"/>
    <w:rsid w:val="009452DA"/>
    <w:rsid w:val="0098494F"/>
    <w:rsid w:val="00996BDB"/>
    <w:rsid w:val="009A476A"/>
    <w:rsid w:val="009F2570"/>
    <w:rsid w:val="009F6019"/>
    <w:rsid w:val="00A56122"/>
    <w:rsid w:val="00A617E4"/>
    <w:rsid w:val="00A7479F"/>
    <w:rsid w:val="00B1691B"/>
    <w:rsid w:val="00B35A57"/>
    <w:rsid w:val="00B36C46"/>
    <w:rsid w:val="00B40B75"/>
    <w:rsid w:val="00B71427"/>
    <w:rsid w:val="00B73316"/>
    <w:rsid w:val="00BC0582"/>
    <w:rsid w:val="00BC1E90"/>
    <w:rsid w:val="00BD3147"/>
    <w:rsid w:val="00BD6C54"/>
    <w:rsid w:val="00BF15B6"/>
    <w:rsid w:val="00BF5F55"/>
    <w:rsid w:val="00C64834"/>
    <w:rsid w:val="00C67265"/>
    <w:rsid w:val="00CB6A10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162EC"/>
    <w:rsid w:val="00F228DD"/>
    <w:rsid w:val="00F328F5"/>
    <w:rsid w:val="00F33F54"/>
    <w:rsid w:val="00F6337F"/>
    <w:rsid w:val="00F75C4A"/>
    <w:rsid w:val="00F8467E"/>
    <w:rsid w:val="00F96052"/>
    <w:rsid w:val="00FB3BAB"/>
    <w:rsid w:val="00FC68DE"/>
    <w:rsid w:val="00FD4CB6"/>
    <w:rsid w:val="00FD5F75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7</cp:revision>
  <cp:lastPrinted>2023-01-10T11:01:00Z</cp:lastPrinted>
  <dcterms:created xsi:type="dcterms:W3CDTF">2025-04-18T08:34:00Z</dcterms:created>
  <dcterms:modified xsi:type="dcterms:W3CDTF">2025-04-25T10:41:00Z</dcterms:modified>
</cp:coreProperties>
</file>