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CBB1C" w14:textId="77777777" w:rsidR="00AD3085" w:rsidRPr="009D454C" w:rsidRDefault="00AD3085" w:rsidP="00AD3085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>)</w:t>
      </w:r>
    </w:p>
    <w:p w14:paraId="2B82DBEB" w14:textId="77777777" w:rsidR="00AD3085" w:rsidRPr="009D454C" w:rsidRDefault="00AD3085" w:rsidP="00AD3085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lang w:eastAsia="pl-PL"/>
        </w:rPr>
      </w:pPr>
    </w:p>
    <w:p w14:paraId="4514309B" w14:textId="3BF0216A" w:rsidR="00E6101F" w:rsidRPr="009D454C" w:rsidRDefault="0082198C" w:rsidP="00DA5E12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/>
          <w:lang w:eastAsia="pl-PL"/>
        </w:rPr>
      </w:pPr>
      <w:r w:rsidRPr="009D454C">
        <w:rPr>
          <w:rFonts w:ascii="Book Antiqua" w:eastAsia="Times New Roman" w:hAnsi="Book Antiqua" w:cs="Arial"/>
          <w:b/>
          <w:lang w:eastAsia="pl-PL"/>
        </w:rPr>
        <w:t xml:space="preserve">Załącznik nr </w:t>
      </w:r>
      <w:r w:rsidR="00EA5275" w:rsidRPr="009D454C">
        <w:rPr>
          <w:rFonts w:ascii="Book Antiqua" w:eastAsia="Times New Roman" w:hAnsi="Book Antiqua" w:cs="Arial"/>
          <w:b/>
          <w:lang w:eastAsia="pl-PL"/>
        </w:rPr>
        <w:t>3</w:t>
      </w:r>
      <w:r w:rsidRPr="009D454C">
        <w:rPr>
          <w:rFonts w:ascii="Book Antiqua" w:eastAsia="Times New Roman" w:hAnsi="Book Antiqua" w:cs="Arial"/>
          <w:b/>
          <w:lang w:eastAsia="pl-PL"/>
        </w:rPr>
        <w:t xml:space="preserve"> do S</w:t>
      </w:r>
      <w:r w:rsidR="00E6101F" w:rsidRPr="009D454C">
        <w:rPr>
          <w:rFonts w:ascii="Book Antiqua" w:eastAsia="Times New Roman" w:hAnsi="Book Antiqua" w:cs="Arial"/>
          <w:b/>
          <w:lang w:eastAsia="pl-PL"/>
        </w:rPr>
        <w:t>WZ</w:t>
      </w:r>
    </w:p>
    <w:p w14:paraId="32997683" w14:textId="77777777" w:rsidR="00C454E7" w:rsidRPr="009D454C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Book Antiqua" w:eastAsia="Times New Roman" w:hAnsi="Book Antiqua" w:cs="Arial"/>
          <w:i/>
          <w:iCs/>
          <w:color w:val="000000"/>
          <w:sz w:val="20"/>
          <w:szCs w:val="20"/>
          <w:u w:val="single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9D454C" w:rsidRPr="009D454C" w14:paraId="25834144" w14:textId="77777777" w:rsidTr="009D454C">
        <w:tc>
          <w:tcPr>
            <w:tcW w:w="2338" w:type="dxa"/>
            <w:tcBorders>
              <w:bottom w:val="single" w:sz="12" w:space="0" w:color="auto"/>
            </w:tcBorders>
          </w:tcPr>
          <w:p w14:paraId="3DBC1B3B" w14:textId="77777777" w:rsidR="009D454C" w:rsidRPr="009D454C" w:rsidRDefault="009D454C" w:rsidP="009D454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746D708A" w14:textId="1EB8A29A" w:rsidR="009D454C" w:rsidRPr="009D454C" w:rsidRDefault="00AD171F" w:rsidP="009D454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 w:cstheme="minorHAnsi"/>
                <w:b/>
              </w:rPr>
              <w:t>271.2.20.2024</w:t>
            </w:r>
            <w:bookmarkStart w:id="0" w:name="_GoBack"/>
            <w:bookmarkEnd w:id="0"/>
          </w:p>
        </w:tc>
      </w:tr>
      <w:tr w:rsidR="009D454C" w:rsidRPr="00AF41B1" w14:paraId="38C4718F" w14:textId="77777777" w:rsidTr="009D454C">
        <w:tc>
          <w:tcPr>
            <w:tcW w:w="9214" w:type="dxa"/>
            <w:gridSpan w:val="2"/>
            <w:shd w:val="clear" w:color="auto" w:fill="D9D9D9"/>
          </w:tcPr>
          <w:p w14:paraId="376B8D2B" w14:textId="77777777" w:rsidR="009D454C" w:rsidRPr="009D454C" w:rsidRDefault="009D454C" w:rsidP="009D454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9D454C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34137EB1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6AF01E7F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18CED1F2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5158E24B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59EE259F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20261E74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716B0BE0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32B37202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29298447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253B5E91" w14:textId="77777777" w:rsidR="00E6101F" w:rsidRPr="009D454C" w:rsidRDefault="00E6101F" w:rsidP="00E6101F">
      <w:pPr>
        <w:spacing w:after="60" w:line="360" w:lineRule="auto"/>
        <w:rPr>
          <w:rFonts w:ascii="Book Antiqua" w:eastAsia="Times New Roman" w:hAnsi="Book Antiqua" w:cs="Arial"/>
          <w:bCs/>
          <w:color w:val="000000"/>
          <w:sz w:val="20"/>
          <w:szCs w:val="24"/>
          <w:lang w:val="en-GB" w:eastAsia="pl-PL"/>
        </w:rPr>
      </w:pPr>
      <w:r w:rsidRPr="009D454C">
        <w:rPr>
          <w:rFonts w:ascii="Book Antiqua" w:eastAsia="Times New Roman" w:hAnsi="Book Antiqua" w:cs="Arial"/>
          <w:bCs/>
          <w:sz w:val="20"/>
          <w:szCs w:val="20"/>
          <w:lang w:val="en-GB" w:eastAsia="pl-PL"/>
        </w:rPr>
        <w:tab/>
      </w:r>
    </w:p>
    <w:p w14:paraId="71A7A336" w14:textId="77777777" w:rsidR="00E6101F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OŚWIADCZENIE WYKONAWCY</w:t>
      </w:r>
    </w:p>
    <w:p w14:paraId="472D33D8" w14:textId="77777777" w:rsidR="00AD3085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o</w:t>
      </w: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przynależności</w:t>
      </w:r>
    </w:p>
    <w:p w14:paraId="2C2ACE98" w14:textId="77777777" w:rsidR="00E6101F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do tej samej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A194384" w14:textId="77777777" w:rsidR="009D454C" w:rsidRPr="009D454C" w:rsidRDefault="009D454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</w:p>
    <w:p w14:paraId="6B742F24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bookmarkStart w:id="1" w:name="_Hlk174381692"/>
      <w:r w:rsidRPr="009D454C"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14:paraId="634159DC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5D212868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5C1815AA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23040C93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6D6339DE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12AFEB05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 w14:paraId="01D7CB8D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14:paraId="4EA8A48F" w14:textId="77777777" w:rsidR="009D454C" w:rsidRPr="009D454C" w:rsidRDefault="009D454C" w:rsidP="009D454C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 w:rsidRPr="009D454C">
        <w:rPr>
          <w:rFonts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 w:rsidRPr="009D454C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bookmarkEnd w:id="1"/>
    <w:p w14:paraId="079C9D47" w14:textId="77777777" w:rsidR="009D454C" w:rsidRPr="009D454C" w:rsidRDefault="009D454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4"/>
          <w:lang w:eastAsia="pl-PL"/>
        </w:rPr>
      </w:pPr>
    </w:p>
    <w:p w14:paraId="1B659983" w14:textId="104F8454" w:rsidR="002516C3" w:rsidRPr="009D454C" w:rsidRDefault="00E6101F" w:rsidP="009D454C">
      <w:pPr>
        <w:keepNext/>
        <w:spacing w:before="120" w:after="120" w:line="23" w:lineRule="atLeast"/>
        <w:jc w:val="both"/>
        <w:outlineLvl w:val="3"/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2" w:name="_Hlk68281796"/>
      <w:bookmarkStart w:id="3" w:name="_Hlk68967407"/>
      <w:r w:rsidR="009D454C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</w:t>
      </w:r>
      <w:bookmarkEnd w:id="2"/>
      <w:bookmarkEnd w:id="3"/>
      <w:r w:rsidR="00AF41B1" w:rsidRPr="00C72FBB">
        <w:rPr>
          <w:rFonts w:ascii="Book Antiqua" w:hAnsi="Book Antiqua"/>
          <w:b/>
          <w:bCs/>
        </w:rPr>
        <w:t xml:space="preserve">dostawę </w:t>
      </w:r>
      <w:r w:rsidR="00AF41B1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AF41B1" w:rsidRPr="00C72FBB">
        <w:rPr>
          <w:rFonts w:ascii="Book Antiqua" w:hAnsi="Book Antiqua" w:cs="Arial"/>
          <w:b/>
          <w:bCs/>
        </w:rPr>
        <w:t>Cz. I / Cz. II / Cz. III / Cz. IV / Cz. V*</w:t>
      </w:r>
      <w:r w:rsidR="00AF41B1" w:rsidRPr="00C72FBB">
        <w:rPr>
          <w:rFonts w:ascii="Book Antiqua" w:eastAsia="Times New Roman" w:hAnsi="Book Antiqua" w:cs="Arial"/>
          <w:bCs/>
          <w:lang w:eastAsia="pl-PL"/>
        </w:rPr>
        <w:t>,</w:t>
      </w:r>
      <w:r w:rsidR="002516C3" w:rsidRPr="009D454C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</w:t>
      </w:r>
    </w:p>
    <w:p w14:paraId="23BEF1EF" w14:textId="77777777" w:rsidR="00E6101F" w:rsidRPr="009D454C" w:rsidRDefault="00E6101F" w:rsidP="00DA5E12">
      <w:pPr>
        <w:keepNext/>
        <w:spacing w:after="0"/>
        <w:outlineLvl w:val="3"/>
        <w:rPr>
          <w:rFonts w:ascii="Book Antiqua" w:eastAsia="Times New Roman" w:hAnsi="Book Antiqua" w:cs="Arial"/>
          <w:b/>
          <w:sz w:val="20"/>
          <w:szCs w:val="24"/>
          <w:lang w:eastAsia="pl-PL"/>
        </w:rPr>
      </w:pPr>
    </w:p>
    <w:p w14:paraId="6F543244" w14:textId="77777777" w:rsidR="00EE51C0" w:rsidRPr="009D454C" w:rsidRDefault="00EE51C0" w:rsidP="00EE51C0">
      <w:pPr>
        <w:spacing w:after="0" w:line="240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sz w:val="20"/>
          <w:szCs w:val="20"/>
          <w:lang w:eastAsia="pl-PL"/>
        </w:rPr>
        <w:t>informujemy, że:</w:t>
      </w:r>
    </w:p>
    <w:p w14:paraId="0C194FBF" w14:textId="77777777" w:rsidR="00C454E7" w:rsidRPr="009D454C" w:rsidRDefault="00C454E7" w:rsidP="00EE51C0">
      <w:pPr>
        <w:spacing w:after="0" w:line="240" w:lineRule="auto"/>
        <w:jc w:val="both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</w:p>
    <w:p w14:paraId="4214FB5F" w14:textId="5C275575" w:rsidR="00EE51C0" w:rsidRPr="009D454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Book Antiqua" w:eastAsia="Times New Roman" w:hAnsi="Book Antiqua" w:cs="Arial"/>
          <w:b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lastRenderedPageBreak/>
        <w:t>nie należymy do tej samej grupy kapitałowej w rozumieniu ustawy z dnia 16 lutego 2007r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.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o ochronie konkurencji i konsumentów (t. j. - Dz. U. z 20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24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r., poz. 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594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z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="00AD3085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innym Wykonawcą, który złożył odrębną ofertę w postępowaniu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,</w:t>
      </w:r>
      <w:r w:rsidR="00AD3085" w:rsidRPr="009D454C">
        <w:rPr>
          <w:rFonts w:ascii="Book Antiqua" w:eastAsia="Times New Roman" w:hAnsi="Book Antiqua" w:cs="Arial"/>
          <w:b/>
          <w:sz w:val="28"/>
          <w:szCs w:val="28"/>
          <w:vertAlign w:val="superscript"/>
          <w:lang w:eastAsia="pl-PL"/>
        </w:rPr>
        <w:t>*</w:t>
      </w:r>
    </w:p>
    <w:p w14:paraId="200B67B4" w14:textId="38D0AF3C" w:rsidR="00EE51C0" w:rsidRPr="009D454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Book Antiqua" w:eastAsia="Times New Roman" w:hAnsi="Book Antiqua" w:cs="Arial"/>
          <w:b/>
          <w:color w:val="000000"/>
          <w:sz w:val="28"/>
          <w:szCs w:val="28"/>
          <w:lang w:eastAsia="pl-PL"/>
        </w:rPr>
      </w:pP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ochronie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konkurencji i konsumentów (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t. j. - Dz. U. z 2024 r., poz. 594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) z niżej wymienionymi Wykonawcami, 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k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tórzy złożyli </w:t>
      </w:r>
      <w:r w:rsidR="00AD3085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odrębne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oferty w postępowaniu: </w:t>
      </w:r>
      <w:r w:rsidRPr="009D454C">
        <w:rPr>
          <w:rFonts w:ascii="Book Antiqua" w:eastAsia="Times New Roman" w:hAnsi="Book Antiqua" w:cs="Arial"/>
          <w:b/>
          <w:sz w:val="28"/>
          <w:szCs w:val="28"/>
          <w:vertAlign w:val="superscript"/>
          <w:lang w:eastAsia="pl-PL"/>
        </w:rPr>
        <w:t>*</w:t>
      </w:r>
    </w:p>
    <w:p w14:paraId="740A50C9" w14:textId="77777777" w:rsidR="009D454C" w:rsidRPr="009D454C" w:rsidRDefault="009D454C" w:rsidP="009D454C">
      <w:pPr>
        <w:pStyle w:val="Akapitzlist"/>
        <w:rPr>
          <w:rFonts w:ascii="Book Antiqua" w:eastAsia="Times New Roman" w:hAnsi="Book Antiqua" w:cs="Arial"/>
          <w:b/>
          <w:color w:val="000000"/>
          <w:sz w:val="28"/>
          <w:szCs w:val="28"/>
          <w:lang w:eastAsia="pl-PL"/>
        </w:rPr>
      </w:pPr>
    </w:p>
    <w:p w14:paraId="70962487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Lista podmiotów</w:t>
      </w:r>
      <w:r w:rsidR="00AD3085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4B043B77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C6A17C6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D1EF514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7ACB456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78F50A9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(…)</w:t>
      </w:r>
    </w:p>
    <w:p w14:paraId="10164255" w14:textId="77777777" w:rsidR="00EE51C0" w:rsidRPr="009D454C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Wykonawca </w:t>
      </w: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0FB6FAD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08F80D8D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2F2C9B90" w14:textId="77777777" w:rsidR="00155A7C" w:rsidRPr="009D454C" w:rsidRDefault="00155A7C" w:rsidP="00155A7C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2E7622"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elektronicznym </w:t>
      </w: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podpisem osobistym przez osobę/osoby uprawnioną/-</w:t>
      </w:r>
      <w:proofErr w:type="spellStart"/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ne</w:t>
      </w:r>
      <w:proofErr w:type="spellEnd"/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 do składania oświadczeń woli w imieniu Wykonawcy</w:t>
      </w:r>
    </w:p>
    <w:p w14:paraId="5D58A5C6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2CDC7B31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sz w:val="18"/>
          <w:szCs w:val="18"/>
          <w:lang w:eastAsia="pl-PL"/>
        </w:rPr>
        <w:t xml:space="preserve">*) </w:t>
      </w:r>
      <w:r w:rsidRPr="009D454C">
        <w:rPr>
          <w:rFonts w:ascii="Book Antiqua" w:eastAsia="Times New Roman" w:hAnsi="Book Antiqua" w:cs="Arial"/>
          <w:b/>
          <w:color w:val="000000"/>
          <w:sz w:val="18"/>
          <w:szCs w:val="18"/>
          <w:lang w:eastAsia="pl-PL"/>
        </w:rPr>
        <w:t>niepotrzebne skreślić</w:t>
      </w:r>
    </w:p>
    <w:p w14:paraId="216ECD9C" w14:textId="77777777" w:rsidR="00EE51C0" w:rsidRPr="009D454C" w:rsidRDefault="00EE51C0" w:rsidP="00EE51C0">
      <w:pPr>
        <w:spacing w:after="0" w:line="240" w:lineRule="auto"/>
        <w:contextualSpacing/>
        <w:jc w:val="both"/>
        <w:rPr>
          <w:rFonts w:ascii="Book Antiqua" w:eastAsia="Times New Roman" w:hAnsi="Book Antiqua" w:cs="Arial"/>
          <w:b/>
          <w:sz w:val="18"/>
          <w:szCs w:val="18"/>
          <w:lang w:eastAsia="pl-PL"/>
        </w:rPr>
      </w:pPr>
    </w:p>
    <w:p w14:paraId="32D2A61A" w14:textId="77777777" w:rsidR="001F6560" w:rsidRPr="009D454C" w:rsidRDefault="00EE51C0" w:rsidP="00AD3085">
      <w:pPr>
        <w:spacing w:after="0" w:line="240" w:lineRule="auto"/>
        <w:contextualSpacing/>
        <w:jc w:val="both"/>
        <w:rPr>
          <w:rFonts w:ascii="Book Antiqua" w:eastAsia="Times New Roman" w:hAnsi="Book Antiqua" w:cs="Arial"/>
          <w:sz w:val="18"/>
          <w:szCs w:val="18"/>
          <w:lang w:eastAsia="pl-PL"/>
        </w:rPr>
      </w:pPr>
      <w:r w:rsidRPr="009D454C">
        <w:rPr>
          <w:rFonts w:ascii="Book Antiqua" w:eastAsia="Times New Roman" w:hAnsi="Book Antiqua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 w:rsidRPr="009D454C">
        <w:rPr>
          <w:rFonts w:ascii="Book Antiqua" w:eastAsia="Times New Roman" w:hAnsi="Book Antiqua" w:cs="Arial"/>
          <w:sz w:val="18"/>
          <w:szCs w:val="18"/>
          <w:lang w:eastAsia="pl-PL"/>
        </w:rPr>
        <w:t>yć złożona przez każdy podmiot.</w:t>
      </w:r>
    </w:p>
    <w:sectPr w:rsidR="001F6560" w:rsidRPr="009D454C" w:rsidSect="00270A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4" w:bottom="1418" w:left="1418" w:header="567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45175" w14:textId="77777777" w:rsidR="00144C12" w:rsidRDefault="00144C12">
      <w:r>
        <w:separator/>
      </w:r>
    </w:p>
  </w:endnote>
  <w:endnote w:type="continuationSeparator" w:id="0">
    <w:p w14:paraId="77B6D855" w14:textId="77777777" w:rsidR="00144C12" w:rsidRDefault="0014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112902"/>
      <w:docPartObj>
        <w:docPartGallery w:val="Page Numbers (Bottom of Page)"/>
        <w:docPartUnique/>
      </w:docPartObj>
    </w:sdtPr>
    <w:sdtEndPr>
      <w:rPr>
        <w:rFonts w:ascii="Book Antiqua" w:hAnsi="Book Antiqua"/>
        <w:sz w:val="20"/>
        <w:szCs w:val="20"/>
      </w:rPr>
    </w:sdtEndPr>
    <w:sdtContent>
      <w:p w14:paraId="1C933594" w14:textId="3891970E" w:rsidR="009D454C" w:rsidRPr="009D454C" w:rsidRDefault="009D454C">
        <w:pPr>
          <w:pStyle w:val="Stopka"/>
          <w:jc w:val="right"/>
          <w:rPr>
            <w:rFonts w:ascii="Book Antiqua" w:hAnsi="Book Antiqua"/>
            <w:sz w:val="20"/>
            <w:szCs w:val="20"/>
          </w:rPr>
        </w:pPr>
        <w:r w:rsidRPr="009D454C">
          <w:rPr>
            <w:rFonts w:ascii="Book Antiqua" w:hAnsi="Book Antiqua"/>
            <w:sz w:val="20"/>
            <w:szCs w:val="20"/>
          </w:rPr>
          <w:fldChar w:fldCharType="begin"/>
        </w:r>
        <w:r w:rsidRPr="009D454C">
          <w:rPr>
            <w:rFonts w:ascii="Book Antiqua" w:hAnsi="Book Antiqua"/>
            <w:sz w:val="20"/>
            <w:szCs w:val="20"/>
          </w:rPr>
          <w:instrText>PAGE   \* MERGEFORMAT</w:instrText>
        </w:r>
        <w:r w:rsidRPr="009D454C">
          <w:rPr>
            <w:rFonts w:ascii="Book Antiqua" w:hAnsi="Book Antiqua"/>
            <w:sz w:val="20"/>
            <w:szCs w:val="20"/>
          </w:rPr>
          <w:fldChar w:fldCharType="separate"/>
        </w:r>
        <w:r w:rsidR="00AD171F">
          <w:rPr>
            <w:rFonts w:ascii="Book Antiqua" w:hAnsi="Book Antiqua"/>
            <w:noProof/>
            <w:sz w:val="20"/>
            <w:szCs w:val="20"/>
          </w:rPr>
          <w:t>1</w:t>
        </w:r>
        <w:r w:rsidRPr="009D454C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3BC27D1A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88657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F46BB9B" w14:textId="7FEE2AA1" w:rsidR="009D454C" w:rsidRPr="009D454C" w:rsidRDefault="009D454C">
        <w:pPr>
          <w:pStyle w:val="Stopka"/>
          <w:jc w:val="right"/>
          <w:rPr>
            <w:rFonts w:ascii="Book Antiqua" w:hAnsi="Book Antiqua"/>
          </w:rPr>
        </w:pPr>
        <w:r w:rsidRPr="009D454C">
          <w:rPr>
            <w:rFonts w:ascii="Book Antiqua" w:hAnsi="Book Antiqua"/>
          </w:rPr>
          <w:fldChar w:fldCharType="begin"/>
        </w:r>
        <w:r w:rsidRPr="009D454C">
          <w:rPr>
            <w:rFonts w:ascii="Book Antiqua" w:hAnsi="Book Antiqua"/>
          </w:rPr>
          <w:instrText>PAGE   \* MERGEFORMAT</w:instrText>
        </w:r>
        <w:r w:rsidRPr="009D454C">
          <w:rPr>
            <w:rFonts w:ascii="Book Antiqua" w:hAnsi="Book Antiqua"/>
          </w:rPr>
          <w:fldChar w:fldCharType="separate"/>
        </w:r>
        <w:r w:rsidRPr="009D454C">
          <w:rPr>
            <w:rFonts w:ascii="Book Antiqua" w:hAnsi="Book Antiqua"/>
          </w:rPr>
          <w:t>2</w:t>
        </w:r>
        <w:r w:rsidRPr="009D454C">
          <w:rPr>
            <w:rFonts w:ascii="Book Antiqua" w:hAnsi="Book Antiqua"/>
          </w:rPr>
          <w:fldChar w:fldCharType="end"/>
        </w:r>
      </w:p>
    </w:sdtContent>
  </w:sdt>
  <w:p w14:paraId="08667FEF" w14:textId="77777777" w:rsidR="009D454C" w:rsidRDefault="009D4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7508C" w14:textId="77777777" w:rsidR="00144C12" w:rsidRDefault="00144C12">
      <w:r>
        <w:separator/>
      </w:r>
    </w:p>
  </w:footnote>
  <w:footnote w:type="continuationSeparator" w:id="0">
    <w:p w14:paraId="226DDC15" w14:textId="77777777" w:rsidR="00144C12" w:rsidRDefault="00144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B725B" w14:textId="6C421749" w:rsidR="00C72CAC" w:rsidRDefault="00270A3C">
    <w:pPr>
      <w:pStyle w:val="Nagwek"/>
    </w:pPr>
    <w:r w:rsidRPr="00270A3C">
      <w:rPr>
        <w:noProof/>
        <w:lang w:eastAsia="pl-PL"/>
      </w:rPr>
      <w:drawing>
        <wp:inline distT="0" distB="0" distL="0" distR="0" wp14:anchorId="3E8447AD" wp14:editId="2DCC7216">
          <wp:extent cx="5939790" cy="551815"/>
          <wp:effectExtent l="0" t="0" r="3810" b="635"/>
          <wp:docPr id="8558056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580568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F02B2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144F7" w14:textId="77777777" w:rsidR="002516C3" w:rsidRDefault="002516C3">
    <w:pPr>
      <w:pStyle w:val="Nagwek"/>
    </w:pPr>
    <w:r w:rsidRPr="002516C3">
      <w:rPr>
        <w:noProof/>
        <w:lang w:eastAsia="pl-PL"/>
      </w:rPr>
      <w:drawing>
        <wp:inline distT="0" distB="0" distL="0" distR="0" wp14:anchorId="1C626BEA" wp14:editId="06D2C2F5">
          <wp:extent cx="5939790" cy="491275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491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44C12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31C2C"/>
    <w:rsid w:val="00245AE2"/>
    <w:rsid w:val="002516C3"/>
    <w:rsid w:val="00252CDB"/>
    <w:rsid w:val="002641BA"/>
    <w:rsid w:val="00270A3C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26F9"/>
    <w:rsid w:val="003361F2"/>
    <w:rsid w:val="0036560B"/>
    <w:rsid w:val="0039749C"/>
    <w:rsid w:val="003A25E0"/>
    <w:rsid w:val="003A6568"/>
    <w:rsid w:val="003C162C"/>
    <w:rsid w:val="003C3D87"/>
    <w:rsid w:val="003C54D4"/>
    <w:rsid w:val="003C7E49"/>
    <w:rsid w:val="003E0FC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D3D44"/>
    <w:rsid w:val="005E1550"/>
    <w:rsid w:val="005E230A"/>
    <w:rsid w:val="005E570B"/>
    <w:rsid w:val="005E70C5"/>
    <w:rsid w:val="005F1C5E"/>
    <w:rsid w:val="00601354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2268E"/>
    <w:rsid w:val="0074095F"/>
    <w:rsid w:val="0074603B"/>
    <w:rsid w:val="00765D1E"/>
    <w:rsid w:val="00765EBA"/>
    <w:rsid w:val="0076644C"/>
    <w:rsid w:val="0076746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11A7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24F"/>
    <w:rsid w:val="00994423"/>
    <w:rsid w:val="009949C9"/>
    <w:rsid w:val="00996810"/>
    <w:rsid w:val="009A238C"/>
    <w:rsid w:val="009B2CC3"/>
    <w:rsid w:val="009B674C"/>
    <w:rsid w:val="009C08AE"/>
    <w:rsid w:val="009D12F3"/>
    <w:rsid w:val="009D454C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71F"/>
    <w:rsid w:val="00AD1D1B"/>
    <w:rsid w:val="00AD23A9"/>
    <w:rsid w:val="00AD3085"/>
    <w:rsid w:val="00AE0FA6"/>
    <w:rsid w:val="00AE5B6C"/>
    <w:rsid w:val="00AF061C"/>
    <w:rsid w:val="00AF0FEF"/>
    <w:rsid w:val="00AF41B1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1097C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470E4"/>
    <w:rsid w:val="00E52B2D"/>
    <w:rsid w:val="00E6101F"/>
    <w:rsid w:val="00E8017A"/>
    <w:rsid w:val="00E86075"/>
    <w:rsid w:val="00E9725B"/>
    <w:rsid w:val="00EA5275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906"/>
    <w:rsid w:val="00F95FD8"/>
    <w:rsid w:val="00FD5513"/>
    <w:rsid w:val="00FE0CA2"/>
    <w:rsid w:val="00FF24CD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32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3</cp:revision>
  <cp:lastPrinted>2020-01-10T11:07:00Z</cp:lastPrinted>
  <dcterms:created xsi:type="dcterms:W3CDTF">2024-12-23T10:18:00Z</dcterms:created>
  <dcterms:modified xsi:type="dcterms:W3CDTF">2024-12-30T09:36:00Z</dcterms:modified>
</cp:coreProperties>
</file>