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1996" w14:textId="2F24A771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bookmarkStart w:id="0" w:name="_Hlk184213557"/>
    </w:p>
    <w:p w14:paraId="2F2365A9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7BFFD9E2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156BCF9" w14:textId="77777777" w:rsidR="007C6463" w:rsidRPr="007C6463" w:rsidRDefault="007C6463" w:rsidP="007C6463">
      <w:pPr>
        <w:spacing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OPIS PRZEDMIOTU ZAMÓWIENIA I WARUNKI REALIZACJI</w:t>
      </w:r>
    </w:p>
    <w:p w14:paraId="179C585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63F54702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3B21648" w14:textId="5303B414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Nr postępowania: RP</w:t>
      </w:r>
      <w:r>
        <w:rPr>
          <w:rFonts w:ascii="Arial" w:hAnsi="Arial" w:cs="Arial"/>
          <w:b/>
          <w:bCs/>
          <w:sz w:val="20"/>
          <w:szCs w:val="20"/>
        </w:rPr>
        <w:t>/3/</w:t>
      </w:r>
      <w:r w:rsidRPr="007C6463">
        <w:rPr>
          <w:rFonts w:ascii="Arial" w:hAnsi="Arial" w:cs="Arial"/>
          <w:b/>
          <w:bCs/>
          <w:sz w:val="20"/>
          <w:szCs w:val="20"/>
        </w:rPr>
        <w:t>2025</w:t>
      </w:r>
    </w:p>
    <w:p w14:paraId="720D99FA" w14:textId="42F8F735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 xml:space="preserve">Nazwa postępowania: Organizacja miasteczka festynowego podczas „Dni </w:t>
      </w:r>
      <w:r w:rsidR="002A4473">
        <w:rPr>
          <w:rFonts w:ascii="Arial" w:hAnsi="Arial" w:cs="Arial"/>
          <w:b/>
          <w:bCs/>
          <w:sz w:val="20"/>
          <w:szCs w:val="20"/>
        </w:rPr>
        <w:t xml:space="preserve">Gminy Dopiewo </w:t>
      </w:r>
      <w:r w:rsidRPr="007C6463">
        <w:rPr>
          <w:rFonts w:ascii="Arial" w:hAnsi="Arial" w:cs="Arial"/>
          <w:b/>
          <w:bCs/>
          <w:sz w:val="20"/>
          <w:szCs w:val="20"/>
        </w:rPr>
        <w:t xml:space="preserve"> 2025”</w:t>
      </w:r>
    </w:p>
    <w:p w14:paraId="0ED8F326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3F4BEDD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4F4AF7C1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A0F8E4B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1D28B4C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53690FD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9652476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834819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15C0C3F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434E7B91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7E7C15FF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C06ECDF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9C847FE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A849E6C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E005CDF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F316DE8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44797E3C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984AF93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42578DE7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4E749BC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804915B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24924A7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B0FF747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Prowadzący sprawę: </w:t>
      </w:r>
    </w:p>
    <w:p w14:paraId="0E8E4C1E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40ACEE7" w14:textId="627C882B" w:rsidR="007C6463" w:rsidRPr="007C6463" w:rsidRDefault="00882FDF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 Referatu Promocji – Michał Juskowiak</w:t>
      </w:r>
    </w:p>
    <w:p w14:paraId="2DB029A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A3A5B7B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BD474E6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Zatwierdzam: </w:t>
      </w:r>
    </w:p>
    <w:p w14:paraId="70954EA7" w14:textId="56676495" w:rsidR="007C6463" w:rsidRPr="007C6463" w:rsidRDefault="00882FDF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Z-ca Wójta Gminy Dopiewo – Aleksandra Rutyna</w:t>
      </w:r>
    </w:p>
    <w:p w14:paraId="2AF7583A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6E0070C6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14:paraId="21F3559E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F284147" w14:textId="7C61A75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Dopiewo, dnia </w:t>
      </w:r>
      <w:r w:rsidR="00A84A27">
        <w:rPr>
          <w:rFonts w:ascii="Arial" w:hAnsi="Arial" w:cs="Arial"/>
          <w:sz w:val="20"/>
          <w:szCs w:val="20"/>
        </w:rPr>
        <w:t>28</w:t>
      </w:r>
      <w:r w:rsidRPr="007C6463">
        <w:rPr>
          <w:rFonts w:ascii="Arial" w:hAnsi="Arial" w:cs="Arial"/>
          <w:sz w:val="20"/>
          <w:szCs w:val="20"/>
        </w:rPr>
        <w:t>.05.2025 r.</w:t>
      </w:r>
    </w:p>
    <w:p w14:paraId="165D0116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8FF56A1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46AB035A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D0175E3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7C144D6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1EA03EB" w14:textId="77777777" w:rsidR="007C6463" w:rsidRPr="007C6463" w:rsidRDefault="007C6463" w:rsidP="007C6463">
      <w:pPr>
        <w:pStyle w:val="Akapitzlist"/>
        <w:widowControl/>
        <w:numPr>
          <w:ilvl w:val="0"/>
          <w:numId w:val="13"/>
        </w:numPr>
        <w:suppressAutoHyphens w:val="0"/>
        <w:spacing w:line="319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Nazwa oraz adres Zamawiającego.</w:t>
      </w:r>
    </w:p>
    <w:p w14:paraId="79A51B52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Strona Zamawiająca: </w:t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  <w:t>Gmina Dopiewo</w:t>
      </w:r>
    </w:p>
    <w:p w14:paraId="4E160788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Adres siedziby: </w:t>
      </w:r>
      <w:r w:rsidRPr="007C6463">
        <w:rPr>
          <w:rFonts w:ascii="Arial" w:hAnsi="Arial" w:cs="Arial"/>
          <w:sz w:val="20"/>
          <w:szCs w:val="20"/>
        </w:rPr>
        <w:tab/>
        <w:t>ul. Leśna 1c, 62-070 Dopiewo, pow. poznański, woj. wielkopolskie</w:t>
      </w:r>
    </w:p>
    <w:p w14:paraId="3E2BD83A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REGON: </w:t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  <w:t>631258738</w:t>
      </w:r>
    </w:p>
    <w:p w14:paraId="3313118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NIP:</w:t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  <w:t>777-31-33-416</w:t>
      </w:r>
    </w:p>
    <w:p w14:paraId="7D93FD18" w14:textId="0264E2B3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Telefon:</w:t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</w:r>
      <w:r w:rsidR="002A4473">
        <w:rPr>
          <w:rFonts w:ascii="Arial" w:hAnsi="Arial" w:cs="Arial"/>
          <w:sz w:val="20"/>
          <w:szCs w:val="20"/>
        </w:rPr>
        <w:t xml:space="preserve">             </w:t>
      </w:r>
      <w:r w:rsidRPr="007C6463">
        <w:rPr>
          <w:rFonts w:ascii="Arial" w:hAnsi="Arial" w:cs="Arial"/>
          <w:sz w:val="20"/>
          <w:szCs w:val="20"/>
        </w:rPr>
        <w:t>61 8148 331</w:t>
      </w:r>
    </w:p>
    <w:p w14:paraId="3161837F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Faks:  </w:t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</w:r>
      <w:r w:rsidRPr="007C6463">
        <w:rPr>
          <w:rFonts w:ascii="Arial" w:hAnsi="Arial" w:cs="Arial"/>
          <w:sz w:val="20"/>
          <w:szCs w:val="20"/>
        </w:rPr>
        <w:tab/>
        <w:t>61 8148 092</w:t>
      </w:r>
    </w:p>
    <w:p w14:paraId="04FE69B2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Adres strony internetowej Zamawiającego: bip.dopiewo.pl</w:t>
      </w:r>
    </w:p>
    <w:p w14:paraId="2F297AE0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Osoba upoważniona do kontaktu z wykonawcami: Michał Juskowiak</w:t>
      </w:r>
    </w:p>
    <w:p w14:paraId="655BB977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Adres poczty elektronicznej: michal.juskowiak@dopiewo.pl</w:t>
      </w:r>
    </w:p>
    <w:p w14:paraId="0AE6FF1F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Czas pracy urzędu: </w:t>
      </w:r>
    </w:p>
    <w:p w14:paraId="5AD60986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a)</w:t>
      </w:r>
      <w:r w:rsidRPr="007C6463">
        <w:rPr>
          <w:rFonts w:ascii="Arial" w:hAnsi="Arial" w:cs="Arial"/>
          <w:sz w:val="20"/>
          <w:szCs w:val="20"/>
        </w:rPr>
        <w:tab/>
        <w:t>w poniedziałki od 9.00 do 17.00</w:t>
      </w:r>
    </w:p>
    <w:p w14:paraId="60383B89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b)</w:t>
      </w:r>
      <w:r w:rsidRPr="007C6463">
        <w:rPr>
          <w:rFonts w:ascii="Arial" w:hAnsi="Arial" w:cs="Arial"/>
          <w:sz w:val="20"/>
          <w:szCs w:val="20"/>
        </w:rPr>
        <w:tab/>
        <w:t>od wtorku do piątku od 7.30 do 15.30</w:t>
      </w:r>
    </w:p>
    <w:p w14:paraId="6850D926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0A7739B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Adres strony internetowej, na której jest prowadzone postępowanie i na której udostępniane będą zmiany i wyjaśnienia treści OPZ oraz inne dokumenty zamówienia bezpośrednio związane z niniejszym postępowaniem: </w:t>
      </w:r>
      <w:hyperlink r:id="rId6" w:history="1">
        <w:r w:rsidRPr="007C6463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</w:p>
    <w:p w14:paraId="330AAAE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B4AE5C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 </w:t>
      </w:r>
      <w:r w:rsidRPr="007C6463">
        <w:rPr>
          <w:rFonts w:ascii="Arial" w:hAnsi="Arial" w:cs="Arial"/>
          <w:b/>
          <w:bCs/>
          <w:sz w:val="20"/>
          <w:szCs w:val="20"/>
        </w:rPr>
        <w:t>II.</w:t>
      </w:r>
      <w:r w:rsidRPr="007C6463">
        <w:rPr>
          <w:rFonts w:ascii="Arial" w:hAnsi="Arial" w:cs="Arial"/>
          <w:sz w:val="20"/>
          <w:szCs w:val="20"/>
        </w:rPr>
        <w:t xml:space="preserve">  </w:t>
      </w:r>
      <w:r w:rsidRPr="007C6463">
        <w:rPr>
          <w:rFonts w:ascii="Arial" w:hAnsi="Arial" w:cs="Arial"/>
          <w:b/>
          <w:bCs/>
          <w:sz w:val="20"/>
          <w:szCs w:val="20"/>
        </w:rPr>
        <w:t>Tryb udzielania zamówienia.</w:t>
      </w:r>
    </w:p>
    <w:p w14:paraId="435D55A0" w14:textId="77777777" w:rsidR="007C6463" w:rsidRPr="007C6463" w:rsidRDefault="007C6463" w:rsidP="007C6463">
      <w:pPr>
        <w:spacing w:line="319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1. Szacunkowa wartość niniejszego zamówienia nie przekracza kwoty wskazanej w art. 2 ust. 1 pkt 1 ustawy z dnia 11 września 2019 r. Prawo zamówień publicznych.</w:t>
      </w:r>
    </w:p>
    <w:p w14:paraId="6EAAACF2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2. Zamawiający nie przewiduje zwrotu kosztów udziału w postępowaniu.</w:t>
      </w:r>
    </w:p>
    <w:p w14:paraId="24B9A73E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eastAsia="Calibri" w:hAnsi="Arial" w:cs="Arial"/>
          <w:sz w:val="20"/>
          <w:szCs w:val="20"/>
        </w:rPr>
        <w:t xml:space="preserve">3. Zamawiający informuje, że wyłącza możliwości stosowania w przedmiotowym postępowaniu </w:t>
      </w:r>
      <w:r w:rsidRPr="007C6463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7C646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C6463">
        <w:rPr>
          <w:rFonts w:ascii="Arial" w:eastAsia="Calibri" w:hAnsi="Arial" w:cs="Arial"/>
          <w:sz w:val="20"/>
          <w:szCs w:val="20"/>
        </w:rPr>
        <w:t>stosował płatność współdzieloną</w:t>
      </w:r>
      <w:r w:rsidRPr="007C6463">
        <w:rPr>
          <w:rFonts w:ascii="Arial" w:hAnsi="Arial" w:cs="Arial"/>
          <w:b/>
          <w:bCs/>
          <w:sz w:val="20"/>
          <w:szCs w:val="20"/>
        </w:rPr>
        <w:t>.</w:t>
      </w:r>
      <w:r w:rsidRPr="007C6463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0151BB96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796169A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III. Opis przedmiotu zamówienia.</w:t>
      </w:r>
    </w:p>
    <w:p w14:paraId="13EDD2C3" w14:textId="1BFE33FB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1. Przedmiotem zamówienia jest: </w:t>
      </w:r>
      <w:r w:rsidRPr="007C6463">
        <w:rPr>
          <w:rFonts w:ascii="Arial" w:hAnsi="Arial" w:cs="Arial"/>
          <w:b/>
          <w:bCs/>
          <w:sz w:val="20"/>
          <w:szCs w:val="20"/>
        </w:rPr>
        <w:t>Organizacja miasteczka festynowego podczas „Dni Gminy Dopiewo 2025”</w:t>
      </w:r>
    </w:p>
    <w:p w14:paraId="55A253FF" w14:textId="5A12C9D4" w:rsidR="002F6B1C" w:rsidRDefault="007C6463" w:rsidP="007C6463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7C6463">
        <w:rPr>
          <w:rFonts w:ascii="Arial" w:hAnsi="Arial" w:cs="Arial"/>
          <w:sz w:val="20"/>
          <w:szCs w:val="20"/>
          <w:lang w:eastAsia="pl-PL"/>
        </w:rPr>
        <w:t>Gmina Dopiewo zaprasza firmy o doświadczeniu branżowym do współpracy przy organizacji tzw. „miasteczka festynowego” podczas wydarzenia plenerowego „Dni Gminy Dopiewo 2025”, które odbędą się w terminie 27 – 29.06.2025 r. Czekamy na oferty, które dotycz</w:t>
      </w:r>
      <w:r w:rsidR="002F6B1C">
        <w:rPr>
          <w:rFonts w:ascii="Arial" w:hAnsi="Arial" w:cs="Arial"/>
          <w:sz w:val="20"/>
          <w:szCs w:val="20"/>
          <w:lang w:eastAsia="pl-PL"/>
        </w:rPr>
        <w:t>ą</w:t>
      </w:r>
      <w:r w:rsidRPr="007C6463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511AFE6B" w14:textId="20B3511E" w:rsidR="002F6B1C" w:rsidRPr="002F6B1C" w:rsidRDefault="002F6B1C" w:rsidP="002F6B1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2F6B1C">
        <w:rPr>
          <w:rFonts w:ascii="Arial" w:hAnsi="Arial" w:cs="Arial"/>
          <w:sz w:val="20"/>
          <w:szCs w:val="20"/>
          <w:lang w:eastAsia="pl-PL"/>
        </w:rPr>
        <w:t>Część nr 1 – w zakresie gastronomi i handlu</w:t>
      </w:r>
    </w:p>
    <w:p w14:paraId="7ABCC745" w14:textId="40CE9515" w:rsidR="002F6B1C" w:rsidRPr="002F6B1C" w:rsidRDefault="002F6B1C" w:rsidP="002F6B1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2F6B1C">
        <w:rPr>
          <w:rFonts w:ascii="Arial" w:hAnsi="Arial" w:cs="Arial"/>
          <w:sz w:val="20"/>
          <w:szCs w:val="20"/>
          <w:lang w:eastAsia="pl-PL"/>
        </w:rPr>
        <w:t>Część nr 2 – w zakresie rozrywki</w:t>
      </w:r>
    </w:p>
    <w:p w14:paraId="1C86B76D" w14:textId="77777777" w:rsidR="007C6463" w:rsidRDefault="007C6463" w:rsidP="007C6463">
      <w:pPr>
        <w:jc w:val="both"/>
        <w:rPr>
          <w:rFonts w:ascii="Arial" w:hAnsi="Arial" w:cs="Arial"/>
          <w:sz w:val="20"/>
          <w:szCs w:val="20"/>
        </w:rPr>
      </w:pPr>
    </w:p>
    <w:p w14:paraId="0A66080F" w14:textId="77777777" w:rsidR="00882FDF" w:rsidRPr="007C6463" w:rsidRDefault="00882FDF" w:rsidP="007C6463">
      <w:pPr>
        <w:jc w:val="both"/>
        <w:rPr>
          <w:rFonts w:ascii="Arial" w:hAnsi="Arial" w:cs="Arial"/>
          <w:sz w:val="20"/>
          <w:szCs w:val="20"/>
        </w:rPr>
      </w:pPr>
    </w:p>
    <w:p w14:paraId="77378412" w14:textId="3A3969FD" w:rsidR="007C6463" w:rsidRPr="007C6463" w:rsidRDefault="007C6463" w:rsidP="007C6463">
      <w:pPr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7C6463">
        <w:rPr>
          <w:rFonts w:ascii="Arial" w:hAnsi="Arial" w:cs="Arial"/>
          <w:b/>
          <w:bCs/>
          <w:sz w:val="20"/>
          <w:szCs w:val="20"/>
          <w:lang w:eastAsia="pl-PL"/>
        </w:rPr>
        <w:t xml:space="preserve">Oferta w części gastronomicznej </w:t>
      </w:r>
      <w:r w:rsidR="002F6B1C">
        <w:rPr>
          <w:rFonts w:ascii="Arial" w:hAnsi="Arial" w:cs="Arial"/>
          <w:b/>
          <w:bCs/>
          <w:sz w:val="20"/>
          <w:szCs w:val="20"/>
          <w:lang w:eastAsia="pl-PL"/>
        </w:rPr>
        <w:t xml:space="preserve">i </w:t>
      </w:r>
      <w:r w:rsidR="002F6B1C" w:rsidRPr="007C6463">
        <w:rPr>
          <w:rFonts w:ascii="Arial" w:hAnsi="Arial" w:cs="Arial"/>
          <w:b/>
          <w:bCs/>
          <w:sz w:val="20"/>
          <w:szCs w:val="20"/>
          <w:lang w:eastAsia="pl-PL"/>
        </w:rPr>
        <w:t xml:space="preserve">handlowej </w:t>
      </w:r>
      <w:r w:rsidRPr="007C6463">
        <w:rPr>
          <w:rFonts w:ascii="Arial" w:hAnsi="Arial" w:cs="Arial"/>
          <w:b/>
          <w:bCs/>
          <w:sz w:val="20"/>
          <w:szCs w:val="20"/>
          <w:lang w:eastAsia="pl-PL"/>
        </w:rPr>
        <w:t>powinna zawierać informacje o:</w:t>
      </w:r>
    </w:p>
    <w:p w14:paraId="27D29E93" w14:textId="1C0AF1C2" w:rsidR="007C6463" w:rsidRPr="007C6463" w:rsidRDefault="007C6463" w:rsidP="007C6463">
      <w:pPr>
        <w:pStyle w:val="Akapitzlist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F6B1C">
        <w:rPr>
          <w:rFonts w:ascii="Arial" w:hAnsi="Arial" w:cs="Arial"/>
          <w:sz w:val="20"/>
          <w:szCs w:val="20"/>
          <w:lang w:eastAsia="pl-PL"/>
        </w:rPr>
        <w:t>oferta menu min</w:t>
      </w:r>
      <w:r w:rsidR="002F6B1C" w:rsidRPr="002F6B1C">
        <w:rPr>
          <w:rFonts w:ascii="Arial" w:hAnsi="Arial" w:cs="Arial"/>
          <w:sz w:val="20"/>
          <w:szCs w:val="20"/>
          <w:lang w:eastAsia="pl-PL"/>
        </w:rPr>
        <w:t>.</w:t>
      </w:r>
      <w:r w:rsidRPr="002F6B1C">
        <w:rPr>
          <w:rFonts w:ascii="Arial" w:hAnsi="Arial" w:cs="Arial"/>
          <w:sz w:val="20"/>
          <w:szCs w:val="20"/>
          <w:lang w:eastAsia="pl-PL"/>
        </w:rPr>
        <w:t xml:space="preserve">4 </w:t>
      </w:r>
      <w:r w:rsidR="002F6B1C" w:rsidRPr="002F6B1C">
        <w:rPr>
          <w:rFonts w:ascii="Arial" w:hAnsi="Arial" w:cs="Arial"/>
          <w:sz w:val="20"/>
          <w:szCs w:val="20"/>
          <w:lang w:eastAsia="pl-PL"/>
        </w:rPr>
        <w:t>food trucków</w:t>
      </w:r>
      <w:r w:rsidRPr="002F6B1C">
        <w:rPr>
          <w:rFonts w:ascii="Arial" w:hAnsi="Arial" w:cs="Arial"/>
          <w:sz w:val="20"/>
          <w:szCs w:val="20"/>
          <w:lang w:eastAsia="pl-PL"/>
        </w:rPr>
        <w:t xml:space="preserve"> lub stoisk wraz z cennikiem </w:t>
      </w:r>
    </w:p>
    <w:p w14:paraId="492067B6" w14:textId="247DF871" w:rsidR="007C6463" w:rsidRPr="002A4473" w:rsidRDefault="007C6463" w:rsidP="002A4473">
      <w:pPr>
        <w:pStyle w:val="Akapitzlist"/>
        <w:widowControl/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sz w:val="20"/>
          <w:szCs w:val="20"/>
          <w:lang w:eastAsia="pl-PL"/>
        </w:rPr>
      </w:pPr>
      <w:r w:rsidRPr="002F6B1C">
        <w:rPr>
          <w:rFonts w:ascii="Arial" w:hAnsi="Arial" w:cs="Arial"/>
          <w:sz w:val="20"/>
          <w:szCs w:val="20"/>
          <w:lang w:eastAsia="pl-PL"/>
        </w:rPr>
        <w:t>informacja o dostępnych rodzajach piw, w tym: klasycznych, rzemieślniczych, bezalkoholowych, </w:t>
      </w:r>
    </w:p>
    <w:p w14:paraId="7B379AFD" w14:textId="77777777" w:rsidR="007C6463" w:rsidRPr="007C6463" w:rsidRDefault="007C6463" w:rsidP="007C6463">
      <w:pPr>
        <w:pStyle w:val="Akapitzlist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F6B1C">
        <w:rPr>
          <w:rFonts w:ascii="Arial" w:hAnsi="Arial" w:cs="Arial"/>
          <w:sz w:val="20"/>
          <w:szCs w:val="20"/>
          <w:lang w:eastAsia="pl-PL"/>
        </w:rPr>
        <w:t>girlandy oświetleniowe dla strefy gastronomicznej,</w:t>
      </w:r>
    </w:p>
    <w:p w14:paraId="1F41CF01" w14:textId="14960703" w:rsidR="007C6463" w:rsidRPr="007C6463" w:rsidRDefault="007C6463" w:rsidP="007C6463">
      <w:pPr>
        <w:pStyle w:val="Akapitzlist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F6B1C">
        <w:rPr>
          <w:rFonts w:ascii="Arial" w:hAnsi="Arial" w:cs="Arial"/>
          <w:sz w:val="20"/>
          <w:szCs w:val="20"/>
          <w:lang w:eastAsia="pl-PL"/>
        </w:rPr>
        <w:t>zapewnienie leżaków min</w:t>
      </w:r>
      <w:r w:rsidR="002F6B1C" w:rsidRPr="002F6B1C">
        <w:rPr>
          <w:rFonts w:ascii="Arial" w:hAnsi="Arial" w:cs="Arial"/>
          <w:sz w:val="20"/>
          <w:szCs w:val="20"/>
          <w:lang w:eastAsia="pl-PL"/>
        </w:rPr>
        <w:t>.</w:t>
      </w:r>
      <w:r w:rsidRPr="002F6B1C">
        <w:rPr>
          <w:rFonts w:ascii="Arial" w:hAnsi="Arial" w:cs="Arial"/>
          <w:sz w:val="20"/>
          <w:szCs w:val="20"/>
          <w:lang w:eastAsia="pl-PL"/>
        </w:rPr>
        <w:t xml:space="preserve"> 15 sztuk,</w:t>
      </w:r>
    </w:p>
    <w:p w14:paraId="3AAF0CD7" w14:textId="75B9FFC6" w:rsidR="007C6463" w:rsidRPr="007C6463" w:rsidRDefault="007C6463" w:rsidP="007C6463">
      <w:pPr>
        <w:pStyle w:val="Akapitzlist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F6B1C">
        <w:rPr>
          <w:rFonts w:ascii="Arial" w:hAnsi="Arial" w:cs="Arial"/>
          <w:sz w:val="20"/>
          <w:szCs w:val="20"/>
          <w:lang w:eastAsia="pl-PL"/>
        </w:rPr>
        <w:t xml:space="preserve">ilość rollbarów </w:t>
      </w:r>
      <w:r w:rsidR="002A4473" w:rsidRPr="002F6B1C">
        <w:rPr>
          <w:rFonts w:ascii="Arial" w:hAnsi="Arial" w:cs="Arial"/>
          <w:sz w:val="20"/>
          <w:szCs w:val="20"/>
          <w:lang w:eastAsia="pl-PL"/>
        </w:rPr>
        <w:t>min</w:t>
      </w:r>
      <w:r w:rsidR="002F6B1C" w:rsidRPr="002F6B1C">
        <w:rPr>
          <w:rFonts w:ascii="Arial" w:hAnsi="Arial" w:cs="Arial"/>
          <w:sz w:val="20"/>
          <w:szCs w:val="20"/>
          <w:lang w:eastAsia="pl-PL"/>
        </w:rPr>
        <w:t>.</w:t>
      </w:r>
      <w:r w:rsidRPr="002F6B1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A4473" w:rsidRPr="002F6B1C">
        <w:rPr>
          <w:rFonts w:ascii="Arial" w:hAnsi="Arial" w:cs="Arial"/>
          <w:sz w:val="20"/>
          <w:szCs w:val="20"/>
          <w:lang w:eastAsia="pl-PL"/>
        </w:rPr>
        <w:t xml:space="preserve">4 </w:t>
      </w:r>
      <w:r w:rsidRPr="002F6B1C">
        <w:rPr>
          <w:rFonts w:ascii="Arial" w:hAnsi="Arial" w:cs="Arial"/>
          <w:sz w:val="20"/>
          <w:szCs w:val="20"/>
          <w:lang w:eastAsia="pl-PL"/>
        </w:rPr>
        <w:t>sztuk</w:t>
      </w:r>
      <w:r w:rsidR="002A4473" w:rsidRPr="002F6B1C">
        <w:rPr>
          <w:rFonts w:ascii="Arial" w:hAnsi="Arial" w:cs="Arial"/>
          <w:sz w:val="20"/>
          <w:szCs w:val="20"/>
          <w:lang w:eastAsia="pl-PL"/>
        </w:rPr>
        <w:t>i</w:t>
      </w:r>
      <w:r w:rsidRPr="002F6B1C">
        <w:rPr>
          <w:rFonts w:ascii="Arial" w:hAnsi="Arial" w:cs="Arial"/>
          <w:sz w:val="20"/>
          <w:szCs w:val="20"/>
          <w:lang w:eastAsia="pl-PL"/>
        </w:rPr>
        <w:t>,</w:t>
      </w:r>
    </w:p>
    <w:p w14:paraId="688C65C6" w14:textId="4D8F5DE4" w:rsidR="007C6463" w:rsidRPr="002F6B1C" w:rsidRDefault="007C6463" w:rsidP="007C6463">
      <w:pPr>
        <w:pStyle w:val="Akapitzlist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F6B1C">
        <w:rPr>
          <w:rFonts w:ascii="Arial" w:hAnsi="Arial" w:cs="Arial"/>
          <w:sz w:val="20"/>
          <w:szCs w:val="20"/>
          <w:lang w:eastAsia="pl-PL"/>
        </w:rPr>
        <w:t>zapewnienie min</w:t>
      </w:r>
      <w:r w:rsidR="002F6B1C" w:rsidRPr="002F6B1C">
        <w:rPr>
          <w:rFonts w:ascii="Arial" w:hAnsi="Arial" w:cs="Arial"/>
          <w:sz w:val="20"/>
          <w:szCs w:val="20"/>
          <w:lang w:eastAsia="pl-PL"/>
        </w:rPr>
        <w:t>.</w:t>
      </w:r>
      <w:r w:rsidRPr="002F6B1C">
        <w:rPr>
          <w:rFonts w:ascii="Arial" w:hAnsi="Arial" w:cs="Arial"/>
          <w:sz w:val="20"/>
          <w:szCs w:val="20"/>
          <w:lang w:eastAsia="pl-PL"/>
        </w:rPr>
        <w:t xml:space="preserve"> 20 sztuk </w:t>
      </w:r>
      <w:proofErr w:type="spellStart"/>
      <w:r w:rsidRPr="002F6B1C">
        <w:rPr>
          <w:rFonts w:ascii="Arial" w:hAnsi="Arial" w:cs="Arial"/>
          <w:sz w:val="20"/>
          <w:szCs w:val="20"/>
          <w:lang w:eastAsia="pl-PL"/>
        </w:rPr>
        <w:t>ławostołów</w:t>
      </w:r>
      <w:proofErr w:type="spellEnd"/>
      <w:r w:rsidRPr="002F6B1C">
        <w:rPr>
          <w:rFonts w:ascii="Arial" w:hAnsi="Arial" w:cs="Arial"/>
          <w:sz w:val="20"/>
          <w:szCs w:val="20"/>
          <w:lang w:eastAsia="pl-PL"/>
        </w:rPr>
        <w:t>,</w:t>
      </w:r>
    </w:p>
    <w:p w14:paraId="6D295CAE" w14:textId="77777777" w:rsidR="007C6463" w:rsidRPr="007C6463" w:rsidRDefault="007C6463" w:rsidP="007C6463">
      <w:pPr>
        <w:pStyle w:val="Akapitzlist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  <w:lang w:eastAsia="pl-PL"/>
        </w:rPr>
        <w:t>zapewnieniu dla Gminy Dopiewo talonów konsumpcyjnych (talony na posiłek i napój: 300 sztuk typu „standard” i 200 sztuk typu „VIP” - z określeniem menu mieszczącego się w talonie).</w:t>
      </w:r>
    </w:p>
    <w:p w14:paraId="66D573CC" w14:textId="3967955C" w:rsidR="007C6463" w:rsidRPr="007C6463" w:rsidRDefault="007C6463" w:rsidP="007C6463">
      <w:pPr>
        <w:pStyle w:val="Akapitzlist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A4473">
        <w:rPr>
          <w:rFonts w:ascii="Arial" w:hAnsi="Arial" w:cs="Arial"/>
          <w:b/>
          <w:bCs/>
          <w:sz w:val="20"/>
          <w:szCs w:val="20"/>
        </w:rPr>
        <w:t>WAŻNE:</w:t>
      </w:r>
      <w:r w:rsidRPr="007C6463">
        <w:rPr>
          <w:rFonts w:ascii="Arial" w:hAnsi="Arial" w:cs="Arial"/>
          <w:sz w:val="20"/>
          <w:szCs w:val="20"/>
        </w:rPr>
        <w:t xml:space="preserve"> </w:t>
      </w:r>
      <w:r w:rsidR="002A4473">
        <w:rPr>
          <w:rFonts w:ascii="Arial" w:hAnsi="Arial" w:cs="Arial"/>
          <w:sz w:val="20"/>
          <w:szCs w:val="20"/>
        </w:rPr>
        <w:t>W dniu</w:t>
      </w:r>
      <w:r w:rsidRPr="007C6463">
        <w:rPr>
          <w:rFonts w:ascii="Arial" w:hAnsi="Arial" w:cs="Arial"/>
          <w:sz w:val="20"/>
          <w:szCs w:val="20"/>
        </w:rPr>
        <w:t xml:space="preserve"> 29 czerwca 2025 r. obowiązywał będzie całkowity zakaz sprzedaży alkoholu w ramach wydarzenia.</w:t>
      </w:r>
    </w:p>
    <w:p w14:paraId="25C84B3A" w14:textId="77777777" w:rsidR="007C6463" w:rsidRPr="007C6463" w:rsidRDefault="007C6463" w:rsidP="007C6463">
      <w:pPr>
        <w:pStyle w:val="Akapitzlist"/>
        <w:widowControl/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6463">
        <w:rPr>
          <w:rFonts w:ascii="Arial" w:hAnsi="Arial" w:cs="Arial"/>
          <w:sz w:val="20"/>
          <w:szCs w:val="20"/>
        </w:rPr>
        <w:lastRenderedPageBreak/>
        <w:t>Zapewnienie agregatu prądotwórczego, w celu zapewnienia prawidłowej obsługi strefy gastronomicznej.</w:t>
      </w:r>
    </w:p>
    <w:p w14:paraId="210CF93E" w14:textId="37921F20" w:rsidR="007C6463" w:rsidRPr="007C6463" w:rsidRDefault="002F6B1C" w:rsidP="007C6463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Informacje o </w:t>
      </w:r>
      <w:r w:rsidR="007C6463" w:rsidRPr="007C6463">
        <w:rPr>
          <w:rFonts w:ascii="Arial" w:hAnsi="Arial" w:cs="Arial"/>
          <w:sz w:val="20"/>
          <w:szCs w:val="20"/>
          <w:lang w:eastAsia="pl-PL"/>
        </w:rPr>
        <w:t>asortymencie proponowanych stoisk handlowych na placu (usługi, sprzedaż, zabawki, rękodzieło, biżuteria, itp.).</w:t>
      </w:r>
    </w:p>
    <w:p w14:paraId="09C2940C" w14:textId="77777777" w:rsidR="007C6463" w:rsidRPr="007C6463" w:rsidRDefault="007C6463" w:rsidP="007C6463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7C6463">
        <w:rPr>
          <w:rFonts w:ascii="Arial" w:hAnsi="Arial" w:cs="Arial"/>
          <w:b/>
          <w:bCs/>
          <w:sz w:val="20"/>
          <w:szCs w:val="20"/>
          <w:lang w:eastAsia="pl-PL"/>
        </w:rPr>
        <w:t>Oferta w części rozrywkowej powinna zawierać informacje o:</w:t>
      </w:r>
    </w:p>
    <w:p w14:paraId="103F3EB7" w14:textId="42816D3B" w:rsidR="002A4473" w:rsidRDefault="007C6463" w:rsidP="007C6463">
      <w:pPr>
        <w:pStyle w:val="Akapitzlist"/>
        <w:numPr>
          <w:ilvl w:val="0"/>
          <w:numId w:val="16"/>
        </w:numPr>
        <w:suppressAutoHyphens w:val="0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  <w:lang w:eastAsia="pl-PL"/>
        </w:rPr>
        <w:t>ilości i rodzaju gwarantowanych rozrywek dla dzieci i młodzieży</w:t>
      </w:r>
      <w:r w:rsidR="002F6B1C">
        <w:rPr>
          <w:rFonts w:ascii="Arial" w:hAnsi="Arial" w:cs="Arial"/>
          <w:sz w:val="20"/>
          <w:szCs w:val="20"/>
          <w:lang w:eastAsia="pl-PL"/>
        </w:rPr>
        <w:t xml:space="preserve"> typu urządzeń wesołego miasteczka</w:t>
      </w:r>
      <w:r w:rsidRPr="007C6463">
        <w:rPr>
          <w:rFonts w:ascii="Arial" w:hAnsi="Arial" w:cs="Arial"/>
          <w:sz w:val="20"/>
          <w:szCs w:val="20"/>
          <w:lang w:eastAsia="pl-PL"/>
        </w:rPr>
        <w:t>,</w:t>
      </w:r>
      <w:r w:rsidR="002F6B1C"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 w:rsidR="002F6B1C">
        <w:rPr>
          <w:rFonts w:ascii="Arial" w:hAnsi="Arial" w:cs="Arial"/>
          <w:sz w:val="20"/>
          <w:szCs w:val="20"/>
          <w:lang w:eastAsia="pl-PL"/>
        </w:rPr>
        <w:t>dmuchańcy</w:t>
      </w:r>
      <w:proofErr w:type="spellEnd"/>
      <w:r w:rsidR="002F6B1C">
        <w:rPr>
          <w:rFonts w:ascii="Arial" w:hAnsi="Arial" w:cs="Arial"/>
          <w:sz w:val="20"/>
          <w:szCs w:val="20"/>
          <w:lang w:eastAsia="pl-PL"/>
        </w:rPr>
        <w:t xml:space="preserve"> itp.)</w:t>
      </w:r>
      <w:r w:rsidR="00503508">
        <w:rPr>
          <w:rFonts w:ascii="Arial" w:hAnsi="Arial" w:cs="Arial"/>
          <w:sz w:val="20"/>
          <w:szCs w:val="20"/>
          <w:lang w:eastAsia="pl-PL"/>
        </w:rPr>
        <w:t xml:space="preserve"> Urządzenia zabawowe winny posiadać </w:t>
      </w:r>
      <w:r w:rsidR="00503508">
        <w:rPr>
          <w:rFonts w:ascii="Arial" w:hAnsi="Arial" w:cs="Arial"/>
          <w:sz w:val="20"/>
          <w:szCs w:val="20"/>
          <w:lang w:eastAsia="pl-PL"/>
        </w:rPr>
        <w:t>ates</w:t>
      </w:r>
      <w:r w:rsidR="00503508">
        <w:rPr>
          <w:rFonts w:ascii="Arial" w:hAnsi="Arial" w:cs="Arial"/>
          <w:sz w:val="20"/>
          <w:szCs w:val="20"/>
          <w:lang w:eastAsia="pl-PL"/>
        </w:rPr>
        <w:t>t</w:t>
      </w:r>
      <w:r w:rsidR="00503508">
        <w:rPr>
          <w:rFonts w:ascii="Arial" w:hAnsi="Arial" w:cs="Arial"/>
          <w:sz w:val="20"/>
          <w:szCs w:val="20"/>
          <w:lang w:eastAsia="pl-PL"/>
        </w:rPr>
        <w:t>y</w:t>
      </w:r>
      <w:r w:rsidR="00503508">
        <w:rPr>
          <w:rFonts w:ascii="Arial" w:hAnsi="Arial" w:cs="Arial"/>
          <w:sz w:val="20"/>
          <w:szCs w:val="20"/>
          <w:lang w:eastAsia="pl-PL"/>
        </w:rPr>
        <w:t xml:space="preserve"> wymagane dla urządzeń </w:t>
      </w:r>
      <w:r w:rsidR="00995A89">
        <w:rPr>
          <w:rFonts w:ascii="Arial" w:hAnsi="Arial" w:cs="Arial"/>
          <w:sz w:val="20"/>
          <w:szCs w:val="20"/>
          <w:lang w:eastAsia="pl-PL"/>
        </w:rPr>
        <w:t>wykorzystywanych na imprezach masowych.</w:t>
      </w:r>
    </w:p>
    <w:p w14:paraId="6E56E51F" w14:textId="0370AFCB" w:rsidR="002A4473" w:rsidRPr="007C6463" w:rsidRDefault="007C6463" w:rsidP="002A4473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2A4473">
        <w:rPr>
          <w:rFonts w:ascii="Arial" w:hAnsi="Arial" w:cs="Arial"/>
          <w:sz w:val="20"/>
          <w:szCs w:val="20"/>
          <w:lang w:eastAsia="pl-PL"/>
        </w:rPr>
        <w:br/>
      </w:r>
      <w:r w:rsidR="002A4473" w:rsidRPr="007C6463">
        <w:rPr>
          <w:rFonts w:ascii="Arial" w:hAnsi="Arial" w:cs="Arial"/>
          <w:b/>
          <w:bCs/>
          <w:sz w:val="20"/>
          <w:szCs w:val="20"/>
          <w:lang w:eastAsia="pl-PL"/>
        </w:rPr>
        <w:t xml:space="preserve">Oferta </w:t>
      </w:r>
      <w:r w:rsidR="002F6B1C">
        <w:rPr>
          <w:rFonts w:ascii="Arial" w:hAnsi="Arial" w:cs="Arial"/>
          <w:b/>
          <w:bCs/>
          <w:sz w:val="20"/>
          <w:szCs w:val="20"/>
          <w:lang w:eastAsia="pl-PL"/>
        </w:rPr>
        <w:t xml:space="preserve">w każdej z części </w:t>
      </w:r>
      <w:r w:rsidR="002A4473" w:rsidRPr="007C6463">
        <w:rPr>
          <w:rFonts w:ascii="Arial" w:hAnsi="Arial" w:cs="Arial"/>
          <w:b/>
          <w:bCs/>
          <w:sz w:val="20"/>
          <w:szCs w:val="20"/>
          <w:lang w:eastAsia="pl-PL"/>
        </w:rPr>
        <w:t>powinna zawierać informacje o:</w:t>
      </w:r>
    </w:p>
    <w:p w14:paraId="16A0D0FF" w14:textId="338AED3B" w:rsidR="002A4473" w:rsidRDefault="002A4473" w:rsidP="002A4473">
      <w:pPr>
        <w:pStyle w:val="Akapitzlist"/>
        <w:numPr>
          <w:ilvl w:val="0"/>
          <w:numId w:val="16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zapewnieniu kwoty za wyłączność do organizacji miasteczka podczas wydarzenia.</w:t>
      </w:r>
    </w:p>
    <w:p w14:paraId="08B63FA5" w14:textId="327E8E7E" w:rsidR="007C6463" w:rsidRPr="002A4473" w:rsidRDefault="007C6463" w:rsidP="002A4473">
      <w:pPr>
        <w:suppressAutoHyphens w:val="0"/>
        <w:rPr>
          <w:rFonts w:ascii="Arial" w:hAnsi="Arial" w:cs="Arial"/>
          <w:sz w:val="20"/>
          <w:szCs w:val="20"/>
        </w:rPr>
      </w:pPr>
    </w:p>
    <w:p w14:paraId="52B441A8" w14:textId="77777777" w:rsidR="007C6463" w:rsidRPr="007C6463" w:rsidRDefault="007C6463" w:rsidP="007C6463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7C6463">
        <w:rPr>
          <w:rFonts w:ascii="Arial" w:hAnsi="Arial" w:cs="Arial"/>
          <w:b/>
          <w:bCs/>
          <w:sz w:val="20"/>
          <w:szCs w:val="20"/>
          <w:lang w:eastAsia="pl-PL"/>
        </w:rPr>
        <w:t>Dodatkowe informacje:</w:t>
      </w:r>
    </w:p>
    <w:p w14:paraId="6847A405" w14:textId="77777777" w:rsidR="007C6463" w:rsidRPr="007C6463" w:rsidRDefault="007C6463" w:rsidP="007C6463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6463">
        <w:rPr>
          <w:rFonts w:ascii="Arial" w:hAnsi="Arial" w:cs="Arial"/>
          <w:sz w:val="20"/>
          <w:szCs w:val="20"/>
          <w:lang w:eastAsia="pl-PL"/>
        </w:rPr>
        <w:t>Zamawiający zastrzega sobie prawo do organizacji stoiska własnego i partnerów organizacyjnych wydarzenia, o charakterze informacyjnym, promocyjnym, charytatywnym, itp.</w:t>
      </w:r>
    </w:p>
    <w:p w14:paraId="1F6C336D" w14:textId="77777777" w:rsidR="007C6463" w:rsidRPr="007C6463" w:rsidRDefault="007C6463" w:rsidP="007C6463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6463">
        <w:rPr>
          <w:rFonts w:ascii="Arial" w:hAnsi="Arial" w:cs="Arial"/>
          <w:sz w:val="20"/>
          <w:szCs w:val="20"/>
          <w:lang w:eastAsia="pl-PL"/>
        </w:rPr>
        <w:t>Zamawiający zastrzega sobie prawo do zapewnienia w miejscu wydarzenia tzw. „</w:t>
      </w:r>
      <w:proofErr w:type="spellStart"/>
      <w:r w:rsidRPr="007C6463">
        <w:rPr>
          <w:rFonts w:ascii="Arial" w:hAnsi="Arial" w:cs="Arial"/>
          <w:sz w:val="20"/>
          <w:szCs w:val="20"/>
          <w:lang w:eastAsia="pl-PL"/>
        </w:rPr>
        <w:t>dmuchańców</w:t>
      </w:r>
      <w:proofErr w:type="spellEnd"/>
      <w:r w:rsidRPr="007C6463">
        <w:rPr>
          <w:rFonts w:ascii="Arial" w:hAnsi="Arial" w:cs="Arial"/>
          <w:sz w:val="20"/>
          <w:szCs w:val="20"/>
          <w:lang w:eastAsia="pl-PL"/>
        </w:rPr>
        <w:t>” dla dzieci, które będą udostępniane bezpłatnie uczestnikom wydarzenia (co powinni mieć na uwadze oferenci, których oferta dotyczy części rozrywkowej).</w:t>
      </w:r>
    </w:p>
    <w:p w14:paraId="14FDADBF" w14:textId="77777777" w:rsidR="007C6463" w:rsidRPr="007C6463" w:rsidRDefault="007C6463" w:rsidP="007C6463">
      <w:pPr>
        <w:jc w:val="both"/>
        <w:rPr>
          <w:rFonts w:ascii="Arial" w:hAnsi="Arial" w:cs="Arial"/>
          <w:sz w:val="20"/>
          <w:szCs w:val="20"/>
        </w:rPr>
      </w:pPr>
    </w:p>
    <w:p w14:paraId="62FF475C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 xml:space="preserve">IV. Termin wykonania zamówienia: </w:t>
      </w:r>
    </w:p>
    <w:p w14:paraId="76617F7E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6463">
        <w:rPr>
          <w:rFonts w:ascii="Arial" w:hAnsi="Arial" w:cs="Arial"/>
          <w:sz w:val="20"/>
          <w:szCs w:val="20"/>
          <w:lang w:eastAsia="pl-PL"/>
        </w:rPr>
        <w:t xml:space="preserve">27 – 29 czerwca 2025 r. (piątek, sobota, niedziela). </w:t>
      </w:r>
    </w:p>
    <w:p w14:paraId="4802917A" w14:textId="77777777" w:rsidR="002A4473" w:rsidRPr="002A4473" w:rsidRDefault="002A4473" w:rsidP="002A447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4473">
        <w:rPr>
          <w:rFonts w:ascii="Arial" w:hAnsi="Arial" w:cs="Arial"/>
          <w:b/>
          <w:bCs/>
          <w:sz w:val="20"/>
          <w:szCs w:val="20"/>
        </w:rPr>
        <w:t>V. Warunki udziału w postępowaniu i podstawy wykluczenia.</w:t>
      </w:r>
    </w:p>
    <w:p w14:paraId="2593D083" w14:textId="77777777" w:rsidR="002A4473" w:rsidRPr="002A4473" w:rsidRDefault="002A4473" w:rsidP="002A447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2A4473">
        <w:rPr>
          <w:rFonts w:ascii="Arial" w:hAnsi="Arial" w:cs="Arial"/>
          <w:sz w:val="20"/>
          <w:szCs w:val="20"/>
        </w:rPr>
        <w:t xml:space="preserve">1. O udzielenie zamówienia mogą ubiegać się Wykonawcy, którzy spełniają określone przez                                        Zamawiającego warunki udziału w postępowaniu i nie podlegają wykluczeniu z postępowania. </w:t>
      </w:r>
    </w:p>
    <w:p w14:paraId="32B2E73D" w14:textId="77777777" w:rsidR="002A4473" w:rsidRPr="002A4473" w:rsidRDefault="002A4473" w:rsidP="002A447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2A4473">
        <w:rPr>
          <w:rFonts w:ascii="Arial" w:hAnsi="Arial" w:cs="Arial"/>
          <w:sz w:val="20"/>
          <w:szCs w:val="20"/>
        </w:rPr>
        <w:t>2. O udzielenie zamówienia mogą ubiegać się Wykonawcy, którzy spełniają następujące warunki:</w:t>
      </w:r>
    </w:p>
    <w:p w14:paraId="145DEB1A" w14:textId="77777777" w:rsidR="002A4473" w:rsidRPr="002A4473" w:rsidRDefault="002A4473" w:rsidP="002A447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2A4473">
        <w:rPr>
          <w:rFonts w:ascii="Arial" w:hAnsi="Arial" w:cs="Arial"/>
          <w:b/>
          <w:bCs/>
          <w:sz w:val="20"/>
          <w:szCs w:val="20"/>
        </w:rPr>
        <w:t>Zamawiający nie stawia szczegółowych warunków udziału w niniejszym postępowaniu</w:t>
      </w:r>
      <w:r w:rsidRPr="002A4473">
        <w:rPr>
          <w:rFonts w:ascii="Arial" w:hAnsi="Arial" w:cs="Arial"/>
          <w:sz w:val="20"/>
          <w:szCs w:val="20"/>
        </w:rPr>
        <w:t>.</w:t>
      </w:r>
    </w:p>
    <w:p w14:paraId="7210F30C" w14:textId="77777777" w:rsidR="002A4473" w:rsidRPr="002A4473" w:rsidRDefault="002A4473" w:rsidP="002A447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2A4473">
        <w:rPr>
          <w:rFonts w:ascii="Arial" w:hAnsi="Arial" w:cs="Arial"/>
          <w:sz w:val="20"/>
          <w:szCs w:val="20"/>
        </w:rPr>
        <w:t xml:space="preserve">3. Z postępowania o udzielenie zamówienia wyklucza się: </w:t>
      </w:r>
    </w:p>
    <w:p w14:paraId="0F4912D1" w14:textId="77777777" w:rsidR="002A4473" w:rsidRPr="002A4473" w:rsidRDefault="002A4473" w:rsidP="002A447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2A4473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638E5B" w14:textId="77777777" w:rsidR="002A4473" w:rsidRPr="002A4473" w:rsidRDefault="002A4473" w:rsidP="002A447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2A4473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</w:t>
      </w:r>
      <w:r w:rsidRPr="002A4473">
        <w:rPr>
          <w:rFonts w:ascii="Arial" w:hAnsi="Arial" w:cs="Arial"/>
          <w:sz w:val="20"/>
          <w:szCs w:val="20"/>
        </w:rPr>
        <w:br/>
        <w:t>z dnia 1 marca 2018 r. o przeciwdziałaniu praniu pieniędzy oraz finansowaniu terroryzmu (Dz. U. z 2023 r. poz. 1124) jest osoba wymieniona w wykazach określonych w rozporządzeniu 765/2006</w:t>
      </w:r>
      <w:r w:rsidRPr="002A4473">
        <w:rPr>
          <w:rFonts w:ascii="Arial" w:hAnsi="Arial" w:cs="Arial"/>
          <w:sz w:val="20"/>
          <w:szCs w:val="20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58F5E6" w14:textId="77777777" w:rsidR="002A4473" w:rsidRPr="002A4473" w:rsidRDefault="002A4473" w:rsidP="002A447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2A4473">
        <w:rPr>
          <w:rFonts w:ascii="Arial" w:hAnsi="Arial" w:cs="Arial"/>
          <w:sz w:val="20"/>
          <w:szCs w:val="20"/>
        </w:rPr>
        <w:t>3) wykonawcę oraz uczestnika konkursu, którego jednostką dominującą w rozumieniu art. 3 ust. 1 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9E113D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0082921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VII. Informacje o sposobie porozumiewania się Zamawiającego z Wykonawcami oraz przekazywania oświadczeń lub dokumentów.</w:t>
      </w:r>
    </w:p>
    <w:p w14:paraId="541E93E7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1. Osobą uprawnioną do kontaktu z Wykonawcami jest: </w:t>
      </w:r>
      <w:r w:rsidRPr="007C6463">
        <w:rPr>
          <w:rFonts w:ascii="Arial" w:hAnsi="Arial" w:cs="Arial"/>
          <w:b/>
          <w:bCs/>
          <w:sz w:val="20"/>
          <w:szCs w:val="20"/>
        </w:rPr>
        <w:t>Michał Juskowiak tel. 61 8906 373</w:t>
      </w:r>
    </w:p>
    <w:p w14:paraId="341CF89C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2. W korespondencji kierowanej do Zamawiającego Wykonawcy powinni posługiwać się numerem przedmiotowego postępowania.</w:t>
      </w:r>
    </w:p>
    <w:p w14:paraId="567A4B2B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lastRenderedPageBreak/>
        <w:t>3. Komunikacja w postępowaniu o udzielenie zamówienia, w tym składanie ofert, wymiana informacji oraz przekazywanie dokumentów lub oświadczeń między zamawiającym a wykonawcą, odbywa się przy użyciu środków komunikacji elektronicznej: za pośrednictwem platformy zakupowej, dostępnej pod adresem https://platformazakupowa.pl/pn/dopiewo</w:t>
      </w:r>
    </w:p>
    <w:p w14:paraId="2CA289F0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4. Postępowanie prowadzone jest w języku polskim.</w:t>
      </w:r>
    </w:p>
    <w:p w14:paraId="72928371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5. W przypadku większych plików zaleca się skorzystanie z instrukcji pakowania plików, dostępnej na              platformazakupowa.pl.</w:t>
      </w:r>
    </w:p>
    <w:p w14:paraId="79C97C49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6. Czas wyświetlany na platformazakupowa.pl synchronizuje się automatycznie z serwerem Głównego Urzędu Miar.</w:t>
      </w:r>
    </w:p>
    <w:p w14:paraId="41B1EEA3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7. Zamawiający informuje, że instrukcje korzystania z Platformy zakupowej dotyczące w szczególności logowania, składania wniosków o wyjaśnienie treści OPZ,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621CAF4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17CAB8F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VIII. Opis sposobu przygotowania ofert oraz dokumentów wymaganych przez Zamawiającego.</w:t>
      </w:r>
    </w:p>
    <w:p w14:paraId="26CE36FC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1. Oferta musi zawierać następujące oświadczenia i dokumenty:</w:t>
      </w:r>
    </w:p>
    <w:p w14:paraId="50203791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a) Formularz ofertowy – zgodnie z załącznikiem nr 1  do OPZ, w przypadku gdy Wykonawca nie korzysta z przygotowanego przez Zamawiającego wzoru, w treści oferty należy zamieścić wszystkie informacje wymagane w Formularzu ofertowym.</w:t>
      </w:r>
    </w:p>
    <w:p w14:paraId="7F0088BB" w14:textId="77777777" w:rsid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b) Pełnomocnictwa upoważniające do złożenia oferty, o ile ofertę składa pełnomocnik.</w:t>
      </w:r>
    </w:p>
    <w:p w14:paraId="55B6A449" w14:textId="23D35AF8" w:rsidR="00503508" w:rsidRPr="00503508" w:rsidRDefault="00503508" w:rsidP="00503508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503508">
        <w:rPr>
          <w:rFonts w:ascii="Arial" w:hAnsi="Arial" w:cs="Arial"/>
          <w:sz w:val="20"/>
          <w:szCs w:val="20"/>
        </w:rPr>
        <w:t xml:space="preserve">c) Opis oferowanych </w:t>
      </w:r>
      <w:r>
        <w:rPr>
          <w:rFonts w:ascii="Arial" w:hAnsi="Arial" w:cs="Arial"/>
          <w:sz w:val="20"/>
          <w:szCs w:val="20"/>
        </w:rPr>
        <w:t xml:space="preserve">urządzeń i elementów oferty </w:t>
      </w:r>
      <w:r w:rsidRPr="00503508">
        <w:rPr>
          <w:rFonts w:ascii="Arial" w:hAnsi="Arial" w:cs="Arial"/>
          <w:sz w:val="20"/>
          <w:szCs w:val="20"/>
          <w:lang w:eastAsia="pl-PL"/>
        </w:rPr>
        <w:t>w zakresie gastronomi i handlu</w:t>
      </w:r>
      <w:r>
        <w:rPr>
          <w:rFonts w:ascii="Arial" w:hAnsi="Arial" w:cs="Arial"/>
          <w:sz w:val="20"/>
          <w:szCs w:val="20"/>
          <w:lang w:eastAsia="pl-PL"/>
        </w:rPr>
        <w:t xml:space="preserve"> i/lub </w:t>
      </w:r>
      <w:r w:rsidRPr="00503508">
        <w:rPr>
          <w:rFonts w:ascii="Arial" w:hAnsi="Arial" w:cs="Arial"/>
          <w:sz w:val="20"/>
          <w:szCs w:val="20"/>
          <w:lang w:eastAsia="pl-PL"/>
        </w:rPr>
        <w:t>w zakresie rozrywki</w:t>
      </w:r>
      <w:r>
        <w:rPr>
          <w:rFonts w:ascii="Arial" w:hAnsi="Arial" w:cs="Arial"/>
          <w:sz w:val="20"/>
          <w:szCs w:val="20"/>
          <w:lang w:eastAsia="pl-PL"/>
        </w:rPr>
        <w:t>, wraz z poglądowymi zdjęciami.</w:t>
      </w:r>
    </w:p>
    <w:p w14:paraId="528A685E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2D2B07F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2. Ofertę oraz oświadczenie składa się, w postaci elektronicznej, za pośrednictwem platformy zakupowej. Dokumenty te powinny być podpisane przez osobę upoważnioną do reprezentowania Wykonawcy, zgodnie z formą reprezentacji Wykonawcy określoną w rejestrze lub innym dokumencie, właściwym dla danej formy organizacyjnej Wykonawcy albo przez pełnomocnika Wykonawcy.</w:t>
      </w:r>
    </w:p>
    <w:p w14:paraId="07C9C38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625E6E73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3. 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https://platformazakupowa.pl/strona/45-instrukcje.</w:t>
      </w:r>
    </w:p>
    <w:p w14:paraId="5BC02743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4. Każdy z Wykonawców może złożyć tylko jedną ofertę. Złożenie większej liczby ofert lub oferty zawierającej propozycje wariantowe podlegać będzie odrzuceniu.</w:t>
      </w:r>
    </w:p>
    <w:p w14:paraId="75AF2E59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C91F39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IX. Sposób obliczania ceny oferty.</w:t>
      </w:r>
    </w:p>
    <w:p w14:paraId="663A80A8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1. Wykonawca określa cenę oferty w Formularzu ofertowym sporządzonym wg wzoru stanowiącego Załączniki nr 1 do OPZ, poprzez wskazanie:</w:t>
      </w:r>
    </w:p>
    <w:p w14:paraId="6D668B97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- ceny zł netto za organizację miasteczka lub jego danej części,</w:t>
      </w:r>
    </w:p>
    <w:p w14:paraId="1206028A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- stawki podatku VAT, </w:t>
      </w:r>
    </w:p>
    <w:p w14:paraId="0B9C2427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-  ceny zł brutto za organizację miasteczka lub jego danej części.</w:t>
      </w:r>
    </w:p>
    <w:p w14:paraId="0023B29B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2. Łączna wartości brutto umowy zostanie wyliczona w następujący sposób: cena brutto za realizację zadania lub jego części.</w:t>
      </w:r>
    </w:p>
    <w:p w14:paraId="74878DE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3. Cena oferty musi zawierać wszystkie koszty, jakie musi ponieść Wykonawca, aby zrealizować zamówienie z najwyższą starannością oraz ewentualne rabaty.</w:t>
      </w:r>
    </w:p>
    <w:p w14:paraId="0F5B5CC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lastRenderedPageBreak/>
        <w:t xml:space="preserve">4. Zamawiający nie przewiduje możliwości zmian ceny ofertowej brutto, z zastrzeżeniem okoliczności podanych w projekcie umowy.  </w:t>
      </w:r>
    </w:p>
    <w:p w14:paraId="3F029382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5. Ceny muszą być: podane i wyliczone w zaokrągleniu do dwóch miejsc po przecinku (zasada zaokrąglenia – poniżej 5 należy końcówkę pominąć, powyżej i równe 5 należy zaokrąglić w górę).</w:t>
      </w:r>
    </w:p>
    <w:p w14:paraId="60E1C6EE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6. Cena oferty winna być wyrażona w złotych polskich (PLN). Przez cenę należy rozumieć cenę w rozumieniu art. 3 ust. 1 pkt 1 i ust. 2 ustawy z dnia 9 maja 2014 r. o informowaniu o cenach towarów                        i usług (</w:t>
      </w:r>
      <w:proofErr w:type="spellStart"/>
      <w:r w:rsidRPr="007C6463">
        <w:rPr>
          <w:rFonts w:ascii="Arial" w:hAnsi="Arial" w:cs="Arial"/>
          <w:sz w:val="20"/>
          <w:szCs w:val="20"/>
        </w:rPr>
        <w:t>t.j</w:t>
      </w:r>
      <w:proofErr w:type="spellEnd"/>
      <w:r w:rsidRPr="007C6463">
        <w:rPr>
          <w:rFonts w:ascii="Arial" w:hAnsi="Arial" w:cs="Arial"/>
          <w:sz w:val="20"/>
          <w:szCs w:val="20"/>
        </w:rPr>
        <w:t xml:space="preserve">. Dz. U. z 2023r. poz. 168). </w:t>
      </w:r>
    </w:p>
    <w:p w14:paraId="50997718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7. Zamawiający nie przewiduje rozliczeń w walucie obcej.</w:t>
      </w:r>
    </w:p>
    <w:p w14:paraId="2A7ABD5F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8. Wyliczona cena oferty brutto będzie służyć do porównania złożonych ofert i do rozliczenia w trakcie realizacji zamówienia.</w:t>
      </w:r>
    </w:p>
    <w:p w14:paraId="41BF9D5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6F03AC1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X. Termin związania ofertą.</w:t>
      </w:r>
    </w:p>
    <w:p w14:paraId="7AED722C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Wykonawca będzie związany ofertą </w:t>
      </w:r>
      <w:r w:rsidRPr="007C6463">
        <w:rPr>
          <w:rFonts w:ascii="Arial" w:hAnsi="Arial" w:cs="Arial"/>
          <w:b/>
          <w:bCs/>
          <w:sz w:val="20"/>
          <w:szCs w:val="20"/>
        </w:rPr>
        <w:t>30 dni</w:t>
      </w:r>
      <w:r w:rsidRPr="007C6463">
        <w:rPr>
          <w:rFonts w:ascii="Arial" w:hAnsi="Arial" w:cs="Arial"/>
          <w:sz w:val="20"/>
          <w:szCs w:val="20"/>
        </w:rPr>
        <w:t>. Bieg terminu związania ofertą rozpoczyna się w dniu,                           w którym upływa terminu składania ofert.</w:t>
      </w:r>
    </w:p>
    <w:p w14:paraId="02420C62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AE1AB99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7E80D590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XI. Miejsce, sposób oraz termin składania ofert.</w:t>
      </w:r>
    </w:p>
    <w:p w14:paraId="2F8DE302" w14:textId="77777777" w:rsidR="007C6463" w:rsidRPr="007C6463" w:rsidRDefault="007C6463" w:rsidP="007C6463">
      <w:pPr>
        <w:pStyle w:val="Akapitzlist"/>
        <w:widowControl/>
        <w:numPr>
          <w:ilvl w:val="0"/>
          <w:numId w:val="14"/>
        </w:numPr>
        <w:suppressAutoHyphens w:val="0"/>
        <w:spacing w:line="31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Ofertę wraz z wymaganymi dokumentami należy umieścić:</w:t>
      </w:r>
    </w:p>
    <w:p w14:paraId="714A9A91" w14:textId="14CA18E8" w:rsidR="007C6463" w:rsidRPr="00A84A27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-  na platformazakupowa.pl pod adresem: </w:t>
      </w:r>
      <w:hyperlink r:id="rId7" w:history="1">
        <w:r w:rsidRPr="007C6463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7C6463">
        <w:rPr>
          <w:rFonts w:ascii="Arial" w:hAnsi="Arial" w:cs="Arial"/>
          <w:sz w:val="20"/>
          <w:szCs w:val="20"/>
        </w:rPr>
        <w:t xml:space="preserve">, w ramach danego postępowania, </w:t>
      </w:r>
      <w:r w:rsidRPr="00A84A27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B602A7" w:rsidRPr="00A84A27">
        <w:rPr>
          <w:rFonts w:ascii="Arial" w:hAnsi="Arial" w:cs="Arial"/>
          <w:b/>
          <w:bCs/>
          <w:sz w:val="20"/>
          <w:szCs w:val="20"/>
        </w:rPr>
        <w:t>04</w:t>
      </w:r>
      <w:r w:rsidRPr="00A84A27">
        <w:rPr>
          <w:rFonts w:ascii="Arial" w:hAnsi="Arial" w:cs="Arial"/>
          <w:b/>
          <w:bCs/>
          <w:sz w:val="20"/>
          <w:szCs w:val="20"/>
        </w:rPr>
        <w:t>.0</w:t>
      </w:r>
      <w:r w:rsidR="00B602A7" w:rsidRPr="00A84A27">
        <w:rPr>
          <w:rFonts w:ascii="Arial" w:hAnsi="Arial" w:cs="Arial"/>
          <w:b/>
          <w:bCs/>
          <w:sz w:val="20"/>
          <w:szCs w:val="20"/>
        </w:rPr>
        <w:t>6</w:t>
      </w:r>
      <w:r w:rsidRPr="00A84A27">
        <w:rPr>
          <w:rFonts w:ascii="Arial" w:hAnsi="Arial" w:cs="Arial"/>
          <w:b/>
          <w:bCs/>
          <w:sz w:val="20"/>
          <w:szCs w:val="20"/>
        </w:rPr>
        <w:t>.2025 roku do godziny 1</w:t>
      </w:r>
      <w:r w:rsidR="002A4473" w:rsidRPr="00A84A27">
        <w:rPr>
          <w:rFonts w:ascii="Arial" w:hAnsi="Arial" w:cs="Arial"/>
          <w:b/>
          <w:bCs/>
          <w:sz w:val="20"/>
          <w:szCs w:val="20"/>
        </w:rPr>
        <w:t>4</w:t>
      </w:r>
      <w:r w:rsidRPr="00A84A27">
        <w:rPr>
          <w:rFonts w:ascii="Arial" w:hAnsi="Arial" w:cs="Arial"/>
          <w:b/>
          <w:bCs/>
          <w:sz w:val="20"/>
          <w:szCs w:val="20"/>
        </w:rPr>
        <w:t>.</w:t>
      </w:r>
      <w:r w:rsidR="002A4473" w:rsidRPr="00A84A27">
        <w:rPr>
          <w:rFonts w:ascii="Arial" w:hAnsi="Arial" w:cs="Arial"/>
          <w:b/>
          <w:bCs/>
          <w:sz w:val="20"/>
          <w:szCs w:val="20"/>
        </w:rPr>
        <w:t>0</w:t>
      </w:r>
      <w:r w:rsidRPr="00A84A27">
        <w:rPr>
          <w:rFonts w:ascii="Arial" w:hAnsi="Arial" w:cs="Arial"/>
          <w:b/>
          <w:bCs/>
          <w:sz w:val="20"/>
          <w:szCs w:val="20"/>
        </w:rPr>
        <w:t xml:space="preserve">0 </w:t>
      </w:r>
    </w:p>
    <w:p w14:paraId="56189A8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2. Do oferty należy dołączyć wszystkie wymagane w OPZ dokumenty.</w:t>
      </w:r>
    </w:p>
    <w:p w14:paraId="08ECC540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3. Za datę złożenia oferty przyjmuje się datę jej przekazania w systemie (platformie).</w:t>
      </w:r>
    </w:p>
    <w:p w14:paraId="7E57CF0F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4. Szczegółowa instrukcja dla Wykonawców dotycząca złożenia, zmiany i wycofania oferty znajduje się na stronie internetowej pod adresem:  </w:t>
      </w:r>
      <w:hyperlink r:id="rId8" w:history="1">
        <w:r w:rsidRPr="007C6463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  <w:r w:rsidRPr="007C6463">
        <w:rPr>
          <w:rFonts w:ascii="Arial" w:hAnsi="Arial" w:cs="Arial"/>
          <w:sz w:val="20"/>
          <w:szCs w:val="20"/>
        </w:rPr>
        <w:t>.</w:t>
      </w:r>
    </w:p>
    <w:p w14:paraId="09AF761A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B527C78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XII. Otwarcie ofert</w:t>
      </w:r>
    </w:p>
    <w:p w14:paraId="167DC3D7" w14:textId="5A72E560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1. Otwarcie ofert nastąpi </w:t>
      </w:r>
      <w:r w:rsidR="00B602A7">
        <w:rPr>
          <w:rFonts w:ascii="Arial" w:hAnsi="Arial" w:cs="Arial"/>
          <w:sz w:val="20"/>
          <w:szCs w:val="20"/>
        </w:rPr>
        <w:t>04</w:t>
      </w:r>
      <w:r w:rsidRPr="007C6463">
        <w:rPr>
          <w:rFonts w:ascii="Arial" w:hAnsi="Arial" w:cs="Arial"/>
          <w:sz w:val="20"/>
          <w:szCs w:val="20"/>
        </w:rPr>
        <w:t>.0</w:t>
      </w:r>
      <w:r w:rsidR="00B602A7">
        <w:rPr>
          <w:rFonts w:ascii="Arial" w:hAnsi="Arial" w:cs="Arial"/>
          <w:sz w:val="20"/>
          <w:szCs w:val="20"/>
        </w:rPr>
        <w:t>6</w:t>
      </w:r>
      <w:r w:rsidRPr="007C6463">
        <w:rPr>
          <w:rFonts w:ascii="Arial" w:hAnsi="Arial" w:cs="Arial"/>
          <w:sz w:val="20"/>
          <w:szCs w:val="20"/>
        </w:rPr>
        <w:t xml:space="preserve">.2025 roku r. godz. </w:t>
      </w:r>
      <w:r w:rsidR="002A4473">
        <w:rPr>
          <w:rFonts w:ascii="Arial" w:hAnsi="Arial" w:cs="Arial"/>
          <w:sz w:val="20"/>
          <w:szCs w:val="20"/>
        </w:rPr>
        <w:t>14</w:t>
      </w:r>
      <w:r w:rsidRPr="007C6463">
        <w:rPr>
          <w:rFonts w:ascii="Arial" w:hAnsi="Arial" w:cs="Arial"/>
          <w:sz w:val="20"/>
          <w:szCs w:val="20"/>
        </w:rPr>
        <w:t>.</w:t>
      </w:r>
      <w:r w:rsidR="002A4473">
        <w:rPr>
          <w:rFonts w:ascii="Arial" w:hAnsi="Arial" w:cs="Arial"/>
          <w:sz w:val="20"/>
          <w:szCs w:val="20"/>
        </w:rPr>
        <w:t>3</w:t>
      </w:r>
      <w:r w:rsidRPr="007C6463">
        <w:rPr>
          <w:rFonts w:ascii="Arial" w:hAnsi="Arial" w:cs="Arial"/>
          <w:sz w:val="20"/>
          <w:szCs w:val="20"/>
        </w:rPr>
        <w:t>0</w:t>
      </w:r>
    </w:p>
    <w:p w14:paraId="71CEC41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4451D37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0A7E9AD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606744F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XIII. Opis kryteriów oceny ofert wraz z podaniem wag tych kryteriów i sposobu oceny ofert</w:t>
      </w:r>
    </w:p>
    <w:p w14:paraId="30A8C481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5875F7B" w14:textId="4BF1EEDE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 xml:space="preserve">1. Za ofertę najkorzystniejszą, </w:t>
      </w:r>
      <w:r w:rsidR="00882FDF">
        <w:rPr>
          <w:rFonts w:ascii="Arial" w:hAnsi="Arial" w:cs="Arial"/>
          <w:sz w:val="20"/>
          <w:szCs w:val="20"/>
        </w:rPr>
        <w:t xml:space="preserve">w ramach danej części, </w:t>
      </w:r>
      <w:r w:rsidRPr="007C6463">
        <w:rPr>
          <w:rFonts w:ascii="Arial" w:hAnsi="Arial" w:cs="Arial"/>
          <w:sz w:val="20"/>
          <w:szCs w:val="20"/>
        </w:rPr>
        <w:t>zostanie uznana oferta niepodlegająca odrzuceniu zawierająca najkorzystniejszy bilans punktów w kryterium „cena</w:t>
      </w:r>
      <w:r w:rsidR="002A447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2A4473">
        <w:rPr>
          <w:rFonts w:ascii="Arial" w:hAnsi="Arial" w:cs="Arial"/>
          <w:sz w:val="20"/>
          <w:szCs w:val="20"/>
        </w:rPr>
        <w:t>wyłaczność</w:t>
      </w:r>
      <w:proofErr w:type="spellEnd"/>
      <w:r w:rsidRPr="007C6463">
        <w:rPr>
          <w:rFonts w:ascii="Arial" w:hAnsi="Arial" w:cs="Arial"/>
          <w:sz w:val="20"/>
          <w:szCs w:val="20"/>
        </w:rPr>
        <w:t xml:space="preserve">”  (C) -  waga 100 %.  </w:t>
      </w:r>
    </w:p>
    <w:p w14:paraId="4566CAA0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37826E8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03795067" w14:textId="239F56FD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</w:t>
      </w:r>
      <w:r w:rsidR="00882FDF">
        <w:rPr>
          <w:rFonts w:ascii="Arial" w:hAnsi="Arial" w:cs="Arial"/>
          <w:sz w:val="20"/>
          <w:szCs w:val="20"/>
        </w:rPr>
        <w:t>, w ramach danej części,</w:t>
      </w:r>
      <w:r w:rsidRPr="007C6463">
        <w:rPr>
          <w:rFonts w:ascii="Arial" w:hAnsi="Arial" w:cs="Arial"/>
          <w:sz w:val="20"/>
          <w:szCs w:val="20"/>
        </w:rPr>
        <w:t xml:space="preserve"> wyznaczy najkorzystniejszą ofertę.</w:t>
      </w:r>
    </w:p>
    <w:p w14:paraId="600E22C8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95948AC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2. Punkty dla każdej oferty będą wyliczone według wzoru:</w:t>
      </w:r>
    </w:p>
    <w:p w14:paraId="1145A52F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7DEC67B" w14:textId="77777777" w:rsidR="007C6463" w:rsidRPr="007C6463" w:rsidRDefault="007C6463" w:rsidP="007C6463">
      <w:pPr>
        <w:spacing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</w:rPr>
      </w:pPr>
      <w:r w:rsidRPr="007C6463">
        <w:rPr>
          <w:rFonts w:ascii="Arial" w:eastAsia="Arial" w:hAnsi="Arial" w:cs="Arial"/>
          <w:kern w:val="0"/>
          <w:sz w:val="20"/>
          <w:szCs w:val="20"/>
          <w:lang w:val="pl" w:eastAsia="pl-PL"/>
        </w:rPr>
        <w:t xml:space="preserve">             Najniższa cena ofertowa brutto  </w:t>
      </w:r>
    </w:p>
    <w:p w14:paraId="78711E51" w14:textId="77777777" w:rsidR="007C6463" w:rsidRPr="007C6463" w:rsidRDefault="007C6463" w:rsidP="007C6463">
      <w:pPr>
        <w:spacing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</w:rPr>
      </w:pPr>
      <w:r w:rsidRPr="007C6463">
        <w:rPr>
          <w:rFonts w:ascii="Arial" w:eastAsia="Arial" w:hAnsi="Arial" w:cs="Arial"/>
          <w:kern w:val="0"/>
          <w:sz w:val="20"/>
          <w:szCs w:val="20"/>
          <w:lang w:val="pl" w:eastAsia="pl-PL"/>
        </w:rPr>
        <w:t xml:space="preserve">              niepodlegająca odrzuceniu</w:t>
      </w:r>
    </w:p>
    <w:p w14:paraId="26A50E20" w14:textId="77777777" w:rsidR="007C6463" w:rsidRPr="007C6463" w:rsidRDefault="007C6463" w:rsidP="007C6463">
      <w:pPr>
        <w:spacing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</w:rPr>
      </w:pPr>
      <w:r w:rsidRPr="007C6463">
        <w:rPr>
          <w:rFonts w:ascii="Arial" w:eastAsia="Arial" w:hAnsi="Arial" w:cs="Arial"/>
          <w:b/>
          <w:kern w:val="0"/>
          <w:sz w:val="20"/>
          <w:szCs w:val="20"/>
          <w:lang w:val="pl" w:eastAsia="pl-PL"/>
        </w:rPr>
        <w:t>C</w:t>
      </w:r>
      <w:r w:rsidRPr="007C6463">
        <w:rPr>
          <w:rFonts w:ascii="Arial" w:eastAsia="Arial" w:hAnsi="Arial" w:cs="Arial"/>
          <w:kern w:val="0"/>
          <w:sz w:val="20"/>
          <w:szCs w:val="20"/>
          <w:lang w:val="pl" w:eastAsia="pl-PL"/>
        </w:rPr>
        <w:t xml:space="preserve"> = ------------------------------------------- x 100 pkt.</w:t>
      </w:r>
    </w:p>
    <w:p w14:paraId="251BAF7A" w14:textId="77777777" w:rsidR="007C6463" w:rsidRPr="007C6463" w:rsidRDefault="007C6463" w:rsidP="007C6463">
      <w:pPr>
        <w:spacing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</w:rPr>
      </w:pPr>
      <w:r w:rsidRPr="007C6463">
        <w:rPr>
          <w:rFonts w:ascii="Arial" w:eastAsia="Arial" w:hAnsi="Arial" w:cs="Arial"/>
          <w:kern w:val="0"/>
          <w:sz w:val="20"/>
          <w:szCs w:val="20"/>
          <w:lang w:val="pl" w:eastAsia="pl-PL"/>
        </w:rPr>
        <w:t xml:space="preserve">                Cena brutto oferty badanej </w:t>
      </w:r>
    </w:p>
    <w:p w14:paraId="3227AA98" w14:textId="77777777" w:rsidR="007C6463" w:rsidRPr="007C6463" w:rsidRDefault="007C6463" w:rsidP="007C6463">
      <w:pPr>
        <w:spacing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</w:rPr>
      </w:pPr>
      <w:r w:rsidRPr="007C6463">
        <w:rPr>
          <w:rFonts w:ascii="Arial" w:eastAsia="Arial" w:hAnsi="Arial" w:cs="Arial"/>
          <w:kern w:val="0"/>
          <w:sz w:val="20"/>
          <w:szCs w:val="20"/>
          <w:lang w:val="pl" w:eastAsia="pl-PL"/>
        </w:rPr>
        <w:lastRenderedPageBreak/>
        <w:t xml:space="preserve">                niepodlegającej  odrzuceniu</w:t>
      </w:r>
    </w:p>
    <w:p w14:paraId="36C869CD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418FBC7B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423EA0D0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Maksymalna ilość punktów jaką może otrzymać oferta wynosi 100 pkt.</w:t>
      </w:r>
    </w:p>
    <w:p w14:paraId="77AC152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FB3EE28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XVI. Informacje o formalnościach, jakie powinny być dopełnione po wyborze oferty w celu zawarcia umowy.</w:t>
      </w:r>
    </w:p>
    <w:p w14:paraId="54C4338C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1. Wykonawca będzie zobowiązany do podpisania umowy w miejscu i terminie wskazanym przez Zamawiającego.</w:t>
      </w:r>
    </w:p>
    <w:p w14:paraId="05FA527C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2. Wybrany Wykonawca jest zobowiązany do zawarcia umowy w sprawie zamówienia publicznego na warunkach określonych w projekcie umowy, stanowiącym Załącznik do OPZ.</w:t>
      </w:r>
    </w:p>
    <w:p w14:paraId="6F3B239B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3. Zakres świadczenia Wykonawcy wynikający z umowy jest tożsamy z jego zobowiązaniem zawartym w ofercie.</w:t>
      </w:r>
    </w:p>
    <w:p w14:paraId="4AD1D2DD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4.Zmiana umowy wymaga dla swej ważności zachowania formy pisemnej, pod rygorem nieważności.</w:t>
      </w:r>
    </w:p>
    <w:p w14:paraId="6E93554E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53C7631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XVII. Ochrona danych osobowych.</w:t>
      </w:r>
    </w:p>
    <w:p w14:paraId="1B8EFC29" w14:textId="77777777" w:rsidR="007C6463" w:rsidRPr="007C6463" w:rsidRDefault="007C6463" w:rsidP="007C6463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7C646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</w:rPr>
        <w:t>1)</w:t>
      </w:r>
      <w:r w:rsidRPr="007C646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6C79E0" w14:textId="77777777" w:rsidR="007C6463" w:rsidRPr="007C6463" w:rsidRDefault="007C6463" w:rsidP="007C6463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7C6463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8C5D10" w14:textId="77777777" w:rsidR="007C6463" w:rsidRPr="007C6463" w:rsidRDefault="007C6463" w:rsidP="007C6463">
      <w:pPr>
        <w:spacing w:line="312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7C6463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B3515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6463">
        <w:rPr>
          <w:rFonts w:ascii="Arial" w:hAnsi="Arial" w:cs="Arial"/>
          <w:b/>
          <w:bCs/>
          <w:sz w:val="20"/>
          <w:szCs w:val="20"/>
        </w:rPr>
        <w:t>XIX. Spis załączników</w:t>
      </w:r>
    </w:p>
    <w:p w14:paraId="1A9053A7" w14:textId="26785B0D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7C6463">
        <w:rPr>
          <w:rFonts w:ascii="Arial" w:hAnsi="Arial" w:cs="Arial"/>
          <w:sz w:val="20"/>
          <w:szCs w:val="20"/>
        </w:rPr>
        <w:t>1.</w:t>
      </w:r>
      <w:r w:rsidRPr="007C6463">
        <w:rPr>
          <w:rFonts w:ascii="Arial" w:hAnsi="Arial" w:cs="Arial"/>
          <w:sz w:val="20"/>
          <w:szCs w:val="20"/>
        </w:rPr>
        <w:tab/>
        <w:t xml:space="preserve">Załącznik nr 1 do </w:t>
      </w:r>
      <w:r w:rsidR="002F6B1C">
        <w:rPr>
          <w:rFonts w:ascii="Arial" w:hAnsi="Arial" w:cs="Arial"/>
          <w:sz w:val="20"/>
          <w:szCs w:val="20"/>
        </w:rPr>
        <w:t>OPZ</w:t>
      </w:r>
      <w:r w:rsidRPr="007C6463">
        <w:rPr>
          <w:rFonts w:ascii="Arial" w:hAnsi="Arial" w:cs="Arial"/>
          <w:sz w:val="20"/>
          <w:szCs w:val="20"/>
        </w:rPr>
        <w:t xml:space="preserve"> – Formularz ofertowy.</w:t>
      </w:r>
    </w:p>
    <w:p w14:paraId="68A1A71A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C9471DB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5E09722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412AC26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B62FB82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F576B91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27C65C24" w14:textId="77777777" w:rsidR="007C6463" w:rsidRPr="007C6463" w:rsidRDefault="007C6463" w:rsidP="007C6463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7E51763D" w14:textId="7FC988F9" w:rsidR="00435886" w:rsidRPr="007C6463" w:rsidRDefault="00435886" w:rsidP="00FF238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35886" w:rsidRPr="007C6463" w:rsidSect="00E5750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5E4FA8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AF00CD"/>
    <w:multiLevelType w:val="hybridMultilevel"/>
    <w:tmpl w:val="24F41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061EF"/>
    <w:multiLevelType w:val="hybridMultilevel"/>
    <w:tmpl w:val="44D86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30A0"/>
    <w:multiLevelType w:val="multilevel"/>
    <w:tmpl w:val="3EE2DD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7593"/>
    <w:multiLevelType w:val="hybridMultilevel"/>
    <w:tmpl w:val="BFB88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501AF"/>
    <w:multiLevelType w:val="hybridMultilevel"/>
    <w:tmpl w:val="775C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34F2D"/>
    <w:multiLevelType w:val="hybridMultilevel"/>
    <w:tmpl w:val="61B246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98955184">
    <w:abstractNumId w:val="0"/>
  </w:num>
  <w:num w:numId="2" w16cid:durableId="1788769548">
    <w:abstractNumId w:val="1"/>
  </w:num>
  <w:num w:numId="3" w16cid:durableId="125240652">
    <w:abstractNumId w:val="2"/>
  </w:num>
  <w:num w:numId="4" w16cid:durableId="693505583">
    <w:abstractNumId w:val="3"/>
  </w:num>
  <w:num w:numId="5" w16cid:durableId="1964456293">
    <w:abstractNumId w:val="4"/>
  </w:num>
  <w:num w:numId="6" w16cid:durableId="81032048">
    <w:abstractNumId w:val="5"/>
  </w:num>
  <w:num w:numId="7" w16cid:durableId="58747291">
    <w:abstractNumId w:val="6"/>
  </w:num>
  <w:num w:numId="8" w16cid:durableId="61487376">
    <w:abstractNumId w:val="7"/>
  </w:num>
  <w:num w:numId="9" w16cid:durableId="571544405">
    <w:abstractNumId w:val="8"/>
  </w:num>
  <w:num w:numId="10" w16cid:durableId="1287934676">
    <w:abstractNumId w:val="16"/>
  </w:num>
  <w:num w:numId="11" w16cid:durableId="781538660">
    <w:abstractNumId w:val="11"/>
  </w:num>
  <w:num w:numId="12" w16cid:durableId="850067812">
    <w:abstractNumId w:val="9"/>
  </w:num>
  <w:num w:numId="13" w16cid:durableId="714080624">
    <w:abstractNumId w:val="13"/>
  </w:num>
  <w:num w:numId="14" w16cid:durableId="468597017">
    <w:abstractNumId w:val="12"/>
  </w:num>
  <w:num w:numId="15" w16cid:durableId="504714032">
    <w:abstractNumId w:val="15"/>
  </w:num>
  <w:num w:numId="16" w16cid:durableId="861092434">
    <w:abstractNumId w:val="10"/>
  </w:num>
  <w:num w:numId="17" w16cid:durableId="2900893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86"/>
    <w:rsid w:val="000156EC"/>
    <w:rsid w:val="00024AF4"/>
    <w:rsid w:val="00042E32"/>
    <w:rsid w:val="00063AA6"/>
    <w:rsid w:val="00063FE7"/>
    <w:rsid w:val="000D49AF"/>
    <w:rsid w:val="00117B91"/>
    <w:rsid w:val="0015352B"/>
    <w:rsid w:val="00190EAF"/>
    <w:rsid w:val="001D2E39"/>
    <w:rsid w:val="001D68EF"/>
    <w:rsid w:val="00206C4D"/>
    <w:rsid w:val="00223973"/>
    <w:rsid w:val="00286B73"/>
    <w:rsid w:val="002926AE"/>
    <w:rsid w:val="002A4473"/>
    <w:rsid w:val="002B0E44"/>
    <w:rsid w:val="002B6D0A"/>
    <w:rsid w:val="002F6B1C"/>
    <w:rsid w:val="00305DEB"/>
    <w:rsid w:val="003572F8"/>
    <w:rsid w:val="003902F9"/>
    <w:rsid w:val="003F7F32"/>
    <w:rsid w:val="00431DE0"/>
    <w:rsid w:val="00435886"/>
    <w:rsid w:val="0047456A"/>
    <w:rsid w:val="00481587"/>
    <w:rsid w:val="004C030B"/>
    <w:rsid w:val="004E582B"/>
    <w:rsid w:val="004E68BF"/>
    <w:rsid w:val="00503508"/>
    <w:rsid w:val="00544518"/>
    <w:rsid w:val="00555CBF"/>
    <w:rsid w:val="00565B75"/>
    <w:rsid w:val="005D6A52"/>
    <w:rsid w:val="005E0B45"/>
    <w:rsid w:val="0060014E"/>
    <w:rsid w:val="006148EE"/>
    <w:rsid w:val="006407A5"/>
    <w:rsid w:val="006848EB"/>
    <w:rsid w:val="006A1AC2"/>
    <w:rsid w:val="006A61C3"/>
    <w:rsid w:val="006D2EA5"/>
    <w:rsid w:val="00726A44"/>
    <w:rsid w:val="007C6463"/>
    <w:rsid w:val="007C699D"/>
    <w:rsid w:val="008010C5"/>
    <w:rsid w:val="00806D80"/>
    <w:rsid w:val="008142AE"/>
    <w:rsid w:val="008336DD"/>
    <w:rsid w:val="008528DE"/>
    <w:rsid w:val="00882FDF"/>
    <w:rsid w:val="008D10A9"/>
    <w:rsid w:val="008F6739"/>
    <w:rsid w:val="00922E75"/>
    <w:rsid w:val="00995A89"/>
    <w:rsid w:val="009C0926"/>
    <w:rsid w:val="00A21452"/>
    <w:rsid w:val="00A266E9"/>
    <w:rsid w:val="00A32385"/>
    <w:rsid w:val="00A84A27"/>
    <w:rsid w:val="00AD406F"/>
    <w:rsid w:val="00AE6B97"/>
    <w:rsid w:val="00AF56D8"/>
    <w:rsid w:val="00B02AD4"/>
    <w:rsid w:val="00B442E6"/>
    <w:rsid w:val="00B564D6"/>
    <w:rsid w:val="00B602A7"/>
    <w:rsid w:val="00B86E43"/>
    <w:rsid w:val="00BA31D3"/>
    <w:rsid w:val="00BE0F43"/>
    <w:rsid w:val="00BE58BE"/>
    <w:rsid w:val="00C11D7E"/>
    <w:rsid w:val="00C236C9"/>
    <w:rsid w:val="00C44AD0"/>
    <w:rsid w:val="00C5400D"/>
    <w:rsid w:val="00C85A9D"/>
    <w:rsid w:val="00C92F2A"/>
    <w:rsid w:val="00CB1616"/>
    <w:rsid w:val="00CC7CD3"/>
    <w:rsid w:val="00CD5B10"/>
    <w:rsid w:val="00D0408C"/>
    <w:rsid w:val="00D16D84"/>
    <w:rsid w:val="00D30826"/>
    <w:rsid w:val="00D32064"/>
    <w:rsid w:val="00DB7738"/>
    <w:rsid w:val="00DF2DB8"/>
    <w:rsid w:val="00E114F5"/>
    <w:rsid w:val="00E27922"/>
    <w:rsid w:val="00E91B08"/>
    <w:rsid w:val="00EA4619"/>
    <w:rsid w:val="00ED3727"/>
    <w:rsid w:val="00F15926"/>
    <w:rsid w:val="00F248F8"/>
    <w:rsid w:val="00F97F60"/>
    <w:rsid w:val="00FC2F24"/>
    <w:rsid w:val="00FC6E26"/>
    <w:rsid w:val="00FD663C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25BD"/>
  <w15:chartTrackingRefBased/>
  <w15:docId w15:val="{20F113C9-A347-444A-89B4-6D6B3A14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3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D49A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156EC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E4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E4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E44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C6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dopiew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dopiewo*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CF2C-9BA6-4293-A34B-80BF1277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1947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MW. Wzgarda</dc:creator>
  <cp:keywords/>
  <dc:description/>
  <cp:lastModifiedBy>Magdalena Pawlicka</cp:lastModifiedBy>
  <cp:revision>9</cp:revision>
  <cp:lastPrinted>2025-05-29T11:07:00Z</cp:lastPrinted>
  <dcterms:created xsi:type="dcterms:W3CDTF">2025-05-21T08:51:00Z</dcterms:created>
  <dcterms:modified xsi:type="dcterms:W3CDTF">2025-05-29T11:28:00Z</dcterms:modified>
</cp:coreProperties>
</file>