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116"/>
      </w:tblGrid>
      <w:tr w:rsidR="00E07BBD" w:rsidRPr="00F90B92" w14:paraId="373FEBFB" w14:textId="77777777" w:rsidTr="008D5892">
        <w:trPr>
          <w:jc w:val="right"/>
        </w:trPr>
        <w:tc>
          <w:tcPr>
            <w:tcW w:w="1707" w:type="dxa"/>
            <w:tcBorders>
              <w:top w:val="single" w:sz="4" w:space="0" w:color="auto"/>
              <w:left w:val="single" w:sz="4" w:space="0" w:color="auto"/>
              <w:bottom w:val="single" w:sz="4" w:space="0" w:color="auto"/>
              <w:right w:val="single" w:sz="4" w:space="0" w:color="auto"/>
            </w:tcBorders>
            <w:hideMark/>
          </w:tcPr>
          <w:p w14:paraId="71C7F410" w14:textId="77777777" w:rsidR="00E07BBD" w:rsidRPr="00F90B92" w:rsidRDefault="00E07BBD" w:rsidP="008D5892">
            <w:pPr>
              <w:pStyle w:val="A-normalny"/>
              <w:spacing w:before="40"/>
              <w:ind w:firstLine="0"/>
              <w:rPr>
                <w:rFonts w:ascii="Arial" w:eastAsia="Calibri" w:hAnsi="Arial" w:cs="Arial"/>
                <w:bCs/>
                <w:sz w:val="16"/>
                <w:szCs w:val="16"/>
                <w:lang w:eastAsia="en-US"/>
              </w:rPr>
            </w:pPr>
            <w:bookmarkStart w:id="0" w:name="_Hlk104545107"/>
            <w:r w:rsidRPr="00F90B92">
              <w:rPr>
                <w:rFonts w:ascii="Arial" w:eastAsia="Calibri" w:hAnsi="Arial" w:cs="Arial"/>
                <w:bCs/>
                <w:sz w:val="16"/>
                <w:szCs w:val="16"/>
                <w:lang w:eastAsia="en-US"/>
              </w:rPr>
              <w:t>Nr sprawy:</w:t>
            </w:r>
          </w:p>
        </w:tc>
        <w:tc>
          <w:tcPr>
            <w:tcW w:w="2116" w:type="dxa"/>
            <w:tcBorders>
              <w:top w:val="single" w:sz="4" w:space="0" w:color="auto"/>
              <w:left w:val="single" w:sz="4" w:space="0" w:color="auto"/>
              <w:bottom w:val="single" w:sz="4" w:space="0" w:color="auto"/>
              <w:right w:val="single" w:sz="4" w:space="0" w:color="auto"/>
            </w:tcBorders>
            <w:hideMark/>
          </w:tcPr>
          <w:p w14:paraId="1EEAF82F" w14:textId="77777777" w:rsidR="00E07BBD" w:rsidRPr="00F90B92" w:rsidRDefault="00E07BBD" w:rsidP="008D5892">
            <w:pPr>
              <w:pStyle w:val="A-normalny"/>
              <w:spacing w:before="40"/>
              <w:ind w:firstLine="0"/>
              <w:rPr>
                <w:rFonts w:ascii="Arial" w:eastAsia="Calibri" w:hAnsi="Arial" w:cs="Arial"/>
                <w:sz w:val="16"/>
                <w:szCs w:val="16"/>
                <w:lang w:eastAsia="en-US"/>
              </w:rPr>
            </w:pPr>
            <w:r w:rsidRPr="002D1176">
              <w:rPr>
                <w:rFonts w:ascii="Arial" w:hAnsi="Arial" w:cs="Arial"/>
                <w:sz w:val="16"/>
                <w:szCs w:val="16"/>
                <w:lang w:eastAsia="en-US"/>
              </w:rPr>
              <w:t>ZP.P.08.U.2025.DSP</w:t>
            </w:r>
          </w:p>
        </w:tc>
      </w:tr>
      <w:tr w:rsidR="00E07BBD" w:rsidRPr="00F90B92" w14:paraId="6B832E58" w14:textId="77777777" w:rsidTr="008D5892">
        <w:trPr>
          <w:jc w:val="right"/>
        </w:trPr>
        <w:tc>
          <w:tcPr>
            <w:tcW w:w="1707" w:type="dxa"/>
            <w:tcBorders>
              <w:top w:val="single" w:sz="4" w:space="0" w:color="auto"/>
              <w:left w:val="single" w:sz="4" w:space="0" w:color="auto"/>
              <w:bottom w:val="single" w:sz="4" w:space="0" w:color="auto"/>
              <w:right w:val="single" w:sz="4" w:space="0" w:color="auto"/>
            </w:tcBorders>
            <w:hideMark/>
          </w:tcPr>
          <w:p w14:paraId="2A4CCBE9" w14:textId="77777777" w:rsidR="00E07BBD" w:rsidRPr="00F90B92" w:rsidRDefault="00E07BBD" w:rsidP="008D5892">
            <w:pPr>
              <w:pStyle w:val="A-normalny"/>
              <w:spacing w:before="40"/>
              <w:ind w:firstLine="0"/>
              <w:rPr>
                <w:rFonts w:ascii="Arial" w:eastAsia="Calibri" w:hAnsi="Arial" w:cs="Arial"/>
                <w:bCs/>
                <w:sz w:val="16"/>
                <w:szCs w:val="16"/>
                <w:lang w:eastAsia="en-US"/>
              </w:rPr>
            </w:pPr>
            <w:r w:rsidRPr="00F90B92">
              <w:rPr>
                <w:rFonts w:ascii="Arial" w:eastAsia="Calibri" w:hAnsi="Arial" w:cs="Arial"/>
                <w:bCs/>
                <w:sz w:val="16"/>
                <w:szCs w:val="16"/>
                <w:lang w:eastAsia="en-US"/>
              </w:rPr>
              <w:t>Nazwa dokumentu:</w:t>
            </w:r>
          </w:p>
        </w:tc>
        <w:tc>
          <w:tcPr>
            <w:tcW w:w="2116" w:type="dxa"/>
            <w:tcBorders>
              <w:top w:val="single" w:sz="4" w:space="0" w:color="auto"/>
              <w:left w:val="single" w:sz="4" w:space="0" w:color="auto"/>
              <w:bottom w:val="single" w:sz="4" w:space="0" w:color="auto"/>
              <w:right w:val="single" w:sz="4" w:space="0" w:color="auto"/>
            </w:tcBorders>
            <w:hideMark/>
          </w:tcPr>
          <w:p w14:paraId="5F37674F" w14:textId="709AC6C9" w:rsidR="00E07BBD" w:rsidRPr="0018281F" w:rsidRDefault="00E07BBD" w:rsidP="008D5892">
            <w:pPr>
              <w:pStyle w:val="A-normalny"/>
              <w:spacing w:before="40" w:line="276" w:lineRule="auto"/>
              <w:ind w:firstLine="0"/>
              <w:jc w:val="left"/>
              <w:rPr>
                <w:rFonts w:ascii="Arial" w:eastAsia="Calibri" w:hAnsi="Arial" w:cs="Arial"/>
                <w:b/>
                <w:sz w:val="16"/>
                <w:szCs w:val="16"/>
                <w:lang w:eastAsia="en-US"/>
              </w:rPr>
            </w:pPr>
            <w:r w:rsidRPr="0018281F">
              <w:rPr>
                <w:rFonts w:ascii="Arial" w:eastAsia="Calibri" w:hAnsi="Arial" w:cs="Arial"/>
                <w:b/>
                <w:sz w:val="16"/>
                <w:szCs w:val="16"/>
                <w:lang w:eastAsia="en-US"/>
              </w:rPr>
              <w:t xml:space="preserve">Załącznik nr </w:t>
            </w:r>
            <w:r>
              <w:rPr>
                <w:rFonts w:ascii="Arial" w:eastAsia="Calibri" w:hAnsi="Arial" w:cs="Arial"/>
                <w:b/>
                <w:sz w:val="16"/>
                <w:szCs w:val="16"/>
                <w:lang w:eastAsia="en-US"/>
              </w:rPr>
              <w:t>10 do SWZ</w:t>
            </w:r>
            <w:r w:rsidRPr="0018281F">
              <w:rPr>
                <w:rFonts w:ascii="Arial" w:eastAsia="Calibri" w:hAnsi="Arial" w:cs="Arial"/>
                <w:b/>
                <w:sz w:val="16"/>
                <w:szCs w:val="16"/>
                <w:lang w:eastAsia="en-US"/>
              </w:rPr>
              <w:t xml:space="preserve"> </w:t>
            </w:r>
          </w:p>
        </w:tc>
      </w:tr>
      <w:tr w:rsidR="00E07BBD" w:rsidRPr="00F90B92" w14:paraId="43D41810" w14:textId="77777777" w:rsidTr="008D5892">
        <w:trPr>
          <w:jc w:val="right"/>
        </w:trPr>
        <w:tc>
          <w:tcPr>
            <w:tcW w:w="1707" w:type="dxa"/>
            <w:tcBorders>
              <w:top w:val="single" w:sz="4" w:space="0" w:color="auto"/>
              <w:left w:val="single" w:sz="4" w:space="0" w:color="auto"/>
              <w:bottom w:val="single" w:sz="4" w:space="0" w:color="auto"/>
              <w:right w:val="single" w:sz="4" w:space="0" w:color="auto"/>
            </w:tcBorders>
            <w:hideMark/>
          </w:tcPr>
          <w:p w14:paraId="2295CE59" w14:textId="77777777" w:rsidR="00E07BBD" w:rsidRPr="00F90B92" w:rsidRDefault="00E07BBD" w:rsidP="008D5892">
            <w:pPr>
              <w:pStyle w:val="A-normalny"/>
              <w:spacing w:before="40"/>
              <w:ind w:firstLine="0"/>
              <w:rPr>
                <w:rFonts w:ascii="Arial" w:eastAsia="Calibri" w:hAnsi="Arial" w:cs="Arial"/>
                <w:bCs/>
                <w:sz w:val="16"/>
                <w:szCs w:val="16"/>
                <w:lang w:eastAsia="en-US"/>
              </w:rPr>
            </w:pPr>
            <w:r w:rsidRPr="00F90B92">
              <w:rPr>
                <w:rFonts w:ascii="Arial" w:eastAsia="Calibri" w:hAnsi="Arial" w:cs="Arial"/>
                <w:bCs/>
                <w:sz w:val="16"/>
                <w:szCs w:val="16"/>
                <w:lang w:eastAsia="en-US"/>
              </w:rPr>
              <w:t>Data dokumentu:</w:t>
            </w:r>
          </w:p>
        </w:tc>
        <w:tc>
          <w:tcPr>
            <w:tcW w:w="2116" w:type="dxa"/>
            <w:tcBorders>
              <w:top w:val="single" w:sz="4" w:space="0" w:color="auto"/>
              <w:left w:val="single" w:sz="4" w:space="0" w:color="auto"/>
              <w:bottom w:val="single" w:sz="4" w:space="0" w:color="auto"/>
              <w:right w:val="single" w:sz="4" w:space="0" w:color="auto"/>
            </w:tcBorders>
            <w:hideMark/>
          </w:tcPr>
          <w:p w14:paraId="6819E0DB" w14:textId="583EC87E" w:rsidR="00E07BBD" w:rsidRPr="00F90B92" w:rsidRDefault="00E07BBD" w:rsidP="008D5892">
            <w:pPr>
              <w:pStyle w:val="A-normalny"/>
              <w:spacing w:before="40"/>
              <w:ind w:firstLine="0"/>
              <w:rPr>
                <w:rFonts w:ascii="Arial" w:eastAsia="Calibri" w:hAnsi="Arial" w:cs="Arial"/>
                <w:bCs/>
                <w:sz w:val="16"/>
                <w:szCs w:val="16"/>
                <w:lang w:eastAsia="en-US"/>
              </w:rPr>
            </w:pPr>
            <w:r>
              <w:rPr>
                <w:rFonts w:ascii="Arial" w:eastAsia="Calibri" w:hAnsi="Arial" w:cs="Arial"/>
                <w:bCs/>
                <w:sz w:val="16"/>
                <w:szCs w:val="16"/>
                <w:lang w:eastAsia="en-US"/>
              </w:rPr>
              <w:t>1</w:t>
            </w:r>
            <w:r w:rsidR="00165CD6">
              <w:rPr>
                <w:rFonts w:ascii="Arial" w:eastAsia="Calibri" w:hAnsi="Arial" w:cs="Arial"/>
                <w:bCs/>
                <w:sz w:val="16"/>
                <w:szCs w:val="16"/>
                <w:lang w:eastAsia="en-US"/>
              </w:rPr>
              <w:t>5</w:t>
            </w:r>
            <w:r w:rsidRPr="00F90B92">
              <w:rPr>
                <w:rFonts w:ascii="Arial" w:eastAsia="Calibri" w:hAnsi="Arial" w:cs="Arial"/>
                <w:bCs/>
                <w:sz w:val="16"/>
                <w:szCs w:val="16"/>
                <w:lang w:eastAsia="en-US"/>
              </w:rPr>
              <w:t xml:space="preserve"> kwietnia 2025 r.</w:t>
            </w:r>
          </w:p>
        </w:tc>
      </w:tr>
      <w:bookmarkEnd w:id="0"/>
    </w:tbl>
    <w:p w14:paraId="298BC316" w14:textId="77777777" w:rsidR="00E07BBD" w:rsidRDefault="00E07BBD" w:rsidP="005F1CAA">
      <w:pPr>
        <w:pStyle w:val="Tytu"/>
        <w:spacing w:line="360" w:lineRule="auto"/>
        <w:rPr>
          <w:sz w:val="24"/>
          <w:szCs w:val="22"/>
        </w:rPr>
      </w:pPr>
    </w:p>
    <w:p w14:paraId="3DEA4D1F" w14:textId="42E014D3" w:rsidR="005F1CAA" w:rsidRPr="00A201CA" w:rsidRDefault="005F1CAA" w:rsidP="005F1CAA">
      <w:pPr>
        <w:pStyle w:val="Tytu"/>
        <w:spacing w:line="360" w:lineRule="auto"/>
        <w:rPr>
          <w:sz w:val="24"/>
          <w:szCs w:val="22"/>
        </w:rPr>
      </w:pPr>
      <w:r w:rsidRPr="00A201CA">
        <w:rPr>
          <w:sz w:val="24"/>
          <w:szCs w:val="22"/>
        </w:rPr>
        <w:t>UMOWA Nr DO-</w:t>
      </w:r>
      <w:r w:rsidR="005E1A49">
        <w:rPr>
          <w:sz w:val="24"/>
          <w:szCs w:val="22"/>
        </w:rPr>
        <w:t>xx</w:t>
      </w:r>
      <w:r w:rsidR="00E84743">
        <w:rPr>
          <w:sz w:val="24"/>
          <w:szCs w:val="22"/>
        </w:rPr>
        <w:t>/202</w:t>
      </w:r>
      <w:r w:rsidR="005E1A49">
        <w:rPr>
          <w:sz w:val="24"/>
          <w:szCs w:val="22"/>
        </w:rPr>
        <w:t>5</w:t>
      </w:r>
      <w:r w:rsidRPr="00A201CA">
        <w:rPr>
          <w:sz w:val="24"/>
          <w:szCs w:val="22"/>
        </w:rPr>
        <w:t>/DSP</w:t>
      </w:r>
    </w:p>
    <w:p w14:paraId="609D7C25" w14:textId="71D07F23" w:rsidR="005F1CAA" w:rsidRPr="00F51503" w:rsidRDefault="008B3085" w:rsidP="005F1CAA">
      <w:pPr>
        <w:spacing w:before="240" w:after="120" w:line="360" w:lineRule="auto"/>
        <w:jc w:val="center"/>
        <w:rPr>
          <w:rFonts w:ascii="Arial" w:hAnsi="Arial" w:cs="Arial"/>
          <w:sz w:val="21"/>
          <w:szCs w:val="21"/>
        </w:rPr>
      </w:pPr>
      <w:r w:rsidRPr="00F51503">
        <w:rPr>
          <w:rFonts w:ascii="Arial" w:hAnsi="Arial" w:cs="Arial"/>
          <w:sz w:val="21"/>
          <w:szCs w:val="21"/>
        </w:rPr>
        <w:t xml:space="preserve">zawarta w dniu </w:t>
      </w:r>
      <w:r w:rsidR="005E1A49" w:rsidRPr="00F51503">
        <w:rPr>
          <w:rFonts w:ascii="Arial" w:hAnsi="Arial" w:cs="Arial"/>
          <w:sz w:val="21"/>
          <w:szCs w:val="21"/>
        </w:rPr>
        <w:t>xx</w:t>
      </w:r>
      <w:r w:rsidR="00D2257A" w:rsidRPr="00F51503">
        <w:rPr>
          <w:rFonts w:ascii="Arial" w:hAnsi="Arial" w:cs="Arial"/>
          <w:sz w:val="21"/>
          <w:szCs w:val="21"/>
        </w:rPr>
        <w:t xml:space="preserve"> </w:t>
      </w:r>
      <w:r w:rsidR="005E1A49" w:rsidRPr="00F51503">
        <w:rPr>
          <w:rFonts w:ascii="Arial" w:hAnsi="Arial" w:cs="Arial"/>
          <w:sz w:val="21"/>
          <w:szCs w:val="21"/>
        </w:rPr>
        <w:t>……..</w:t>
      </w:r>
      <w:r w:rsidR="005F1CAA" w:rsidRPr="00F51503">
        <w:rPr>
          <w:rFonts w:ascii="Arial" w:hAnsi="Arial" w:cs="Arial"/>
          <w:sz w:val="21"/>
          <w:szCs w:val="21"/>
        </w:rPr>
        <w:t xml:space="preserve"> 202</w:t>
      </w:r>
      <w:r w:rsidR="005E1A49" w:rsidRPr="00F51503">
        <w:rPr>
          <w:rFonts w:ascii="Arial" w:hAnsi="Arial" w:cs="Arial"/>
          <w:sz w:val="21"/>
          <w:szCs w:val="21"/>
        </w:rPr>
        <w:t>5</w:t>
      </w:r>
      <w:r w:rsidR="005F1CAA" w:rsidRPr="00F51503">
        <w:rPr>
          <w:rFonts w:ascii="Arial" w:hAnsi="Arial" w:cs="Arial"/>
          <w:sz w:val="21"/>
          <w:szCs w:val="21"/>
        </w:rPr>
        <w:t xml:space="preserve"> r. w Bielsku-Białej pomiędzy: </w:t>
      </w:r>
    </w:p>
    <w:p w14:paraId="14B08823" w14:textId="7F806E4D" w:rsidR="005F1CAA" w:rsidRPr="00F51503" w:rsidRDefault="005F1CAA" w:rsidP="005F1CAA">
      <w:pPr>
        <w:spacing w:line="360" w:lineRule="auto"/>
        <w:jc w:val="both"/>
        <w:rPr>
          <w:rFonts w:ascii="Arial" w:hAnsi="Arial" w:cs="Arial"/>
          <w:sz w:val="21"/>
          <w:szCs w:val="21"/>
        </w:rPr>
      </w:pPr>
      <w:r w:rsidRPr="00F51503">
        <w:rPr>
          <w:rFonts w:ascii="Arial" w:hAnsi="Arial" w:cs="Arial"/>
          <w:b/>
          <w:sz w:val="21"/>
          <w:szCs w:val="21"/>
        </w:rPr>
        <w:t>Miejskim Zakładem Komunikacyjnym w Bielsku-Białej Sp. z o.o.</w:t>
      </w:r>
      <w:r w:rsidRPr="00F51503">
        <w:rPr>
          <w:rFonts w:ascii="Arial" w:hAnsi="Arial" w:cs="Arial"/>
          <w:sz w:val="21"/>
          <w:szCs w:val="21"/>
        </w:rPr>
        <w:t>,</w:t>
      </w:r>
      <w:r w:rsidRPr="00F51503">
        <w:rPr>
          <w:rFonts w:ascii="Arial" w:hAnsi="Arial" w:cs="Arial"/>
          <w:b/>
          <w:sz w:val="21"/>
          <w:szCs w:val="21"/>
        </w:rPr>
        <w:t xml:space="preserve"> </w:t>
      </w:r>
      <w:r w:rsidRPr="00F51503">
        <w:rPr>
          <w:rFonts w:ascii="Arial" w:hAnsi="Arial" w:cs="Arial"/>
          <w:sz w:val="21"/>
          <w:szCs w:val="21"/>
        </w:rPr>
        <w:t xml:space="preserve">z siedzibą w Bielsku-Białej (43-309), </w:t>
      </w:r>
      <w:r w:rsidRPr="00F51503">
        <w:rPr>
          <w:rFonts w:ascii="Arial" w:hAnsi="Arial" w:cs="Arial"/>
          <w:sz w:val="21"/>
          <w:szCs w:val="21"/>
        </w:rPr>
        <w:br/>
        <w:t>przy ul. Długiej 50, zarejestrowaną w Sądzie Rejonowym w Bielsku-Białej VIII Wydział Gospodarczy Krajowego Rejestru Sądowego pod numerem KRS 0000821115, BDO: 000325503, NIP: 5472216460, kapitał zakładowy opłacony w całości w wysokości 4</w:t>
      </w:r>
      <w:r w:rsidR="005E1A49" w:rsidRPr="00F51503">
        <w:rPr>
          <w:rFonts w:ascii="Arial" w:hAnsi="Arial" w:cs="Arial"/>
          <w:sz w:val="21"/>
          <w:szCs w:val="21"/>
        </w:rPr>
        <w:t>8</w:t>
      </w:r>
      <w:r w:rsidRPr="00F51503">
        <w:rPr>
          <w:rFonts w:ascii="Arial" w:hAnsi="Arial" w:cs="Arial"/>
          <w:sz w:val="21"/>
          <w:szCs w:val="21"/>
        </w:rPr>
        <w:t>.</w:t>
      </w:r>
      <w:r w:rsidR="005E1A49" w:rsidRPr="00F51503">
        <w:rPr>
          <w:rFonts w:ascii="Arial" w:hAnsi="Arial" w:cs="Arial"/>
          <w:sz w:val="21"/>
          <w:szCs w:val="21"/>
        </w:rPr>
        <w:t>1</w:t>
      </w:r>
      <w:r w:rsidRPr="00F51503">
        <w:rPr>
          <w:rFonts w:ascii="Arial" w:hAnsi="Arial" w:cs="Arial"/>
          <w:sz w:val="21"/>
          <w:szCs w:val="21"/>
        </w:rPr>
        <w:t>69.000 zł,</w:t>
      </w:r>
    </w:p>
    <w:p w14:paraId="53636162" w14:textId="77777777" w:rsidR="005F1CAA" w:rsidRPr="00F51503" w:rsidRDefault="005F1CAA" w:rsidP="005F1CAA">
      <w:pPr>
        <w:spacing w:line="360" w:lineRule="auto"/>
        <w:jc w:val="both"/>
        <w:rPr>
          <w:rFonts w:ascii="Arial" w:hAnsi="Arial" w:cs="Arial"/>
          <w:sz w:val="21"/>
          <w:szCs w:val="21"/>
        </w:rPr>
      </w:pPr>
      <w:r w:rsidRPr="00F51503">
        <w:rPr>
          <w:rFonts w:ascii="Arial" w:hAnsi="Arial" w:cs="Arial"/>
          <w:sz w:val="21"/>
          <w:szCs w:val="21"/>
        </w:rPr>
        <w:t>reprezentowaną przez:</w:t>
      </w:r>
    </w:p>
    <w:p w14:paraId="269BCF0F" w14:textId="77777777" w:rsidR="005F1CAA" w:rsidRPr="00F51503" w:rsidRDefault="005F1CAA" w:rsidP="005F1CAA">
      <w:pPr>
        <w:spacing w:line="360" w:lineRule="auto"/>
        <w:jc w:val="both"/>
        <w:rPr>
          <w:rFonts w:ascii="Arial" w:hAnsi="Arial" w:cs="Arial"/>
          <w:sz w:val="21"/>
          <w:szCs w:val="21"/>
        </w:rPr>
      </w:pPr>
      <w:r w:rsidRPr="00F51503">
        <w:rPr>
          <w:rFonts w:ascii="Arial" w:hAnsi="Arial" w:cs="Arial"/>
          <w:sz w:val="21"/>
          <w:szCs w:val="21"/>
        </w:rPr>
        <w:t>Huberta Maślankę - Prezesa Zarządu,</w:t>
      </w:r>
    </w:p>
    <w:p w14:paraId="74955A05" w14:textId="77777777" w:rsidR="005F1CAA" w:rsidRPr="00F51503" w:rsidRDefault="005F1CAA" w:rsidP="005F1CAA">
      <w:pPr>
        <w:spacing w:line="360" w:lineRule="auto"/>
        <w:jc w:val="both"/>
        <w:rPr>
          <w:rFonts w:ascii="Arial" w:hAnsi="Arial" w:cs="Arial"/>
          <w:sz w:val="21"/>
          <w:szCs w:val="21"/>
        </w:rPr>
      </w:pPr>
      <w:r w:rsidRPr="00F51503">
        <w:rPr>
          <w:rFonts w:ascii="Arial" w:hAnsi="Arial" w:cs="Arial"/>
          <w:sz w:val="21"/>
          <w:szCs w:val="21"/>
        </w:rPr>
        <w:t xml:space="preserve">zwaną dalej </w:t>
      </w:r>
      <w:r w:rsidRPr="00F51503">
        <w:rPr>
          <w:rFonts w:ascii="Arial" w:hAnsi="Arial" w:cs="Arial"/>
          <w:b/>
          <w:sz w:val="21"/>
          <w:szCs w:val="21"/>
        </w:rPr>
        <w:t>Wynajmującym</w:t>
      </w:r>
      <w:r w:rsidRPr="00F51503">
        <w:rPr>
          <w:rFonts w:ascii="Arial" w:hAnsi="Arial" w:cs="Arial"/>
          <w:sz w:val="21"/>
          <w:szCs w:val="21"/>
        </w:rPr>
        <w:t>,</w:t>
      </w:r>
    </w:p>
    <w:p w14:paraId="20AB6B21" w14:textId="77777777" w:rsidR="00AB523F" w:rsidRPr="00F51503" w:rsidRDefault="005F1CAA" w:rsidP="00AB523F">
      <w:pPr>
        <w:spacing w:line="360" w:lineRule="auto"/>
        <w:jc w:val="both"/>
        <w:rPr>
          <w:rFonts w:ascii="Arial" w:hAnsi="Arial" w:cs="Arial"/>
          <w:sz w:val="21"/>
          <w:szCs w:val="21"/>
        </w:rPr>
      </w:pPr>
      <w:r w:rsidRPr="00F51503">
        <w:rPr>
          <w:rFonts w:ascii="Arial" w:hAnsi="Arial" w:cs="Arial"/>
          <w:sz w:val="21"/>
          <w:szCs w:val="21"/>
        </w:rPr>
        <w:t>a</w:t>
      </w:r>
    </w:p>
    <w:p w14:paraId="6B398775" w14:textId="66BADD35" w:rsidR="005F1CAA" w:rsidRPr="00F51503" w:rsidRDefault="005E1A49" w:rsidP="005F1CAA">
      <w:pPr>
        <w:spacing w:line="360" w:lineRule="auto"/>
        <w:jc w:val="both"/>
        <w:rPr>
          <w:rFonts w:ascii="Arial" w:hAnsi="Arial" w:cs="Arial"/>
          <w:bCs/>
          <w:sz w:val="21"/>
          <w:szCs w:val="21"/>
        </w:rPr>
      </w:pPr>
      <w:r w:rsidRPr="00F51503">
        <w:rPr>
          <w:rFonts w:ascii="Arial" w:hAnsi="Arial" w:cs="Arial"/>
          <w:bCs/>
          <w:sz w:val="21"/>
          <w:szCs w:val="21"/>
        </w:rPr>
        <w:t>………………………………………………………………………………………………………………………………………………………………………………………………………………………………………………………………………………………………………………………………………………………………………………………</w:t>
      </w:r>
      <w:r w:rsidR="00F51503" w:rsidRPr="00F51503">
        <w:rPr>
          <w:rFonts w:ascii="Arial" w:hAnsi="Arial" w:cs="Arial"/>
          <w:bCs/>
          <w:sz w:val="21"/>
          <w:szCs w:val="21"/>
        </w:rPr>
        <w:t>………………</w:t>
      </w:r>
    </w:p>
    <w:p w14:paraId="190E95BB" w14:textId="77777777" w:rsidR="005F1CAA" w:rsidRPr="00F51503" w:rsidRDefault="005F1CAA" w:rsidP="005F1CAA">
      <w:pPr>
        <w:spacing w:line="360" w:lineRule="auto"/>
        <w:jc w:val="both"/>
        <w:rPr>
          <w:rFonts w:ascii="Arial" w:hAnsi="Arial" w:cs="Arial"/>
          <w:sz w:val="21"/>
          <w:szCs w:val="21"/>
        </w:rPr>
      </w:pPr>
      <w:r w:rsidRPr="00F51503">
        <w:rPr>
          <w:rFonts w:ascii="Arial" w:hAnsi="Arial" w:cs="Arial"/>
          <w:sz w:val="21"/>
          <w:szCs w:val="21"/>
        </w:rPr>
        <w:t>reprezentowaną przez:</w:t>
      </w:r>
    </w:p>
    <w:p w14:paraId="5F92F515" w14:textId="79D1C37D" w:rsidR="005F1CAA" w:rsidRPr="00F51503" w:rsidRDefault="00757866" w:rsidP="005F1CAA">
      <w:pPr>
        <w:spacing w:line="360" w:lineRule="auto"/>
        <w:jc w:val="both"/>
        <w:rPr>
          <w:rFonts w:ascii="Arial" w:hAnsi="Arial" w:cs="Arial"/>
          <w:sz w:val="21"/>
          <w:szCs w:val="21"/>
        </w:rPr>
      </w:pPr>
      <w:r w:rsidRPr="00F51503">
        <w:rPr>
          <w:rFonts w:ascii="Arial" w:hAnsi="Arial" w:cs="Arial"/>
          <w:sz w:val="21"/>
          <w:szCs w:val="21"/>
        </w:rPr>
        <w:t>……………………..</w:t>
      </w:r>
      <w:r w:rsidR="00AB523F" w:rsidRPr="00F51503">
        <w:rPr>
          <w:rFonts w:ascii="Arial" w:hAnsi="Arial" w:cs="Arial"/>
          <w:sz w:val="21"/>
          <w:szCs w:val="21"/>
        </w:rPr>
        <w:t xml:space="preserve"> – </w:t>
      </w:r>
      <w:r w:rsidRPr="00F51503">
        <w:rPr>
          <w:rFonts w:ascii="Arial" w:hAnsi="Arial" w:cs="Arial"/>
          <w:sz w:val="21"/>
          <w:szCs w:val="21"/>
        </w:rPr>
        <w:t>………………………………………………………………………………………………….</w:t>
      </w:r>
      <w:r w:rsidR="00BA665E" w:rsidRPr="00F51503">
        <w:rPr>
          <w:rFonts w:ascii="Arial" w:hAnsi="Arial" w:cs="Arial"/>
          <w:sz w:val="21"/>
          <w:szCs w:val="21"/>
        </w:rPr>
        <w:t xml:space="preserve"> </w:t>
      </w:r>
    </w:p>
    <w:p w14:paraId="23D111C7" w14:textId="77777777" w:rsidR="00551DE6" w:rsidRPr="00F51503" w:rsidRDefault="00551DE6" w:rsidP="00551DE6">
      <w:pPr>
        <w:tabs>
          <w:tab w:val="right" w:pos="9000"/>
        </w:tabs>
        <w:spacing w:line="360" w:lineRule="auto"/>
        <w:rPr>
          <w:rFonts w:ascii="Arial" w:hAnsi="Arial" w:cs="Arial"/>
          <w:sz w:val="21"/>
          <w:szCs w:val="21"/>
        </w:rPr>
      </w:pPr>
      <w:r w:rsidRPr="00F51503">
        <w:rPr>
          <w:rFonts w:ascii="Arial" w:hAnsi="Arial" w:cs="Arial"/>
          <w:sz w:val="21"/>
          <w:szCs w:val="21"/>
        </w:rPr>
        <w:t xml:space="preserve">zwaną dalej </w:t>
      </w:r>
      <w:r w:rsidRPr="00F51503">
        <w:rPr>
          <w:rFonts w:ascii="Arial" w:hAnsi="Arial" w:cs="Arial"/>
          <w:b/>
          <w:sz w:val="21"/>
          <w:szCs w:val="21"/>
        </w:rPr>
        <w:t>Najemcą</w:t>
      </w:r>
      <w:r w:rsidRPr="00F51503">
        <w:rPr>
          <w:rFonts w:ascii="Arial" w:hAnsi="Arial" w:cs="Arial"/>
          <w:sz w:val="21"/>
          <w:szCs w:val="21"/>
        </w:rPr>
        <w:t>,</w:t>
      </w:r>
    </w:p>
    <w:p w14:paraId="26A3CF65" w14:textId="77777777" w:rsidR="00551DE6" w:rsidRPr="00F51503" w:rsidRDefault="00551DE6" w:rsidP="00551DE6">
      <w:pPr>
        <w:spacing w:line="360" w:lineRule="auto"/>
        <w:jc w:val="both"/>
        <w:rPr>
          <w:rFonts w:ascii="Arial" w:hAnsi="Arial" w:cs="Arial"/>
          <w:sz w:val="21"/>
          <w:szCs w:val="21"/>
        </w:rPr>
      </w:pPr>
      <w:r w:rsidRPr="00F51503">
        <w:rPr>
          <w:rFonts w:ascii="Arial" w:hAnsi="Arial" w:cs="Arial"/>
          <w:sz w:val="21"/>
          <w:szCs w:val="21"/>
        </w:rPr>
        <w:t>o następującej treści:</w:t>
      </w:r>
    </w:p>
    <w:p w14:paraId="75580FD5"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Przedmiot najmu</w:t>
      </w:r>
    </w:p>
    <w:p w14:paraId="4E645CC8" w14:textId="13E932F2" w:rsidR="00551DE6" w:rsidRPr="00F51503" w:rsidRDefault="00551DE6" w:rsidP="00551DE6">
      <w:pPr>
        <w:spacing w:line="360" w:lineRule="auto"/>
        <w:jc w:val="both"/>
        <w:rPr>
          <w:rFonts w:ascii="Arial" w:hAnsi="Arial" w:cs="Arial"/>
          <w:sz w:val="21"/>
          <w:szCs w:val="21"/>
        </w:rPr>
      </w:pPr>
      <w:r w:rsidRPr="00F51503">
        <w:rPr>
          <w:rFonts w:ascii="Arial" w:hAnsi="Arial" w:cs="Arial"/>
          <w:sz w:val="21"/>
          <w:szCs w:val="21"/>
        </w:rPr>
        <w:t xml:space="preserve">Wynajmujący oddaje Najemcy w najem pomieszczenie biurowe nr </w:t>
      </w:r>
      <w:r w:rsidR="007926F8" w:rsidRPr="00F51503">
        <w:rPr>
          <w:rFonts w:ascii="Arial" w:hAnsi="Arial" w:cs="Arial"/>
          <w:sz w:val="21"/>
          <w:szCs w:val="21"/>
        </w:rPr>
        <w:t>35</w:t>
      </w:r>
      <w:r w:rsidR="00EA63D4" w:rsidRPr="00F51503">
        <w:rPr>
          <w:rFonts w:ascii="Arial" w:hAnsi="Arial" w:cs="Arial"/>
          <w:sz w:val="21"/>
          <w:szCs w:val="21"/>
        </w:rPr>
        <w:t>1</w:t>
      </w:r>
      <w:r w:rsidRPr="00F51503">
        <w:rPr>
          <w:rFonts w:ascii="Arial" w:hAnsi="Arial" w:cs="Arial"/>
          <w:sz w:val="21"/>
          <w:szCs w:val="21"/>
        </w:rPr>
        <w:t xml:space="preserve"> (zwane dalej przedmiotem najmu), </w:t>
      </w:r>
      <w:r w:rsidR="005F1CAA" w:rsidRPr="00F51503">
        <w:rPr>
          <w:rFonts w:ascii="Arial" w:hAnsi="Arial" w:cs="Arial"/>
          <w:sz w:val="21"/>
          <w:szCs w:val="21"/>
        </w:rPr>
        <w:br/>
      </w:r>
      <w:r w:rsidRPr="00F51503">
        <w:rPr>
          <w:rFonts w:ascii="Arial" w:hAnsi="Arial" w:cs="Arial"/>
          <w:sz w:val="21"/>
          <w:szCs w:val="21"/>
        </w:rPr>
        <w:t xml:space="preserve">o powierzchni użytkowej 15 m², usytuowane na III piętrze budynku administracyjnego, położonego przy </w:t>
      </w:r>
      <w:r w:rsidR="00EE7A77" w:rsidRPr="00F51503">
        <w:rPr>
          <w:rFonts w:ascii="Arial" w:hAnsi="Arial" w:cs="Arial"/>
          <w:sz w:val="21"/>
          <w:szCs w:val="21"/>
        </w:rPr>
        <w:br/>
      </w:r>
      <w:r w:rsidRPr="00F51503">
        <w:rPr>
          <w:rFonts w:ascii="Arial" w:hAnsi="Arial" w:cs="Arial"/>
          <w:sz w:val="21"/>
          <w:szCs w:val="21"/>
        </w:rPr>
        <w:t xml:space="preserve">ul. Długiej 50 w Bielsku-Białej, którego właścicielem jest Wynajmujący, wraz z dostawą mediów (świadczeń dodatkowych), z przeznaczeniem na prowadzenie działalności </w:t>
      </w:r>
      <w:r w:rsidR="005F1CAA" w:rsidRPr="00F51503">
        <w:rPr>
          <w:rFonts w:ascii="Arial" w:hAnsi="Arial" w:cs="Arial"/>
          <w:sz w:val="21"/>
          <w:szCs w:val="21"/>
        </w:rPr>
        <w:t xml:space="preserve">związanej z realizacją umowy </w:t>
      </w:r>
      <w:r w:rsidR="008B3085" w:rsidRPr="00F51503">
        <w:rPr>
          <w:rFonts w:ascii="Arial" w:hAnsi="Arial" w:cs="Arial"/>
          <w:sz w:val="21"/>
          <w:szCs w:val="21"/>
        </w:rPr>
        <w:br/>
      </w:r>
      <w:r w:rsidR="005F1CAA" w:rsidRPr="00F51503">
        <w:rPr>
          <w:rFonts w:ascii="Arial" w:hAnsi="Arial" w:cs="Arial"/>
          <w:sz w:val="21"/>
          <w:szCs w:val="21"/>
        </w:rPr>
        <w:t xml:space="preserve">nr </w:t>
      </w:r>
      <w:r w:rsidR="00757866" w:rsidRPr="00F51503">
        <w:rPr>
          <w:rFonts w:ascii="Arial" w:hAnsi="Arial" w:cs="Arial"/>
          <w:sz w:val="21"/>
          <w:szCs w:val="21"/>
        </w:rPr>
        <w:t>…………………</w:t>
      </w:r>
      <w:r w:rsidR="005F1CAA" w:rsidRPr="00F51503">
        <w:rPr>
          <w:rFonts w:ascii="Arial" w:hAnsi="Arial" w:cs="Arial"/>
          <w:sz w:val="21"/>
          <w:szCs w:val="21"/>
        </w:rPr>
        <w:t xml:space="preserve"> z dnia </w:t>
      </w:r>
      <w:r w:rsidR="00757866" w:rsidRPr="00F51503">
        <w:rPr>
          <w:rFonts w:ascii="Arial" w:hAnsi="Arial" w:cs="Arial"/>
          <w:sz w:val="21"/>
          <w:szCs w:val="21"/>
        </w:rPr>
        <w:t>xx</w:t>
      </w:r>
      <w:r w:rsidR="00D2257A" w:rsidRPr="00F51503">
        <w:rPr>
          <w:rFonts w:ascii="Arial" w:hAnsi="Arial" w:cs="Arial"/>
          <w:sz w:val="21"/>
          <w:szCs w:val="21"/>
        </w:rPr>
        <w:t xml:space="preserve"> </w:t>
      </w:r>
      <w:r w:rsidR="00757866" w:rsidRPr="00F51503">
        <w:rPr>
          <w:rFonts w:ascii="Arial" w:hAnsi="Arial" w:cs="Arial"/>
          <w:sz w:val="21"/>
          <w:szCs w:val="21"/>
        </w:rPr>
        <w:t>…………..</w:t>
      </w:r>
      <w:r w:rsidR="005F1CAA" w:rsidRPr="00F51503">
        <w:rPr>
          <w:rFonts w:ascii="Arial" w:hAnsi="Arial" w:cs="Arial"/>
          <w:sz w:val="21"/>
          <w:szCs w:val="21"/>
        </w:rPr>
        <w:t xml:space="preserve"> 202</w:t>
      </w:r>
      <w:r w:rsidR="00757866" w:rsidRPr="00F51503">
        <w:rPr>
          <w:rFonts w:ascii="Arial" w:hAnsi="Arial" w:cs="Arial"/>
          <w:sz w:val="21"/>
          <w:szCs w:val="21"/>
        </w:rPr>
        <w:t>5</w:t>
      </w:r>
      <w:r w:rsidR="005F1CAA" w:rsidRPr="00F51503">
        <w:rPr>
          <w:rFonts w:ascii="Arial" w:hAnsi="Arial" w:cs="Arial"/>
          <w:sz w:val="21"/>
          <w:szCs w:val="21"/>
        </w:rPr>
        <w:t xml:space="preserve"> r., której przedmiotem jest </w:t>
      </w:r>
      <w:r w:rsidR="00EA63D4" w:rsidRPr="00F51503">
        <w:rPr>
          <w:rFonts w:ascii="Arial" w:hAnsi="Arial" w:cs="Arial"/>
          <w:sz w:val="21"/>
          <w:szCs w:val="21"/>
        </w:rPr>
        <w:t>fizyczna ochrona osób i mienia Miejskiego Zakładu Komunikacyjnego w Bielsku-Białej Sp. z o.o.</w:t>
      </w:r>
      <w:r w:rsidRPr="00F51503">
        <w:rPr>
          <w:rFonts w:ascii="Arial" w:hAnsi="Arial" w:cs="Arial"/>
          <w:sz w:val="21"/>
          <w:szCs w:val="21"/>
        </w:rPr>
        <w:t xml:space="preserve"> </w:t>
      </w:r>
    </w:p>
    <w:p w14:paraId="7B484EFA"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Warunki najmu</w:t>
      </w:r>
    </w:p>
    <w:p w14:paraId="200AC35C"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oświadcza, że przeprowadził wizję lokalną przedmiotu najmu, zapoznał się z jego stanem technicznym, wyposażeniem i nie zgłasza do nich żadnych zastrzeżeń.</w:t>
      </w:r>
    </w:p>
    <w:p w14:paraId="57F561AF"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zobowiązuje się do:</w:t>
      </w:r>
    </w:p>
    <w:p w14:paraId="7BB1586D" w14:textId="77777777" w:rsidR="00551DE6" w:rsidRPr="00F51503" w:rsidRDefault="00551DE6"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t>użytkowania przedmiotu najmu zgodnie z jego przeznaczeniem;</w:t>
      </w:r>
    </w:p>
    <w:p w14:paraId="5D9A5657" w14:textId="77777777" w:rsidR="00551DE6" w:rsidRPr="00F51503" w:rsidRDefault="00551DE6"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t>utrzymania przedmiotu najmu we właściwym stanie technicznym i higieniczno-sanitarnym;</w:t>
      </w:r>
    </w:p>
    <w:p w14:paraId="04EF347B" w14:textId="77777777" w:rsidR="00551DE6" w:rsidRPr="00F51503" w:rsidRDefault="00551DE6"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t xml:space="preserve">dokonywania konserwacji i remontów bieżących zmierzających do zachowania przedmiotu najmu </w:t>
      </w:r>
      <w:r w:rsidRPr="00F51503">
        <w:rPr>
          <w:rFonts w:ascii="Arial" w:hAnsi="Arial" w:cs="Arial"/>
          <w:sz w:val="21"/>
          <w:szCs w:val="21"/>
        </w:rPr>
        <w:br/>
        <w:t xml:space="preserve">w stanie nie pogorszonym (na własny koszt i we własnym zakresie); </w:t>
      </w:r>
    </w:p>
    <w:p w14:paraId="67BD033C" w14:textId="77777777" w:rsidR="00551DE6" w:rsidRPr="00F51503" w:rsidRDefault="00551DE6"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t>poszanowania mienia Wynajmującego;</w:t>
      </w:r>
    </w:p>
    <w:p w14:paraId="5932099C" w14:textId="36024B01" w:rsidR="00551DE6" w:rsidRPr="00F51503" w:rsidRDefault="005F1CAA"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t xml:space="preserve">dbania o </w:t>
      </w:r>
      <w:r w:rsidR="00745E4A" w:rsidRPr="00F51503">
        <w:rPr>
          <w:rFonts w:ascii="Arial" w:hAnsi="Arial" w:cs="Arial"/>
          <w:sz w:val="21"/>
          <w:szCs w:val="21"/>
        </w:rPr>
        <w:t>jego</w:t>
      </w:r>
      <w:r w:rsidRPr="00F51503">
        <w:rPr>
          <w:rFonts w:ascii="Arial" w:hAnsi="Arial" w:cs="Arial"/>
          <w:sz w:val="21"/>
          <w:szCs w:val="21"/>
        </w:rPr>
        <w:t xml:space="preserve"> czystość</w:t>
      </w:r>
      <w:r w:rsidR="00551DE6" w:rsidRPr="00F51503">
        <w:rPr>
          <w:rFonts w:ascii="Arial" w:hAnsi="Arial" w:cs="Arial"/>
          <w:sz w:val="21"/>
          <w:szCs w:val="21"/>
        </w:rPr>
        <w:t>;</w:t>
      </w:r>
    </w:p>
    <w:p w14:paraId="6FA78654" w14:textId="77777777" w:rsidR="00551DE6" w:rsidRPr="00F51503" w:rsidRDefault="00551DE6" w:rsidP="00551DE6">
      <w:pPr>
        <w:numPr>
          <w:ilvl w:val="0"/>
          <w:numId w:val="7"/>
        </w:numPr>
        <w:spacing w:line="360" w:lineRule="auto"/>
        <w:jc w:val="both"/>
        <w:rPr>
          <w:rFonts w:ascii="Arial" w:hAnsi="Arial" w:cs="Arial"/>
          <w:sz w:val="21"/>
          <w:szCs w:val="21"/>
        </w:rPr>
      </w:pPr>
      <w:r w:rsidRPr="00F51503">
        <w:rPr>
          <w:rFonts w:ascii="Arial" w:hAnsi="Arial" w:cs="Arial"/>
          <w:sz w:val="21"/>
          <w:szCs w:val="21"/>
        </w:rPr>
        <w:lastRenderedPageBreak/>
        <w:t xml:space="preserve">udostępnienia przedmiotu najmu - po wcześniejszym ustaleniu terminu – Wynajmującemu lub osobie przez niego upoważnionej, w celu dokonania okresowego i doraźnego przeglądu jego stanu </w:t>
      </w:r>
      <w:r w:rsidRPr="00F51503">
        <w:rPr>
          <w:rFonts w:ascii="Arial" w:hAnsi="Arial" w:cs="Arial"/>
          <w:sz w:val="21"/>
          <w:szCs w:val="21"/>
        </w:rPr>
        <w:br/>
        <w:t>i wyposażenia technicznego;</w:t>
      </w:r>
    </w:p>
    <w:p w14:paraId="3CEFD007" w14:textId="0E6ECB88" w:rsidR="002845CA" w:rsidRPr="00F51503" w:rsidRDefault="002845CA" w:rsidP="002845CA">
      <w:pPr>
        <w:numPr>
          <w:ilvl w:val="0"/>
          <w:numId w:val="7"/>
        </w:numPr>
        <w:spacing w:line="360" w:lineRule="auto"/>
        <w:jc w:val="both"/>
        <w:rPr>
          <w:rFonts w:ascii="Arial" w:hAnsi="Arial" w:cs="Arial"/>
          <w:sz w:val="21"/>
          <w:szCs w:val="21"/>
        </w:rPr>
      </w:pPr>
      <w:r w:rsidRPr="00F51503">
        <w:rPr>
          <w:rFonts w:ascii="Arial" w:hAnsi="Arial" w:cs="Arial"/>
          <w:sz w:val="21"/>
          <w:szCs w:val="21"/>
        </w:rPr>
        <w:t>udostępnienia przedmiotu najmu - w terminie do 7 dni po wcześniejszym pisemnym uzgodnieniu Wynajmującemu lub osobie przez niego upoważnionej, w celu dokonania prac remontowo – modernizacyjnych;</w:t>
      </w:r>
    </w:p>
    <w:p w14:paraId="570C60BA" w14:textId="77777777" w:rsidR="002845CA" w:rsidRPr="00F51503" w:rsidRDefault="002845CA" w:rsidP="002845CA">
      <w:pPr>
        <w:numPr>
          <w:ilvl w:val="0"/>
          <w:numId w:val="7"/>
        </w:numPr>
        <w:spacing w:line="360" w:lineRule="auto"/>
        <w:jc w:val="both"/>
        <w:rPr>
          <w:rFonts w:ascii="Arial" w:hAnsi="Arial" w:cs="Arial"/>
          <w:sz w:val="21"/>
          <w:szCs w:val="21"/>
        </w:rPr>
      </w:pPr>
      <w:r w:rsidRPr="00F51503">
        <w:rPr>
          <w:rFonts w:ascii="Arial" w:hAnsi="Arial" w:cs="Arial"/>
          <w:sz w:val="21"/>
          <w:szCs w:val="21"/>
        </w:rPr>
        <w:t xml:space="preserve">pozostawienia przedmiotu najmu po upływie okresu najmu lub po rozwiązaniu umowy najmu </w:t>
      </w:r>
      <w:r w:rsidRPr="00F51503">
        <w:rPr>
          <w:rFonts w:ascii="Arial" w:hAnsi="Arial" w:cs="Arial"/>
          <w:sz w:val="21"/>
          <w:szCs w:val="21"/>
        </w:rPr>
        <w:br/>
        <w:t xml:space="preserve">w należytym stanie (uporządkowanie pomieszczenia) oraz do zabrania własnego wyposażenia </w:t>
      </w:r>
      <w:r w:rsidRPr="00F51503">
        <w:rPr>
          <w:rFonts w:ascii="Arial" w:hAnsi="Arial" w:cs="Arial"/>
          <w:sz w:val="21"/>
          <w:szCs w:val="21"/>
        </w:rPr>
        <w:br/>
        <w:t>z dniem zakończenia umowy najmu, a nie później niż w terminie 7 dni od zakończenia umowy najmu;</w:t>
      </w:r>
    </w:p>
    <w:p w14:paraId="10E7A4A7" w14:textId="77777777" w:rsidR="002845CA" w:rsidRPr="00F51503" w:rsidRDefault="002845CA" w:rsidP="002845CA">
      <w:pPr>
        <w:numPr>
          <w:ilvl w:val="0"/>
          <w:numId w:val="7"/>
        </w:numPr>
        <w:spacing w:line="360" w:lineRule="auto"/>
        <w:jc w:val="both"/>
        <w:rPr>
          <w:rFonts w:ascii="Arial" w:hAnsi="Arial" w:cs="Arial"/>
          <w:sz w:val="21"/>
          <w:szCs w:val="21"/>
        </w:rPr>
      </w:pPr>
      <w:r w:rsidRPr="00F51503">
        <w:rPr>
          <w:rFonts w:ascii="Arial" w:hAnsi="Arial" w:cs="Arial"/>
          <w:sz w:val="21"/>
          <w:szCs w:val="21"/>
        </w:rPr>
        <w:t>zapewnienia swoim pracownikom i / lub uczestnikom organizowanych przez siebie spotkań odpowiednich środków ochrony osobistej, zabezpieczających przed rozprzestrzenianiem się zagrożenia epidemiologicznego (na własny koszt i we własnym zakresie);</w:t>
      </w:r>
    </w:p>
    <w:p w14:paraId="21A44F6B" w14:textId="5A35872D" w:rsidR="002845CA" w:rsidRPr="004A33EC" w:rsidRDefault="002845CA" w:rsidP="002845CA">
      <w:pPr>
        <w:numPr>
          <w:ilvl w:val="0"/>
          <w:numId w:val="7"/>
        </w:numPr>
        <w:spacing w:line="360" w:lineRule="auto"/>
        <w:jc w:val="both"/>
        <w:rPr>
          <w:rFonts w:ascii="Arial" w:hAnsi="Arial" w:cs="Arial"/>
          <w:sz w:val="21"/>
          <w:szCs w:val="21"/>
        </w:rPr>
      </w:pPr>
      <w:bookmarkStart w:id="1" w:name="_Hlk183767443"/>
      <w:r w:rsidRPr="004A33EC">
        <w:rPr>
          <w:rFonts w:ascii="Arial" w:hAnsi="Arial" w:cs="Arial"/>
          <w:sz w:val="21"/>
          <w:szCs w:val="21"/>
        </w:rPr>
        <w:t xml:space="preserve">posiadania w całym okresie obowiązywania umowy polisy OC, obejmującej odpowiedzialność za szkody wyrządzone w mieniu Wynajmującego lub innych Najemców, w tym także szkody na osobie. Suma polisy OC powinna być nie mniejsza niż </w:t>
      </w:r>
      <w:bookmarkEnd w:id="1"/>
      <w:r w:rsidR="004A33EC" w:rsidRPr="004A33EC">
        <w:rPr>
          <w:rFonts w:ascii="Arial" w:hAnsi="Arial" w:cs="Arial"/>
          <w:sz w:val="21"/>
          <w:szCs w:val="21"/>
        </w:rPr>
        <w:t>2 000 000</w:t>
      </w:r>
      <w:r w:rsidRPr="004A33EC">
        <w:rPr>
          <w:rFonts w:ascii="Arial" w:hAnsi="Arial" w:cs="Arial"/>
          <w:sz w:val="21"/>
          <w:szCs w:val="21"/>
        </w:rPr>
        <w:t xml:space="preserve"> zł. </w:t>
      </w:r>
    </w:p>
    <w:p w14:paraId="0E4005DC"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powinien uzgodnić z Wynajmującym zakres planowanego remontu lub modernizacji. Uzgodnienia te wymagają formy pisemnej. Wszelkie remonty i ulepszenia wykonywane w przedmiocie najmu przez Najemcę stają się własnością Wynajmującego, który nie będzie zobowiązany do zwrotu na rzecz Najemcy poczynionych przez niego nakładów.</w:t>
      </w:r>
    </w:p>
    <w:p w14:paraId="492D737B"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W przypadku dokonania zmian przez Najemcę, bez zgody Wynajmującego, Wynajmujący może żądać od Najemcy, po zakończeniu umowy, przywrócenia przedmiotu najmu do stanu pierwotnego na koszt Najemcy. Najemca jednocześnie traci prawo do żądania rozliczenia nakładów, a Wynajmujący może zatrzymać ulepszenia bez obowiązku zapłaty sumy odpowiadającej ich wartości.</w:t>
      </w:r>
    </w:p>
    <w:p w14:paraId="6FB4161D"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ponosi odpowiedzialność materialną za wszelkie szkody, braki, uszkodzenia, zniszczenia wyposażenia przedmiotu najmu, spowodowane przez niego lub osoby trzecie, w związku z czym zostanie przez Wynajmującego obciążony ewentualnymi kosztami ich naprawy.</w:t>
      </w:r>
      <w:r w:rsidR="00CB4CFE" w:rsidRPr="00F51503">
        <w:rPr>
          <w:rFonts w:ascii="Arial" w:hAnsi="Arial" w:cs="Arial"/>
          <w:sz w:val="21"/>
          <w:szCs w:val="21"/>
        </w:rPr>
        <w:t xml:space="preserve"> Najemca ponosi także odpowiedzialność za szkody </w:t>
      </w:r>
      <w:r w:rsidR="00752C37" w:rsidRPr="00F51503">
        <w:rPr>
          <w:rFonts w:ascii="Arial" w:hAnsi="Arial" w:cs="Arial"/>
          <w:sz w:val="21"/>
          <w:szCs w:val="21"/>
        </w:rPr>
        <w:t>osobowe powstałe na terenie przedmiotu najmu i </w:t>
      </w:r>
      <w:r w:rsidR="00CB4CFE" w:rsidRPr="00F51503">
        <w:rPr>
          <w:rFonts w:ascii="Arial" w:hAnsi="Arial" w:cs="Arial"/>
          <w:sz w:val="21"/>
          <w:szCs w:val="21"/>
        </w:rPr>
        <w:t>na nieruchomości Wynajmującego</w:t>
      </w:r>
      <w:r w:rsidR="00EE79AA" w:rsidRPr="00F51503">
        <w:rPr>
          <w:rFonts w:ascii="Arial" w:hAnsi="Arial" w:cs="Arial"/>
          <w:sz w:val="21"/>
          <w:szCs w:val="21"/>
        </w:rPr>
        <w:t xml:space="preserve"> w związku z prowadzoną przez Najemcę działalnością</w:t>
      </w:r>
      <w:r w:rsidR="00752C37" w:rsidRPr="00F51503">
        <w:rPr>
          <w:rFonts w:ascii="Arial" w:hAnsi="Arial" w:cs="Arial"/>
          <w:sz w:val="21"/>
          <w:szCs w:val="21"/>
        </w:rPr>
        <w:t>.</w:t>
      </w:r>
    </w:p>
    <w:p w14:paraId="6AC14DF8"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nie ma prawa wynajmowania, użyczania lub udostępniania przedmiotu najmu osobom lub instytucjom trzecim, w całości lub w części, bez pisemnej zgody Wynajmującego.</w:t>
      </w:r>
    </w:p>
    <w:p w14:paraId="14D9119E"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Najemca nie może dokonywać zmiany przeznaczenia przedmiotu najmu.</w:t>
      </w:r>
    </w:p>
    <w:p w14:paraId="66858ACD" w14:textId="77777777" w:rsidR="00551DE6" w:rsidRPr="00F51503" w:rsidRDefault="00551DE6" w:rsidP="00551DE6">
      <w:pPr>
        <w:numPr>
          <w:ilvl w:val="0"/>
          <w:numId w:val="2"/>
        </w:numPr>
        <w:spacing w:line="360" w:lineRule="auto"/>
        <w:jc w:val="both"/>
        <w:rPr>
          <w:rFonts w:ascii="Arial" w:hAnsi="Arial" w:cs="Arial"/>
          <w:sz w:val="21"/>
          <w:szCs w:val="21"/>
        </w:rPr>
      </w:pPr>
      <w:r w:rsidRPr="00F51503">
        <w:rPr>
          <w:rFonts w:ascii="Arial" w:hAnsi="Arial" w:cs="Arial"/>
          <w:sz w:val="21"/>
          <w:szCs w:val="21"/>
        </w:rPr>
        <w:t>Wynajmujący zobowiązuje się wobec Najemcy do następujących świadczeń dodatkowych:</w:t>
      </w:r>
    </w:p>
    <w:p w14:paraId="2C2AC15A" w14:textId="77777777" w:rsidR="00551DE6" w:rsidRPr="00F51503" w:rsidRDefault="00551DE6" w:rsidP="00551DE6">
      <w:pPr>
        <w:numPr>
          <w:ilvl w:val="0"/>
          <w:numId w:val="8"/>
        </w:numPr>
        <w:spacing w:line="360" w:lineRule="auto"/>
        <w:jc w:val="both"/>
        <w:rPr>
          <w:rFonts w:ascii="Arial" w:hAnsi="Arial" w:cs="Arial"/>
          <w:sz w:val="21"/>
          <w:szCs w:val="21"/>
        </w:rPr>
      </w:pPr>
      <w:r w:rsidRPr="00F51503">
        <w:rPr>
          <w:rFonts w:ascii="Arial" w:hAnsi="Arial" w:cs="Arial"/>
          <w:sz w:val="21"/>
          <w:szCs w:val="21"/>
        </w:rPr>
        <w:t>udostępnienie energii elektrycznej w przedmiocie najmu;</w:t>
      </w:r>
    </w:p>
    <w:p w14:paraId="7F485C3A" w14:textId="77777777" w:rsidR="00551DE6" w:rsidRPr="00F51503" w:rsidRDefault="00551DE6" w:rsidP="00551DE6">
      <w:pPr>
        <w:numPr>
          <w:ilvl w:val="0"/>
          <w:numId w:val="8"/>
        </w:numPr>
        <w:spacing w:line="360" w:lineRule="auto"/>
        <w:jc w:val="both"/>
        <w:rPr>
          <w:rFonts w:ascii="Arial" w:hAnsi="Arial" w:cs="Arial"/>
          <w:sz w:val="21"/>
          <w:szCs w:val="21"/>
        </w:rPr>
      </w:pPr>
      <w:r w:rsidRPr="00F51503">
        <w:rPr>
          <w:rFonts w:ascii="Arial" w:hAnsi="Arial" w:cs="Arial"/>
          <w:sz w:val="21"/>
          <w:szCs w:val="21"/>
        </w:rPr>
        <w:t>udostępnienie wody;</w:t>
      </w:r>
    </w:p>
    <w:p w14:paraId="160728AA" w14:textId="1142FE0A" w:rsidR="00EE7A77" w:rsidRPr="00F51503" w:rsidRDefault="00B15210" w:rsidP="00551DE6">
      <w:pPr>
        <w:numPr>
          <w:ilvl w:val="0"/>
          <w:numId w:val="8"/>
        </w:numPr>
        <w:spacing w:line="360" w:lineRule="auto"/>
        <w:jc w:val="both"/>
        <w:rPr>
          <w:rFonts w:ascii="Arial" w:hAnsi="Arial" w:cs="Arial"/>
          <w:sz w:val="21"/>
          <w:szCs w:val="21"/>
        </w:rPr>
      </w:pPr>
      <w:r w:rsidRPr="00F51503">
        <w:rPr>
          <w:rFonts w:ascii="Arial" w:hAnsi="Arial" w:cs="Arial"/>
          <w:sz w:val="21"/>
          <w:szCs w:val="21"/>
        </w:rPr>
        <w:t xml:space="preserve">ogrzewania </w:t>
      </w:r>
      <w:r w:rsidR="00551DE6" w:rsidRPr="00F51503">
        <w:rPr>
          <w:rFonts w:ascii="Arial" w:hAnsi="Arial" w:cs="Arial"/>
          <w:sz w:val="21"/>
          <w:szCs w:val="21"/>
        </w:rPr>
        <w:t>przedmiotu najmu</w:t>
      </w:r>
      <w:r w:rsidR="00EE7A77" w:rsidRPr="00F51503">
        <w:rPr>
          <w:rFonts w:ascii="Arial" w:hAnsi="Arial" w:cs="Arial"/>
          <w:sz w:val="21"/>
          <w:szCs w:val="21"/>
        </w:rPr>
        <w:t>;</w:t>
      </w:r>
    </w:p>
    <w:p w14:paraId="2BAFC485" w14:textId="77777777" w:rsidR="00551DE6" w:rsidRPr="004A33EC" w:rsidRDefault="00EE7A77" w:rsidP="00EE7A77">
      <w:pPr>
        <w:numPr>
          <w:ilvl w:val="0"/>
          <w:numId w:val="8"/>
        </w:numPr>
        <w:spacing w:line="360" w:lineRule="auto"/>
        <w:jc w:val="both"/>
        <w:rPr>
          <w:rFonts w:ascii="Arial" w:hAnsi="Arial" w:cs="Arial"/>
          <w:sz w:val="21"/>
          <w:szCs w:val="21"/>
        </w:rPr>
      </w:pPr>
      <w:r w:rsidRPr="004A33EC">
        <w:rPr>
          <w:rFonts w:ascii="Arial" w:hAnsi="Arial" w:cs="Arial"/>
          <w:sz w:val="21"/>
          <w:szCs w:val="21"/>
        </w:rPr>
        <w:t>usuwania posegregowanych wcześniej przez Najemcę odpadów komunalnych</w:t>
      </w:r>
      <w:r w:rsidR="00551DE6" w:rsidRPr="004A33EC">
        <w:rPr>
          <w:rFonts w:ascii="Arial" w:hAnsi="Arial" w:cs="Arial"/>
          <w:sz w:val="21"/>
          <w:szCs w:val="21"/>
        </w:rPr>
        <w:t>.</w:t>
      </w:r>
    </w:p>
    <w:p w14:paraId="1112F617"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Ceny i warunki płatności</w:t>
      </w:r>
    </w:p>
    <w:p w14:paraId="1F7786AE" w14:textId="5F71E44B" w:rsidR="00551DE6" w:rsidRPr="00F51503" w:rsidRDefault="00551DE6" w:rsidP="00551DE6">
      <w:pPr>
        <w:numPr>
          <w:ilvl w:val="0"/>
          <w:numId w:val="3"/>
        </w:numPr>
        <w:spacing w:line="360" w:lineRule="auto"/>
        <w:jc w:val="both"/>
        <w:rPr>
          <w:rFonts w:ascii="Arial" w:hAnsi="Arial" w:cs="Arial"/>
          <w:sz w:val="21"/>
          <w:szCs w:val="21"/>
        </w:rPr>
      </w:pPr>
      <w:r w:rsidRPr="00F51503">
        <w:rPr>
          <w:rFonts w:ascii="Arial" w:hAnsi="Arial" w:cs="Arial"/>
          <w:sz w:val="21"/>
          <w:szCs w:val="21"/>
        </w:rPr>
        <w:t xml:space="preserve">Strony zgodnie ustalają, że Najemca zapłaci Wynajmującemu miesięczny czynsz w wysokości </w:t>
      </w:r>
      <w:r w:rsidR="002845CA" w:rsidRPr="00F51503">
        <w:rPr>
          <w:rFonts w:ascii="Arial" w:hAnsi="Arial" w:cs="Arial"/>
          <w:b/>
          <w:sz w:val="21"/>
          <w:szCs w:val="21"/>
        </w:rPr>
        <w:t>16</w:t>
      </w:r>
      <w:r w:rsidRPr="00F51503">
        <w:rPr>
          <w:rFonts w:ascii="Arial" w:hAnsi="Arial" w:cs="Arial"/>
          <w:b/>
          <w:sz w:val="21"/>
          <w:szCs w:val="21"/>
        </w:rPr>
        <w:t>,</w:t>
      </w:r>
      <w:r w:rsidR="002845CA" w:rsidRPr="00F51503">
        <w:rPr>
          <w:rFonts w:ascii="Arial" w:hAnsi="Arial" w:cs="Arial"/>
          <w:b/>
          <w:sz w:val="21"/>
          <w:szCs w:val="21"/>
        </w:rPr>
        <w:t>5</w:t>
      </w:r>
      <w:r w:rsidRPr="00F51503">
        <w:rPr>
          <w:rFonts w:ascii="Arial" w:hAnsi="Arial" w:cs="Arial"/>
          <w:b/>
          <w:sz w:val="21"/>
          <w:szCs w:val="21"/>
        </w:rPr>
        <w:t>0 zł netto</w:t>
      </w:r>
      <w:r w:rsidRPr="00F51503">
        <w:rPr>
          <w:rFonts w:ascii="Arial" w:hAnsi="Arial" w:cs="Arial"/>
          <w:sz w:val="21"/>
          <w:szCs w:val="21"/>
        </w:rPr>
        <w:t xml:space="preserve"> plus należny podatek VAT za 1 m</w:t>
      </w:r>
      <w:r w:rsidRPr="00F51503">
        <w:rPr>
          <w:rFonts w:ascii="Arial" w:hAnsi="Arial" w:cs="Arial"/>
          <w:sz w:val="21"/>
          <w:szCs w:val="21"/>
          <w:vertAlign w:val="superscript"/>
        </w:rPr>
        <w:t>2</w:t>
      </w:r>
      <w:r w:rsidRPr="00F51503">
        <w:rPr>
          <w:rFonts w:ascii="Arial" w:hAnsi="Arial" w:cs="Arial"/>
          <w:sz w:val="21"/>
          <w:szCs w:val="21"/>
        </w:rPr>
        <w:t xml:space="preserve"> najmowanej powierzchni, co stanowi kwotę </w:t>
      </w:r>
      <w:r w:rsidR="002845CA" w:rsidRPr="00F51503">
        <w:rPr>
          <w:rFonts w:ascii="Arial" w:hAnsi="Arial" w:cs="Arial"/>
          <w:b/>
          <w:bCs/>
          <w:sz w:val="21"/>
          <w:szCs w:val="21"/>
        </w:rPr>
        <w:t>247</w:t>
      </w:r>
      <w:r w:rsidRPr="00F51503">
        <w:rPr>
          <w:rFonts w:ascii="Arial" w:hAnsi="Arial" w:cs="Arial"/>
          <w:b/>
          <w:bCs/>
          <w:sz w:val="21"/>
          <w:szCs w:val="21"/>
        </w:rPr>
        <w:t>,</w:t>
      </w:r>
      <w:r w:rsidR="002845CA" w:rsidRPr="00F51503">
        <w:rPr>
          <w:rFonts w:ascii="Arial" w:hAnsi="Arial" w:cs="Arial"/>
          <w:b/>
          <w:bCs/>
          <w:sz w:val="21"/>
          <w:szCs w:val="21"/>
        </w:rPr>
        <w:t>5</w:t>
      </w:r>
      <w:r w:rsidRPr="00F51503">
        <w:rPr>
          <w:rFonts w:ascii="Arial" w:hAnsi="Arial" w:cs="Arial"/>
          <w:b/>
          <w:bCs/>
          <w:sz w:val="21"/>
          <w:szCs w:val="21"/>
        </w:rPr>
        <w:t>0 zł netto</w:t>
      </w:r>
      <w:r w:rsidRPr="00F51503">
        <w:rPr>
          <w:rFonts w:ascii="Arial" w:hAnsi="Arial" w:cs="Arial"/>
          <w:sz w:val="21"/>
          <w:szCs w:val="21"/>
        </w:rPr>
        <w:t xml:space="preserve"> plus należny podatek VAT. </w:t>
      </w:r>
    </w:p>
    <w:p w14:paraId="47768F23" w14:textId="77777777" w:rsidR="00551DE6" w:rsidRPr="00F51503" w:rsidRDefault="00551DE6" w:rsidP="00551DE6">
      <w:pPr>
        <w:numPr>
          <w:ilvl w:val="0"/>
          <w:numId w:val="3"/>
        </w:numPr>
        <w:spacing w:line="360" w:lineRule="auto"/>
        <w:jc w:val="both"/>
        <w:rPr>
          <w:rFonts w:ascii="Arial" w:hAnsi="Arial" w:cs="Arial"/>
          <w:sz w:val="21"/>
          <w:szCs w:val="21"/>
        </w:rPr>
      </w:pPr>
      <w:r w:rsidRPr="00F51503">
        <w:rPr>
          <w:rFonts w:ascii="Arial" w:hAnsi="Arial" w:cs="Arial"/>
          <w:sz w:val="21"/>
          <w:szCs w:val="21"/>
        </w:rPr>
        <w:lastRenderedPageBreak/>
        <w:t xml:space="preserve">Czynsz wskazany w ust. 1 będzie płatny comiesięcznie z góry, w terminie do 10 dni roboczych, licząc od dnia </w:t>
      </w:r>
      <w:r w:rsidR="00A23128" w:rsidRPr="00F51503">
        <w:rPr>
          <w:rFonts w:ascii="Arial" w:hAnsi="Arial" w:cs="Arial"/>
          <w:sz w:val="21"/>
          <w:szCs w:val="21"/>
        </w:rPr>
        <w:t>prawidłowo wystawionej</w:t>
      </w:r>
      <w:r w:rsidRPr="00F51503">
        <w:rPr>
          <w:rFonts w:ascii="Arial" w:hAnsi="Arial" w:cs="Arial"/>
          <w:sz w:val="21"/>
          <w:szCs w:val="21"/>
        </w:rPr>
        <w:t xml:space="preserve"> faktury przez Wynajmującego – przy czym za dzień zapłaty uznaje się datę wpływu należności na konto Wynajmującego.</w:t>
      </w:r>
    </w:p>
    <w:p w14:paraId="2A5E07F5" w14:textId="77777777" w:rsidR="00551DE6" w:rsidRPr="00F51503" w:rsidRDefault="00551DE6" w:rsidP="00551DE6">
      <w:pPr>
        <w:numPr>
          <w:ilvl w:val="0"/>
          <w:numId w:val="3"/>
        </w:numPr>
        <w:spacing w:line="360" w:lineRule="auto"/>
        <w:jc w:val="both"/>
        <w:rPr>
          <w:rFonts w:ascii="Arial" w:hAnsi="Arial" w:cs="Arial"/>
          <w:sz w:val="21"/>
          <w:szCs w:val="21"/>
        </w:rPr>
      </w:pPr>
      <w:r w:rsidRPr="00F51503">
        <w:rPr>
          <w:rFonts w:ascii="Arial" w:hAnsi="Arial" w:cs="Arial"/>
          <w:sz w:val="21"/>
          <w:szCs w:val="21"/>
        </w:rPr>
        <w:t>Rozliczenia za świadczenia dodatkowe dokonywane będą w następujący sposób:</w:t>
      </w:r>
    </w:p>
    <w:p w14:paraId="74641E76" w14:textId="77777777" w:rsidR="00551DE6" w:rsidRPr="00F51503" w:rsidRDefault="00551DE6" w:rsidP="00551DE6">
      <w:pPr>
        <w:numPr>
          <w:ilvl w:val="1"/>
          <w:numId w:val="11"/>
        </w:numPr>
        <w:spacing w:line="360" w:lineRule="auto"/>
        <w:ind w:left="709"/>
        <w:jc w:val="both"/>
        <w:rPr>
          <w:rFonts w:ascii="Arial" w:hAnsi="Arial" w:cs="Arial"/>
          <w:sz w:val="21"/>
          <w:szCs w:val="21"/>
        </w:rPr>
      </w:pPr>
      <w:r w:rsidRPr="00F51503">
        <w:rPr>
          <w:rFonts w:ascii="Arial" w:hAnsi="Arial" w:cs="Arial"/>
          <w:sz w:val="21"/>
          <w:szCs w:val="21"/>
        </w:rPr>
        <w:t>koszty pobieranej energii elektrycznej ponosi Najemca wg miesięcznego ryczałtu wynoszącego 70 kWh i obowiązującego cennika opłat dostawcy energii elektrycznej;</w:t>
      </w:r>
    </w:p>
    <w:p w14:paraId="3FF19A9D" w14:textId="77777777" w:rsidR="00551DE6" w:rsidRPr="00F51503" w:rsidRDefault="00551DE6" w:rsidP="00551DE6">
      <w:pPr>
        <w:numPr>
          <w:ilvl w:val="1"/>
          <w:numId w:val="11"/>
        </w:numPr>
        <w:spacing w:line="360" w:lineRule="auto"/>
        <w:ind w:left="709"/>
        <w:jc w:val="both"/>
        <w:rPr>
          <w:rFonts w:ascii="Arial" w:hAnsi="Arial" w:cs="Arial"/>
          <w:sz w:val="21"/>
          <w:szCs w:val="21"/>
        </w:rPr>
      </w:pPr>
      <w:r w:rsidRPr="00F51503">
        <w:rPr>
          <w:rFonts w:ascii="Arial" w:hAnsi="Arial" w:cs="Arial"/>
          <w:sz w:val="21"/>
          <w:szCs w:val="21"/>
        </w:rPr>
        <w:t>koszty pobieranej wody i odprowadzanych ścieków ponosi Najemca wg miesięcznego ryczałtu wynoszącego 3 m³ i obowiązującego cennika opłat dostawcy wody;</w:t>
      </w:r>
    </w:p>
    <w:p w14:paraId="32C55BB8" w14:textId="064FA8B9" w:rsidR="00551DE6" w:rsidRPr="00F51503" w:rsidRDefault="00551DE6" w:rsidP="00551DE6">
      <w:pPr>
        <w:numPr>
          <w:ilvl w:val="1"/>
          <w:numId w:val="11"/>
        </w:numPr>
        <w:spacing w:line="360" w:lineRule="auto"/>
        <w:ind w:left="709"/>
        <w:jc w:val="both"/>
        <w:rPr>
          <w:rFonts w:ascii="Arial" w:hAnsi="Arial" w:cs="Arial"/>
          <w:sz w:val="21"/>
          <w:szCs w:val="21"/>
        </w:rPr>
      </w:pPr>
      <w:r w:rsidRPr="00F51503">
        <w:rPr>
          <w:rFonts w:ascii="Arial" w:hAnsi="Arial" w:cs="Arial"/>
          <w:sz w:val="21"/>
          <w:szCs w:val="21"/>
        </w:rPr>
        <w:t xml:space="preserve">ogrzewanie pomieszczenia będzie </w:t>
      </w:r>
      <w:r w:rsidR="00976425" w:rsidRPr="00F51503">
        <w:rPr>
          <w:rFonts w:ascii="Arial" w:hAnsi="Arial" w:cs="Arial"/>
          <w:sz w:val="21"/>
          <w:szCs w:val="21"/>
        </w:rPr>
        <w:t xml:space="preserve">rozliczane </w:t>
      </w:r>
      <w:r w:rsidRPr="00F51503">
        <w:rPr>
          <w:rFonts w:ascii="Arial" w:hAnsi="Arial" w:cs="Arial"/>
          <w:sz w:val="21"/>
          <w:szCs w:val="21"/>
        </w:rPr>
        <w:t xml:space="preserve">przez wszystkie miesiące kalendarzowe wg stawki </w:t>
      </w:r>
      <w:r w:rsidR="00976425" w:rsidRPr="00F51503">
        <w:rPr>
          <w:rFonts w:ascii="Arial" w:hAnsi="Arial" w:cs="Arial"/>
          <w:sz w:val="21"/>
          <w:szCs w:val="21"/>
        </w:rPr>
        <w:br/>
      </w:r>
      <w:r w:rsidR="002845CA" w:rsidRPr="00F51503">
        <w:rPr>
          <w:rFonts w:ascii="Arial" w:hAnsi="Arial" w:cs="Arial"/>
          <w:b/>
          <w:sz w:val="21"/>
          <w:szCs w:val="21"/>
        </w:rPr>
        <w:t>10</w:t>
      </w:r>
      <w:r w:rsidRPr="00F51503">
        <w:rPr>
          <w:rFonts w:ascii="Arial" w:hAnsi="Arial" w:cs="Arial"/>
          <w:b/>
          <w:sz w:val="21"/>
          <w:szCs w:val="21"/>
        </w:rPr>
        <w:t>,</w:t>
      </w:r>
      <w:r w:rsidR="002845CA" w:rsidRPr="00F51503">
        <w:rPr>
          <w:rFonts w:ascii="Arial" w:hAnsi="Arial" w:cs="Arial"/>
          <w:b/>
          <w:sz w:val="21"/>
          <w:szCs w:val="21"/>
        </w:rPr>
        <w:t>8</w:t>
      </w:r>
      <w:r w:rsidRPr="00F51503">
        <w:rPr>
          <w:rFonts w:ascii="Arial" w:hAnsi="Arial" w:cs="Arial"/>
          <w:b/>
          <w:sz w:val="21"/>
          <w:szCs w:val="21"/>
        </w:rPr>
        <w:t>0 zł netto</w:t>
      </w:r>
      <w:r w:rsidRPr="00F51503">
        <w:rPr>
          <w:rFonts w:ascii="Arial" w:hAnsi="Arial" w:cs="Arial"/>
          <w:sz w:val="21"/>
          <w:szCs w:val="21"/>
        </w:rPr>
        <w:t xml:space="preserve"> plus należny podatek VAT</w:t>
      </w:r>
      <w:r w:rsidR="00AE5FEC" w:rsidRPr="00F51503">
        <w:rPr>
          <w:rFonts w:ascii="Arial" w:hAnsi="Arial" w:cs="Arial"/>
          <w:sz w:val="21"/>
          <w:szCs w:val="21"/>
        </w:rPr>
        <w:t xml:space="preserve"> za 1 m²</w:t>
      </w:r>
      <w:r w:rsidRPr="00F51503">
        <w:rPr>
          <w:rFonts w:ascii="Arial" w:hAnsi="Arial" w:cs="Arial"/>
          <w:sz w:val="21"/>
          <w:szCs w:val="21"/>
        </w:rPr>
        <w:t>;</w:t>
      </w:r>
    </w:p>
    <w:p w14:paraId="585C5DC9" w14:textId="77777777" w:rsidR="00551DE6" w:rsidRPr="00F51503" w:rsidRDefault="00551DE6" w:rsidP="00551DE6">
      <w:pPr>
        <w:numPr>
          <w:ilvl w:val="1"/>
          <w:numId w:val="11"/>
        </w:numPr>
        <w:spacing w:line="360" w:lineRule="auto"/>
        <w:ind w:left="709"/>
        <w:jc w:val="both"/>
        <w:rPr>
          <w:rFonts w:ascii="Arial" w:hAnsi="Arial" w:cs="Arial"/>
          <w:sz w:val="21"/>
          <w:szCs w:val="21"/>
        </w:rPr>
      </w:pPr>
      <w:r w:rsidRPr="00F51503">
        <w:rPr>
          <w:rFonts w:ascii="Arial" w:hAnsi="Arial" w:cs="Arial"/>
          <w:sz w:val="21"/>
          <w:szCs w:val="21"/>
        </w:rPr>
        <w:t xml:space="preserve">odpady komunalne </w:t>
      </w:r>
      <w:r w:rsidR="00976425" w:rsidRPr="00F51503">
        <w:rPr>
          <w:rFonts w:ascii="Arial" w:hAnsi="Arial" w:cs="Arial"/>
          <w:sz w:val="21"/>
          <w:szCs w:val="21"/>
        </w:rPr>
        <w:t xml:space="preserve">będą </w:t>
      </w:r>
      <w:r w:rsidRPr="00F51503">
        <w:rPr>
          <w:rFonts w:ascii="Arial" w:hAnsi="Arial" w:cs="Arial"/>
          <w:sz w:val="21"/>
          <w:szCs w:val="21"/>
        </w:rPr>
        <w:t xml:space="preserve">rozliczane miesięcznie wg stawki umownej </w:t>
      </w:r>
      <w:r w:rsidRPr="00F51503">
        <w:rPr>
          <w:rFonts w:ascii="Arial" w:hAnsi="Arial" w:cs="Arial"/>
          <w:b/>
          <w:sz w:val="21"/>
          <w:szCs w:val="21"/>
        </w:rPr>
        <w:t>1,50 zł netto</w:t>
      </w:r>
      <w:r w:rsidRPr="00F51503">
        <w:rPr>
          <w:rFonts w:ascii="Arial" w:hAnsi="Arial" w:cs="Arial"/>
          <w:sz w:val="21"/>
          <w:szCs w:val="21"/>
        </w:rPr>
        <w:t xml:space="preserve"> plus należny</w:t>
      </w:r>
      <w:r w:rsidRPr="00F51503">
        <w:rPr>
          <w:rFonts w:ascii="Arial" w:hAnsi="Arial" w:cs="Arial"/>
          <w:sz w:val="21"/>
          <w:szCs w:val="21"/>
        </w:rPr>
        <w:br/>
        <w:t>podatek VAT za 1 m² najmowanej powierzchni.</w:t>
      </w:r>
    </w:p>
    <w:p w14:paraId="02BDF744" w14:textId="77777777" w:rsidR="005E1A49" w:rsidRPr="00F51503" w:rsidRDefault="005E1A49" w:rsidP="005E1A49">
      <w:pPr>
        <w:numPr>
          <w:ilvl w:val="0"/>
          <w:numId w:val="3"/>
        </w:numPr>
        <w:spacing w:line="360" w:lineRule="auto"/>
        <w:jc w:val="both"/>
        <w:rPr>
          <w:rFonts w:ascii="Arial" w:hAnsi="Arial" w:cs="Arial"/>
          <w:strike/>
          <w:sz w:val="21"/>
          <w:szCs w:val="21"/>
        </w:rPr>
      </w:pPr>
      <w:r w:rsidRPr="00F51503">
        <w:rPr>
          <w:rFonts w:ascii="Arial" w:hAnsi="Arial" w:cs="Arial"/>
          <w:bCs/>
          <w:sz w:val="21"/>
          <w:szCs w:val="21"/>
        </w:rPr>
        <w:t xml:space="preserve">Opłatę za świadczenia dodatkowe wyszczególnione w ust. 3 Najemca będzie płacić miesięcznie, </w:t>
      </w:r>
    </w:p>
    <w:p w14:paraId="1688374B" w14:textId="4CC395F6" w:rsidR="005E1A49" w:rsidRPr="00F51503" w:rsidRDefault="005E1A49" w:rsidP="005E1A49">
      <w:pPr>
        <w:spacing w:line="360" w:lineRule="auto"/>
        <w:ind w:left="360"/>
        <w:jc w:val="both"/>
        <w:rPr>
          <w:rFonts w:ascii="Arial" w:hAnsi="Arial" w:cs="Arial"/>
          <w:strike/>
          <w:sz w:val="21"/>
          <w:szCs w:val="21"/>
        </w:rPr>
      </w:pPr>
      <w:r w:rsidRPr="00F51503">
        <w:rPr>
          <w:rFonts w:ascii="Arial" w:hAnsi="Arial" w:cs="Arial"/>
          <w:bCs/>
          <w:sz w:val="21"/>
          <w:szCs w:val="21"/>
        </w:rPr>
        <w:t>w terminie do 10 dni roboczych, licząc od daty wystawienia faktury. Faktura wystawiana będzie nie później niż 15 dnia miesiąca następującego po miesiącu wykonania usługi</w:t>
      </w:r>
    </w:p>
    <w:p w14:paraId="5093D1E7" w14:textId="77777777" w:rsidR="00551DE6" w:rsidRPr="00F51503" w:rsidRDefault="00551DE6" w:rsidP="00551DE6">
      <w:pPr>
        <w:numPr>
          <w:ilvl w:val="0"/>
          <w:numId w:val="3"/>
        </w:numPr>
        <w:spacing w:line="360" w:lineRule="auto"/>
        <w:jc w:val="both"/>
        <w:rPr>
          <w:rFonts w:ascii="Arial" w:hAnsi="Arial" w:cs="Arial"/>
          <w:sz w:val="21"/>
          <w:szCs w:val="21"/>
        </w:rPr>
      </w:pPr>
      <w:r w:rsidRPr="00F51503">
        <w:rPr>
          <w:rFonts w:ascii="Arial" w:hAnsi="Arial" w:cs="Arial"/>
          <w:sz w:val="21"/>
          <w:szCs w:val="21"/>
        </w:rPr>
        <w:t xml:space="preserve">Wynajmujący potwierdza, że Najemca wpłacił kaucję w wysokości 3-krotnego czynszu, ustalonego </w:t>
      </w:r>
      <w:r w:rsidRPr="00F51503">
        <w:rPr>
          <w:rFonts w:ascii="Arial" w:hAnsi="Arial" w:cs="Arial"/>
          <w:sz w:val="21"/>
          <w:szCs w:val="21"/>
        </w:rPr>
        <w:br/>
        <w:t>w ust. 1, wraz z podatkiem VAT, przelewem na konto Wynajmującego, w celu zabezpieczenia pokrycia wszelkich należności z tytułu przedmiotu najmu, przysługujących Wynajmującemu od daty protokolarnego zdania przedmiotu najmu przez Najemcę.</w:t>
      </w:r>
    </w:p>
    <w:p w14:paraId="51E85D1D" w14:textId="39087FD9" w:rsidR="00551DE6" w:rsidRPr="00F51503" w:rsidRDefault="00551DE6" w:rsidP="00551DE6">
      <w:pPr>
        <w:numPr>
          <w:ilvl w:val="0"/>
          <w:numId w:val="3"/>
        </w:numPr>
        <w:spacing w:line="360" w:lineRule="auto"/>
        <w:jc w:val="both"/>
        <w:rPr>
          <w:rFonts w:ascii="Arial" w:hAnsi="Arial" w:cs="Arial"/>
          <w:sz w:val="21"/>
          <w:szCs w:val="21"/>
        </w:rPr>
      </w:pPr>
      <w:r w:rsidRPr="00F51503">
        <w:rPr>
          <w:rFonts w:ascii="Arial" w:hAnsi="Arial" w:cs="Arial"/>
          <w:sz w:val="21"/>
          <w:szCs w:val="21"/>
        </w:rPr>
        <w:t>Kaucja podlega zwrotowi w ciągu miesiąca od daty protokolarnego zdania przez Najemcę przedmiotu najmu Wynajmującemu, po potrąceniu należności Wynajmującego z tytułu najmu, wraz ze świadczeniami dodatkowymi.</w:t>
      </w:r>
    </w:p>
    <w:p w14:paraId="693A38F6" w14:textId="77777777" w:rsidR="002845CA" w:rsidRPr="002845CA" w:rsidRDefault="002845CA" w:rsidP="002845CA">
      <w:pPr>
        <w:numPr>
          <w:ilvl w:val="0"/>
          <w:numId w:val="3"/>
        </w:numPr>
        <w:spacing w:line="360" w:lineRule="auto"/>
        <w:jc w:val="both"/>
        <w:rPr>
          <w:rFonts w:ascii="Arial" w:hAnsi="Arial" w:cs="Arial"/>
          <w:sz w:val="21"/>
          <w:szCs w:val="21"/>
        </w:rPr>
      </w:pPr>
      <w:r w:rsidRPr="002845CA">
        <w:rPr>
          <w:rFonts w:ascii="Arial" w:hAnsi="Arial" w:cs="Arial"/>
          <w:sz w:val="21"/>
          <w:szCs w:val="21"/>
        </w:rPr>
        <w:t xml:space="preserve">Wynajmujący przewiduje możliwość zmiany stawek umownych, tj.; stawki miesięcznego czynszu (o którym mowa w ust.1), stawki ogrzewania (o której mowa w ust. 3. pkt c) i stawki za odpady komunalne (o którym mowa w ust. 3 pkt d) w okresie realizacji Umowy, o wielkość wynikającą z średniorocznego wskaźnika cen towarów i usług konsumpcyjnych za rok poprzedzający, ogłoszonego komunikatem Prezesa Głównego Urzędu Statystycznego. </w:t>
      </w:r>
    </w:p>
    <w:p w14:paraId="79A81187" w14:textId="4B82E531" w:rsidR="002845CA" w:rsidRPr="002845CA" w:rsidRDefault="002845CA" w:rsidP="002845CA">
      <w:pPr>
        <w:numPr>
          <w:ilvl w:val="0"/>
          <w:numId w:val="3"/>
        </w:numPr>
        <w:spacing w:line="360" w:lineRule="auto"/>
        <w:jc w:val="both"/>
        <w:rPr>
          <w:rFonts w:ascii="Arial" w:hAnsi="Arial" w:cs="Arial"/>
          <w:sz w:val="21"/>
          <w:szCs w:val="21"/>
        </w:rPr>
      </w:pPr>
      <w:r w:rsidRPr="002845CA">
        <w:rPr>
          <w:rFonts w:ascii="Arial" w:hAnsi="Arial" w:cs="Arial"/>
          <w:sz w:val="21"/>
          <w:szCs w:val="21"/>
        </w:rPr>
        <w:t xml:space="preserve">Zmiana wysokości stawek umownych o której mowa w ust. 7, może nastąpić po raz pierwszy w oparciu </w:t>
      </w:r>
      <w:r w:rsidR="00F51503">
        <w:rPr>
          <w:rFonts w:ascii="Arial" w:hAnsi="Arial" w:cs="Arial"/>
          <w:sz w:val="21"/>
          <w:szCs w:val="21"/>
        </w:rPr>
        <w:br/>
      </w:r>
      <w:r w:rsidRPr="002845CA">
        <w:rPr>
          <w:rFonts w:ascii="Arial" w:hAnsi="Arial" w:cs="Arial"/>
          <w:sz w:val="21"/>
          <w:szCs w:val="21"/>
        </w:rPr>
        <w:t>o wskaźnik opublikowany w 2025 r. i  może nastąpić wyłącznie w przypadku łącznego spełnienia następujących warunków:</w:t>
      </w:r>
    </w:p>
    <w:p w14:paraId="3FB551EB" w14:textId="77777777" w:rsidR="002845CA" w:rsidRPr="002845CA" w:rsidRDefault="002845CA" w:rsidP="002845CA">
      <w:pPr>
        <w:numPr>
          <w:ilvl w:val="0"/>
          <w:numId w:val="24"/>
        </w:numPr>
        <w:spacing w:line="360" w:lineRule="auto"/>
        <w:jc w:val="both"/>
        <w:rPr>
          <w:rFonts w:ascii="Arial" w:hAnsi="Arial" w:cs="Arial"/>
          <w:sz w:val="21"/>
          <w:szCs w:val="21"/>
        </w:rPr>
      </w:pPr>
      <w:r w:rsidRPr="002845CA">
        <w:rPr>
          <w:rFonts w:ascii="Arial" w:hAnsi="Arial" w:cs="Arial"/>
          <w:sz w:val="21"/>
          <w:szCs w:val="21"/>
        </w:rPr>
        <w:t>wskaźnik cen towarów i usług, o którym mowa w ust. 7, będzie większy niż 105 (wzrost cen powyżej 5%);</w:t>
      </w:r>
    </w:p>
    <w:p w14:paraId="2A14712D" w14:textId="77777777" w:rsidR="002845CA" w:rsidRPr="002845CA" w:rsidRDefault="002845CA" w:rsidP="002845CA">
      <w:pPr>
        <w:numPr>
          <w:ilvl w:val="0"/>
          <w:numId w:val="24"/>
        </w:numPr>
        <w:spacing w:line="360" w:lineRule="auto"/>
        <w:jc w:val="both"/>
        <w:rPr>
          <w:rFonts w:ascii="Arial" w:hAnsi="Arial" w:cs="Arial"/>
          <w:sz w:val="21"/>
          <w:szCs w:val="21"/>
        </w:rPr>
      </w:pPr>
      <w:r w:rsidRPr="002845CA">
        <w:rPr>
          <w:rFonts w:ascii="Arial" w:hAnsi="Arial" w:cs="Arial"/>
          <w:sz w:val="21"/>
          <w:szCs w:val="21"/>
        </w:rPr>
        <w:t>Wynajmujący powiadomi o Najemcę pisemnie; zawiadomienie powinno zawierać wskazanie prawnych oraz dokładne wyliczenie kwoty stawek umownych należnych Wynajmującemu po jego zmianie;</w:t>
      </w:r>
    </w:p>
    <w:p w14:paraId="6D4685CA" w14:textId="77777777" w:rsidR="002845CA" w:rsidRPr="002845CA" w:rsidRDefault="002845CA" w:rsidP="002845CA">
      <w:pPr>
        <w:numPr>
          <w:ilvl w:val="0"/>
          <w:numId w:val="24"/>
        </w:numPr>
        <w:spacing w:line="360" w:lineRule="auto"/>
        <w:jc w:val="both"/>
        <w:rPr>
          <w:rFonts w:ascii="Arial" w:hAnsi="Arial" w:cs="Arial"/>
          <w:sz w:val="21"/>
          <w:szCs w:val="21"/>
        </w:rPr>
      </w:pPr>
      <w:r w:rsidRPr="002845CA">
        <w:rPr>
          <w:rFonts w:ascii="Arial" w:hAnsi="Arial" w:cs="Arial"/>
          <w:sz w:val="21"/>
          <w:szCs w:val="21"/>
        </w:rPr>
        <w:t>pierwsza waloryzacja stawek umownych może nastąpić nie wcześniej niż 6 miesięcy po podpisaniu Umowy.</w:t>
      </w:r>
    </w:p>
    <w:p w14:paraId="45878A4C" w14:textId="77777777" w:rsidR="002845CA" w:rsidRPr="002845CA" w:rsidRDefault="002845CA" w:rsidP="002845CA">
      <w:pPr>
        <w:numPr>
          <w:ilvl w:val="0"/>
          <w:numId w:val="3"/>
        </w:numPr>
        <w:spacing w:line="360" w:lineRule="auto"/>
        <w:jc w:val="both"/>
        <w:rPr>
          <w:rFonts w:ascii="Arial" w:hAnsi="Arial" w:cs="Arial"/>
          <w:sz w:val="21"/>
          <w:szCs w:val="21"/>
        </w:rPr>
      </w:pPr>
      <w:r w:rsidRPr="002845CA">
        <w:rPr>
          <w:rFonts w:ascii="Arial" w:hAnsi="Arial" w:cs="Arial"/>
          <w:sz w:val="21"/>
          <w:szCs w:val="21"/>
        </w:rPr>
        <w:t xml:space="preserve">Wysokość zmian stawek umownych w wyniku waloryzacji, o której mowa w ust. 7-8, może zostać zwiększona maksymalnie o 10% względem wartości stawek umownych. </w:t>
      </w:r>
    </w:p>
    <w:p w14:paraId="161D7BFB" w14:textId="7BD15F72" w:rsidR="002845CA" w:rsidRPr="00F51503" w:rsidRDefault="002845CA" w:rsidP="002845CA">
      <w:pPr>
        <w:numPr>
          <w:ilvl w:val="0"/>
          <w:numId w:val="3"/>
        </w:numPr>
        <w:spacing w:line="360" w:lineRule="auto"/>
        <w:jc w:val="both"/>
        <w:rPr>
          <w:rFonts w:ascii="Arial" w:hAnsi="Arial" w:cs="Arial"/>
          <w:sz w:val="21"/>
          <w:szCs w:val="21"/>
        </w:rPr>
      </w:pPr>
      <w:r w:rsidRPr="00F51503">
        <w:rPr>
          <w:rFonts w:ascii="Arial" w:hAnsi="Arial" w:cs="Arial"/>
          <w:sz w:val="21"/>
          <w:szCs w:val="21"/>
        </w:rPr>
        <w:t>Do kolejnych zmian stawek umownych, o których mowa w ust. 7, stosuje się zapisy ust. 8 i 9 odpowiednio</w:t>
      </w:r>
    </w:p>
    <w:p w14:paraId="5A490557"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 xml:space="preserve">Kary umowne </w:t>
      </w:r>
    </w:p>
    <w:p w14:paraId="3E5EB259" w14:textId="77777777" w:rsidR="00551DE6" w:rsidRPr="00F51503" w:rsidRDefault="00551DE6" w:rsidP="00551DE6">
      <w:pPr>
        <w:numPr>
          <w:ilvl w:val="0"/>
          <w:numId w:val="9"/>
        </w:numPr>
        <w:spacing w:line="360" w:lineRule="auto"/>
        <w:ind w:hanging="357"/>
        <w:jc w:val="both"/>
        <w:rPr>
          <w:rFonts w:ascii="Arial" w:hAnsi="Arial" w:cs="Arial"/>
          <w:sz w:val="21"/>
          <w:szCs w:val="21"/>
        </w:rPr>
      </w:pPr>
      <w:r w:rsidRPr="00F51503">
        <w:rPr>
          <w:rFonts w:ascii="Arial" w:hAnsi="Arial" w:cs="Arial"/>
          <w:sz w:val="21"/>
          <w:szCs w:val="21"/>
        </w:rPr>
        <w:t>Najemca jest zobowiązany do zapłaty Wynajmującemu kary umownej w razie:</w:t>
      </w:r>
    </w:p>
    <w:p w14:paraId="51ECCEB5" w14:textId="77777777" w:rsidR="00551DE6" w:rsidRPr="00F51503" w:rsidRDefault="00551DE6" w:rsidP="00551DE6">
      <w:pPr>
        <w:numPr>
          <w:ilvl w:val="0"/>
          <w:numId w:val="10"/>
        </w:numPr>
        <w:spacing w:line="360" w:lineRule="auto"/>
        <w:ind w:hanging="357"/>
        <w:jc w:val="both"/>
        <w:rPr>
          <w:rFonts w:ascii="Arial" w:hAnsi="Arial" w:cs="Arial"/>
          <w:sz w:val="21"/>
          <w:szCs w:val="21"/>
        </w:rPr>
      </w:pPr>
      <w:r w:rsidRPr="00F51503">
        <w:rPr>
          <w:rFonts w:ascii="Arial" w:hAnsi="Arial" w:cs="Arial"/>
          <w:sz w:val="21"/>
          <w:szCs w:val="21"/>
        </w:rPr>
        <w:lastRenderedPageBreak/>
        <w:t xml:space="preserve">nie zwrócenia przedmiotu najmu w terminie - w wysokości 2-krotnego miesięcznego czynszu (brutto), określonego w § 3 ust. 1, za każdy rozpoczęty miesiąc opóźnienia; </w:t>
      </w:r>
    </w:p>
    <w:p w14:paraId="04C2CF72" w14:textId="77777777" w:rsidR="00551DE6" w:rsidRPr="00F51503" w:rsidRDefault="00551DE6" w:rsidP="00551DE6">
      <w:pPr>
        <w:numPr>
          <w:ilvl w:val="0"/>
          <w:numId w:val="10"/>
        </w:numPr>
        <w:spacing w:line="360" w:lineRule="auto"/>
        <w:ind w:hanging="357"/>
        <w:jc w:val="both"/>
        <w:rPr>
          <w:rFonts w:ascii="Arial" w:hAnsi="Arial" w:cs="Arial"/>
          <w:sz w:val="21"/>
          <w:szCs w:val="21"/>
        </w:rPr>
      </w:pPr>
      <w:r w:rsidRPr="00F51503">
        <w:rPr>
          <w:rFonts w:ascii="Arial" w:hAnsi="Arial" w:cs="Arial"/>
          <w:sz w:val="21"/>
          <w:szCs w:val="21"/>
        </w:rPr>
        <w:t xml:space="preserve">nieusunięcia zawinionych przez siebie uszkodzeń w przedmiocie najmu, powstałych skutkiem działania Najemcy lub osób, za które ponosi on odpowiedzialność - w wysokości 3-krotnego miesięcznego czynszu (brutto), określonego w § 3 ust. 1. </w:t>
      </w:r>
    </w:p>
    <w:p w14:paraId="409D0C26" w14:textId="77777777" w:rsidR="00551DE6" w:rsidRPr="00F51503" w:rsidRDefault="00551DE6" w:rsidP="00551DE6">
      <w:pPr>
        <w:numPr>
          <w:ilvl w:val="0"/>
          <w:numId w:val="9"/>
        </w:numPr>
        <w:spacing w:line="360" w:lineRule="auto"/>
        <w:ind w:hanging="357"/>
        <w:jc w:val="both"/>
        <w:rPr>
          <w:rFonts w:ascii="Arial" w:hAnsi="Arial" w:cs="Arial"/>
          <w:sz w:val="21"/>
          <w:szCs w:val="21"/>
        </w:rPr>
      </w:pPr>
      <w:r w:rsidRPr="00F51503">
        <w:rPr>
          <w:rFonts w:ascii="Arial" w:hAnsi="Arial" w:cs="Arial"/>
          <w:sz w:val="21"/>
          <w:szCs w:val="21"/>
        </w:rPr>
        <w:t>W sytuacji, gdy wysokość szkody</w:t>
      </w:r>
      <w:r w:rsidR="00491DD1" w:rsidRPr="00F51503">
        <w:rPr>
          <w:rFonts w:ascii="Arial" w:hAnsi="Arial" w:cs="Arial"/>
          <w:sz w:val="21"/>
          <w:szCs w:val="21"/>
        </w:rPr>
        <w:t>,</w:t>
      </w:r>
      <w:r w:rsidRPr="00F51503">
        <w:rPr>
          <w:rFonts w:ascii="Arial" w:hAnsi="Arial" w:cs="Arial"/>
          <w:sz w:val="21"/>
          <w:szCs w:val="21"/>
        </w:rPr>
        <w:t xml:space="preserve"> o jakiej mowa w ust. 1 pkt. b)</w:t>
      </w:r>
      <w:r w:rsidR="00491DD1" w:rsidRPr="00F51503">
        <w:rPr>
          <w:rFonts w:ascii="Arial" w:hAnsi="Arial" w:cs="Arial"/>
          <w:sz w:val="21"/>
          <w:szCs w:val="21"/>
        </w:rPr>
        <w:t>,</w:t>
      </w:r>
      <w:r w:rsidRPr="00F51503">
        <w:rPr>
          <w:rFonts w:ascii="Arial" w:hAnsi="Arial" w:cs="Arial"/>
          <w:sz w:val="21"/>
          <w:szCs w:val="21"/>
        </w:rPr>
        <w:t xml:space="preserve"> przewyższy wysokość kary umownej, Wynajmujący będzie uprawniony do dochodzenia od Najemcy odszkodowania na zasadach ogólnych.</w:t>
      </w:r>
    </w:p>
    <w:p w14:paraId="63E7EF6F"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Okres obowiązywania umowy</w:t>
      </w:r>
    </w:p>
    <w:p w14:paraId="53D9692A" w14:textId="0F170429" w:rsidR="00491DD1" w:rsidRPr="00F51503" w:rsidRDefault="00491DD1" w:rsidP="00491DD1">
      <w:pPr>
        <w:spacing w:line="360" w:lineRule="auto"/>
        <w:jc w:val="both"/>
        <w:rPr>
          <w:rFonts w:ascii="Arial" w:hAnsi="Arial" w:cs="Arial"/>
          <w:sz w:val="21"/>
          <w:szCs w:val="21"/>
        </w:rPr>
      </w:pPr>
      <w:r w:rsidRPr="00F51503">
        <w:rPr>
          <w:rFonts w:ascii="Arial" w:hAnsi="Arial" w:cs="Arial"/>
          <w:sz w:val="21"/>
          <w:szCs w:val="21"/>
        </w:rPr>
        <w:t>Umowa została zawarta na czas określ</w:t>
      </w:r>
      <w:r w:rsidR="001D7865" w:rsidRPr="00F51503">
        <w:rPr>
          <w:rFonts w:ascii="Arial" w:hAnsi="Arial" w:cs="Arial"/>
          <w:sz w:val="21"/>
          <w:szCs w:val="21"/>
        </w:rPr>
        <w:t xml:space="preserve">ony: od </w:t>
      </w:r>
      <w:r w:rsidR="00BF2FE8" w:rsidRPr="00F51503">
        <w:rPr>
          <w:rFonts w:ascii="Arial" w:hAnsi="Arial" w:cs="Arial"/>
          <w:sz w:val="21"/>
          <w:szCs w:val="21"/>
        </w:rPr>
        <w:t>………………………… do ……………………………… .</w:t>
      </w:r>
    </w:p>
    <w:p w14:paraId="56A4430D"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Wypowiedzenie umowy</w:t>
      </w:r>
    </w:p>
    <w:p w14:paraId="76AD3EE8" w14:textId="77777777" w:rsidR="00491DD1" w:rsidRPr="00F51503" w:rsidRDefault="00491DD1" w:rsidP="00491DD1">
      <w:pPr>
        <w:numPr>
          <w:ilvl w:val="0"/>
          <w:numId w:val="4"/>
        </w:numPr>
        <w:spacing w:line="360" w:lineRule="auto"/>
        <w:jc w:val="both"/>
        <w:rPr>
          <w:rFonts w:ascii="Arial" w:hAnsi="Arial" w:cs="Arial"/>
          <w:sz w:val="21"/>
          <w:szCs w:val="21"/>
        </w:rPr>
      </w:pPr>
      <w:r w:rsidRPr="00F51503">
        <w:rPr>
          <w:rFonts w:ascii="Arial" w:hAnsi="Arial" w:cs="Arial"/>
          <w:sz w:val="21"/>
          <w:szCs w:val="21"/>
        </w:rPr>
        <w:t xml:space="preserve">Umowa może zostać wypowiedziana przez </w:t>
      </w:r>
      <w:r w:rsidR="008D4BDE" w:rsidRPr="00F51503">
        <w:rPr>
          <w:rFonts w:ascii="Arial" w:hAnsi="Arial" w:cs="Arial"/>
          <w:sz w:val="21"/>
          <w:szCs w:val="21"/>
        </w:rPr>
        <w:t>Wynajmującego</w:t>
      </w:r>
      <w:r w:rsidRPr="00F51503">
        <w:rPr>
          <w:rFonts w:ascii="Arial" w:hAnsi="Arial" w:cs="Arial"/>
          <w:sz w:val="21"/>
          <w:szCs w:val="21"/>
        </w:rPr>
        <w:t xml:space="preserve"> z ważnych przyczyn, z zachowaniem </w:t>
      </w:r>
      <w:r w:rsidRPr="00F51503">
        <w:rPr>
          <w:rFonts w:ascii="Arial" w:hAnsi="Arial" w:cs="Arial"/>
          <w:sz w:val="21"/>
          <w:szCs w:val="21"/>
        </w:rPr>
        <w:br/>
        <w:t>3-miesięcznego okresu wypowiedzenia, ze skutkiem na koniec miesiąca kalendarzowego lub w każdym czasie za porozumieniem stron.</w:t>
      </w:r>
    </w:p>
    <w:p w14:paraId="6F534DC7" w14:textId="4E0CA62C" w:rsidR="00491DD1" w:rsidRPr="00F51503" w:rsidRDefault="00491DD1" w:rsidP="00491DD1">
      <w:pPr>
        <w:numPr>
          <w:ilvl w:val="0"/>
          <w:numId w:val="4"/>
        </w:numPr>
        <w:spacing w:line="360" w:lineRule="auto"/>
        <w:jc w:val="both"/>
        <w:rPr>
          <w:rFonts w:ascii="Arial" w:hAnsi="Arial" w:cs="Arial"/>
          <w:sz w:val="21"/>
          <w:szCs w:val="21"/>
        </w:rPr>
      </w:pPr>
      <w:r w:rsidRPr="00F51503">
        <w:rPr>
          <w:rFonts w:ascii="Arial" w:hAnsi="Arial" w:cs="Arial"/>
          <w:sz w:val="21"/>
          <w:szCs w:val="21"/>
        </w:rPr>
        <w:t xml:space="preserve">Strony zgodnie postanawiają, iż z dniem rozwiązania umowy nr </w:t>
      </w:r>
      <w:r w:rsidR="00BF2FE8" w:rsidRPr="00F51503">
        <w:rPr>
          <w:rFonts w:ascii="Arial" w:hAnsi="Arial" w:cs="Arial"/>
          <w:sz w:val="21"/>
          <w:szCs w:val="21"/>
        </w:rPr>
        <w:t>…………….</w:t>
      </w:r>
      <w:r w:rsidRPr="00F51503">
        <w:rPr>
          <w:rFonts w:ascii="Arial" w:hAnsi="Arial" w:cs="Arial"/>
          <w:sz w:val="21"/>
          <w:szCs w:val="21"/>
        </w:rPr>
        <w:t xml:space="preserve"> z dnia </w:t>
      </w:r>
      <w:r w:rsidR="00BF2FE8" w:rsidRPr="00F51503">
        <w:rPr>
          <w:rFonts w:ascii="Arial" w:hAnsi="Arial" w:cs="Arial"/>
          <w:sz w:val="21"/>
          <w:szCs w:val="21"/>
        </w:rPr>
        <w:t>xx</w:t>
      </w:r>
      <w:r w:rsidR="00D2257A" w:rsidRPr="00F51503">
        <w:rPr>
          <w:rFonts w:ascii="Arial" w:hAnsi="Arial" w:cs="Arial"/>
          <w:sz w:val="21"/>
          <w:szCs w:val="21"/>
        </w:rPr>
        <w:t xml:space="preserve"> </w:t>
      </w:r>
      <w:r w:rsidR="00BF2FE8" w:rsidRPr="00F51503">
        <w:rPr>
          <w:rFonts w:ascii="Arial" w:hAnsi="Arial" w:cs="Arial"/>
          <w:sz w:val="21"/>
          <w:szCs w:val="21"/>
        </w:rPr>
        <w:t>……….</w:t>
      </w:r>
      <w:r w:rsidRPr="00F51503">
        <w:rPr>
          <w:rFonts w:ascii="Arial" w:hAnsi="Arial" w:cs="Arial"/>
          <w:sz w:val="21"/>
          <w:szCs w:val="21"/>
        </w:rPr>
        <w:t xml:space="preserve"> 202</w:t>
      </w:r>
      <w:r w:rsidR="00BF2FE8" w:rsidRPr="00F51503">
        <w:rPr>
          <w:rFonts w:ascii="Arial" w:hAnsi="Arial" w:cs="Arial"/>
          <w:sz w:val="21"/>
          <w:szCs w:val="21"/>
        </w:rPr>
        <w:t>5</w:t>
      </w:r>
      <w:r w:rsidRPr="00F51503">
        <w:rPr>
          <w:rFonts w:ascii="Arial" w:hAnsi="Arial" w:cs="Arial"/>
          <w:sz w:val="21"/>
          <w:szCs w:val="21"/>
        </w:rPr>
        <w:t xml:space="preserve"> r., której przedmiotem jest </w:t>
      </w:r>
      <w:r w:rsidR="008D4BDE" w:rsidRPr="00F51503">
        <w:rPr>
          <w:rFonts w:ascii="Arial" w:hAnsi="Arial" w:cs="Arial"/>
          <w:sz w:val="21"/>
          <w:szCs w:val="21"/>
        </w:rPr>
        <w:t xml:space="preserve">fizyczna ochrona osób i mienia Miejskiego Zakładu Komunikacyjnego </w:t>
      </w:r>
      <w:r w:rsidR="008D4BDE" w:rsidRPr="00F51503">
        <w:rPr>
          <w:rFonts w:ascii="Arial" w:hAnsi="Arial" w:cs="Arial"/>
          <w:sz w:val="21"/>
          <w:szCs w:val="21"/>
        </w:rPr>
        <w:br/>
        <w:t>w Bielsku-Białej Sp. z o.o</w:t>
      </w:r>
      <w:r w:rsidRPr="00F51503">
        <w:rPr>
          <w:rFonts w:ascii="Arial" w:hAnsi="Arial" w:cs="Arial"/>
          <w:sz w:val="21"/>
          <w:szCs w:val="21"/>
        </w:rPr>
        <w:t>., niniejsza umowa ulega automatycznemu rozwiązaniu.</w:t>
      </w:r>
    </w:p>
    <w:p w14:paraId="69DBC31A" w14:textId="77777777" w:rsidR="00551DE6" w:rsidRPr="00F51503" w:rsidRDefault="00551DE6" w:rsidP="00551DE6">
      <w:pPr>
        <w:numPr>
          <w:ilvl w:val="0"/>
          <w:numId w:val="4"/>
        </w:numPr>
        <w:spacing w:line="360" w:lineRule="auto"/>
        <w:jc w:val="both"/>
        <w:rPr>
          <w:rFonts w:ascii="Arial" w:hAnsi="Arial" w:cs="Arial"/>
          <w:sz w:val="21"/>
          <w:szCs w:val="21"/>
        </w:rPr>
      </w:pPr>
      <w:r w:rsidRPr="00F51503">
        <w:rPr>
          <w:rFonts w:ascii="Arial" w:hAnsi="Arial" w:cs="Arial"/>
          <w:sz w:val="21"/>
          <w:szCs w:val="21"/>
        </w:rPr>
        <w:t>Wynajmujący może rozwiązać umowę ze skutkiem natychmiastowym z winy Najemcy w przypadku rażącego naruszenia przez Najemcę jej postanowień, jak np.:</w:t>
      </w:r>
    </w:p>
    <w:p w14:paraId="2ED8A75F" w14:textId="77777777" w:rsidR="00551DE6" w:rsidRPr="00F51503" w:rsidRDefault="00551DE6" w:rsidP="00551DE6">
      <w:pPr>
        <w:numPr>
          <w:ilvl w:val="0"/>
          <w:numId w:val="5"/>
        </w:numPr>
        <w:spacing w:line="360" w:lineRule="auto"/>
        <w:jc w:val="both"/>
        <w:rPr>
          <w:rFonts w:ascii="Arial" w:hAnsi="Arial" w:cs="Arial"/>
          <w:sz w:val="21"/>
          <w:szCs w:val="21"/>
        </w:rPr>
      </w:pPr>
      <w:r w:rsidRPr="00F51503">
        <w:rPr>
          <w:rFonts w:ascii="Arial" w:hAnsi="Arial" w:cs="Arial"/>
          <w:sz w:val="21"/>
          <w:szCs w:val="21"/>
        </w:rPr>
        <w:t>oddanie przedmiotu najmu w podnajem lub do bezpłatnego używania w całości lub w części osobom trzecim bez uprzedniej, pisemnej zgody Wynajmującego;</w:t>
      </w:r>
    </w:p>
    <w:p w14:paraId="4899A2B4" w14:textId="77777777" w:rsidR="00551DE6" w:rsidRPr="00F51503" w:rsidRDefault="00491DD1" w:rsidP="00551DE6">
      <w:pPr>
        <w:numPr>
          <w:ilvl w:val="0"/>
          <w:numId w:val="5"/>
        </w:numPr>
        <w:spacing w:line="360" w:lineRule="auto"/>
        <w:jc w:val="both"/>
        <w:rPr>
          <w:rFonts w:ascii="Arial" w:hAnsi="Arial" w:cs="Arial"/>
          <w:sz w:val="21"/>
          <w:szCs w:val="21"/>
        </w:rPr>
      </w:pPr>
      <w:r w:rsidRPr="00F51503">
        <w:rPr>
          <w:rFonts w:ascii="Arial" w:hAnsi="Arial" w:cs="Arial"/>
          <w:sz w:val="21"/>
          <w:szCs w:val="21"/>
        </w:rPr>
        <w:t>zaleganie z należnym czynszem za miesiąc poprzedni przez okres co najmniej 14 dni, przy czym strony wyłączają stosowanie art.</w:t>
      </w:r>
      <w:r w:rsidR="00D2257A" w:rsidRPr="00F51503">
        <w:rPr>
          <w:rFonts w:ascii="Arial" w:hAnsi="Arial" w:cs="Arial"/>
          <w:sz w:val="21"/>
          <w:szCs w:val="21"/>
        </w:rPr>
        <w:t xml:space="preserve"> </w:t>
      </w:r>
      <w:r w:rsidRPr="00F51503">
        <w:rPr>
          <w:rFonts w:ascii="Arial" w:hAnsi="Arial" w:cs="Arial"/>
          <w:sz w:val="21"/>
          <w:szCs w:val="21"/>
        </w:rPr>
        <w:t>703 Kodeksu cywilnego</w:t>
      </w:r>
      <w:r w:rsidR="00551DE6" w:rsidRPr="00F51503">
        <w:rPr>
          <w:rFonts w:ascii="Arial" w:hAnsi="Arial" w:cs="Arial"/>
          <w:sz w:val="21"/>
          <w:szCs w:val="21"/>
        </w:rPr>
        <w:t>;</w:t>
      </w:r>
    </w:p>
    <w:p w14:paraId="4903C043" w14:textId="77777777" w:rsidR="00551DE6" w:rsidRPr="00F51503" w:rsidRDefault="00551DE6" w:rsidP="00551DE6">
      <w:pPr>
        <w:numPr>
          <w:ilvl w:val="0"/>
          <w:numId w:val="5"/>
        </w:numPr>
        <w:spacing w:line="360" w:lineRule="auto"/>
        <w:jc w:val="both"/>
        <w:rPr>
          <w:rFonts w:ascii="Arial" w:hAnsi="Arial" w:cs="Arial"/>
          <w:sz w:val="21"/>
          <w:szCs w:val="21"/>
        </w:rPr>
      </w:pPr>
      <w:r w:rsidRPr="00F51503">
        <w:rPr>
          <w:rFonts w:ascii="Arial" w:hAnsi="Arial" w:cs="Arial"/>
          <w:sz w:val="21"/>
          <w:szCs w:val="21"/>
        </w:rPr>
        <w:t>korzystanie z przedmiotu najmu niezgodnie z jego przeznaczeniem;</w:t>
      </w:r>
    </w:p>
    <w:p w14:paraId="2FF3A142" w14:textId="77777777" w:rsidR="00551DE6" w:rsidRPr="00F51503" w:rsidRDefault="00551DE6" w:rsidP="00551DE6">
      <w:pPr>
        <w:numPr>
          <w:ilvl w:val="0"/>
          <w:numId w:val="5"/>
        </w:numPr>
        <w:spacing w:line="360" w:lineRule="auto"/>
        <w:jc w:val="both"/>
        <w:rPr>
          <w:rFonts w:ascii="Arial" w:hAnsi="Arial" w:cs="Arial"/>
          <w:sz w:val="21"/>
          <w:szCs w:val="21"/>
        </w:rPr>
      </w:pPr>
      <w:r w:rsidRPr="00F51503">
        <w:rPr>
          <w:rFonts w:ascii="Arial" w:hAnsi="Arial" w:cs="Arial"/>
          <w:sz w:val="21"/>
          <w:szCs w:val="21"/>
        </w:rPr>
        <w:t>rażące naruszenie postanowień umowy.</w:t>
      </w:r>
    </w:p>
    <w:p w14:paraId="307E2F6E" w14:textId="77777777" w:rsidR="00551DE6" w:rsidRPr="00F51503" w:rsidRDefault="00551DE6" w:rsidP="00551DE6">
      <w:pPr>
        <w:numPr>
          <w:ilvl w:val="0"/>
          <w:numId w:val="4"/>
        </w:numPr>
        <w:spacing w:line="360" w:lineRule="auto"/>
        <w:jc w:val="both"/>
        <w:rPr>
          <w:rFonts w:ascii="Arial" w:hAnsi="Arial" w:cs="Arial"/>
          <w:sz w:val="21"/>
          <w:szCs w:val="21"/>
        </w:rPr>
      </w:pPr>
      <w:r w:rsidRPr="00F51503">
        <w:rPr>
          <w:rFonts w:ascii="Arial" w:hAnsi="Arial" w:cs="Arial"/>
          <w:sz w:val="21"/>
          <w:szCs w:val="21"/>
        </w:rPr>
        <w:t xml:space="preserve">W razie rozwiązania umowy Najemca zwraca przedmiot najmu w stanie niepogorszonym, wynikającym </w:t>
      </w:r>
      <w:r w:rsidRPr="00F51503">
        <w:rPr>
          <w:rFonts w:ascii="Arial" w:hAnsi="Arial" w:cs="Arial"/>
          <w:sz w:val="21"/>
          <w:szCs w:val="21"/>
        </w:rPr>
        <w:br/>
        <w:t>z normalnej eksploatacji, w terminie rozwiązania umowy lub w terminie określonym upływem okresu wypowiedzenia.</w:t>
      </w:r>
    </w:p>
    <w:p w14:paraId="73EE4941" w14:textId="77777777" w:rsidR="00551DE6" w:rsidRPr="00F51503" w:rsidRDefault="00551DE6" w:rsidP="00551DE6">
      <w:pPr>
        <w:numPr>
          <w:ilvl w:val="0"/>
          <w:numId w:val="4"/>
        </w:numPr>
        <w:spacing w:line="360" w:lineRule="auto"/>
        <w:jc w:val="both"/>
        <w:rPr>
          <w:rFonts w:ascii="Arial" w:hAnsi="Arial" w:cs="Arial"/>
          <w:sz w:val="21"/>
          <w:szCs w:val="21"/>
        </w:rPr>
      </w:pPr>
      <w:r w:rsidRPr="00F51503">
        <w:rPr>
          <w:rFonts w:ascii="Arial" w:hAnsi="Arial" w:cs="Arial"/>
          <w:sz w:val="21"/>
          <w:szCs w:val="21"/>
        </w:rPr>
        <w:t xml:space="preserve">W przypadku wypowiedzenia umowy ze skutkiem natychmiastowym Najemca zwraca przedmiot najmu </w:t>
      </w:r>
      <w:r w:rsidRPr="00F51503">
        <w:rPr>
          <w:rFonts w:ascii="Arial" w:hAnsi="Arial" w:cs="Arial"/>
          <w:sz w:val="21"/>
          <w:szCs w:val="21"/>
        </w:rPr>
        <w:br/>
        <w:t xml:space="preserve">w terminie do </w:t>
      </w:r>
      <w:r w:rsidR="00491DD1" w:rsidRPr="00F51503">
        <w:rPr>
          <w:rFonts w:ascii="Arial" w:hAnsi="Arial" w:cs="Arial"/>
          <w:sz w:val="21"/>
          <w:szCs w:val="21"/>
        </w:rPr>
        <w:t>7 dni kalendarzowych</w:t>
      </w:r>
      <w:r w:rsidRPr="00F51503">
        <w:rPr>
          <w:rFonts w:ascii="Arial" w:hAnsi="Arial" w:cs="Arial"/>
          <w:sz w:val="21"/>
          <w:szCs w:val="21"/>
        </w:rPr>
        <w:t>, licząc od dnia otrzymania pisemnego wypowiedzenia, w stanie niepogorszonym, wynikającym z normalnej eksploatacji, przy czym wszelkie ewentualne uszkodzenia Najemca naprawia na własny koszt.</w:t>
      </w:r>
    </w:p>
    <w:p w14:paraId="177D2898" w14:textId="77777777" w:rsidR="00551DE6" w:rsidRPr="00F51503" w:rsidRDefault="00551DE6" w:rsidP="00551DE6">
      <w:pPr>
        <w:numPr>
          <w:ilvl w:val="0"/>
          <w:numId w:val="1"/>
        </w:numPr>
        <w:spacing w:before="360" w:after="120" w:line="360" w:lineRule="auto"/>
        <w:jc w:val="center"/>
        <w:rPr>
          <w:rFonts w:ascii="Arial" w:hAnsi="Arial" w:cs="Arial"/>
          <w:b/>
          <w:sz w:val="21"/>
          <w:szCs w:val="21"/>
        </w:rPr>
      </w:pPr>
      <w:r w:rsidRPr="00F51503">
        <w:rPr>
          <w:rFonts w:ascii="Arial" w:hAnsi="Arial" w:cs="Arial"/>
          <w:b/>
          <w:sz w:val="21"/>
          <w:szCs w:val="21"/>
        </w:rPr>
        <w:t xml:space="preserve">Zasady BHP i ochrony środowiska </w:t>
      </w:r>
    </w:p>
    <w:p w14:paraId="378B0AF0" w14:textId="77777777" w:rsidR="00551DE6" w:rsidRPr="00F51503" w:rsidRDefault="00551DE6" w:rsidP="00551DE6">
      <w:pPr>
        <w:numPr>
          <w:ilvl w:val="0"/>
          <w:numId w:val="13"/>
        </w:numPr>
        <w:spacing w:line="360" w:lineRule="auto"/>
        <w:jc w:val="both"/>
        <w:rPr>
          <w:rFonts w:ascii="Arial" w:hAnsi="Arial" w:cs="Arial"/>
          <w:sz w:val="21"/>
          <w:szCs w:val="21"/>
        </w:rPr>
      </w:pPr>
      <w:r w:rsidRPr="00F51503">
        <w:rPr>
          <w:rFonts w:ascii="Arial" w:hAnsi="Arial" w:cs="Arial"/>
          <w:sz w:val="21"/>
          <w:szCs w:val="21"/>
        </w:rPr>
        <w:t>Najemca oświadcza, że:</w:t>
      </w:r>
    </w:p>
    <w:p w14:paraId="6C2F6A1C" w14:textId="77777777" w:rsidR="00551DE6" w:rsidRPr="00F51503" w:rsidRDefault="00551DE6" w:rsidP="00551DE6">
      <w:pPr>
        <w:numPr>
          <w:ilvl w:val="0"/>
          <w:numId w:val="14"/>
        </w:numPr>
        <w:spacing w:line="360" w:lineRule="auto"/>
        <w:jc w:val="both"/>
        <w:rPr>
          <w:rFonts w:ascii="Arial" w:hAnsi="Arial" w:cs="Arial"/>
          <w:sz w:val="21"/>
          <w:szCs w:val="21"/>
        </w:rPr>
      </w:pPr>
      <w:r w:rsidRPr="00F51503">
        <w:rPr>
          <w:rFonts w:ascii="Arial" w:hAnsi="Arial" w:cs="Arial"/>
          <w:sz w:val="21"/>
          <w:szCs w:val="21"/>
        </w:rPr>
        <w:t>znane mu są wymagania przepisów prawnych z zakresu bezpieczeństwa i higieny pracy, ochrony przeciwpożarowej i ochrony środowiska, jak również wymagania pozostałych przepisów prawnych, które mają zastosowanie dla jego działalności prowadzonej na terenie Wynajmującego;</w:t>
      </w:r>
    </w:p>
    <w:p w14:paraId="7206949A" w14:textId="77777777" w:rsidR="00551DE6" w:rsidRPr="00F51503" w:rsidRDefault="00551DE6" w:rsidP="00551DE6">
      <w:pPr>
        <w:numPr>
          <w:ilvl w:val="0"/>
          <w:numId w:val="14"/>
        </w:numPr>
        <w:spacing w:line="360" w:lineRule="auto"/>
        <w:jc w:val="both"/>
        <w:rPr>
          <w:rFonts w:ascii="Arial" w:hAnsi="Arial" w:cs="Arial"/>
          <w:sz w:val="21"/>
          <w:szCs w:val="21"/>
        </w:rPr>
      </w:pPr>
      <w:r w:rsidRPr="00F51503">
        <w:rPr>
          <w:rFonts w:ascii="Arial" w:hAnsi="Arial" w:cs="Arial"/>
          <w:sz w:val="21"/>
          <w:szCs w:val="21"/>
        </w:rPr>
        <w:t>zapoznał się zagrożeniami oraz z wymaganiami z zakresu bezpieczeństwa i higieny pracy, ochrony przeciwpożarowej oraz ochrony środowiska, ustalonymi u Wynajmującego</w:t>
      </w:r>
      <w:r w:rsidR="00491DD1" w:rsidRPr="00F51503">
        <w:rPr>
          <w:rFonts w:ascii="Arial" w:hAnsi="Arial" w:cs="Arial"/>
          <w:sz w:val="21"/>
          <w:szCs w:val="21"/>
        </w:rPr>
        <w:t xml:space="preserve"> (</w:t>
      </w:r>
      <w:r w:rsidR="00491DD1" w:rsidRPr="00F51503">
        <w:rPr>
          <w:rFonts w:ascii="Arial" w:hAnsi="Arial" w:cs="Arial"/>
          <w:b/>
          <w:bCs/>
          <w:sz w:val="21"/>
          <w:szCs w:val="21"/>
        </w:rPr>
        <w:t xml:space="preserve">Załącznik nr 1 </w:t>
      </w:r>
      <w:r w:rsidR="00491DD1" w:rsidRPr="00F51503">
        <w:rPr>
          <w:rFonts w:ascii="Arial" w:hAnsi="Arial" w:cs="Arial"/>
          <w:sz w:val="21"/>
          <w:szCs w:val="21"/>
        </w:rPr>
        <w:t xml:space="preserve">do umowy pt. </w:t>
      </w:r>
      <w:r w:rsidR="003562E2" w:rsidRPr="00F51503">
        <w:rPr>
          <w:rFonts w:ascii="Arial" w:hAnsi="Arial" w:cs="Arial"/>
          <w:i/>
          <w:iCs/>
          <w:sz w:val="21"/>
          <w:szCs w:val="21"/>
        </w:rPr>
        <w:t xml:space="preserve">Ogólne informacje z zakresu BHP dla pracowników Najemców / Dzierżawców pomieszczeń / obiektów </w:t>
      </w:r>
      <w:r w:rsidR="003562E2" w:rsidRPr="00F51503">
        <w:rPr>
          <w:rFonts w:ascii="Arial" w:hAnsi="Arial" w:cs="Arial"/>
          <w:i/>
          <w:iCs/>
          <w:sz w:val="21"/>
          <w:szCs w:val="21"/>
        </w:rPr>
        <w:lastRenderedPageBreak/>
        <w:t>zlokalizowanych na terenie zajezdni Miejskiego Zakładu Komunikacyjnego w Bielsku-Białej Sp. z o.o.</w:t>
      </w:r>
      <w:r w:rsidR="00491DD1" w:rsidRPr="00F51503">
        <w:rPr>
          <w:rFonts w:ascii="Arial" w:hAnsi="Arial" w:cs="Arial"/>
          <w:sz w:val="21"/>
          <w:szCs w:val="21"/>
        </w:rPr>
        <w:t>)</w:t>
      </w:r>
      <w:r w:rsidRPr="00F51503">
        <w:rPr>
          <w:rFonts w:ascii="Arial" w:hAnsi="Arial" w:cs="Arial"/>
          <w:sz w:val="21"/>
          <w:szCs w:val="21"/>
        </w:rPr>
        <w:t>, mającymi zastosowanie dla działalności prowadzonej przez Najemcę, jak również z wykazami osób uprawnionych do udzielania pierwszej pomocy oraz wykonywania działań w zakresie zwalczania pożarów i ewakuacji;</w:t>
      </w:r>
    </w:p>
    <w:p w14:paraId="017FCF76" w14:textId="77777777" w:rsidR="00551DE6" w:rsidRPr="00F51503" w:rsidRDefault="00551DE6" w:rsidP="00551DE6">
      <w:pPr>
        <w:numPr>
          <w:ilvl w:val="0"/>
          <w:numId w:val="14"/>
        </w:numPr>
        <w:spacing w:line="360" w:lineRule="auto"/>
        <w:jc w:val="both"/>
        <w:rPr>
          <w:rFonts w:ascii="Arial" w:hAnsi="Arial" w:cs="Arial"/>
          <w:sz w:val="21"/>
          <w:szCs w:val="21"/>
        </w:rPr>
      </w:pPr>
      <w:r w:rsidRPr="00F51503">
        <w:rPr>
          <w:rFonts w:ascii="Arial" w:hAnsi="Arial" w:cs="Arial"/>
          <w:sz w:val="21"/>
          <w:szCs w:val="21"/>
        </w:rPr>
        <w:t>zaznajomi swych pracowników z wymaganiami, o których mowa w pkt. a) i b) w terminie do 10 dni roboczych, licząc od daty zawarcia umowy oraz zobowiązuje się do ich spełnienia przez cały okres jej trwania;</w:t>
      </w:r>
    </w:p>
    <w:p w14:paraId="1F468A8E" w14:textId="779F58E5" w:rsidR="00551DE6" w:rsidRPr="00F51503" w:rsidRDefault="00551DE6" w:rsidP="00551DE6">
      <w:pPr>
        <w:numPr>
          <w:ilvl w:val="0"/>
          <w:numId w:val="14"/>
        </w:numPr>
        <w:spacing w:line="360" w:lineRule="auto"/>
        <w:jc w:val="both"/>
        <w:rPr>
          <w:rFonts w:ascii="Arial" w:hAnsi="Arial" w:cs="Arial"/>
          <w:sz w:val="21"/>
          <w:szCs w:val="21"/>
        </w:rPr>
      </w:pPr>
      <w:r w:rsidRPr="00F51503">
        <w:rPr>
          <w:rFonts w:ascii="Arial" w:hAnsi="Arial" w:cs="Arial"/>
          <w:sz w:val="21"/>
          <w:szCs w:val="21"/>
        </w:rPr>
        <w:t xml:space="preserve">zapewnia swym pracownikom odpowiednie środki ochrony indywidualnej i zbiorowej, opiekę lekarską </w:t>
      </w:r>
      <w:r w:rsidR="00F51503">
        <w:rPr>
          <w:rFonts w:ascii="Arial" w:hAnsi="Arial" w:cs="Arial"/>
          <w:sz w:val="21"/>
          <w:szCs w:val="21"/>
        </w:rPr>
        <w:br/>
      </w:r>
      <w:r w:rsidRPr="00F51503">
        <w:rPr>
          <w:rFonts w:ascii="Arial" w:hAnsi="Arial" w:cs="Arial"/>
          <w:sz w:val="21"/>
          <w:szCs w:val="21"/>
        </w:rPr>
        <w:t>i szkolenia z zakresu BHP, ppoż. i ochrony środowiska;</w:t>
      </w:r>
    </w:p>
    <w:p w14:paraId="703E3543" w14:textId="77777777" w:rsidR="00551DE6" w:rsidRPr="00F51503" w:rsidRDefault="00551DE6" w:rsidP="00551DE6">
      <w:pPr>
        <w:numPr>
          <w:ilvl w:val="0"/>
          <w:numId w:val="14"/>
        </w:numPr>
        <w:spacing w:line="360" w:lineRule="auto"/>
        <w:jc w:val="both"/>
        <w:rPr>
          <w:rFonts w:ascii="Arial" w:hAnsi="Arial" w:cs="Arial"/>
          <w:sz w:val="21"/>
          <w:szCs w:val="21"/>
        </w:rPr>
      </w:pPr>
      <w:r w:rsidRPr="00F51503">
        <w:rPr>
          <w:rFonts w:ascii="Arial" w:hAnsi="Arial" w:cs="Arial"/>
          <w:sz w:val="21"/>
          <w:szCs w:val="21"/>
        </w:rPr>
        <w:t xml:space="preserve">prowadzi swą działalność na terenie Wynajmującego zgodnie z wymaganiami, o których mowa </w:t>
      </w:r>
      <w:r w:rsidRPr="00F51503">
        <w:rPr>
          <w:rFonts w:ascii="Arial" w:hAnsi="Arial" w:cs="Arial"/>
          <w:sz w:val="21"/>
          <w:szCs w:val="21"/>
        </w:rPr>
        <w:br/>
        <w:t>w pkt. a), b) i d).</w:t>
      </w:r>
    </w:p>
    <w:p w14:paraId="1D8E4237" w14:textId="77777777" w:rsidR="00551DE6" w:rsidRPr="00F51503" w:rsidRDefault="00551DE6" w:rsidP="00551DE6">
      <w:pPr>
        <w:numPr>
          <w:ilvl w:val="0"/>
          <w:numId w:val="13"/>
        </w:numPr>
        <w:spacing w:line="360" w:lineRule="auto"/>
        <w:jc w:val="both"/>
        <w:rPr>
          <w:rFonts w:ascii="Arial" w:hAnsi="Arial" w:cs="Arial"/>
          <w:sz w:val="21"/>
          <w:szCs w:val="21"/>
        </w:rPr>
      </w:pPr>
      <w:r w:rsidRPr="00F51503">
        <w:rPr>
          <w:rFonts w:ascii="Arial" w:hAnsi="Arial" w:cs="Arial"/>
          <w:sz w:val="21"/>
          <w:szCs w:val="21"/>
        </w:rPr>
        <w:t>Najemca zobowiązuje się do:</w:t>
      </w:r>
    </w:p>
    <w:p w14:paraId="758F0561" w14:textId="77777777" w:rsidR="00551DE6" w:rsidRPr="00F51503" w:rsidRDefault="00551DE6" w:rsidP="00551DE6">
      <w:pPr>
        <w:numPr>
          <w:ilvl w:val="0"/>
          <w:numId w:val="15"/>
        </w:numPr>
        <w:spacing w:line="360" w:lineRule="auto"/>
        <w:jc w:val="both"/>
        <w:rPr>
          <w:rFonts w:ascii="Arial" w:hAnsi="Arial" w:cs="Arial"/>
          <w:sz w:val="21"/>
          <w:szCs w:val="21"/>
        </w:rPr>
      </w:pPr>
      <w:r w:rsidRPr="00F51503">
        <w:rPr>
          <w:rFonts w:ascii="Arial" w:hAnsi="Arial" w:cs="Arial"/>
          <w:sz w:val="21"/>
          <w:szCs w:val="21"/>
        </w:rPr>
        <w:t>dostarczenia Wynajmującemu</w:t>
      </w:r>
      <w:r w:rsidR="00491DD1" w:rsidRPr="00F51503">
        <w:rPr>
          <w:rFonts w:ascii="Arial" w:hAnsi="Arial" w:cs="Arial"/>
          <w:sz w:val="21"/>
          <w:szCs w:val="21"/>
        </w:rPr>
        <w:t>,</w:t>
      </w:r>
      <w:r w:rsidRPr="00F51503">
        <w:rPr>
          <w:rFonts w:ascii="Arial" w:hAnsi="Arial" w:cs="Arial"/>
          <w:sz w:val="21"/>
          <w:szCs w:val="21"/>
        </w:rPr>
        <w:t xml:space="preserve"> w każdym czasie</w:t>
      </w:r>
      <w:r w:rsidR="00491DD1" w:rsidRPr="00F51503">
        <w:rPr>
          <w:rFonts w:ascii="Arial" w:hAnsi="Arial" w:cs="Arial"/>
          <w:sz w:val="21"/>
          <w:szCs w:val="21"/>
        </w:rPr>
        <w:t>,</w:t>
      </w:r>
      <w:r w:rsidRPr="00F51503">
        <w:rPr>
          <w:rFonts w:ascii="Arial" w:hAnsi="Arial" w:cs="Arial"/>
          <w:sz w:val="21"/>
          <w:szCs w:val="21"/>
        </w:rPr>
        <w:t xml:space="preserve"> dokumentów poświadczających zaznajomienie pracowników z wymaganiami określonymi w ust. 1 pkt. b);</w:t>
      </w:r>
    </w:p>
    <w:p w14:paraId="0ACE4C6F"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niezwłocznego zgłoszenia Głównemu Specjaliście ds. BHP informacji o wypadku przy pracy, chorobie zawodowej lub zdarzeniu potencjalnie wypadkowym, które dotyczyły pracownika Najemcy</w:t>
      </w:r>
      <w:r w:rsidRPr="00F51503">
        <w:rPr>
          <w:rFonts w:ascii="Arial" w:hAnsi="Arial" w:cs="Arial"/>
          <w:sz w:val="21"/>
          <w:szCs w:val="21"/>
        </w:rPr>
        <w:br/>
        <w:t>i wystąpiły na terenie Wynajmującego;</w:t>
      </w:r>
    </w:p>
    <w:p w14:paraId="2756EAE9"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zabezpieczenia przedmiotu najmu zgodnie z wymaganiami ochrony przeciwpożarowej, Państwowej Inspekcji Pracy i Państwowej Inspekcji Sanitarnej;</w:t>
      </w:r>
    </w:p>
    <w:p w14:paraId="4C7EA30B"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 xml:space="preserve">przestrzegania zakazu przechowywania w przedmiocie najmu materiałów niebezpiecznych </w:t>
      </w:r>
      <w:r w:rsidRPr="00F51503">
        <w:rPr>
          <w:rFonts w:ascii="Arial" w:hAnsi="Arial" w:cs="Arial"/>
          <w:sz w:val="21"/>
          <w:szCs w:val="21"/>
        </w:rPr>
        <w:br/>
        <w:t>i szkodliwych dla środowiska;</w:t>
      </w:r>
    </w:p>
    <w:p w14:paraId="3141B1E4"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przestrzegania nakazu segregacji odpadów komunalnych, tzn. wrzucania ich do właściwych pojemników;</w:t>
      </w:r>
    </w:p>
    <w:p w14:paraId="405249F3"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oszczędnego korzystania z wody, energii elektrycznej i cieplnej;</w:t>
      </w:r>
    </w:p>
    <w:p w14:paraId="2FEBCC1D" w14:textId="77777777" w:rsidR="00491DD1"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 xml:space="preserve">przestrzegania zakazu wprowadzania do kanalizacji Wynajmującego substancji szkodliwych </w:t>
      </w:r>
      <w:r w:rsidRPr="00F51503">
        <w:rPr>
          <w:rFonts w:ascii="Arial" w:hAnsi="Arial" w:cs="Arial"/>
          <w:sz w:val="21"/>
          <w:szCs w:val="21"/>
        </w:rPr>
        <w:br/>
        <w:t>i trujących lub wylewania ich na powierzchnię (np. popłuczyn po środkach chemicznych);</w:t>
      </w:r>
    </w:p>
    <w:p w14:paraId="04025067" w14:textId="77777777" w:rsidR="00551DE6" w:rsidRPr="00F51503" w:rsidRDefault="00491DD1" w:rsidP="00491DD1">
      <w:pPr>
        <w:numPr>
          <w:ilvl w:val="0"/>
          <w:numId w:val="15"/>
        </w:numPr>
        <w:spacing w:line="360" w:lineRule="auto"/>
        <w:jc w:val="both"/>
        <w:rPr>
          <w:rFonts w:ascii="Arial" w:hAnsi="Arial" w:cs="Arial"/>
          <w:sz w:val="21"/>
          <w:szCs w:val="21"/>
        </w:rPr>
      </w:pPr>
      <w:r w:rsidRPr="00F51503">
        <w:rPr>
          <w:rFonts w:ascii="Arial" w:hAnsi="Arial" w:cs="Arial"/>
          <w:sz w:val="21"/>
          <w:szCs w:val="21"/>
        </w:rPr>
        <w:t>utrzymania czystości i porządku na terenie przedmiotu najmu</w:t>
      </w:r>
      <w:r w:rsidR="00551DE6" w:rsidRPr="00F51503">
        <w:rPr>
          <w:rFonts w:ascii="Arial" w:hAnsi="Arial" w:cs="Arial"/>
          <w:sz w:val="21"/>
          <w:szCs w:val="21"/>
        </w:rPr>
        <w:t>.</w:t>
      </w:r>
    </w:p>
    <w:p w14:paraId="67D3270E" w14:textId="77777777" w:rsidR="00551DE6" w:rsidRPr="00F51503" w:rsidRDefault="00551DE6" w:rsidP="00551DE6">
      <w:pPr>
        <w:numPr>
          <w:ilvl w:val="0"/>
          <w:numId w:val="13"/>
        </w:numPr>
        <w:spacing w:line="360" w:lineRule="auto"/>
        <w:jc w:val="both"/>
        <w:rPr>
          <w:rFonts w:ascii="Arial" w:hAnsi="Arial" w:cs="Arial"/>
          <w:sz w:val="21"/>
          <w:szCs w:val="21"/>
        </w:rPr>
      </w:pPr>
      <w:r w:rsidRPr="00F51503">
        <w:rPr>
          <w:rFonts w:ascii="Arial" w:hAnsi="Arial" w:cs="Arial"/>
          <w:sz w:val="21"/>
          <w:szCs w:val="21"/>
        </w:rPr>
        <w:t xml:space="preserve">Wynajmujący jest uprawniony do przeprowadzania i dokumentowania niezapowiedzianych kontroli mających na celu ocenę spełnienia przez Najemcę wymagań z zakresu BHP, ppoż. i ochrony środowiska, określonych w ust. 1. W przypadku stwierdzenia nieprawidłowości Najemca jest zobowiązany do ich usunięcia w terminie uzgodnionym z Wynajmującym. </w:t>
      </w:r>
    </w:p>
    <w:p w14:paraId="2A8E214C" w14:textId="77777777" w:rsidR="00551DE6" w:rsidRPr="00F51503" w:rsidRDefault="00551DE6" w:rsidP="00551DE6">
      <w:pPr>
        <w:pStyle w:val="Akapitzlist"/>
        <w:numPr>
          <w:ilvl w:val="0"/>
          <w:numId w:val="13"/>
        </w:numPr>
        <w:spacing w:line="360" w:lineRule="auto"/>
        <w:jc w:val="both"/>
        <w:rPr>
          <w:rFonts w:ascii="Arial" w:hAnsi="Arial" w:cs="Arial"/>
          <w:sz w:val="21"/>
          <w:szCs w:val="21"/>
        </w:rPr>
      </w:pPr>
      <w:r w:rsidRPr="00F51503">
        <w:rPr>
          <w:rFonts w:ascii="Arial" w:hAnsi="Arial" w:cs="Arial"/>
          <w:sz w:val="21"/>
          <w:szCs w:val="21"/>
        </w:rPr>
        <w:t>Na terenie Wynajmującego zabronione jest:</w:t>
      </w:r>
    </w:p>
    <w:p w14:paraId="29A038F4" w14:textId="77777777" w:rsidR="00551DE6" w:rsidRPr="00F51503" w:rsidRDefault="00551DE6" w:rsidP="00551DE6">
      <w:pPr>
        <w:numPr>
          <w:ilvl w:val="0"/>
          <w:numId w:val="17"/>
        </w:numPr>
        <w:spacing w:line="360" w:lineRule="auto"/>
        <w:jc w:val="both"/>
        <w:rPr>
          <w:rFonts w:ascii="Arial" w:hAnsi="Arial" w:cs="Arial"/>
          <w:sz w:val="21"/>
          <w:szCs w:val="21"/>
        </w:rPr>
      </w:pPr>
      <w:r w:rsidRPr="00F51503">
        <w:rPr>
          <w:rFonts w:ascii="Arial" w:hAnsi="Arial" w:cs="Arial"/>
          <w:sz w:val="21"/>
          <w:szCs w:val="21"/>
        </w:rPr>
        <w:t>wnoszenie alkoholu lub środków działających podobnie do alkoholu i/lub przebywania osób znajdujących się w stanie po ich użyciu;</w:t>
      </w:r>
    </w:p>
    <w:p w14:paraId="02B5A20A" w14:textId="77777777" w:rsidR="00551DE6" w:rsidRPr="00F51503" w:rsidRDefault="00551DE6" w:rsidP="00551DE6">
      <w:pPr>
        <w:numPr>
          <w:ilvl w:val="0"/>
          <w:numId w:val="17"/>
        </w:numPr>
        <w:spacing w:line="360" w:lineRule="auto"/>
        <w:jc w:val="both"/>
        <w:rPr>
          <w:rFonts w:ascii="Arial" w:hAnsi="Arial" w:cs="Arial"/>
          <w:sz w:val="21"/>
          <w:szCs w:val="21"/>
        </w:rPr>
      </w:pPr>
      <w:r w:rsidRPr="00F51503">
        <w:rPr>
          <w:rFonts w:ascii="Arial" w:hAnsi="Arial" w:cs="Arial"/>
          <w:sz w:val="21"/>
          <w:szCs w:val="21"/>
        </w:rPr>
        <w:t xml:space="preserve">palenie tytoniu i używania e-papierosów, za wyjątkiem miejsc odpowiednio oznakowanych </w:t>
      </w:r>
      <w:r w:rsidRPr="00F51503">
        <w:rPr>
          <w:rFonts w:ascii="Arial" w:hAnsi="Arial" w:cs="Arial"/>
          <w:sz w:val="21"/>
          <w:szCs w:val="21"/>
        </w:rPr>
        <w:br/>
        <w:t xml:space="preserve">i </w:t>
      </w:r>
      <w:r w:rsidR="00792041" w:rsidRPr="00F51503">
        <w:rPr>
          <w:rFonts w:ascii="Arial" w:hAnsi="Arial" w:cs="Arial"/>
          <w:sz w:val="21"/>
          <w:szCs w:val="21"/>
        </w:rPr>
        <w:t xml:space="preserve">do tego </w:t>
      </w:r>
      <w:r w:rsidRPr="00F51503">
        <w:rPr>
          <w:rFonts w:ascii="Arial" w:hAnsi="Arial" w:cs="Arial"/>
          <w:sz w:val="21"/>
          <w:szCs w:val="21"/>
        </w:rPr>
        <w:t>przystosowanych;</w:t>
      </w:r>
    </w:p>
    <w:p w14:paraId="0D16125B" w14:textId="77777777" w:rsidR="00551DE6" w:rsidRPr="00F51503" w:rsidRDefault="00551DE6" w:rsidP="00551DE6">
      <w:pPr>
        <w:numPr>
          <w:ilvl w:val="0"/>
          <w:numId w:val="17"/>
        </w:numPr>
        <w:spacing w:line="360" w:lineRule="auto"/>
        <w:jc w:val="both"/>
        <w:rPr>
          <w:rFonts w:ascii="Arial" w:hAnsi="Arial" w:cs="Arial"/>
          <w:sz w:val="21"/>
          <w:szCs w:val="21"/>
        </w:rPr>
      </w:pPr>
      <w:r w:rsidRPr="00F51503">
        <w:rPr>
          <w:rFonts w:ascii="Arial" w:hAnsi="Arial" w:cs="Arial"/>
          <w:sz w:val="21"/>
          <w:szCs w:val="21"/>
        </w:rPr>
        <w:t>stosowanie urządzeń powodujących nadmierny hałas lub wibracje, względnie emitujących szkodliwe promieniowanie elekromagnetyczne;</w:t>
      </w:r>
    </w:p>
    <w:p w14:paraId="22CAF3CC" w14:textId="77777777" w:rsidR="00551DE6" w:rsidRPr="00F51503" w:rsidRDefault="00551DE6" w:rsidP="00551DE6">
      <w:pPr>
        <w:numPr>
          <w:ilvl w:val="0"/>
          <w:numId w:val="17"/>
        </w:numPr>
        <w:spacing w:line="360" w:lineRule="auto"/>
        <w:jc w:val="both"/>
        <w:rPr>
          <w:rFonts w:ascii="Arial" w:hAnsi="Arial" w:cs="Arial"/>
          <w:sz w:val="21"/>
          <w:szCs w:val="21"/>
        </w:rPr>
      </w:pPr>
      <w:r w:rsidRPr="00F51503">
        <w:rPr>
          <w:rFonts w:ascii="Arial" w:hAnsi="Arial" w:cs="Arial"/>
          <w:sz w:val="21"/>
          <w:szCs w:val="21"/>
        </w:rPr>
        <w:t>prowadzenie działań ingerujących w środowisko, a na które Najemca i / lub Wynajmujący nie otrzymał stosownych pozwoleń czy decyzji właściwych organów.</w:t>
      </w:r>
    </w:p>
    <w:p w14:paraId="5EF78F32" w14:textId="77777777" w:rsidR="00551DE6" w:rsidRPr="00F51503" w:rsidRDefault="00551DE6" w:rsidP="00551DE6">
      <w:pPr>
        <w:pStyle w:val="Akapitzlist"/>
        <w:numPr>
          <w:ilvl w:val="0"/>
          <w:numId w:val="13"/>
        </w:numPr>
        <w:spacing w:line="360" w:lineRule="auto"/>
        <w:jc w:val="both"/>
        <w:rPr>
          <w:rFonts w:ascii="Arial" w:hAnsi="Arial" w:cs="Arial"/>
          <w:sz w:val="21"/>
          <w:szCs w:val="21"/>
        </w:rPr>
      </w:pPr>
      <w:r w:rsidRPr="00F51503">
        <w:rPr>
          <w:rFonts w:ascii="Arial" w:hAnsi="Arial" w:cs="Arial"/>
          <w:sz w:val="21"/>
          <w:szCs w:val="21"/>
        </w:rPr>
        <w:t>W przypadku nieprzestrzegania ww. postanowień Wynajmujący może:</w:t>
      </w:r>
    </w:p>
    <w:p w14:paraId="5A3D67A9" w14:textId="77777777" w:rsidR="00551DE6" w:rsidRPr="00F51503" w:rsidRDefault="00551DE6" w:rsidP="00551DE6">
      <w:pPr>
        <w:pStyle w:val="Akapitzlist"/>
        <w:numPr>
          <w:ilvl w:val="0"/>
          <w:numId w:val="18"/>
        </w:numPr>
        <w:spacing w:line="360" w:lineRule="auto"/>
        <w:jc w:val="both"/>
        <w:rPr>
          <w:rFonts w:ascii="Arial" w:hAnsi="Arial" w:cs="Arial"/>
          <w:sz w:val="21"/>
          <w:szCs w:val="21"/>
        </w:rPr>
      </w:pPr>
      <w:r w:rsidRPr="00F51503">
        <w:rPr>
          <w:rFonts w:ascii="Arial" w:hAnsi="Arial" w:cs="Arial"/>
          <w:sz w:val="21"/>
          <w:szCs w:val="21"/>
        </w:rPr>
        <w:t>odstąpić od umowy z winy Najemcy;</w:t>
      </w:r>
    </w:p>
    <w:p w14:paraId="00BEB589" w14:textId="77777777" w:rsidR="00551DE6" w:rsidRPr="00F51503" w:rsidRDefault="00551DE6" w:rsidP="00551DE6">
      <w:pPr>
        <w:pStyle w:val="Akapitzlist"/>
        <w:numPr>
          <w:ilvl w:val="0"/>
          <w:numId w:val="18"/>
        </w:numPr>
        <w:spacing w:line="360" w:lineRule="auto"/>
        <w:jc w:val="both"/>
        <w:rPr>
          <w:rFonts w:ascii="Arial" w:hAnsi="Arial" w:cs="Arial"/>
          <w:sz w:val="21"/>
          <w:szCs w:val="21"/>
        </w:rPr>
      </w:pPr>
      <w:r w:rsidRPr="00F51503">
        <w:rPr>
          <w:rFonts w:ascii="Arial" w:hAnsi="Arial" w:cs="Arial"/>
          <w:sz w:val="21"/>
          <w:szCs w:val="21"/>
        </w:rPr>
        <w:lastRenderedPageBreak/>
        <w:t>obciążyć Najemcę odszkodowaniem z tytułu powstałej szkody.</w:t>
      </w:r>
    </w:p>
    <w:p w14:paraId="2F46F4E7"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 xml:space="preserve">Klauzula informacyjna RODO </w:t>
      </w:r>
    </w:p>
    <w:p w14:paraId="502E1B3C" w14:textId="77777777" w:rsidR="00551DE6" w:rsidRPr="00F51503" w:rsidRDefault="00551DE6" w:rsidP="00551DE6">
      <w:pPr>
        <w:numPr>
          <w:ilvl w:val="0"/>
          <w:numId w:val="12"/>
        </w:numPr>
        <w:spacing w:line="360" w:lineRule="auto"/>
        <w:jc w:val="both"/>
        <w:rPr>
          <w:rFonts w:ascii="Arial" w:hAnsi="Arial" w:cs="Arial"/>
          <w:sz w:val="21"/>
          <w:szCs w:val="21"/>
        </w:rPr>
      </w:pPr>
      <w:r w:rsidRPr="00F51503">
        <w:rPr>
          <w:rFonts w:ascii="Arial" w:hAnsi="Arial" w:cs="Arial"/>
          <w:sz w:val="21"/>
          <w:szCs w:val="21"/>
        </w:rPr>
        <w:t>Strony zgodnie oświadczają, że dane osobowe, pozyskane w ramach realizacji przedmiotu umowy, przetwarzają na podstawie prawnie uzasadnionego interesu (art. 6 ust. 1 pkt. c) Rozporządzenia Parlamentu Europejskiego i Rady (UE) 2016/679 z dnia 27 kwietnia 2016 roku w sprawie ochrony osób fizycznych w związku z przetwarzaniem danych osobowych i w sprawie swobodnego przepływu takich danych oraz uchylenia dyrektywy 95/46/WE - zwanego dalej „Rozporządzeniem RODO”) oraz stosują wszelkie wymagane prawem środki techniczne oraz organizacyjne, aby ich przetwarzanie odbywało się w sposób zgodny z przepisami Rozporządzenia RODO.</w:t>
      </w:r>
    </w:p>
    <w:p w14:paraId="13D79F8F" w14:textId="77777777" w:rsidR="00551DE6" w:rsidRPr="00F51503" w:rsidRDefault="00551DE6" w:rsidP="00551DE6">
      <w:pPr>
        <w:numPr>
          <w:ilvl w:val="0"/>
          <w:numId w:val="12"/>
        </w:numPr>
        <w:spacing w:line="360" w:lineRule="auto"/>
        <w:jc w:val="both"/>
        <w:rPr>
          <w:rFonts w:ascii="Arial" w:hAnsi="Arial" w:cs="Arial"/>
          <w:sz w:val="21"/>
          <w:szCs w:val="21"/>
        </w:rPr>
      </w:pPr>
      <w:r w:rsidRPr="00F51503">
        <w:rPr>
          <w:rFonts w:ascii="Arial" w:hAnsi="Arial" w:cs="Arial"/>
          <w:sz w:val="21"/>
          <w:szCs w:val="21"/>
        </w:rPr>
        <w:t xml:space="preserve">Wynajmujący oświadcza, że stosowna klauzula informacyjna, dotycząca przetwarzanych przez niego danych osobowych, została opublikowana na jego stronie internetowej </w:t>
      </w:r>
      <w:hyperlink r:id="rId8" w:history="1">
        <w:r w:rsidRPr="00F51503">
          <w:rPr>
            <w:rStyle w:val="Hipercze"/>
            <w:rFonts w:ascii="Arial" w:hAnsi="Arial" w:cs="Arial"/>
            <w:color w:val="auto"/>
            <w:sz w:val="21"/>
            <w:szCs w:val="21"/>
          </w:rPr>
          <w:t>www.mzk.bielsko.pl</w:t>
        </w:r>
      </w:hyperlink>
      <w:r w:rsidRPr="00F51503">
        <w:rPr>
          <w:rStyle w:val="Hipercze"/>
          <w:rFonts w:ascii="Arial" w:hAnsi="Arial" w:cs="Arial"/>
          <w:color w:val="auto"/>
          <w:sz w:val="21"/>
          <w:szCs w:val="21"/>
        </w:rPr>
        <w:t>.</w:t>
      </w:r>
      <w:r w:rsidRPr="00F51503">
        <w:rPr>
          <w:rFonts w:ascii="Arial" w:hAnsi="Arial" w:cs="Arial"/>
          <w:sz w:val="21"/>
          <w:szCs w:val="21"/>
        </w:rPr>
        <w:t xml:space="preserve"> </w:t>
      </w:r>
    </w:p>
    <w:p w14:paraId="5210E925"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Nadzór nad prawidłową realizacją umowy</w:t>
      </w:r>
    </w:p>
    <w:p w14:paraId="6DCD131F" w14:textId="77777777" w:rsidR="00551DE6" w:rsidRPr="00F51503" w:rsidRDefault="00551DE6" w:rsidP="00551DE6">
      <w:pPr>
        <w:spacing w:line="360" w:lineRule="auto"/>
        <w:jc w:val="both"/>
        <w:rPr>
          <w:rFonts w:ascii="Arial" w:hAnsi="Arial" w:cs="Arial"/>
          <w:sz w:val="21"/>
          <w:szCs w:val="21"/>
        </w:rPr>
      </w:pPr>
      <w:r w:rsidRPr="00F51503">
        <w:rPr>
          <w:rFonts w:ascii="Arial" w:hAnsi="Arial" w:cs="Arial"/>
          <w:sz w:val="21"/>
          <w:szCs w:val="21"/>
        </w:rPr>
        <w:t>Nadzór nad prawidłową realizacją umowy ze strony:</w:t>
      </w:r>
    </w:p>
    <w:p w14:paraId="6F636E91" w14:textId="77777777" w:rsidR="00551DE6" w:rsidRPr="00F51503" w:rsidRDefault="00551DE6" w:rsidP="00551DE6">
      <w:pPr>
        <w:numPr>
          <w:ilvl w:val="0"/>
          <w:numId w:val="19"/>
        </w:numPr>
        <w:spacing w:line="360" w:lineRule="auto"/>
        <w:ind w:left="360"/>
        <w:jc w:val="both"/>
        <w:rPr>
          <w:rFonts w:ascii="Arial" w:hAnsi="Arial" w:cs="Arial"/>
          <w:sz w:val="21"/>
          <w:szCs w:val="21"/>
        </w:rPr>
      </w:pPr>
      <w:r w:rsidRPr="00F51503">
        <w:rPr>
          <w:rFonts w:ascii="Arial" w:hAnsi="Arial" w:cs="Arial"/>
          <w:sz w:val="21"/>
          <w:szCs w:val="21"/>
        </w:rPr>
        <w:t>Wynajmującego sprawuje: Kierow</w:t>
      </w:r>
      <w:r w:rsidR="00EB7707" w:rsidRPr="00F51503">
        <w:rPr>
          <w:rFonts w:ascii="Arial" w:hAnsi="Arial" w:cs="Arial"/>
          <w:sz w:val="21"/>
          <w:szCs w:val="21"/>
        </w:rPr>
        <w:t xml:space="preserve">nik Działu Spraw Pracowniczych </w:t>
      </w:r>
      <w:r w:rsidRPr="00F51503">
        <w:rPr>
          <w:rFonts w:ascii="Arial" w:hAnsi="Arial" w:cs="Arial"/>
          <w:sz w:val="21"/>
          <w:szCs w:val="21"/>
        </w:rPr>
        <w:t xml:space="preserve">- tel. 33 814 35 11 w. 220, email: </w:t>
      </w:r>
      <w:hyperlink r:id="rId9" w:history="1">
        <w:r w:rsidRPr="00F51503">
          <w:rPr>
            <w:rStyle w:val="Hipercze"/>
            <w:rFonts w:ascii="Arial" w:hAnsi="Arial" w:cs="Arial"/>
            <w:color w:val="auto"/>
            <w:sz w:val="21"/>
            <w:szCs w:val="21"/>
          </w:rPr>
          <w:t>kadry@mzk.bielsko.pl</w:t>
        </w:r>
      </w:hyperlink>
      <w:r w:rsidRPr="00F51503">
        <w:rPr>
          <w:rStyle w:val="Hipercze"/>
          <w:rFonts w:ascii="Arial" w:hAnsi="Arial" w:cs="Arial"/>
          <w:color w:val="auto"/>
          <w:sz w:val="21"/>
          <w:szCs w:val="21"/>
        </w:rPr>
        <w:t>;</w:t>
      </w:r>
    </w:p>
    <w:p w14:paraId="54959681" w14:textId="54C848FD" w:rsidR="007926F8" w:rsidRPr="00F51503" w:rsidRDefault="00551DE6" w:rsidP="001D7865">
      <w:pPr>
        <w:numPr>
          <w:ilvl w:val="0"/>
          <w:numId w:val="19"/>
        </w:numPr>
        <w:spacing w:line="360" w:lineRule="auto"/>
        <w:ind w:left="360"/>
        <w:jc w:val="both"/>
        <w:rPr>
          <w:rFonts w:ascii="Arial" w:hAnsi="Arial" w:cs="Arial"/>
          <w:sz w:val="21"/>
          <w:szCs w:val="21"/>
        </w:rPr>
      </w:pPr>
      <w:r w:rsidRPr="00F51503">
        <w:rPr>
          <w:rFonts w:ascii="Arial" w:hAnsi="Arial" w:cs="Arial"/>
          <w:sz w:val="21"/>
          <w:szCs w:val="21"/>
        </w:rPr>
        <w:t xml:space="preserve">Najemcy sprawuje: </w:t>
      </w:r>
      <w:r w:rsidR="0047419A" w:rsidRPr="00F51503">
        <w:rPr>
          <w:rFonts w:ascii="Arial" w:hAnsi="Arial" w:cs="Arial"/>
          <w:sz w:val="21"/>
          <w:szCs w:val="21"/>
        </w:rPr>
        <w:t>…………………..</w:t>
      </w:r>
      <w:r w:rsidR="00FF26AD" w:rsidRPr="00F51503">
        <w:rPr>
          <w:rFonts w:ascii="Arial" w:hAnsi="Arial" w:cs="Arial"/>
          <w:sz w:val="21"/>
          <w:szCs w:val="21"/>
        </w:rPr>
        <w:t xml:space="preserve"> – tel. </w:t>
      </w:r>
      <w:r w:rsidR="0047419A" w:rsidRPr="00F51503">
        <w:rPr>
          <w:rFonts w:ascii="Arial" w:hAnsi="Arial" w:cs="Arial"/>
          <w:sz w:val="21"/>
          <w:szCs w:val="21"/>
        </w:rPr>
        <w:t>……………….</w:t>
      </w:r>
      <w:r w:rsidR="00FF26AD" w:rsidRPr="00F51503">
        <w:rPr>
          <w:rFonts w:ascii="Arial" w:hAnsi="Arial" w:cs="Arial"/>
          <w:sz w:val="21"/>
          <w:szCs w:val="21"/>
        </w:rPr>
        <w:t>, email:</w:t>
      </w:r>
      <w:r w:rsidR="0047419A" w:rsidRPr="00F51503">
        <w:rPr>
          <w:rFonts w:ascii="Arial" w:hAnsi="Arial" w:cs="Arial"/>
          <w:sz w:val="21"/>
          <w:szCs w:val="21"/>
        </w:rPr>
        <w:t>………………………………………..</w:t>
      </w:r>
      <w:r w:rsidR="00E84743" w:rsidRPr="00F51503">
        <w:rPr>
          <w:sz w:val="21"/>
          <w:szCs w:val="21"/>
        </w:rPr>
        <w:t>.</w:t>
      </w:r>
    </w:p>
    <w:p w14:paraId="09BBA703" w14:textId="77777777" w:rsidR="00551DE6" w:rsidRPr="00F51503" w:rsidRDefault="00551DE6" w:rsidP="00551DE6">
      <w:pPr>
        <w:numPr>
          <w:ilvl w:val="0"/>
          <w:numId w:val="1"/>
        </w:numPr>
        <w:spacing w:before="240" w:after="120" w:line="360" w:lineRule="auto"/>
        <w:jc w:val="center"/>
        <w:rPr>
          <w:rFonts w:ascii="Arial" w:hAnsi="Arial" w:cs="Arial"/>
          <w:b/>
          <w:sz w:val="21"/>
          <w:szCs w:val="21"/>
        </w:rPr>
      </w:pPr>
      <w:r w:rsidRPr="00F51503">
        <w:rPr>
          <w:rFonts w:ascii="Arial" w:hAnsi="Arial" w:cs="Arial"/>
          <w:b/>
          <w:sz w:val="21"/>
          <w:szCs w:val="21"/>
        </w:rPr>
        <w:t>Postanowienia końcowe</w:t>
      </w:r>
    </w:p>
    <w:p w14:paraId="7F02D0E3" w14:textId="5D37B9A8"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 xml:space="preserve">Wynajmujący oświadcza, że posiada status dużego przedsiębiorcy w rozumieniu </w:t>
      </w:r>
      <w:r w:rsidRPr="00F51503">
        <w:rPr>
          <w:rFonts w:ascii="Arial" w:hAnsi="Arial" w:cs="Arial"/>
          <w:i/>
          <w:iCs/>
          <w:sz w:val="21"/>
          <w:szCs w:val="21"/>
        </w:rPr>
        <w:t xml:space="preserve">ustawy z dnia </w:t>
      </w:r>
      <w:r w:rsidRPr="00F51503">
        <w:rPr>
          <w:rFonts w:ascii="Arial" w:hAnsi="Arial" w:cs="Arial"/>
          <w:i/>
          <w:iCs/>
          <w:sz w:val="21"/>
          <w:szCs w:val="21"/>
        </w:rPr>
        <w:br/>
        <w:t>8 marca 2013 r. o przeciwdziałaniu nadmiernym opóźnieniom w transakcjach handlowych</w:t>
      </w:r>
      <w:r w:rsidRPr="00F51503">
        <w:rPr>
          <w:rFonts w:ascii="Arial" w:hAnsi="Arial" w:cs="Arial"/>
          <w:sz w:val="21"/>
          <w:szCs w:val="21"/>
        </w:rPr>
        <w:t>.</w:t>
      </w:r>
    </w:p>
    <w:p w14:paraId="2A149A83" w14:textId="3FD27216"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 xml:space="preserve">Najemca oświadcza, że </w:t>
      </w:r>
      <w:r w:rsidR="00FF26AD" w:rsidRPr="004A33EC">
        <w:rPr>
          <w:rFonts w:ascii="Arial" w:hAnsi="Arial" w:cs="Arial"/>
          <w:sz w:val="21"/>
          <w:szCs w:val="21"/>
        </w:rPr>
        <w:t>posiada</w:t>
      </w:r>
      <w:r w:rsidR="00F51503" w:rsidRPr="004A33EC">
        <w:rPr>
          <w:rFonts w:ascii="Arial" w:hAnsi="Arial" w:cs="Arial"/>
          <w:sz w:val="21"/>
          <w:szCs w:val="21"/>
        </w:rPr>
        <w:t>/nieposiada</w:t>
      </w:r>
      <w:r w:rsidR="00FF26AD" w:rsidRPr="00F51503">
        <w:rPr>
          <w:rFonts w:ascii="Arial" w:hAnsi="Arial" w:cs="Arial"/>
          <w:sz w:val="21"/>
          <w:szCs w:val="21"/>
        </w:rPr>
        <w:t xml:space="preserve"> status</w:t>
      </w:r>
      <w:r w:rsidR="00FF26AD" w:rsidRPr="00F51503">
        <w:rPr>
          <w:rFonts w:ascii="Arial" w:hAnsi="Arial" w:cs="Arial"/>
          <w:color w:val="FF0000"/>
          <w:sz w:val="21"/>
          <w:szCs w:val="21"/>
        </w:rPr>
        <w:t xml:space="preserve"> </w:t>
      </w:r>
      <w:r w:rsidRPr="00F51503">
        <w:rPr>
          <w:rFonts w:ascii="Arial" w:hAnsi="Arial" w:cs="Arial"/>
          <w:sz w:val="21"/>
          <w:szCs w:val="21"/>
        </w:rPr>
        <w:t xml:space="preserve">dużego przedsiębiorcy w rozumieniu </w:t>
      </w:r>
      <w:r w:rsidRPr="00F51503">
        <w:rPr>
          <w:rFonts w:ascii="Arial" w:hAnsi="Arial" w:cs="Arial"/>
          <w:i/>
          <w:iCs/>
          <w:sz w:val="21"/>
          <w:szCs w:val="21"/>
        </w:rPr>
        <w:t>ustawy z dnia 8 marca 2013 r. o przeciwdziałaniu nadmiernym opóźnieniom w transakcjach handlowych</w:t>
      </w:r>
      <w:r w:rsidRPr="00F51503">
        <w:rPr>
          <w:rFonts w:ascii="Arial" w:hAnsi="Arial" w:cs="Arial"/>
          <w:sz w:val="21"/>
          <w:szCs w:val="21"/>
        </w:rPr>
        <w:t>.</w:t>
      </w:r>
    </w:p>
    <w:p w14:paraId="73786BC7" w14:textId="77777777"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Wszelkie sprawy sporne, wynikające z realizacji umowy, rozstrzygać będzie Sąd rzeczowo właściwy dla siedziby Wynajmującego.</w:t>
      </w:r>
    </w:p>
    <w:p w14:paraId="6DCBA97A" w14:textId="77777777"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Wszelkie zmiany umowy wymagają formy pisemnej, pod rygorem nieważności.</w:t>
      </w:r>
    </w:p>
    <w:p w14:paraId="393194A6" w14:textId="77777777"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W sprawach, które nie zostały uregulowane umową zastosowanie mają przepisy Kodeksu cywilnego.</w:t>
      </w:r>
    </w:p>
    <w:p w14:paraId="3E206A5D" w14:textId="77777777" w:rsidR="00551DE6" w:rsidRPr="00F51503" w:rsidRDefault="00551DE6" w:rsidP="00551DE6">
      <w:pPr>
        <w:numPr>
          <w:ilvl w:val="0"/>
          <w:numId w:val="6"/>
        </w:numPr>
        <w:spacing w:line="360" w:lineRule="auto"/>
        <w:jc w:val="both"/>
        <w:rPr>
          <w:rFonts w:ascii="Arial" w:hAnsi="Arial" w:cs="Arial"/>
          <w:sz w:val="21"/>
          <w:szCs w:val="21"/>
        </w:rPr>
      </w:pPr>
      <w:r w:rsidRPr="00F51503">
        <w:rPr>
          <w:rFonts w:ascii="Arial" w:hAnsi="Arial" w:cs="Arial"/>
          <w:sz w:val="21"/>
          <w:szCs w:val="21"/>
        </w:rPr>
        <w:t>Umowa została sporządzona w dwóch jednobrzmiących egzemplarzach, po jednym dla każdej ze stron.</w:t>
      </w:r>
    </w:p>
    <w:p w14:paraId="7C9D4540" w14:textId="77777777" w:rsidR="00551DE6" w:rsidRPr="00A201CA" w:rsidRDefault="00551DE6" w:rsidP="00551DE6">
      <w:pPr>
        <w:spacing w:line="360" w:lineRule="auto"/>
        <w:ind w:left="360"/>
        <w:jc w:val="both"/>
        <w:rPr>
          <w:rFonts w:ascii="Arial" w:hAnsi="Arial" w:cs="Arial"/>
          <w:sz w:val="22"/>
          <w:szCs w:val="22"/>
        </w:rPr>
      </w:pPr>
    </w:p>
    <w:tbl>
      <w:tblPr>
        <w:tblW w:w="0" w:type="auto"/>
        <w:tblInd w:w="108" w:type="dxa"/>
        <w:tblLook w:val="04A0" w:firstRow="1" w:lastRow="0" w:firstColumn="1" w:lastColumn="0" w:noHBand="0" w:noVBand="1"/>
      </w:tblPr>
      <w:tblGrid>
        <w:gridCol w:w="3480"/>
        <w:gridCol w:w="3480"/>
        <w:gridCol w:w="3480"/>
      </w:tblGrid>
      <w:tr w:rsidR="00551DE6" w:rsidRPr="00A201CA" w14:paraId="250B53DA" w14:textId="77777777" w:rsidTr="00551DE6">
        <w:tc>
          <w:tcPr>
            <w:tcW w:w="3480" w:type="dxa"/>
          </w:tcPr>
          <w:p w14:paraId="3876B5CA" w14:textId="77777777" w:rsidR="00551DE6" w:rsidRPr="00A201CA" w:rsidRDefault="00551DE6" w:rsidP="00551DE6">
            <w:pPr>
              <w:spacing w:line="360" w:lineRule="auto"/>
              <w:jc w:val="right"/>
              <w:rPr>
                <w:rFonts w:ascii="Arial" w:hAnsi="Arial" w:cs="Arial"/>
                <w:b/>
              </w:rPr>
            </w:pPr>
            <w:r w:rsidRPr="00A201CA">
              <w:rPr>
                <w:rFonts w:ascii="Arial" w:hAnsi="Arial" w:cs="Arial"/>
                <w:b/>
                <w:sz w:val="22"/>
                <w:szCs w:val="22"/>
              </w:rPr>
              <w:t>Wynajmujący</w:t>
            </w:r>
          </w:p>
        </w:tc>
        <w:tc>
          <w:tcPr>
            <w:tcW w:w="3480" w:type="dxa"/>
          </w:tcPr>
          <w:p w14:paraId="3D28E4DE" w14:textId="77777777" w:rsidR="00551DE6" w:rsidRPr="00A201CA" w:rsidRDefault="00551DE6" w:rsidP="00551DE6">
            <w:pPr>
              <w:spacing w:line="360" w:lineRule="auto"/>
              <w:jc w:val="center"/>
              <w:rPr>
                <w:rFonts w:ascii="Arial" w:hAnsi="Arial" w:cs="Arial"/>
                <w:b/>
              </w:rPr>
            </w:pPr>
          </w:p>
        </w:tc>
        <w:tc>
          <w:tcPr>
            <w:tcW w:w="3480" w:type="dxa"/>
          </w:tcPr>
          <w:p w14:paraId="64E0F45C" w14:textId="77777777" w:rsidR="00551DE6" w:rsidRPr="00A201CA" w:rsidRDefault="00551DE6" w:rsidP="00551DE6">
            <w:pPr>
              <w:spacing w:line="360" w:lineRule="auto"/>
              <w:rPr>
                <w:rFonts w:ascii="Arial" w:hAnsi="Arial" w:cs="Arial"/>
                <w:b/>
              </w:rPr>
            </w:pPr>
            <w:r w:rsidRPr="00A201CA">
              <w:rPr>
                <w:rFonts w:ascii="Arial" w:hAnsi="Arial" w:cs="Arial"/>
                <w:b/>
                <w:sz w:val="22"/>
                <w:szCs w:val="22"/>
              </w:rPr>
              <w:t>Najemca</w:t>
            </w:r>
          </w:p>
        </w:tc>
      </w:tr>
    </w:tbl>
    <w:p w14:paraId="3E9C9149" w14:textId="77777777" w:rsidR="00551DE6" w:rsidRPr="00A201CA" w:rsidRDefault="00551DE6" w:rsidP="00551DE6">
      <w:pPr>
        <w:spacing w:line="360" w:lineRule="auto"/>
        <w:jc w:val="both"/>
        <w:rPr>
          <w:rFonts w:ascii="Arial" w:hAnsi="Arial" w:cs="Arial"/>
          <w:sz w:val="22"/>
          <w:szCs w:val="22"/>
        </w:rPr>
      </w:pPr>
    </w:p>
    <w:p w14:paraId="177E751D" w14:textId="77777777" w:rsidR="00551DE6" w:rsidRPr="00A201CA" w:rsidRDefault="00551DE6" w:rsidP="00551DE6">
      <w:pPr>
        <w:rPr>
          <w:sz w:val="22"/>
          <w:szCs w:val="22"/>
        </w:rPr>
      </w:pPr>
    </w:p>
    <w:p w14:paraId="695F99F9" w14:textId="77777777" w:rsidR="000D2321" w:rsidRPr="00A201CA" w:rsidRDefault="000D2321" w:rsidP="00551DE6">
      <w:pPr>
        <w:rPr>
          <w:szCs w:val="22"/>
        </w:rPr>
      </w:pPr>
    </w:p>
    <w:sectPr w:rsidR="000D2321" w:rsidRPr="00A201CA" w:rsidSect="000D2321">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4EB99" w14:textId="77777777" w:rsidR="00BA665E" w:rsidRDefault="00BA665E" w:rsidP="006B6D5A">
      <w:r>
        <w:separator/>
      </w:r>
    </w:p>
  </w:endnote>
  <w:endnote w:type="continuationSeparator" w:id="0">
    <w:p w14:paraId="31656739" w14:textId="77777777" w:rsidR="00BA665E" w:rsidRDefault="00BA665E" w:rsidP="006B6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C3555" w14:textId="77777777" w:rsidR="00BA665E" w:rsidRPr="004D34D7" w:rsidRDefault="00BA665E" w:rsidP="000D2321">
    <w:pPr>
      <w:jc w:val="right"/>
      <w:rPr>
        <w:rFonts w:ascii="Arial" w:hAnsi="Arial" w:cs="Arial"/>
        <w:sz w:val="14"/>
        <w:szCs w:val="14"/>
      </w:rPr>
    </w:pPr>
    <w:r w:rsidRPr="004D34D7">
      <w:rPr>
        <w:rFonts w:ascii="Arial" w:hAnsi="Arial" w:cs="Arial"/>
        <w:sz w:val="14"/>
        <w:szCs w:val="14"/>
      </w:rPr>
      <w:t>Str</w:t>
    </w:r>
    <w:r>
      <w:rPr>
        <w:rFonts w:ascii="Arial" w:hAnsi="Arial" w:cs="Arial"/>
        <w:sz w:val="14"/>
        <w:szCs w:val="14"/>
      </w:rPr>
      <w:t xml:space="preserve">. </w:t>
    </w:r>
    <w:r w:rsidR="00465D18" w:rsidRPr="004D34D7">
      <w:rPr>
        <w:rFonts w:ascii="Arial" w:hAnsi="Arial" w:cs="Arial"/>
        <w:sz w:val="14"/>
        <w:szCs w:val="14"/>
      </w:rPr>
      <w:fldChar w:fldCharType="begin"/>
    </w:r>
    <w:r w:rsidRPr="004D34D7">
      <w:rPr>
        <w:rFonts w:ascii="Arial" w:hAnsi="Arial" w:cs="Arial"/>
        <w:sz w:val="14"/>
        <w:szCs w:val="14"/>
      </w:rPr>
      <w:instrText xml:space="preserve"> PAGE </w:instrText>
    </w:r>
    <w:r w:rsidR="00465D18" w:rsidRPr="004D34D7">
      <w:rPr>
        <w:rFonts w:ascii="Arial" w:hAnsi="Arial" w:cs="Arial"/>
        <w:sz w:val="14"/>
        <w:szCs w:val="14"/>
      </w:rPr>
      <w:fldChar w:fldCharType="separate"/>
    </w:r>
    <w:r w:rsidR="00B86192">
      <w:rPr>
        <w:rFonts w:ascii="Arial" w:hAnsi="Arial" w:cs="Arial"/>
        <w:noProof/>
        <w:sz w:val="14"/>
        <w:szCs w:val="14"/>
      </w:rPr>
      <w:t>6</w:t>
    </w:r>
    <w:r w:rsidR="00465D18" w:rsidRPr="004D34D7">
      <w:rPr>
        <w:rFonts w:ascii="Arial" w:hAnsi="Arial" w:cs="Arial"/>
        <w:sz w:val="14"/>
        <w:szCs w:val="14"/>
      </w:rPr>
      <w:fldChar w:fldCharType="end"/>
    </w:r>
    <w:r w:rsidRPr="004D34D7">
      <w:rPr>
        <w:rFonts w:ascii="Arial" w:hAnsi="Arial" w:cs="Arial"/>
        <w:sz w:val="14"/>
        <w:szCs w:val="14"/>
      </w:rPr>
      <w:t xml:space="preserve"> </w:t>
    </w:r>
    <w:r>
      <w:rPr>
        <w:rFonts w:ascii="Arial" w:hAnsi="Arial" w:cs="Arial"/>
        <w:sz w:val="14"/>
        <w:szCs w:val="14"/>
      </w:rPr>
      <w:t>/</w:t>
    </w:r>
    <w:r w:rsidRPr="004D34D7">
      <w:rPr>
        <w:rFonts w:ascii="Arial" w:hAnsi="Arial" w:cs="Arial"/>
        <w:sz w:val="14"/>
        <w:szCs w:val="14"/>
      </w:rPr>
      <w:t xml:space="preserve"> </w:t>
    </w:r>
    <w:r w:rsidR="00465D18" w:rsidRPr="004D34D7">
      <w:rPr>
        <w:rFonts w:ascii="Arial" w:hAnsi="Arial" w:cs="Arial"/>
        <w:sz w:val="14"/>
        <w:szCs w:val="14"/>
      </w:rPr>
      <w:fldChar w:fldCharType="begin"/>
    </w:r>
    <w:r w:rsidRPr="004D34D7">
      <w:rPr>
        <w:rFonts w:ascii="Arial" w:hAnsi="Arial" w:cs="Arial"/>
        <w:sz w:val="14"/>
        <w:szCs w:val="14"/>
      </w:rPr>
      <w:instrText xml:space="preserve"> NUMPAGES  </w:instrText>
    </w:r>
    <w:r w:rsidR="00465D18" w:rsidRPr="004D34D7">
      <w:rPr>
        <w:rFonts w:ascii="Arial" w:hAnsi="Arial" w:cs="Arial"/>
        <w:sz w:val="14"/>
        <w:szCs w:val="14"/>
      </w:rPr>
      <w:fldChar w:fldCharType="separate"/>
    </w:r>
    <w:r w:rsidR="00B86192">
      <w:rPr>
        <w:rFonts w:ascii="Arial" w:hAnsi="Arial" w:cs="Arial"/>
        <w:noProof/>
        <w:sz w:val="14"/>
        <w:szCs w:val="14"/>
      </w:rPr>
      <w:t>6</w:t>
    </w:r>
    <w:r w:rsidR="00465D18" w:rsidRPr="004D34D7">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2C764" w14:textId="77777777" w:rsidR="00BA665E" w:rsidRDefault="00BA665E" w:rsidP="006B6D5A">
      <w:r>
        <w:separator/>
      </w:r>
    </w:p>
  </w:footnote>
  <w:footnote w:type="continuationSeparator" w:id="0">
    <w:p w14:paraId="234087BD" w14:textId="77777777" w:rsidR="00BA665E" w:rsidRDefault="00BA665E" w:rsidP="006B6D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83A0E"/>
    <w:multiLevelType w:val="hybridMultilevel"/>
    <w:tmpl w:val="D19A86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D668AE"/>
    <w:multiLevelType w:val="hybridMultilevel"/>
    <w:tmpl w:val="4C6C51D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5D22E2"/>
    <w:multiLevelType w:val="hybridMultilevel"/>
    <w:tmpl w:val="EA16EF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E21B1"/>
    <w:multiLevelType w:val="hybridMultilevel"/>
    <w:tmpl w:val="6C86CB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49111B"/>
    <w:multiLevelType w:val="hybridMultilevel"/>
    <w:tmpl w:val="06FAE9BE"/>
    <w:lvl w:ilvl="0" w:tplc="CEAE8A28">
      <w:start w:val="1"/>
      <w:numFmt w:val="decimal"/>
      <w:lvlText w:val="%1."/>
      <w:lvlJc w:val="left"/>
      <w:pPr>
        <w:ind w:left="360" w:hanging="360"/>
      </w:pPr>
      <w:rPr>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A8186E"/>
    <w:multiLevelType w:val="multilevel"/>
    <w:tmpl w:val="4B882DA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ascii="Arial" w:hAnsi="Arial" w:hint="default"/>
        <w:b w:val="0"/>
        <w:i w:val="0"/>
        <w:sz w:val="22"/>
      </w:rPr>
    </w:lvl>
    <w:lvl w:ilvl="3">
      <w:start w:val="1"/>
      <w:numFmt w:val="lowerLetter"/>
      <w:lvlText w:val="%4)"/>
      <w:lvlJc w:val="left"/>
      <w:pPr>
        <w:tabs>
          <w:tab w:val="num" w:pos="2552"/>
        </w:tabs>
        <w:ind w:left="2552" w:hanging="56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4901A89"/>
    <w:multiLevelType w:val="multilevel"/>
    <w:tmpl w:val="3BDE021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19B43752"/>
    <w:multiLevelType w:val="multilevel"/>
    <w:tmpl w:val="04407010"/>
    <w:lvl w:ilvl="0">
      <w:start w:val="1"/>
      <w:numFmt w:val="decimal"/>
      <w:lvlText w:val="%1."/>
      <w:lvlJc w:val="left"/>
      <w:pPr>
        <w:tabs>
          <w:tab w:val="num" w:pos="380"/>
        </w:tabs>
        <w:ind w:left="380" w:hanging="3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1FC6904"/>
    <w:multiLevelType w:val="hybridMultilevel"/>
    <w:tmpl w:val="12AE0676"/>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3B505F1"/>
    <w:multiLevelType w:val="multilevel"/>
    <w:tmpl w:val="3BDE0216"/>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315D7F77"/>
    <w:multiLevelType w:val="multilevel"/>
    <w:tmpl w:val="2B2C80D2"/>
    <w:lvl w:ilvl="0">
      <w:start w:val="1"/>
      <w:numFmt w:val="decimal"/>
      <w:lvlText w:val="§ %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ascii="Arial" w:hAnsi="Arial" w:hint="default"/>
        <w:b w:val="0"/>
        <w:i w:val="0"/>
        <w:sz w:val="22"/>
      </w:rPr>
    </w:lvl>
    <w:lvl w:ilvl="3">
      <w:start w:val="1"/>
      <w:numFmt w:val="lowerLetter"/>
      <w:lvlText w:val="%4)"/>
      <w:lvlJc w:val="left"/>
      <w:pPr>
        <w:tabs>
          <w:tab w:val="num" w:pos="2552"/>
        </w:tabs>
        <w:ind w:left="2552" w:hanging="56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30D32B6"/>
    <w:multiLevelType w:val="hybridMultilevel"/>
    <w:tmpl w:val="29EC96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7FB53A3"/>
    <w:multiLevelType w:val="hybridMultilevel"/>
    <w:tmpl w:val="C26E7794"/>
    <w:lvl w:ilvl="0" w:tplc="0415000F">
      <w:start w:val="1"/>
      <w:numFmt w:val="decimal"/>
      <w:lvlText w:val="%1."/>
      <w:lvlJc w:val="left"/>
      <w:pPr>
        <w:ind w:left="360" w:hanging="360"/>
      </w:pPr>
      <w:rPr>
        <w:strike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D011A65"/>
    <w:multiLevelType w:val="hybridMultilevel"/>
    <w:tmpl w:val="D19A86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3C6FA5"/>
    <w:multiLevelType w:val="multilevel"/>
    <w:tmpl w:val="520613E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ascii="Arial" w:hAnsi="Arial" w:hint="default"/>
        <w:b w:val="0"/>
        <w:i w:val="0"/>
        <w:sz w:val="22"/>
      </w:rPr>
    </w:lvl>
    <w:lvl w:ilvl="3">
      <w:start w:val="1"/>
      <w:numFmt w:val="lowerLetter"/>
      <w:lvlText w:val="%4)"/>
      <w:lvlJc w:val="left"/>
      <w:pPr>
        <w:tabs>
          <w:tab w:val="num" w:pos="2552"/>
        </w:tabs>
        <w:ind w:left="2552" w:hanging="56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4D5B5FA6"/>
    <w:multiLevelType w:val="multilevel"/>
    <w:tmpl w:val="8C2CDDF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DFE469E"/>
    <w:multiLevelType w:val="hybridMultilevel"/>
    <w:tmpl w:val="C81463D8"/>
    <w:lvl w:ilvl="0" w:tplc="04150017">
      <w:start w:val="1"/>
      <w:numFmt w:val="lowerLetter"/>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E822365"/>
    <w:multiLevelType w:val="multilevel"/>
    <w:tmpl w:val="32705332"/>
    <w:lvl w:ilvl="0">
      <w:start w:val="1"/>
      <w:numFmt w:val="decimal"/>
      <w:lvlText w:val="%1."/>
      <w:lvlJc w:val="left"/>
      <w:pPr>
        <w:tabs>
          <w:tab w:val="num" w:pos="380"/>
        </w:tabs>
        <w:ind w:left="380" w:hanging="3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55653FF7"/>
    <w:multiLevelType w:val="hybridMultilevel"/>
    <w:tmpl w:val="5DB2C8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C56CE9"/>
    <w:multiLevelType w:val="hybridMultilevel"/>
    <w:tmpl w:val="CE44C4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B5E55A4"/>
    <w:multiLevelType w:val="hybridMultilevel"/>
    <w:tmpl w:val="9E5CD77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823988"/>
    <w:multiLevelType w:val="multilevel"/>
    <w:tmpl w:val="C5B66942"/>
    <w:lvl w:ilvl="0">
      <w:start w:val="1"/>
      <w:numFmt w:val="lowerLetter"/>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0DF775D"/>
    <w:multiLevelType w:val="hybridMultilevel"/>
    <w:tmpl w:val="009825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BC47EA"/>
    <w:multiLevelType w:val="multilevel"/>
    <w:tmpl w:val="4B882DA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ascii="Arial" w:hAnsi="Arial" w:hint="default"/>
        <w:b w:val="0"/>
        <w:i w:val="0"/>
        <w:sz w:val="22"/>
      </w:rPr>
    </w:lvl>
    <w:lvl w:ilvl="3">
      <w:start w:val="1"/>
      <w:numFmt w:val="lowerLetter"/>
      <w:lvlText w:val="%4)"/>
      <w:lvlJc w:val="left"/>
      <w:pPr>
        <w:tabs>
          <w:tab w:val="num" w:pos="2552"/>
        </w:tabs>
        <w:ind w:left="2552" w:hanging="56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30448417">
    <w:abstractNumId w:val="10"/>
  </w:num>
  <w:num w:numId="2" w16cid:durableId="1404377952">
    <w:abstractNumId w:val="15"/>
  </w:num>
  <w:num w:numId="3" w16cid:durableId="1510022379">
    <w:abstractNumId w:val="4"/>
  </w:num>
  <w:num w:numId="4" w16cid:durableId="1442139720">
    <w:abstractNumId w:val="0"/>
  </w:num>
  <w:num w:numId="5" w16cid:durableId="73548362">
    <w:abstractNumId w:val="3"/>
  </w:num>
  <w:num w:numId="6" w16cid:durableId="1806118123">
    <w:abstractNumId w:val="13"/>
  </w:num>
  <w:num w:numId="7" w16cid:durableId="1361738255">
    <w:abstractNumId w:val="20"/>
  </w:num>
  <w:num w:numId="8" w16cid:durableId="585262128">
    <w:abstractNumId w:val="21"/>
  </w:num>
  <w:num w:numId="9" w16cid:durableId="931090908">
    <w:abstractNumId w:val="11"/>
  </w:num>
  <w:num w:numId="10" w16cid:durableId="692609678">
    <w:abstractNumId w:val="19"/>
  </w:num>
  <w:num w:numId="11" w16cid:durableId="1654941856">
    <w:abstractNumId w:val="8"/>
  </w:num>
  <w:num w:numId="12" w16cid:durableId="1698307081">
    <w:abstractNumId w:val="17"/>
  </w:num>
  <w:num w:numId="13" w16cid:durableId="16668608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66008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65042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28894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75037939">
    <w:abstractNumId w:val="9"/>
  </w:num>
  <w:num w:numId="18" w16cid:durableId="1806584235">
    <w:abstractNumId w:val="6"/>
  </w:num>
  <w:num w:numId="19" w16cid:durableId="433676060">
    <w:abstractNumId w:val="2"/>
  </w:num>
  <w:num w:numId="20" w16cid:durableId="1751461457">
    <w:abstractNumId w:val="12"/>
  </w:num>
  <w:num w:numId="21" w16cid:durableId="1103303107">
    <w:abstractNumId w:val="23"/>
  </w:num>
  <w:num w:numId="22" w16cid:durableId="233319543">
    <w:abstractNumId w:val="5"/>
  </w:num>
  <w:num w:numId="23" w16cid:durableId="1876497550">
    <w:abstractNumId w:val="14"/>
  </w:num>
  <w:num w:numId="24" w16cid:durableId="12451468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2321"/>
    <w:rsid w:val="000036B5"/>
    <w:rsid w:val="00027A75"/>
    <w:rsid w:val="00080A52"/>
    <w:rsid w:val="00080F4E"/>
    <w:rsid w:val="00092575"/>
    <w:rsid w:val="000B291C"/>
    <w:rsid w:val="000D230F"/>
    <w:rsid w:val="000D2321"/>
    <w:rsid w:val="00122022"/>
    <w:rsid w:val="00124C06"/>
    <w:rsid w:val="001306FC"/>
    <w:rsid w:val="001451A1"/>
    <w:rsid w:val="00165CD6"/>
    <w:rsid w:val="001A3C06"/>
    <w:rsid w:val="001D740F"/>
    <w:rsid w:val="001D7865"/>
    <w:rsid w:val="00210085"/>
    <w:rsid w:val="002158AF"/>
    <w:rsid w:val="00230E37"/>
    <w:rsid w:val="00233ED7"/>
    <w:rsid w:val="00252735"/>
    <w:rsid w:val="00270619"/>
    <w:rsid w:val="002845CA"/>
    <w:rsid w:val="002932D3"/>
    <w:rsid w:val="002952AA"/>
    <w:rsid w:val="00311CAB"/>
    <w:rsid w:val="00337361"/>
    <w:rsid w:val="003562E2"/>
    <w:rsid w:val="00364915"/>
    <w:rsid w:val="00374A6E"/>
    <w:rsid w:val="003A3D6F"/>
    <w:rsid w:val="003B6FA2"/>
    <w:rsid w:val="003D3C0B"/>
    <w:rsid w:val="003E2F3B"/>
    <w:rsid w:val="00416B92"/>
    <w:rsid w:val="00421C8C"/>
    <w:rsid w:val="00465D18"/>
    <w:rsid w:val="00473049"/>
    <w:rsid w:val="0047419A"/>
    <w:rsid w:val="00491DD1"/>
    <w:rsid w:val="004A33EC"/>
    <w:rsid w:val="004B19A8"/>
    <w:rsid w:val="004B4E93"/>
    <w:rsid w:val="004D23F4"/>
    <w:rsid w:val="004E32CB"/>
    <w:rsid w:val="004F1A9D"/>
    <w:rsid w:val="0052346F"/>
    <w:rsid w:val="00527E10"/>
    <w:rsid w:val="00551DE6"/>
    <w:rsid w:val="00566F39"/>
    <w:rsid w:val="00574B2F"/>
    <w:rsid w:val="00585635"/>
    <w:rsid w:val="005A1BBF"/>
    <w:rsid w:val="005C7990"/>
    <w:rsid w:val="005E1A49"/>
    <w:rsid w:val="005F1CAA"/>
    <w:rsid w:val="00616720"/>
    <w:rsid w:val="00627FAD"/>
    <w:rsid w:val="00662DF6"/>
    <w:rsid w:val="00691F8F"/>
    <w:rsid w:val="006B6D5A"/>
    <w:rsid w:val="006D6FEE"/>
    <w:rsid w:val="006F297E"/>
    <w:rsid w:val="007007D1"/>
    <w:rsid w:val="007221A5"/>
    <w:rsid w:val="00737F98"/>
    <w:rsid w:val="00744681"/>
    <w:rsid w:val="00745E4A"/>
    <w:rsid w:val="00752C37"/>
    <w:rsid w:val="00757866"/>
    <w:rsid w:val="00774FBA"/>
    <w:rsid w:val="00792041"/>
    <w:rsid w:val="007926F8"/>
    <w:rsid w:val="00796B3E"/>
    <w:rsid w:val="0080523B"/>
    <w:rsid w:val="008140E2"/>
    <w:rsid w:val="00823909"/>
    <w:rsid w:val="00825660"/>
    <w:rsid w:val="00835B6A"/>
    <w:rsid w:val="008408D3"/>
    <w:rsid w:val="008478C3"/>
    <w:rsid w:val="008733C3"/>
    <w:rsid w:val="008802DA"/>
    <w:rsid w:val="008B127E"/>
    <w:rsid w:val="008B3085"/>
    <w:rsid w:val="008C3FB3"/>
    <w:rsid w:val="008C5555"/>
    <w:rsid w:val="008D4BDE"/>
    <w:rsid w:val="008D4EF6"/>
    <w:rsid w:val="008E3FAE"/>
    <w:rsid w:val="008F1772"/>
    <w:rsid w:val="008F35D0"/>
    <w:rsid w:val="00900DB8"/>
    <w:rsid w:val="00901818"/>
    <w:rsid w:val="00943688"/>
    <w:rsid w:val="00954CAB"/>
    <w:rsid w:val="00970372"/>
    <w:rsid w:val="0097530B"/>
    <w:rsid w:val="00976425"/>
    <w:rsid w:val="009B5EAA"/>
    <w:rsid w:val="009E4FF3"/>
    <w:rsid w:val="00A201CA"/>
    <w:rsid w:val="00A23128"/>
    <w:rsid w:val="00A53EB6"/>
    <w:rsid w:val="00A54746"/>
    <w:rsid w:val="00A57D9D"/>
    <w:rsid w:val="00A6032D"/>
    <w:rsid w:val="00AA4A36"/>
    <w:rsid w:val="00AA5DF2"/>
    <w:rsid w:val="00AA6F66"/>
    <w:rsid w:val="00AB523F"/>
    <w:rsid w:val="00AB57B3"/>
    <w:rsid w:val="00AC16EB"/>
    <w:rsid w:val="00AC22DE"/>
    <w:rsid w:val="00AD4252"/>
    <w:rsid w:val="00AE5FEC"/>
    <w:rsid w:val="00AF45E1"/>
    <w:rsid w:val="00B07C4A"/>
    <w:rsid w:val="00B15210"/>
    <w:rsid w:val="00B321AB"/>
    <w:rsid w:val="00B562D1"/>
    <w:rsid w:val="00B84E30"/>
    <w:rsid w:val="00B86192"/>
    <w:rsid w:val="00BA665E"/>
    <w:rsid w:val="00BB6A8D"/>
    <w:rsid w:val="00BE2198"/>
    <w:rsid w:val="00BF2FE8"/>
    <w:rsid w:val="00C00B71"/>
    <w:rsid w:val="00C03A42"/>
    <w:rsid w:val="00C229D1"/>
    <w:rsid w:val="00C37DC9"/>
    <w:rsid w:val="00C54CEA"/>
    <w:rsid w:val="00C54D66"/>
    <w:rsid w:val="00C7725A"/>
    <w:rsid w:val="00C86A9F"/>
    <w:rsid w:val="00CA6850"/>
    <w:rsid w:val="00CB32E1"/>
    <w:rsid w:val="00CB4CFE"/>
    <w:rsid w:val="00D02B91"/>
    <w:rsid w:val="00D12C26"/>
    <w:rsid w:val="00D2257A"/>
    <w:rsid w:val="00D32F03"/>
    <w:rsid w:val="00D331C2"/>
    <w:rsid w:val="00D42EC1"/>
    <w:rsid w:val="00D466D7"/>
    <w:rsid w:val="00D52507"/>
    <w:rsid w:val="00D915A8"/>
    <w:rsid w:val="00D92ED6"/>
    <w:rsid w:val="00DA07F7"/>
    <w:rsid w:val="00DB6C7F"/>
    <w:rsid w:val="00DC7B7C"/>
    <w:rsid w:val="00DE711D"/>
    <w:rsid w:val="00E0007A"/>
    <w:rsid w:val="00E07BBD"/>
    <w:rsid w:val="00E16463"/>
    <w:rsid w:val="00E2133A"/>
    <w:rsid w:val="00E5140D"/>
    <w:rsid w:val="00E6319B"/>
    <w:rsid w:val="00E84743"/>
    <w:rsid w:val="00E860C7"/>
    <w:rsid w:val="00EA07FC"/>
    <w:rsid w:val="00EA121F"/>
    <w:rsid w:val="00EA63D4"/>
    <w:rsid w:val="00EB7707"/>
    <w:rsid w:val="00ED2683"/>
    <w:rsid w:val="00EE79AA"/>
    <w:rsid w:val="00EE7A77"/>
    <w:rsid w:val="00F51503"/>
    <w:rsid w:val="00F75FDF"/>
    <w:rsid w:val="00F767E4"/>
    <w:rsid w:val="00F771C6"/>
    <w:rsid w:val="00F93D5E"/>
    <w:rsid w:val="00F9526D"/>
    <w:rsid w:val="00FC468C"/>
    <w:rsid w:val="00FD4B46"/>
    <w:rsid w:val="00FF26AD"/>
    <w:rsid w:val="00FF37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308A"/>
  <w15:docId w15:val="{99F8B610-768E-46D1-899A-AAB25AFB0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232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0D2321"/>
    <w:pPr>
      <w:jc w:val="center"/>
    </w:pPr>
    <w:rPr>
      <w:rFonts w:ascii="Arial" w:hAnsi="Arial" w:cs="Arial"/>
      <w:b/>
      <w:bCs/>
      <w:sz w:val="28"/>
    </w:rPr>
  </w:style>
  <w:style w:type="character" w:customStyle="1" w:styleId="TytuZnak">
    <w:name w:val="Tytuł Znak"/>
    <w:basedOn w:val="Domylnaczcionkaakapitu"/>
    <w:link w:val="Tytu"/>
    <w:rsid w:val="000D2321"/>
    <w:rPr>
      <w:rFonts w:ascii="Arial" w:eastAsia="Times New Roman" w:hAnsi="Arial" w:cs="Arial"/>
      <w:b/>
      <w:bCs/>
      <w:sz w:val="28"/>
      <w:szCs w:val="24"/>
      <w:lang w:eastAsia="pl-PL"/>
    </w:rPr>
  </w:style>
  <w:style w:type="character" w:styleId="Hipercze">
    <w:name w:val="Hyperlink"/>
    <w:uiPriority w:val="99"/>
    <w:rsid w:val="000D2321"/>
    <w:rPr>
      <w:color w:val="0000FF"/>
      <w:u w:val="single"/>
    </w:rPr>
  </w:style>
  <w:style w:type="paragraph" w:styleId="Akapitzlist">
    <w:name w:val="List Paragraph"/>
    <w:basedOn w:val="Normalny"/>
    <w:uiPriority w:val="34"/>
    <w:qFormat/>
    <w:rsid w:val="000D2321"/>
    <w:pPr>
      <w:ind w:left="720"/>
      <w:contextualSpacing/>
    </w:pPr>
  </w:style>
  <w:style w:type="paragraph" w:styleId="Tekstdymka">
    <w:name w:val="Balloon Text"/>
    <w:basedOn w:val="Normalny"/>
    <w:link w:val="TekstdymkaZnak"/>
    <w:uiPriority w:val="99"/>
    <w:semiHidden/>
    <w:unhideWhenUsed/>
    <w:rsid w:val="00AA4A36"/>
    <w:rPr>
      <w:rFonts w:ascii="Tahoma" w:hAnsi="Tahoma" w:cs="Tahoma"/>
      <w:sz w:val="16"/>
      <w:szCs w:val="16"/>
    </w:rPr>
  </w:style>
  <w:style w:type="character" w:customStyle="1" w:styleId="TekstdymkaZnak">
    <w:name w:val="Tekst dymka Znak"/>
    <w:basedOn w:val="Domylnaczcionkaakapitu"/>
    <w:link w:val="Tekstdymka"/>
    <w:uiPriority w:val="99"/>
    <w:semiHidden/>
    <w:rsid w:val="00AA4A36"/>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AB523F"/>
    <w:rPr>
      <w:sz w:val="20"/>
      <w:szCs w:val="20"/>
    </w:rPr>
  </w:style>
  <w:style w:type="character" w:customStyle="1" w:styleId="TekstprzypisukocowegoZnak">
    <w:name w:val="Tekst przypisu końcowego Znak"/>
    <w:basedOn w:val="Domylnaczcionkaakapitu"/>
    <w:link w:val="Tekstprzypisukocowego"/>
    <w:uiPriority w:val="99"/>
    <w:semiHidden/>
    <w:rsid w:val="00AB523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B523F"/>
    <w:rPr>
      <w:vertAlign w:val="superscript"/>
    </w:rPr>
  </w:style>
  <w:style w:type="paragraph" w:customStyle="1" w:styleId="A-normalny">
    <w:name w:val="A-normalny"/>
    <w:basedOn w:val="Normalny"/>
    <w:qFormat/>
    <w:rsid w:val="00E07BBD"/>
    <w:pPr>
      <w:spacing w:before="120" w:line="360" w:lineRule="auto"/>
      <w:ind w:firstLine="709"/>
      <w:jc w:val="both"/>
    </w:pPr>
    <w:rPr>
      <w:rFonts w:ascii="Calibri" w:hAnsi="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k.bielsk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dry@mzk.biel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FF129-3924-402A-9D1B-E0ECF08AC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2266</Words>
  <Characters>13596</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Nalepa</dc:creator>
  <cp:lastModifiedBy>Gabriela Pytlarz-Mycka</cp:lastModifiedBy>
  <cp:revision>16</cp:revision>
  <cp:lastPrinted>2021-11-10T07:13:00Z</cp:lastPrinted>
  <dcterms:created xsi:type="dcterms:W3CDTF">2021-10-27T05:50:00Z</dcterms:created>
  <dcterms:modified xsi:type="dcterms:W3CDTF">2025-04-15T04:59:00Z</dcterms:modified>
</cp:coreProperties>
</file>