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3435" w14:textId="263B7166" w:rsidR="0013072C" w:rsidRPr="00342905" w:rsidRDefault="0013072C" w:rsidP="00746AF3">
      <w:pPr>
        <w:pStyle w:val="Tytu"/>
        <w:jc w:val="center"/>
        <w:rPr>
          <w:rFonts w:eastAsia="Arial"/>
        </w:rPr>
      </w:pPr>
      <w:r w:rsidRPr="00342905">
        <w:rPr>
          <w:rFonts w:eastAsia="Arial"/>
        </w:rPr>
        <w:t>Opis Przedmiotu Zamówienia</w:t>
      </w:r>
    </w:p>
    <w:p w14:paraId="2E43B4DD" w14:textId="77777777" w:rsidR="0013072C" w:rsidRPr="00342905" w:rsidRDefault="0013072C" w:rsidP="0013072C">
      <w:pPr>
        <w:rPr>
          <w:rFonts w:eastAsia="Arial" w:cs="Arial"/>
          <w:sz w:val="22"/>
          <w:szCs w:val="22"/>
        </w:rPr>
      </w:pPr>
    </w:p>
    <w:p w14:paraId="767E536E" w14:textId="0CD73292" w:rsidR="0013072C" w:rsidRPr="007F4968" w:rsidRDefault="0099018C" w:rsidP="006359C7">
      <w:pPr>
        <w:pStyle w:val="Podtytu"/>
        <w:jc w:val="lef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F4968">
        <w:rPr>
          <w:rFonts w:ascii="Calibri" w:hAnsi="Calibri" w:cs="Calibri"/>
          <w:b/>
          <w:bCs/>
          <w:color w:val="auto"/>
          <w:sz w:val="24"/>
          <w:szCs w:val="24"/>
        </w:rPr>
        <w:t xml:space="preserve">Tłumaczenia z języka fonicznego na Polski Język Migowy szkoleń </w:t>
      </w:r>
      <w:r w:rsidR="00252077">
        <w:rPr>
          <w:rFonts w:ascii="Calibri" w:hAnsi="Calibri" w:cs="Calibri"/>
          <w:b/>
          <w:bCs/>
          <w:color w:val="auto"/>
          <w:sz w:val="24"/>
          <w:szCs w:val="24"/>
        </w:rPr>
        <w:t>online</w:t>
      </w:r>
      <w:r w:rsidRPr="007F4968">
        <w:rPr>
          <w:rFonts w:ascii="Calibri" w:hAnsi="Calibri" w:cs="Calibri"/>
          <w:b/>
          <w:bCs/>
          <w:color w:val="auto"/>
          <w:sz w:val="24"/>
          <w:szCs w:val="24"/>
        </w:rPr>
        <w:t xml:space="preserve"> odbywających się w ramach projektu „Projektowanie uniwersalne kultury – dostępność w instytucjach kultury"</w:t>
      </w:r>
      <w:r w:rsidR="007F4968" w:rsidRPr="007F4968">
        <w:rPr>
          <w:rFonts w:ascii="Calibri" w:hAnsi="Calibri" w:cs="Calibri"/>
          <w:b/>
          <w:bCs/>
          <w:color w:val="auto"/>
          <w:sz w:val="24"/>
          <w:szCs w:val="24"/>
        </w:rPr>
        <w:t xml:space="preserve">, </w:t>
      </w:r>
      <w:r w:rsidR="0013072C" w:rsidRPr="007F4968">
        <w:rPr>
          <w:rFonts w:ascii="Calibri" w:hAnsi="Calibri" w:cs="Calibri"/>
          <w:b/>
          <w:bCs/>
          <w:color w:val="auto"/>
          <w:sz w:val="24"/>
          <w:szCs w:val="24"/>
        </w:rPr>
        <w:t>Zadanie 3 Komponent 2: Laboratorium dostępności: kompleksowy program szkoleń dla koordynatorów</w:t>
      </w:r>
      <w:r w:rsidR="007F4968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="0013072C" w:rsidRPr="007F4968">
        <w:rPr>
          <w:rFonts w:ascii="Calibri" w:hAnsi="Calibri" w:cs="Calibri"/>
          <w:b/>
          <w:bCs/>
          <w:color w:val="auto"/>
          <w:sz w:val="24"/>
          <w:szCs w:val="24"/>
        </w:rPr>
        <w:t>i koordynatorek dostępności. </w:t>
      </w:r>
    </w:p>
    <w:p w14:paraId="6753984C" w14:textId="77777777" w:rsidR="0013072C" w:rsidRPr="00560299" w:rsidRDefault="0013072C" w:rsidP="00560299">
      <w:pPr>
        <w:pStyle w:val="Nagwek1"/>
      </w:pPr>
      <w:r w:rsidRPr="00560299">
        <w:t>Informacje o projekcie.  </w:t>
      </w:r>
    </w:p>
    <w:p w14:paraId="0D0686D6" w14:textId="77777777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 xml:space="preserve">Nazwa projektu: </w:t>
      </w:r>
      <w:r w:rsidRPr="0027358C">
        <w:rPr>
          <w:rFonts w:cs="Arial"/>
          <w:sz w:val="22"/>
          <w:szCs w:val="22"/>
        </w:rPr>
        <w:t xml:space="preserve">„Projektowanie uniwersalne kultury – dostępność w instytucjach kultury", w ramach programu Fundusze Europejskie dla Rozwoju Społecznego 2021-2027 współfinansowanego ze środków Europejskiego Funduszu Społecznego Plus, dalej zwany </w:t>
      </w:r>
      <w:r w:rsidRPr="0027358C">
        <w:rPr>
          <w:rFonts w:cs="Arial"/>
          <w:b/>
          <w:bCs/>
          <w:sz w:val="22"/>
          <w:szCs w:val="22"/>
        </w:rPr>
        <w:t>Projektem</w:t>
      </w:r>
      <w:r w:rsidRPr="0027358C">
        <w:rPr>
          <w:rFonts w:cs="Arial"/>
          <w:sz w:val="22"/>
          <w:szCs w:val="22"/>
        </w:rPr>
        <w:t>. </w:t>
      </w:r>
    </w:p>
    <w:p w14:paraId="4E6F7072" w14:textId="77777777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Partnerem w projekcie jest Państwowy Fundusz Rehabilitacji Osób Niepełnosprawnych.  </w:t>
      </w:r>
    </w:p>
    <w:p w14:paraId="2439A1CD" w14:textId="03812DD8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>Cel projektu:</w:t>
      </w:r>
      <w:r w:rsidRPr="0027358C">
        <w:rPr>
          <w:rFonts w:cs="Arial"/>
          <w:sz w:val="22"/>
          <w:szCs w:val="22"/>
        </w:rPr>
        <w:t xml:space="preserve"> Głównym celem projektu jest poprawa dostępności instytucji kultury </w:t>
      </w:r>
      <w:r w:rsidRPr="0027358C">
        <w:rPr>
          <w:rFonts w:cs="Arial"/>
          <w:b/>
          <w:bCs/>
          <w:sz w:val="22"/>
          <w:szCs w:val="22"/>
        </w:rPr>
        <w:t>(IK)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 xml:space="preserve">i organizacji pozarządowych działających w obszarze kultury </w:t>
      </w:r>
      <w:r w:rsidRPr="0027358C">
        <w:rPr>
          <w:rFonts w:cs="Arial"/>
          <w:b/>
          <w:bCs/>
          <w:sz w:val="22"/>
          <w:szCs w:val="22"/>
        </w:rPr>
        <w:t>(NGO)</w:t>
      </w:r>
      <w:r w:rsidRPr="0027358C">
        <w:rPr>
          <w:rFonts w:cs="Arial"/>
          <w:sz w:val="22"/>
          <w:szCs w:val="22"/>
        </w:rPr>
        <w:t xml:space="preserve"> w projektowaniu  </w:t>
      </w:r>
      <w:r w:rsidRPr="0027358C">
        <w:rPr>
          <w:rFonts w:cs="Arial"/>
          <w:sz w:val="22"/>
          <w:szCs w:val="22"/>
        </w:rPr>
        <w:br/>
        <w:t>i realizacji oferty kulturalnej oraz otwarcie IK na współpracę z osobami z niepełnosprawnością (</w:t>
      </w:r>
      <w:r w:rsidRPr="0027358C">
        <w:rPr>
          <w:rFonts w:cs="Arial"/>
          <w:b/>
          <w:bCs/>
          <w:sz w:val="22"/>
          <w:szCs w:val="22"/>
        </w:rPr>
        <w:t>OzN)</w:t>
      </w:r>
      <w:r w:rsidRPr="0027358C">
        <w:rPr>
          <w:rFonts w:cs="Arial"/>
          <w:sz w:val="22"/>
          <w:szCs w:val="22"/>
        </w:rPr>
        <w:t xml:space="preserve"> i osobami starszymi. OzN i osoby starsze to grupa docelowa Projektu, dalej określana jako </w:t>
      </w:r>
      <w:r w:rsidRPr="0027358C">
        <w:rPr>
          <w:rFonts w:cs="Arial"/>
          <w:b/>
          <w:bCs/>
          <w:sz w:val="22"/>
          <w:szCs w:val="22"/>
        </w:rPr>
        <w:t>GD</w:t>
      </w:r>
      <w:r w:rsidRPr="0027358C">
        <w:rPr>
          <w:rFonts w:cs="Arial"/>
          <w:sz w:val="22"/>
          <w:szCs w:val="22"/>
        </w:rPr>
        <w:t>.  </w:t>
      </w:r>
    </w:p>
    <w:p w14:paraId="52010DE3" w14:textId="01AF4EF0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Projekt jest działaniem na rzecz promowania równości szans i aktywnego udziału w życiu społecznym. Rezultatem Projektu będzie systemowa zmiana w obszarze IK i NGO, polegająca na zwiększeniu dostępności ich oferty dla GD. Projekt stanowi zoperacjonalizowanie Modelu Dostępnej Kultury (dalej zwanego </w:t>
      </w:r>
      <w:r w:rsidRPr="0027358C">
        <w:rPr>
          <w:rFonts w:cs="Arial"/>
          <w:b/>
          <w:bCs/>
          <w:sz w:val="22"/>
          <w:szCs w:val="22"/>
        </w:rPr>
        <w:t>Modelem</w:t>
      </w:r>
      <w:r w:rsidRPr="0027358C">
        <w:rPr>
          <w:rFonts w:cs="Arial"/>
          <w:sz w:val="22"/>
          <w:szCs w:val="22"/>
        </w:rPr>
        <w:t>) opracowanego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 xml:space="preserve">w ramach projektu Kultura Bez Barier. Skupia się on na profesjonalizacji sektora kultury, wprowadzaniu zasady partycypacyjnego kreowania oferty kulturalnej jako stałej praktyki oraz upowszechnieniu i standaryzacji pracy koordynatorów i koordynatorek dostępności </w:t>
      </w:r>
      <w:r w:rsidRPr="0027358C">
        <w:rPr>
          <w:rFonts w:cs="Arial"/>
          <w:b/>
          <w:bCs/>
          <w:sz w:val="22"/>
          <w:szCs w:val="22"/>
        </w:rPr>
        <w:t>(KD)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>w sektorze kultury, jako innego niż w pozostałych instytucjach publicznych. </w:t>
      </w:r>
    </w:p>
    <w:p w14:paraId="0D7EA432" w14:textId="28CE2E77" w:rsidR="0013072C" w:rsidRPr="0027358C" w:rsidRDefault="0013072C" w:rsidP="0013072C">
      <w:p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Zadanie 3 Komponent 2: Laboratorium dostępności – kompleksowy program szkoleń dla koordynatorów i koordynatorek dostępności (dalej: </w:t>
      </w:r>
      <w:r w:rsidRPr="0027358C">
        <w:rPr>
          <w:rFonts w:cs="Arial"/>
          <w:b/>
          <w:bCs/>
          <w:sz w:val="22"/>
          <w:szCs w:val="22"/>
        </w:rPr>
        <w:t xml:space="preserve">Laboratorium dostępności </w:t>
      </w:r>
      <w:r w:rsidRPr="0027358C">
        <w:rPr>
          <w:rFonts w:cs="Arial"/>
          <w:sz w:val="22"/>
          <w:szCs w:val="22"/>
        </w:rPr>
        <w:t>lub</w:t>
      </w:r>
      <w:r w:rsidRPr="0027358C">
        <w:rPr>
          <w:rFonts w:cs="Arial"/>
          <w:b/>
          <w:bCs/>
          <w:sz w:val="22"/>
          <w:szCs w:val="22"/>
        </w:rPr>
        <w:t xml:space="preserve"> Zadanie</w:t>
      </w:r>
      <w:r w:rsidRPr="0027358C">
        <w:rPr>
          <w:rFonts w:cs="Arial"/>
          <w:sz w:val="22"/>
          <w:szCs w:val="22"/>
        </w:rPr>
        <w:t>) obejmujący zagadnienia specyficzne dla sektora kultury,</w:t>
      </w:r>
      <w:r w:rsidRPr="0027358C">
        <w:rPr>
          <w:rFonts w:cs="Arial"/>
          <w:color w:val="333333"/>
          <w:sz w:val="22"/>
          <w:szCs w:val="22"/>
          <w:shd w:val="clear" w:color="auto" w:fill="FFFFFF"/>
        </w:rPr>
        <w:t xml:space="preserve"> </w:t>
      </w:r>
      <w:r w:rsidRPr="0027358C">
        <w:rPr>
          <w:rFonts w:cs="Arial"/>
          <w:sz w:val="22"/>
          <w:szCs w:val="22"/>
        </w:rPr>
        <w:t xml:space="preserve">w tym komunikację ze społecznością odbiorców, budowanie publiczności, partycypacyjne tworzenie oferty instytucji - pozwalające na realizację zadań KD w instytucjach kultury. Na Laboratorium dostępności </w:t>
      </w:r>
      <w:r w:rsidRPr="0027358C">
        <w:rPr>
          <w:rFonts w:cs="Arial"/>
          <w:sz w:val="22"/>
          <w:szCs w:val="22"/>
        </w:rPr>
        <w:lastRenderedPageBreak/>
        <w:t>składają się m.in. szkolenia stacjonarne, szkolenia online, wizyty studyjne. Jego zakres merytoryczny to: wiedza formalna i techniczna (bariery i dostępność architektoniczna, komunikacyjna, cyfrowa, użycie adekwatnych narzędzi w tych zakresach), komunikacja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>z osobami ze szczególnymi potrzebami, umiejętność pracy w zespole, tworzenie wewnętrznych regulaminów i reguł działania instytucji i organizacji uwzględniających dostępność dla osób ze szczególnymi potrzebami i dotyczących projektowania uniwersalnego wewnątrz IK, umiejętność projektowania wydarzeń z udziałem publiczności, umiejętność koordynacji współpracy z przedstawicielami osób z GD. </w:t>
      </w:r>
    </w:p>
    <w:p w14:paraId="1BE2EED3" w14:textId="77777777" w:rsidR="00492AD2" w:rsidRDefault="00492AD2" w:rsidP="0013072C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</w:p>
    <w:p w14:paraId="5F4BE788" w14:textId="4166B2B7" w:rsidR="0013072C" w:rsidRPr="0027358C" w:rsidRDefault="0013072C" w:rsidP="0013072C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7DFE30E2" w14:textId="77777777" w:rsidR="0013072C" w:rsidRPr="0027358C" w:rsidRDefault="0013072C" w:rsidP="00560299">
      <w:pPr>
        <w:pStyle w:val="Nagwek1"/>
      </w:pPr>
      <w:r w:rsidRPr="0027358C">
        <w:t xml:space="preserve">Opis Przedmiotu Zamówienia </w:t>
      </w:r>
    </w:p>
    <w:p w14:paraId="09B5BF8B" w14:textId="528A22FD" w:rsidR="002648A9" w:rsidRDefault="0013072C" w:rsidP="00252077">
      <w:p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Przedmiotem zamówienia jest </w:t>
      </w:r>
      <w:r w:rsidR="002648A9" w:rsidRPr="002648A9">
        <w:rPr>
          <w:rFonts w:cs="Arial"/>
          <w:sz w:val="22"/>
          <w:szCs w:val="22"/>
        </w:rPr>
        <w:t xml:space="preserve">tłumaczenie z języka fonicznego na Polski Język Migowy (PJM) </w:t>
      </w:r>
      <w:r w:rsidR="0015003B">
        <w:rPr>
          <w:rFonts w:cs="Arial"/>
          <w:sz w:val="22"/>
          <w:szCs w:val="22"/>
        </w:rPr>
        <w:t>dwóch</w:t>
      </w:r>
      <w:r w:rsidR="002648A9" w:rsidRPr="002648A9">
        <w:rPr>
          <w:rFonts w:cs="Arial"/>
          <w:sz w:val="22"/>
          <w:szCs w:val="22"/>
        </w:rPr>
        <w:t xml:space="preserve"> szkoleń </w:t>
      </w:r>
      <w:r w:rsidR="0015003B">
        <w:rPr>
          <w:rFonts w:cs="Arial"/>
          <w:sz w:val="22"/>
          <w:szCs w:val="22"/>
        </w:rPr>
        <w:t>online</w:t>
      </w:r>
      <w:r w:rsidR="002648A9" w:rsidRPr="002648A9">
        <w:rPr>
          <w:rFonts w:cs="Arial"/>
          <w:sz w:val="22"/>
          <w:szCs w:val="22"/>
        </w:rPr>
        <w:t xml:space="preserve"> dla osób działających w obszarze kultury - pracowników lub współpracowników IK lub NGO, obecnych i potencjalnych Koordynatorów Dostępności. </w:t>
      </w:r>
    </w:p>
    <w:p w14:paraId="40C6B11E" w14:textId="77777777" w:rsidR="002648A9" w:rsidRDefault="002648A9" w:rsidP="002648A9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</w:p>
    <w:p w14:paraId="53ACD3D0" w14:textId="1C81F5FD" w:rsidR="0013072C" w:rsidRPr="0027358C" w:rsidRDefault="0013072C" w:rsidP="002648A9">
      <w:pPr>
        <w:overflowPunct/>
        <w:autoSpaceDE/>
        <w:autoSpaceDN/>
        <w:adjustRightInd/>
        <w:spacing w:line="360" w:lineRule="auto"/>
        <w:rPr>
          <w:rFonts w:cs="Arial"/>
          <w:b/>
          <w:bCs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>Przedmiot zamówienia obejmuje następujące elementy składowe, które Zamawiający precyzyjnie opisuje w kolejnych punktach Opisu Przedmiotu Zamówienia:   </w:t>
      </w:r>
    </w:p>
    <w:p w14:paraId="2846AFA0" w14:textId="31E1FF3C" w:rsidR="0013072C" w:rsidRPr="0027358C" w:rsidRDefault="0013072C" w:rsidP="006F723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 xml:space="preserve">zespół </w:t>
      </w:r>
      <w:r w:rsidRPr="0027358C">
        <w:rPr>
          <w:rFonts w:cs="Arial"/>
          <w:sz w:val="22"/>
          <w:szCs w:val="22"/>
        </w:rPr>
        <w:t>skierowany</w:t>
      </w:r>
      <w:r w:rsidRPr="0027358C">
        <w:rPr>
          <w:rFonts w:cs="Arial"/>
          <w:b/>
          <w:bCs/>
          <w:sz w:val="22"/>
          <w:szCs w:val="22"/>
        </w:rPr>
        <w:t xml:space="preserve"> </w:t>
      </w:r>
      <w:r w:rsidRPr="0027358C">
        <w:rPr>
          <w:rFonts w:cs="Arial"/>
          <w:sz w:val="22"/>
          <w:szCs w:val="22"/>
        </w:rPr>
        <w:t xml:space="preserve">do realizacji Przedmiotu zamówienia – </w:t>
      </w:r>
      <w:r w:rsidRPr="0027358C">
        <w:rPr>
          <w:rFonts w:cs="Arial"/>
          <w:b/>
          <w:bCs/>
          <w:sz w:val="22"/>
          <w:szCs w:val="22"/>
        </w:rPr>
        <w:t xml:space="preserve">pkt </w:t>
      </w:r>
      <w:r w:rsidR="004464C9">
        <w:rPr>
          <w:rFonts w:cs="Arial"/>
          <w:b/>
          <w:bCs/>
          <w:sz w:val="22"/>
          <w:szCs w:val="22"/>
        </w:rPr>
        <w:t>1</w:t>
      </w:r>
      <w:r w:rsidRPr="0027358C">
        <w:rPr>
          <w:rFonts w:cs="Arial"/>
          <w:b/>
          <w:bCs/>
          <w:sz w:val="22"/>
          <w:szCs w:val="22"/>
        </w:rPr>
        <w:t>) OPZ,</w:t>
      </w:r>
    </w:p>
    <w:p w14:paraId="3ACC5788" w14:textId="2EFE165E" w:rsidR="0013072C" w:rsidRPr="0029336D" w:rsidRDefault="008C2D34" w:rsidP="006F723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bookmarkStart w:id="0" w:name="_Hlk188967214"/>
      <w:r w:rsidRPr="0029336D">
        <w:rPr>
          <w:rFonts w:cs="Arial"/>
          <w:b/>
          <w:bCs/>
          <w:sz w:val="22"/>
          <w:szCs w:val="22"/>
        </w:rPr>
        <w:t>zapewnienie tłumaczenia</w:t>
      </w:r>
      <w:r w:rsidRPr="0029336D">
        <w:rPr>
          <w:rFonts w:cs="Arial"/>
          <w:sz w:val="22"/>
          <w:szCs w:val="22"/>
        </w:rPr>
        <w:t xml:space="preserve"> szkoleń </w:t>
      </w:r>
      <w:r w:rsidR="00FA32B0">
        <w:rPr>
          <w:rFonts w:cs="Arial"/>
          <w:sz w:val="22"/>
          <w:szCs w:val="22"/>
        </w:rPr>
        <w:t>online</w:t>
      </w:r>
      <w:r>
        <w:rPr>
          <w:rFonts w:cs="Arial"/>
          <w:b/>
          <w:bCs/>
          <w:sz w:val="22"/>
          <w:szCs w:val="22"/>
        </w:rPr>
        <w:t xml:space="preserve"> </w:t>
      </w:r>
      <w:bookmarkEnd w:id="0"/>
      <w:r w:rsidR="0013072C" w:rsidRPr="0027358C">
        <w:rPr>
          <w:rFonts w:cs="Arial"/>
          <w:sz w:val="22"/>
          <w:szCs w:val="22"/>
        </w:rPr>
        <w:t xml:space="preserve">– </w:t>
      </w:r>
      <w:r w:rsidR="0013072C" w:rsidRPr="0027358C">
        <w:rPr>
          <w:rFonts w:cs="Arial"/>
          <w:b/>
          <w:bCs/>
          <w:sz w:val="22"/>
          <w:szCs w:val="22"/>
        </w:rPr>
        <w:t xml:space="preserve">pkt </w:t>
      </w:r>
      <w:r>
        <w:rPr>
          <w:rFonts w:cs="Arial"/>
          <w:b/>
          <w:bCs/>
          <w:sz w:val="22"/>
          <w:szCs w:val="22"/>
        </w:rPr>
        <w:t>2</w:t>
      </w:r>
      <w:r w:rsidR="0013072C" w:rsidRPr="0027358C">
        <w:rPr>
          <w:rFonts w:cs="Arial"/>
          <w:b/>
          <w:bCs/>
          <w:sz w:val="22"/>
          <w:szCs w:val="22"/>
        </w:rPr>
        <w:t>) OPZ</w:t>
      </w:r>
      <w:r>
        <w:rPr>
          <w:rFonts w:cs="Arial"/>
          <w:b/>
          <w:bCs/>
          <w:sz w:val="22"/>
          <w:szCs w:val="22"/>
        </w:rPr>
        <w:t>.</w:t>
      </w:r>
    </w:p>
    <w:p w14:paraId="2BBD92B5" w14:textId="54DD4680" w:rsidR="0029336D" w:rsidRPr="004F0C9D" w:rsidRDefault="00FA32B0" w:rsidP="006F723F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9336D" w:rsidRPr="004F0C9D">
        <w:rPr>
          <w:rFonts w:cs="Arial"/>
          <w:sz w:val="22"/>
          <w:szCs w:val="22"/>
        </w:rPr>
        <w:t xml:space="preserve">armonogram działań opisanych w niniejszym </w:t>
      </w:r>
      <w:r w:rsidR="0029336D" w:rsidRPr="00FA32B0">
        <w:rPr>
          <w:rFonts w:cs="Arial"/>
          <w:b/>
          <w:bCs/>
          <w:sz w:val="22"/>
          <w:szCs w:val="22"/>
        </w:rPr>
        <w:t>OPZ</w:t>
      </w:r>
      <w:r w:rsidR="004F0C9D" w:rsidRPr="00FA32B0">
        <w:rPr>
          <w:rFonts w:cs="Arial"/>
          <w:b/>
          <w:bCs/>
          <w:sz w:val="22"/>
          <w:szCs w:val="22"/>
        </w:rPr>
        <w:t xml:space="preserve"> – pkt 3) OPZ.</w:t>
      </w:r>
    </w:p>
    <w:p w14:paraId="2D7D0CCA" w14:textId="77777777" w:rsidR="0029336D" w:rsidRPr="0029336D" w:rsidRDefault="0029336D" w:rsidP="0029336D">
      <w:pPr>
        <w:pStyle w:val="Akapitzlist"/>
        <w:overflowPunct/>
        <w:autoSpaceDE/>
        <w:autoSpaceDN/>
        <w:adjustRightInd/>
        <w:spacing w:line="360" w:lineRule="auto"/>
        <w:jc w:val="left"/>
        <w:rPr>
          <w:rFonts w:cs="Arial"/>
          <w:b/>
          <w:bCs/>
          <w:sz w:val="22"/>
          <w:szCs w:val="22"/>
        </w:rPr>
      </w:pPr>
    </w:p>
    <w:p w14:paraId="52A41C66" w14:textId="6726EA5A" w:rsidR="0013072C" w:rsidRPr="00BB0870" w:rsidRDefault="0013072C" w:rsidP="00BB0870">
      <w:pPr>
        <w:pStyle w:val="Nagwek2"/>
      </w:pPr>
      <w:r w:rsidRPr="00BB0870">
        <w:t>Zespół skierowany do realizacji Przedmiotu zamówienia:   </w:t>
      </w:r>
    </w:p>
    <w:p w14:paraId="7CE2539C" w14:textId="44766BAA" w:rsidR="0013072C" w:rsidRPr="002E61D4" w:rsidRDefault="00593862" w:rsidP="006F723F">
      <w:pPr>
        <w:pStyle w:val="Akapitzlist"/>
        <w:numPr>
          <w:ilvl w:val="2"/>
          <w:numId w:val="4"/>
        </w:numPr>
        <w:overflowPunct/>
        <w:autoSpaceDE/>
        <w:autoSpaceDN/>
        <w:adjustRightInd/>
        <w:spacing w:before="240" w:after="240" w:line="276" w:lineRule="auto"/>
        <w:jc w:val="left"/>
        <w:outlineLvl w:val="1"/>
        <w:rPr>
          <w:rFonts w:cs="Arial"/>
          <w:b/>
          <w:bCs/>
          <w:sz w:val="22"/>
          <w:szCs w:val="22"/>
        </w:rPr>
      </w:pPr>
      <w:bookmarkStart w:id="1" w:name="_Hlk189477847"/>
      <w:r w:rsidRPr="002E61D4">
        <w:rPr>
          <w:rFonts w:cs="Arial"/>
          <w:b/>
          <w:bCs/>
          <w:sz w:val="22"/>
          <w:szCs w:val="22"/>
        </w:rPr>
        <w:t>Tłumacze PJM</w:t>
      </w:r>
    </w:p>
    <w:bookmarkEnd w:id="1"/>
    <w:p w14:paraId="11AE90B8" w14:textId="2D3DFA34" w:rsidR="0013072C" w:rsidRPr="0019554F" w:rsidRDefault="0013072C" w:rsidP="006F723F">
      <w:pPr>
        <w:pStyle w:val="Akapitzlist"/>
        <w:numPr>
          <w:ilvl w:val="7"/>
          <w:numId w:val="4"/>
        </w:numPr>
        <w:overflowPunct/>
        <w:autoSpaceDE/>
        <w:autoSpaceDN/>
        <w:adjustRightInd/>
        <w:spacing w:before="240" w:after="240" w:line="276" w:lineRule="auto"/>
        <w:jc w:val="left"/>
        <w:outlineLvl w:val="1"/>
        <w:rPr>
          <w:rFonts w:cs="Arial"/>
          <w:b/>
          <w:bCs/>
          <w:sz w:val="22"/>
          <w:szCs w:val="22"/>
        </w:rPr>
      </w:pPr>
      <w:r w:rsidRPr="7E1E157F">
        <w:rPr>
          <w:rFonts w:cs="Arial"/>
          <w:b/>
          <w:bCs/>
          <w:sz w:val="22"/>
          <w:szCs w:val="22"/>
        </w:rPr>
        <w:t xml:space="preserve">Liczba </w:t>
      </w:r>
      <w:r w:rsidR="00593862" w:rsidRPr="7E1E157F">
        <w:rPr>
          <w:rFonts w:cs="Arial"/>
          <w:b/>
          <w:bCs/>
          <w:sz w:val="22"/>
          <w:szCs w:val="22"/>
        </w:rPr>
        <w:t>tłumaczy</w:t>
      </w:r>
      <w:r w:rsidRPr="7E1E157F">
        <w:rPr>
          <w:rFonts w:cs="Arial"/>
          <w:sz w:val="22"/>
          <w:szCs w:val="22"/>
        </w:rPr>
        <w:t xml:space="preserve">: </w:t>
      </w:r>
      <w:bookmarkStart w:id="2" w:name="_Hlk189477859"/>
      <w:r w:rsidR="00593862" w:rsidRPr="7E1E157F">
        <w:rPr>
          <w:rFonts w:cs="Arial"/>
          <w:sz w:val="22"/>
          <w:szCs w:val="22"/>
        </w:rPr>
        <w:t xml:space="preserve">minimum 2, a maksimum </w:t>
      </w:r>
      <w:r w:rsidR="00FA32B0">
        <w:rPr>
          <w:rFonts w:cs="Arial"/>
          <w:sz w:val="22"/>
          <w:szCs w:val="22"/>
        </w:rPr>
        <w:t>4</w:t>
      </w:r>
      <w:r w:rsidR="00593862" w:rsidRPr="7E1E157F">
        <w:rPr>
          <w:rFonts w:cs="Arial"/>
          <w:sz w:val="22"/>
          <w:szCs w:val="22"/>
        </w:rPr>
        <w:t xml:space="preserve"> os</w:t>
      </w:r>
      <w:r w:rsidR="00FA32B0">
        <w:rPr>
          <w:rFonts w:cs="Arial"/>
          <w:sz w:val="22"/>
          <w:szCs w:val="22"/>
        </w:rPr>
        <w:t>o</w:t>
      </w:r>
      <w:r w:rsidR="00593862" w:rsidRPr="7E1E157F">
        <w:rPr>
          <w:rFonts w:cs="Arial"/>
          <w:sz w:val="22"/>
          <w:szCs w:val="22"/>
        </w:rPr>
        <w:t>b</w:t>
      </w:r>
      <w:bookmarkEnd w:id="2"/>
      <w:r w:rsidR="00FA32B0">
        <w:rPr>
          <w:rFonts w:cs="Arial"/>
          <w:sz w:val="22"/>
          <w:szCs w:val="22"/>
        </w:rPr>
        <w:t>y</w:t>
      </w:r>
    </w:p>
    <w:p w14:paraId="70F29EDC" w14:textId="6555A1D6" w:rsidR="0013072C" w:rsidRPr="0027358C" w:rsidRDefault="0013072C" w:rsidP="0013072C">
      <w:pPr>
        <w:overflowPunct/>
        <w:autoSpaceDE/>
        <w:autoSpaceDN/>
        <w:adjustRightInd/>
        <w:spacing w:line="360" w:lineRule="auto"/>
        <w:ind w:left="708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Każd</w:t>
      </w:r>
      <w:r w:rsidR="00593862">
        <w:rPr>
          <w:rFonts w:cs="Arial"/>
          <w:sz w:val="22"/>
          <w:szCs w:val="22"/>
        </w:rPr>
        <w:t>e</w:t>
      </w:r>
      <w:r w:rsidRPr="0027358C">
        <w:rPr>
          <w:rFonts w:cs="Arial"/>
          <w:sz w:val="22"/>
          <w:szCs w:val="22"/>
        </w:rPr>
        <w:t xml:space="preserve"> </w:t>
      </w:r>
      <w:r w:rsidR="00593862">
        <w:rPr>
          <w:rFonts w:cs="Arial"/>
          <w:sz w:val="22"/>
          <w:szCs w:val="22"/>
        </w:rPr>
        <w:t>szkolenie tłumaczą minimum dwie</w:t>
      </w:r>
      <w:r w:rsidRPr="0027358C">
        <w:rPr>
          <w:rFonts w:cs="Arial"/>
          <w:sz w:val="22"/>
          <w:szCs w:val="22"/>
        </w:rPr>
        <w:t xml:space="preserve"> osob</w:t>
      </w:r>
      <w:r w:rsidR="00593862">
        <w:rPr>
          <w:rFonts w:cs="Arial"/>
          <w:sz w:val="22"/>
          <w:szCs w:val="22"/>
        </w:rPr>
        <w:t>y</w:t>
      </w:r>
      <w:r w:rsidRPr="0027358C">
        <w:rPr>
          <w:rFonts w:cs="Arial"/>
          <w:sz w:val="22"/>
          <w:szCs w:val="22"/>
        </w:rPr>
        <w:t>.</w:t>
      </w:r>
    </w:p>
    <w:p w14:paraId="235269C1" w14:textId="77777777" w:rsidR="0019554F" w:rsidRPr="0049526E" w:rsidRDefault="0013072C" w:rsidP="006F723F">
      <w:pPr>
        <w:pStyle w:val="Akapitzlist"/>
        <w:numPr>
          <w:ilvl w:val="7"/>
          <w:numId w:val="4"/>
        </w:numPr>
        <w:overflowPunct/>
        <w:autoSpaceDE/>
        <w:autoSpaceDN/>
        <w:adjustRightInd/>
        <w:spacing w:line="360" w:lineRule="auto"/>
        <w:jc w:val="left"/>
        <w:rPr>
          <w:rFonts w:cs="Arial"/>
          <w:b/>
          <w:bCs/>
          <w:sz w:val="22"/>
          <w:szCs w:val="22"/>
        </w:rPr>
      </w:pPr>
      <w:r w:rsidRPr="0049526E">
        <w:rPr>
          <w:rFonts w:cs="Arial"/>
          <w:b/>
          <w:bCs/>
          <w:sz w:val="22"/>
          <w:szCs w:val="22"/>
        </w:rPr>
        <w:t xml:space="preserve">Zadania </w:t>
      </w:r>
      <w:r w:rsidR="00593862" w:rsidRPr="0049526E">
        <w:rPr>
          <w:rFonts w:cs="Arial"/>
          <w:b/>
          <w:bCs/>
          <w:sz w:val="22"/>
          <w:szCs w:val="22"/>
        </w:rPr>
        <w:t>tłumaczy</w:t>
      </w:r>
      <w:r w:rsidRPr="0049526E">
        <w:rPr>
          <w:rFonts w:cs="Arial"/>
          <w:b/>
          <w:bCs/>
          <w:sz w:val="22"/>
          <w:szCs w:val="22"/>
        </w:rPr>
        <w:t>:</w:t>
      </w:r>
    </w:p>
    <w:p w14:paraId="38CD71C6" w14:textId="23308A2D" w:rsidR="0013072C" w:rsidRPr="00B359CA" w:rsidRDefault="0013072C" w:rsidP="006F723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B359CA">
        <w:rPr>
          <w:rFonts w:cs="Arial"/>
          <w:sz w:val="22"/>
          <w:szCs w:val="22"/>
        </w:rPr>
        <w:t>Zapoznanie się z</w:t>
      </w:r>
      <w:r w:rsidR="009F64EF" w:rsidRPr="00B359CA">
        <w:rPr>
          <w:rFonts w:cs="Arial"/>
          <w:sz w:val="22"/>
          <w:szCs w:val="22"/>
        </w:rPr>
        <w:t xml:space="preserve"> </w:t>
      </w:r>
      <w:hyperlink r:id="rId10" w:history="1">
        <w:r w:rsidRPr="00B359CA">
          <w:rPr>
            <w:rFonts w:cs="Arial"/>
            <w:color w:val="467886"/>
            <w:sz w:val="22"/>
            <w:szCs w:val="22"/>
            <w:u w:val="single"/>
          </w:rPr>
          <w:t>Modelem Dostępnej Kultury,</w:t>
        </w:r>
      </w:hyperlink>
      <w:r w:rsidR="009F64EF">
        <w:t xml:space="preserve"> </w:t>
      </w:r>
      <w:r w:rsidR="00F00A66">
        <w:rPr>
          <w:rFonts w:cs="Arial"/>
          <w:sz w:val="22"/>
          <w:szCs w:val="22"/>
        </w:rPr>
        <w:t xml:space="preserve">szczegółowymi </w:t>
      </w:r>
      <w:r w:rsidR="000C2F5C" w:rsidRPr="00B359CA">
        <w:rPr>
          <w:rFonts w:cs="Arial"/>
          <w:sz w:val="22"/>
          <w:szCs w:val="22"/>
        </w:rPr>
        <w:t>plan</w:t>
      </w:r>
      <w:r w:rsidR="00F00A66">
        <w:rPr>
          <w:rFonts w:cs="Arial"/>
          <w:sz w:val="22"/>
          <w:szCs w:val="22"/>
        </w:rPr>
        <w:t>a</w:t>
      </w:r>
      <w:r w:rsidR="000C2F5C" w:rsidRPr="00B359CA">
        <w:rPr>
          <w:rFonts w:cs="Arial"/>
          <w:sz w:val="22"/>
          <w:szCs w:val="22"/>
        </w:rPr>
        <w:t>m</w:t>
      </w:r>
      <w:r w:rsidR="00F00A66">
        <w:rPr>
          <w:rFonts w:cs="Arial"/>
          <w:sz w:val="22"/>
          <w:szCs w:val="22"/>
        </w:rPr>
        <w:t>i</w:t>
      </w:r>
      <w:r w:rsidR="000C2F5C" w:rsidRPr="00B359CA">
        <w:rPr>
          <w:rFonts w:cs="Arial"/>
          <w:sz w:val="22"/>
          <w:szCs w:val="22"/>
        </w:rPr>
        <w:t xml:space="preserve"> szkole</w:t>
      </w:r>
      <w:r w:rsidR="00F00A66">
        <w:rPr>
          <w:rFonts w:cs="Arial"/>
          <w:sz w:val="22"/>
          <w:szCs w:val="22"/>
        </w:rPr>
        <w:t>ń</w:t>
      </w:r>
      <w:r w:rsidRPr="00B359CA">
        <w:rPr>
          <w:rFonts w:cs="Arial"/>
          <w:sz w:val="22"/>
          <w:szCs w:val="22"/>
        </w:rPr>
        <w:t>,</w:t>
      </w:r>
      <w:r w:rsidR="00B359CA" w:rsidRPr="00B359CA">
        <w:rPr>
          <w:rFonts w:cs="Arial"/>
          <w:sz w:val="22"/>
          <w:szCs w:val="22"/>
        </w:rPr>
        <w:t xml:space="preserve"> p</w:t>
      </w:r>
      <w:r w:rsidR="000C2F5C" w:rsidRPr="00B359CA">
        <w:rPr>
          <w:rFonts w:cs="Arial"/>
          <w:sz w:val="22"/>
          <w:szCs w:val="22"/>
        </w:rPr>
        <w:t>rezentacj</w:t>
      </w:r>
      <w:r w:rsidR="00F00A66">
        <w:rPr>
          <w:rFonts w:cs="Arial"/>
          <w:sz w:val="22"/>
          <w:szCs w:val="22"/>
        </w:rPr>
        <w:t>ami</w:t>
      </w:r>
      <w:r w:rsidR="000C2F5C" w:rsidRPr="00B359CA">
        <w:rPr>
          <w:rFonts w:cs="Arial"/>
          <w:sz w:val="22"/>
          <w:szCs w:val="22"/>
        </w:rPr>
        <w:t xml:space="preserve"> multimedialn</w:t>
      </w:r>
      <w:r w:rsidR="00F00A66">
        <w:rPr>
          <w:rFonts w:cs="Arial"/>
          <w:sz w:val="22"/>
          <w:szCs w:val="22"/>
        </w:rPr>
        <w:t>ymi</w:t>
      </w:r>
      <w:r w:rsidR="000C2F5C" w:rsidRPr="00B359CA">
        <w:rPr>
          <w:rFonts w:cs="Arial"/>
          <w:sz w:val="22"/>
          <w:szCs w:val="22"/>
        </w:rPr>
        <w:t xml:space="preserve"> </w:t>
      </w:r>
      <w:r w:rsidR="00E474BA" w:rsidRPr="00B359CA">
        <w:rPr>
          <w:rFonts w:cs="Arial"/>
          <w:sz w:val="22"/>
          <w:szCs w:val="22"/>
        </w:rPr>
        <w:t>stanowiąc</w:t>
      </w:r>
      <w:r w:rsidR="00F00A66">
        <w:rPr>
          <w:rFonts w:cs="Arial"/>
          <w:sz w:val="22"/>
          <w:szCs w:val="22"/>
        </w:rPr>
        <w:t>ymi</w:t>
      </w:r>
      <w:r w:rsidR="00E474BA" w:rsidRPr="00B359CA">
        <w:rPr>
          <w:rFonts w:cs="Arial"/>
          <w:sz w:val="22"/>
          <w:szCs w:val="22"/>
        </w:rPr>
        <w:t xml:space="preserve"> podstawę szkole</w:t>
      </w:r>
      <w:r w:rsidR="00F00A66">
        <w:rPr>
          <w:rFonts w:cs="Arial"/>
          <w:sz w:val="22"/>
          <w:szCs w:val="22"/>
        </w:rPr>
        <w:t>ń</w:t>
      </w:r>
      <w:r w:rsidR="00B359CA" w:rsidRPr="00B359CA">
        <w:rPr>
          <w:rFonts w:cs="Arial"/>
          <w:sz w:val="22"/>
          <w:szCs w:val="22"/>
        </w:rPr>
        <w:t xml:space="preserve">, </w:t>
      </w:r>
      <w:r w:rsidR="00B359CA">
        <w:rPr>
          <w:rFonts w:cs="Arial"/>
          <w:sz w:val="22"/>
          <w:szCs w:val="22"/>
        </w:rPr>
        <w:t>e</w:t>
      </w:r>
      <w:r w:rsidR="002F2CE8" w:rsidRPr="00B359CA">
        <w:rPr>
          <w:rFonts w:cs="Arial"/>
          <w:sz w:val="22"/>
          <w:szCs w:val="22"/>
        </w:rPr>
        <w:t xml:space="preserve">wentualnymi </w:t>
      </w:r>
      <w:r w:rsidR="002F2CE8" w:rsidRPr="00B359CA">
        <w:rPr>
          <w:rFonts w:cs="Arial"/>
          <w:sz w:val="22"/>
          <w:szCs w:val="22"/>
        </w:rPr>
        <w:lastRenderedPageBreak/>
        <w:t>innymi materiałami merytorycznymi</w:t>
      </w:r>
      <w:r w:rsidR="000F6F7F" w:rsidRPr="00B359CA">
        <w:rPr>
          <w:rFonts w:cs="Arial"/>
          <w:sz w:val="22"/>
          <w:szCs w:val="22"/>
        </w:rPr>
        <w:t xml:space="preserve">, które </w:t>
      </w:r>
      <w:r w:rsidR="002920D8" w:rsidRPr="00B359CA">
        <w:rPr>
          <w:rFonts w:cs="Arial"/>
          <w:sz w:val="22"/>
          <w:szCs w:val="22"/>
        </w:rPr>
        <w:t>będą wykorzystywane na szkoleniach.</w:t>
      </w:r>
    </w:p>
    <w:p w14:paraId="3C9281B0" w14:textId="08CA7C12" w:rsidR="0013072C" w:rsidRPr="0027358C" w:rsidRDefault="0013072C" w:rsidP="0013072C">
      <w:pPr>
        <w:overflowPunct/>
        <w:autoSpaceDE/>
        <w:autoSpaceDN/>
        <w:adjustRightInd/>
        <w:spacing w:line="360" w:lineRule="auto"/>
        <w:ind w:left="567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Zamawiający przekaże Wykonawcy materiały opisane </w:t>
      </w:r>
      <w:r w:rsidR="00CA6722">
        <w:rPr>
          <w:rFonts w:cs="Arial"/>
          <w:sz w:val="22"/>
          <w:szCs w:val="22"/>
        </w:rPr>
        <w:t>powyżej</w:t>
      </w:r>
      <w:r w:rsidRPr="0027358C">
        <w:rPr>
          <w:rFonts w:cs="Arial"/>
          <w:sz w:val="22"/>
          <w:szCs w:val="22"/>
        </w:rPr>
        <w:t xml:space="preserve"> </w:t>
      </w:r>
      <w:r w:rsidR="008516AA">
        <w:rPr>
          <w:rFonts w:cs="Arial"/>
          <w:sz w:val="22"/>
          <w:szCs w:val="22"/>
        </w:rPr>
        <w:t xml:space="preserve">najpóźniej na </w:t>
      </w:r>
      <w:r w:rsidR="00F00A66">
        <w:rPr>
          <w:rFonts w:cs="Arial"/>
          <w:sz w:val="22"/>
          <w:szCs w:val="22"/>
        </w:rPr>
        <w:t>3</w:t>
      </w:r>
      <w:r w:rsidR="008516AA">
        <w:rPr>
          <w:rFonts w:cs="Arial"/>
          <w:sz w:val="22"/>
          <w:szCs w:val="22"/>
        </w:rPr>
        <w:t xml:space="preserve"> dni robocz</w:t>
      </w:r>
      <w:r w:rsidR="00F00A66">
        <w:rPr>
          <w:rFonts w:cs="Arial"/>
          <w:sz w:val="22"/>
          <w:szCs w:val="22"/>
        </w:rPr>
        <w:t>e</w:t>
      </w:r>
      <w:r w:rsidR="008516AA">
        <w:rPr>
          <w:rFonts w:cs="Arial"/>
          <w:sz w:val="22"/>
          <w:szCs w:val="22"/>
        </w:rPr>
        <w:t xml:space="preserve"> przed szkoleniem</w:t>
      </w:r>
      <w:r w:rsidRPr="0027358C">
        <w:rPr>
          <w:rFonts w:cs="Arial"/>
          <w:sz w:val="22"/>
          <w:szCs w:val="22"/>
        </w:rPr>
        <w:t>.</w:t>
      </w:r>
    </w:p>
    <w:p w14:paraId="5B85FEB9" w14:textId="2786C8CC" w:rsidR="0013072C" w:rsidRDefault="00B403BF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Opanowanie charakterystycznego słownictwa niezbędnego do </w:t>
      </w:r>
      <w:r w:rsidR="00BB2E33">
        <w:rPr>
          <w:rFonts w:cs="Arial"/>
          <w:sz w:val="22"/>
          <w:szCs w:val="22"/>
        </w:rPr>
        <w:t>tłumaczenia szkoleń</w:t>
      </w:r>
      <w:r w:rsidR="0013072C" w:rsidRPr="0027358C">
        <w:rPr>
          <w:rFonts w:cs="Arial"/>
          <w:sz w:val="22"/>
          <w:szCs w:val="22"/>
        </w:rPr>
        <w:t>.</w:t>
      </w:r>
    </w:p>
    <w:p w14:paraId="785EEAC1" w14:textId="0896E1F7" w:rsidR="00BB2E33" w:rsidRPr="0027358C" w:rsidRDefault="00BB2E33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Tłumaczenie </w:t>
      </w:r>
      <w:bookmarkStart w:id="3" w:name="_Hlk189477928"/>
      <w:r>
        <w:rPr>
          <w:rFonts w:cs="Arial"/>
          <w:sz w:val="22"/>
          <w:szCs w:val="22"/>
        </w:rPr>
        <w:t>z języka fonicznego na Polski Język Migowy</w:t>
      </w:r>
      <w:r w:rsidR="000F0400">
        <w:rPr>
          <w:rFonts w:cs="Arial"/>
          <w:sz w:val="22"/>
          <w:szCs w:val="22"/>
        </w:rPr>
        <w:t xml:space="preserve"> </w:t>
      </w:r>
      <w:bookmarkEnd w:id="3"/>
      <w:r w:rsidR="000F0400">
        <w:rPr>
          <w:rFonts w:cs="Arial"/>
          <w:sz w:val="22"/>
          <w:szCs w:val="22"/>
        </w:rPr>
        <w:t xml:space="preserve">treści merytorycznych szkoleń, w tym </w:t>
      </w:r>
      <w:r w:rsidR="00502C02">
        <w:rPr>
          <w:rFonts w:cs="Arial"/>
          <w:sz w:val="22"/>
          <w:szCs w:val="22"/>
        </w:rPr>
        <w:t xml:space="preserve">m.in. </w:t>
      </w:r>
      <w:r w:rsidR="000F0400">
        <w:rPr>
          <w:rFonts w:cs="Arial"/>
          <w:sz w:val="22"/>
          <w:szCs w:val="22"/>
        </w:rPr>
        <w:t>osób prowadzących szkolenia</w:t>
      </w:r>
      <w:r w:rsidR="000426B1">
        <w:rPr>
          <w:rFonts w:cs="Arial"/>
          <w:sz w:val="22"/>
          <w:szCs w:val="22"/>
        </w:rPr>
        <w:t xml:space="preserve"> i </w:t>
      </w:r>
      <w:r w:rsidR="00502C02">
        <w:rPr>
          <w:rFonts w:cs="Arial"/>
          <w:sz w:val="22"/>
          <w:szCs w:val="22"/>
        </w:rPr>
        <w:t>uczestników</w:t>
      </w:r>
      <w:r w:rsidR="00DA5423">
        <w:rPr>
          <w:rFonts w:cs="Arial"/>
          <w:sz w:val="22"/>
          <w:szCs w:val="22"/>
        </w:rPr>
        <w:t>.</w:t>
      </w:r>
    </w:p>
    <w:p w14:paraId="26325D9E" w14:textId="0F6DE000" w:rsidR="00463EBB" w:rsidRDefault="0013072C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ind w:left="720" w:firstLine="0"/>
        <w:contextualSpacing/>
        <w:jc w:val="left"/>
        <w:rPr>
          <w:rFonts w:cs="Arial"/>
          <w:sz w:val="22"/>
          <w:szCs w:val="22"/>
        </w:rPr>
      </w:pPr>
      <w:r w:rsidRPr="000426B1">
        <w:rPr>
          <w:rFonts w:cs="Arial"/>
          <w:sz w:val="22"/>
          <w:szCs w:val="22"/>
        </w:rPr>
        <w:t>Ścisła współpraca z przedstawicielami Narodowego Centrum Kultury oraz Państwowego Funduszu Rehabilitacji Osób Niepełnosprawnych (dalej NCK, PFRON)</w:t>
      </w:r>
      <w:bookmarkStart w:id="4" w:name="_Hlk189472820"/>
      <w:r w:rsidR="00DA5423">
        <w:rPr>
          <w:rFonts w:cs="Arial"/>
          <w:sz w:val="22"/>
          <w:szCs w:val="22"/>
        </w:rPr>
        <w:t xml:space="preserve"> – Zamawiającym i Partnerem Zamawiającego w projekcie.</w:t>
      </w:r>
    </w:p>
    <w:p w14:paraId="2FC76067" w14:textId="60FB49EE" w:rsidR="00DA5423" w:rsidRDefault="00DA5423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ind w:left="720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Ścisła współpraca z przedstawicielami Polskiego Instytutu Rozwoju – Wykonawcą szkoleń online wyłonionym przez Zamawiającego w przetargu.</w:t>
      </w:r>
    </w:p>
    <w:p w14:paraId="6DAB1E9B" w14:textId="77777777" w:rsidR="00463EBB" w:rsidRDefault="00463EBB" w:rsidP="00463EBB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</w:p>
    <w:p w14:paraId="630FC6E3" w14:textId="7A415883" w:rsidR="0013072C" w:rsidRDefault="00195FD1" w:rsidP="00463EBB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  <w:r w:rsidRPr="00195FD1">
        <w:rPr>
          <w:rFonts w:cs="Arial"/>
          <w:sz w:val="22"/>
          <w:szCs w:val="22"/>
        </w:rPr>
        <w:t xml:space="preserve">Wykonawca jest zobowiązany przekazać </w:t>
      </w:r>
      <w:r>
        <w:rPr>
          <w:rFonts w:cs="Arial"/>
          <w:sz w:val="22"/>
          <w:szCs w:val="22"/>
        </w:rPr>
        <w:t xml:space="preserve">Zamawiającemu </w:t>
      </w:r>
      <w:r w:rsidRPr="00195FD1">
        <w:rPr>
          <w:rFonts w:cs="Arial"/>
          <w:sz w:val="22"/>
          <w:szCs w:val="22"/>
        </w:rPr>
        <w:t xml:space="preserve">nazwiska tłumaczy co najmniej na </w:t>
      </w:r>
      <w:r w:rsidR="00B9444B">
        <w:rPr>
          <w:rFonts w:cs="Arial"/>
          <w:sz w:val="22"/>
          <w:szCs w:val="22"/>
        </w:rPr>
        <w:t>5</w:t>
      </w:r>
      <w:r w:rsidRPr="00195FD1">
        <w:rPr>
          <w:rFonts w:cs="Arial"/>
          <w:sz w:val="22"/>
          <w:szCs w:val="22"/>
        </w:rPr>
        <w:t xml:space="preserve"> dni robocz</w:t>
      </w:r>
      <w:r w:rsidR="00B9444B">
        <w:rPr>
          <w:rFonts w:cs="Arial"/>
          <w:sz w:val="22"/>
          <w:szCs w:val="22"/>
        </w:rPr>
        <w:t>ych</w:t>
      </w:r>
      <w:r w:rsidRPr="00195FD1">
        <w:rPr>
          <w:rFonts w:cs="Arial"/>
          <w:sz w:val="22"/>
          <w:szCs w:val="22"/>
        </w:rPr>
        <w:t xml:space="preserve"> przed szkoleniem.</w:t>
      </w:r>
    </w:p>
    <w:bookmarkEnd w:id="4"/>
    <w:p w14:paraId="44D79B93" w14:textId="77777777" w:rsidR="000426B1" w:rsidRPr="000426B1" w:rsidRDefault="000426B1" w:rsidP="000426B1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</w:p>
    <w:p w14:paraId="07D83521" w14:textId="267A0AE4" w:rsidR="0013072C" w:rsidRPr="008500C2" w:rsidRDefault="009B51CC" w:rsidP="00C91093">
      <w:pPr>
        <w:pStyle w:val="Nagwek2"/>
      </w:pPr>
      <w:r>
        <w:t>Z</w:t>
      </w:r>
      <w:r w:rsidRPr="009B51CC">
        <w:t xml:space="preserve">apewnienie tłumaczenia szkoleń </w:t>
      </w:r>
      <w:r w:rsidR="00B9444B">
        <w:t>online</w:t>
      </w:r>
      <w:r w:rsidR="0013072C" w:rsidRPr="008500C2">
        <w:t>.</w:t>
      </w:r>
    </w:p>
    <w:p w14:paraId="546D6AF1" w14:textId="78440681" w:rsidR="003A0074" w:rsidRPr="003A0074" w:rsidRDefault="0013072C" w:rsidP="003A0074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1D2D5C">
        <w:rPr>
          <w:rFonts w:cs="Arial"/>
          <w:b/>
          <w:bCs/>
          <w:sz w:val="22"/>
          <w:szCs w:val="22"/>
        </w:rPr>
        <w:t>Długość szkoleń:</w:t>
      </w:r>
      <w:r w:rsidRPr="001D2D5C">
        <w:rPr>
          <w:rFonts w:cs="Arial"/>
          <w:sz w:val="22"/>
          <w:szCs w:val="22"/>
        </w:rPr>
        <w:t xml:space="preserve"> </w:t>
      </w:r>
      <w:r w:rsidR="00324AB2">
        <w:rPr>
          <w:rFonts w:cs="Arial"/>
          <w:sz w:val="22"/>
          <w:szCs w:val="22"/>
        </w:rPr>
        <w:t>Każde szkolenie będzie trwało</w:t>
      </w:r>
      <w:r w:rsidRPr="001D2D5C">
        <w:rPr>
          <w:rFonts w:cs="Arial"/>
          <w:sz w:val="22"/>
          <w:szCs w:val="22"/>
        </w:rPr>
        <w:t xml:space="preserve"> </w:t>
      </w:r>
      <w:r w:rsidR="00B9444B">
        <w:rPr>
          <w:rFonts w:cs="Arial"/>
          <w:sz w:val="22"/>
          <w:szCs w:val="22"/>
        </w:rPr>
        <w:t>4 godziny i 30 minut</w:t>
      </w:r>
      <w:r w:rsidRPr="001D2D5C">
        <w:rPr>
          <w:rFonts w:cs="Arial"/>
          <w:sz w:val="22"/>
          <w:szCs w:val="22"/>
        </w:rPr>
        <w:t xml:space="preserve"> </w:t>
      </w:r>
      <w:r w:rsidR="00324AB2">
        <w:rPr>
          <w:rFonts w:cs="Arial"/>
          <w:sz w:val="22"/>
          <w:szCs w:val="22"/>
        </w:rPr>
        <w:t>(4 godziny szkoleniowe</w:t>
      </w:r>
      <w:r w:rsidR="003A0074">
        <w:rPr>
          <w:rFonts w:cs="Arial"/>
          <w:sz w:val="22"/>
          <w:szCs w:val="22"/>
        </w:rPr>
        <w:t xml:space="preserve"> i</w:t>
      </w:r>
      <w:r w:rsidR="00324AB2">
        <w:rPr>
          <w:rFonts w:cs="Arial"/>
          <w:sz w:val="22"/>
          <w:szCs w:val="22"/>
        </w:rPr>
        <w:t xml:space="preserve"> 30 minut</w:t>
      </w:r>
      <w:r w:rsidR="003A0074">
        <w:rPr>
          <w:rFonts w:cs="Arial"/>
          <w:sz w:val="22"/>
          <w:szCs w:val="22"/>
        </w:rPr>
        <w:t xml:space="preserve"> przerwy).</w:t>
      </w:r>
      <w:r w:rsidR="00324AB2">
        <w:rPr>
          <w:rFonts w:cs="Arial"/>
          <w:sz w:val="22"/>
          <w:szCs w:val="22"/>
        </w:rPr>
        <w:t xml:space="preserve"> </w:t>
      </w:r>
      <w:r w:rsidRPr="001D2D5C">
        <w:rPr>
          <w:rFonts w:cs="Arial"/>
          <w:sz w:val="22"/>
          <w:szCs w:val="22"/>
        </w:rPr>
        <w:t xml:space="preserve">Godzina szkoleniowa to 60 minut. Łączna długość wszystkich szkoleń wyniesie </w:t>
      </w:r>
      <w:r w:rsidR="003A0074">
        <w:rPr>
          <w:rFonts w:cs="Arial"/>
          <w:sz w:val="22"/>
          <w:szCs w:val="22"/>
        </w:rPr>
        <w:t>8</w:t>
      </w:r>
      <w:r w:rsidRPr="001D2D5C">
        <w:rPr>
          <w:rFonts w:cs="Arial"/>
          <w:sz w:val="22"/>
          <w:szCs w:val="22"/>
        </w:rPr>
        <w:t xml:space="preserve"> godzin szkoleniowych oraz dodatkowo </w:t>
      </w:r>
      <w:r w:rsidR="003A0074">
        <w:rPr>
          <w:rFonts w:cs="Arial"/>
          <w:sz w:val="22"/>
          <w:szCs w:val="22"/>
        </w:rPr>
        <w:t>1</w:t>
      </w:r>
      <w:r w:rsidRPr="001D2D5C">
        <w:rPr>
          <w:rFonts w:cs="Arial"/>
          <w:sz w:val="22"/>
          <w:szCs w:val="22"/>
        </w:rPr>
        <w:t xml:space="preserve"> godzin</w:t>
      </w:r>
      <w:r w:rsidR="003A0074">
        <w:rPr>
          <w:rFonts w:cs="Arial"/>
          <w:sz w:val="22"/>
          <w:szCs w:val="22"/>
        </w:rPr>
        <w:t>a</w:t>
      </w:r>
      <w:r w:rsidRPr="001D2D5C">
        <w:rPr>
          <w:rFonts w:cs="Arial"/>
          <w:sz w:val="22"/>
          <w:szCs w:val="22"/>
        </w:rPr>
        <w:t xml:space="preserve"> przerw</w:t>
      </w:r>
      <w:r w:rsidR="003A0074">
        <w:rPr>
          <w:rFonts w:cs="Arial"/>
          <w:sz w:val="22"/>
          <w:szCs w:val="22"/>
        </w:rPr>
        <w:t>.</w:t>
      </w:r>
    </w:p>
    <w:p w14:paraId="0206F065" w14:textId="02529174" w:rsidR="00595A05" w:rsidRPr="00595A05" w:rsidRDefault="0013072C" w:rsidP="003A0074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595A05">
        <w:rPr>
          <w:rFonts w:cs="Arial"/>
          <w:b/>
          <w:bCs/>
          <w:sz w:val="22"/>
          <w:szCs w:val="22"/>
        </w:rPr>
        <w:t xml:space="preserve">Terminy szkoleń: </w:t>
      </w:r>
      <w:r w:rsidRPr="00595A05">
        <w:rPr>
          <w:rFonts w:cs="Arial"/>
          <w:sz w:val="22"/>
          <w:szCs w:val="22"/>
          <w:lang w:val="x-none"/>
        </w:rPr>
        <w:t xml:space="preserve">Szkolenia odbędą się zgodnie z </w:t>
      </w:r>
      <w:r w:rsidR="003A0074">
        <w:rPr>
          <w:rFonts w:cs="Arial"/>
          <w:sz w:val="22"/>
          <w:szCs w:val="22"/>
          <w:lang w:val="x-none"/>
        </w:rPr>
        <w:t xml:space="preserve">harmonogramem </w:t>
      </w:r>
      <w:r w:rsidR="00C44ECF">
        <w:rPr>
          <w:rFonts w:cs="Arial"/>
          <w:sz w:val="22"/>
          <w:szCs w:val="22"/>
          <w:lang w:val="x-none"/>
        </w:rPr>
        <w:t>działań opisanych</w:t>
      </w:r>
      <w:r w:rsidR="003A0074">
        <w:rPr>
          <w:rFonts w:cs="Arial"/>
          <w:sz w:val="22"/>
          <w:szCs w:val="22"/>
          <w:lang w:val="x-none"/>
        </w:rPr>
        <w:t xml:space="preserve"> </w:t>
      </w:r>
      <w:r w:rsidR="00C44ECF">
        <w:rPr>
          <w:rFonts w:cs="Arial"/>
          <w:sz w:val="22"/>
          <w:szCs w:val="22"/>
          <w:lang w:val="x-none"/>
        </w:rPr>
        <w:t>w niniejszym OPZ (pkt 3. OPZ)</w:t>
      </w:r>
      <w:r w:rsidRPr="004C2810">
        <w:rPr>
          <w:rFonts w:cs="Arial"/>
          <w:sz w:val="22"/>
          <w:szCs w:val="22"/>
          <w:lang w:val="x-none"/>
        </w:rPr>
        <w:t xml:space="preserve"> w terminach </w:t>
      </w:r>
      <w:r w:rsidR="00595A05" w:rsidRPr="004C2810">
        <w:rPr>
          <w:rFonts w:cs="Arial"/>
          <w:sz w:val="22"/>
          <w:szCs w:val="22"/>
          <w:lang w:val="x-none"/>
        </w:rPr>
        <w:t>wskazanych przez</w:t>
      </w:r>
      <w:r w:rsidRPr="004C2810">
        <w:rPr>
          <w:rFonts w:cs="Arial"/>
          <w:sz w:val="22"/>
          <w:szCs w:val="22"/>
          <w:lang w:val="x-none"/>
        </w:rPr>
        <w:t xml:space="preserve"> z Zamawiając</w:t>
      </w:r>
      <w:r w:rsidR="00595A05" w:rsidRPr="004C2810">
        <w:rPr>
          <w:rFonts w:cs="Arial"/>
          <w:sz w:val="22"/>
          <w:szCs w:val="22"/>
          <w:lang w:val="x-none"/>
        </w:rPr>
        <w:t xml:space="preserve">ego </w:t>
      </w:r>
      <w:r w:rsidRPr="004C2810">
        <w:rPr>
          <w:rFonts w:cs="Arial"/>
          <w:sz w:val="22"/>
          <w:szCs w:val="22"/>
          <w:lang w:val="x-none"/>
        </w:rPr>
        <w:t>(w dni powszednie).</w:t>
      </w:r>
      <w:r w:rsidRPr="00595A05">
        <w:rPr>
          <w:rFonts w:cs="Arial"/>
          <w:sz w:val="22"/>
          <w:szCs w:val="22"/>
          <w:lang w:val="x-none"/>
        </w:rPr>
        <w:t xml:space="preserve"> </w:t>
      </w:r>
      <w:r w:rsidR="006E7635">
        <w:rPr>
          <w:rFonts w:cs="Arial"/>
          <w:sz w:val="22"/>
          <w:szCs w:val="22"/>
          <w:lang w:val="x-none"/>
        </w:rPr>
        <w:t>Zamawiający zastrzega, że d</w:t>
      </w:r>
      <w:r w:rsidR="00D53C03">
        <w:rPr>
          <w:rFonts w:cs="Arial"/>
          <w:sz w:val="22"/>
          <w:szCs w:val="22"/>
          <w:lang w:val="x-none"/>
        </w:rPr>
        <w:t>aty szkoleń mogą ulec zmianie</w:t>
      </w:r>
      <w:r w:rsidR="00E30B8B">
        <w:rPr>
          <w:rFonts w:cs="Arial"/>
          <w:sz w:val="22"/>
          <w:szCs w:val="22"/>
          <w:lang w:val="x-none"/>
        </w:rPr>
        <w:t>, Zamawiający będzie na bieżąco informował o wszelkich zmianach w harmonogramie.</w:t>
      </w:r>
    </w:p>
    <w:p w14:paraId="4A4D61D8" w14:textId="51829540" w:rsidR="0013072C" w:rsidRPr="00B205B4" w:rsidRDefault="0013072C" w:rsidP="00B205B4">
      <w:pPr>
        <w:pStyle w:val="Akapitzlist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 w:rsidRPr="00B205B4">
        <w:rPr>
          <w:rFonts w:cs="Arial"/>
          <w:b/>
          <w:bCs/>
          <w:sz w:val="22"/>
          <w:szCs w:val="22"/>
        </w:rPr>
        <w:t>Miejsca szkoleń</w:t>
      </w:r>
      <w:r w:rsidRPr="00B205B4">
        <w:rPr>
          <w:rFonts w:cs="Arial"/>
          <w:sz w:val="22"/>
          <w:szCs w:val="22"/>
        </w:rPr>
        <w:t xml:space="preserve">: Szkolenia </w:t>
      </w:r>
      <w:r w:rsidR="00B205B4">
        <w:rPr>
          <w:rFonts w:cs="Arial"/>
          <w:sz w:val="22"/>
          <w:szCs w:val="22"/>
        </w:rPr>
        <w:t>odbywać się będą w formule online na platformie internetowej zapewnionej przez Wykonawcę szkoleń</w:t>
      </w:r>
      <w:r w:rsidR="008E034A">
        <w:rPr>
          <w:rFonts w:cs="Arial"/>
          <w:sz w:val="22"/>
          <w:szCs w:val="22"/>
        </w:rPr>
        <w:t>.</w:t>
      </w:r>
      <w:r w:rsidRPr="00B205B4">
        <w:rPr>
          <w:rFonts w:cs="Arial"/>
          <w:sz w:val="22"/>
          <w:szCs w:val="22"/>
        </w:rPr>
        <w:t xml:space="preserve"> </w:t>
      </w:r>
    </w:p>
    <w:p w14:paraId="15AF7CE1" w14:textId="64BA86A9" w:rsidR="0013072C" w:rsidRPr="008E034A" w:rsidRDefault="0013072C" w:rsidP="008E034A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8E034A">
        <w:rPr>
          <w:rFonts w:cs="Arial"/>
          <w:b/>
          <w:bCs/>
          <w:sz w:val="22"/>
          <w:szCs w:val="22"/>
        </w:rPr>
        <w:t xml:space="preserve">Prowadzący szkolenia: </w:t>
      </w:r>
      <w:r w:rsidR="007D778D" w:rsidRPr="008E034A">
        <w:rPr>
          <w:rFonts w:cs="Arial"/>
          <w:sz w:val="22"/>
          <w:szCs w:val="22"/>
        </w:rPr>
        <w:t xml:space="preserve">Szkolenia </w:t>
      </w:r>
      <w:r w:rsidR="00C07B75" w:rsidRPr="008E034A">
        <w:rPr>
          <w:rFonts w:cs="Arial"/>
          <w:sz w:val="22"/>
          <w:szCs w:val="22"/>
        </w:rPr>
        <w:t xml:space="preserve">poprowadzą </w:t>
      </w:r>
      <w:r w:rsidR="008E034A">
        <w:rPr>
          <w:rFonts w:cs="Arial"/>
          <w:sz w:val="22"/>
          <w:szCs w:val="22"/>
        </w:rPr>
        <w:t>Trenerzy zapewnieni przez Wykonawcę szkoleń.</w:t>
      </w:r>
    </w:p>
    <w:p w14:paraId="412E195B" w14:textId="3B4A64E7" w:rsidR="002D191E" w:rsidRDefault="001D2D5C" w:rsidP="002D191E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2D191E">
        <w:rPr>
          <w:rFonts w:cs="Arial"/>
          <w:b/>
          <w:bCs/>
          <w:sz w:val="22"/>
          <w:szCs w:val="22"/>
        </w:rPr>
        <w:t>Uczestnicy:</w:t>
      </w:r>
      <w:r w:rsidR="002D191E">
        <w:rPr>
          <w:rFonts w:cs="Arial"/>
          <w:sz w:val="22"/>
          <w:szCs w:val="22"/>
        </w:rPr>
        <w:t xml:space="preserve"> 31 osób</w:t>
      </w:r>
      <w:r w:rsidR="00C05F78">
        <w:rPr>
          <w:rFonts w:cs="Arial"/>
          <w:sz w:val="22"/>
          <w:szCs w:val="22"/>
        </w:rPr>
        <w:t>, uczestnicy Zadania 3.2 Laboratorium Dostępności w projekcie Projektowanie Uniwersalne Kultury.</w:t>
      </w:r>
    </w:p>
    <w:p w14:paraId="5CC4AFA9" w14:textId="1707334E" w:rsidR="001D2D5C" w:rsidRPr="0027358C" w:rsidRDefault="000442DE" w:rsidP="000442DE">
      <w:pPr>
        <w:overflowPunct/>
        <w:autoSpaceDE/>
        <w:autoSpaceDN/>
        <w:adjustRightInd/>
        <w:spacing w:line="360" w:lineRule="auto"/>
        <w:ind w:left="108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</w:t>
      </w:r>
    </w:p>
    <w:p w14:paraId="08567C50" w14:textId="2F1C627B" w:rsidR="0013072C" w:rsidRPr="00514D17" w:rsidRDefault="0013072C" w:rsidP="00B205B4">
      <w:pPr>
        <w:pStyle w:val="Akapitzlist"/>
        <w:numPr>
          <w:ilvl w:val="2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514D17">
        <w:rPr>
          <w:rFonts w:cs="Arial"/>
          <w:b/>
          <w:bCs/>
          <w:sz w:val="22"/>
          <w:szCs w:val="22"/>
        </w:rPr>
        <w:t>Program szkoleń</w:t>
      </w:r>
      <w:r w:rsidRPr="00514D17">
        <w:rPr>
          <w:rFonts w:cs="Arial"/>
          <w:sz w:val="22"/>
          <w:szCs w:val="22"/>
        </w:rPr>
        <w:t xml:space="preserve"> </w:t>
      </w:r>
      <w:r w:rsidR="000442DE" w:rsidRPr="00514D17">
        <w:rPr>
          <w:rFonts w:cs="Arial"/>
          <w:sz w:val="22"/>
          <w:szCs w:val="22"/>
        </w:rPr>
        <w:t>zawiera</w:t>
      </w:r>
      <w:r w:rsidRPr="00514D17">
        <w:rPr>
          <w:rFonts w:cs="Arial"/>
          <w:sz w:val="22"/>
          <w:szCs w:val="22"/>
        </w:rPr>
        <w:t xml:space="preserve"> m.in. następujące moduły tematyczne:  </w:t>
      </w:r>
    </w:p>
    <w:p w14:paraId="78EBC1DB" w14:textId="4074AE71" w:rsidR="0013072C" w:rsidRPr="00BE2684" w:rsidRDefault="0013072C" w:rsidP="00B205B4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b/>
          <w:bCs/>
          <w:sz w:val="22"/>
          <w:szCs w:val="22"/>
        </w:rPr>
      </w:pPr>
      <w:r w:rsidRPr="00BE2684">
        <w:rPr>
          <w:rFonts w:cs="Arial"/>
          <w:b/>
          <w:bCs/>
          <w:sz w:val="22"/>
          <w:szCs w:val="22"/>
        </w:rPr>
        <w:t>Pierwsze szkolenie:</w:t>
      </w:r>
    </w:p>
    <w:p w14:paraId="3583B753" w14:textId="594D61EA" w:rsidR="0013072C" w:rsidRDefault="00431FC2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Narzędzia usprawniające wdrażanie i monitorowanie dostępności w instytucjach kultury</w:t>
      </w:r>
      <w:r w:rsidR="00AA5D38">
        <w:rPr>
          <w:rFonts w:cs="Arial"/>
          <w:sz w:val="22"/>
          <w:szCs w:val="22"/>
        </w:rPr>
        <w:t>.</w:t>
      </w:r>
    </w:p>
    <w:p w14:paraId="66D2E142" w14:textId="6E2D475E" w:rsidR="00431FC2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Tworzenie regulaminów i reguł działania.</w:t>
      </w:r>
    </w:p>
    <w:p w14:paraId="602A5714" w14:textId="1B50CCC5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Przeprowadzanie ewaluacji projektowania uniwersalnego.</w:t>
      </w:r>
    </w:p>
    <w:p w14:paraId="0CE701A7" w14:textId="44873A71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Dostępność jako proces.</w:t>
      </w:r>
    </w:p>
    <w:p w14:paraId="4D780E6D" w14:textId="6DC88951" w:rsidR="00AA5D38" w:rsidRPr="0027358C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Ćwiczenia praktyczne dla uczestników (w tym praca w grupach).</w:t>
      </w:r>
    </w:p>
    <w:p w14:paraId="191CB40F" w14:textId="77777777" w:rsidR="0013072C" w:rsidRPr="0027358C" w:rsidRDefault="0013072C" w:rsidP="00B205B4">
      <w:pPr>
        <w:numPr>
          <w:ilvl w:val="3"/>
          <w:numId w:val="5"/>
        </w:numPr>
        <w:overflowPunct/>
        <w:autoSpaceDE/>
        <w:autoSpaceDN/>
        <w:adjustRightInd/>
        <w:spacing w:line="360" w:lineRule="auto"/>
        <w:contextualSpacing/>
        <w:jc w:val="left"/>
        <w:rPr>
          <w:rFonts w:cs="Arial"/>
          <w:b/>
          <w:bCs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>Drugie szkolenie:</w:t>
      </w:r>
    </w:p>
    <w:p w14:paraId="48D8128B" w14:textId="56F77FB9" w:rsidR="0013072C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Zasady dostępności </w:t>
      </w:r>
      <w:proofErr w:type="spellStart"/>
      <w:r>
        <w:rPr>
          <w:rFonts w:cs="Arial"/>
          <w:sz w:val="22"/>
          <w:szCs w:val="22"/>
        </w:rPr>
        <w:t>informacyjno</w:t>
      </w:r>
      <w:proofErr w:type="spellEnd"/>
      <w:r>
        <w:rPr>
          <w:rFonts w:cs="Arial"/>
          <w:sz w:val="22"/>
          <w:szCs w:val="22"/>
        </w:rPr>
        <w:t xml:space="preserve"> – komunikacyjnej.</w:t>
      </w:r>
    </w:p>
    <w:p w14:paraId="4043A113" w14:textId="18FBC7A3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Wytyczne WCAG 2.1 i polskie przepisy dotyczące dostępności cyfrowej.</w:t>
      </w:r>
    </w:p>
    <w:p w14:paraId="75AA5831" w14:textId="3D8BF8A0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Narzędzia do sprawdzania dostępności materiałów cyfrowych.</w:t>
      </w:r>
    </w:p>
    <w:p w14:paraId="211E662E" w14:textId="6E154453" w:rsidR="00AA5D38" w:rsidRPr="0027358C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Ćwiczenia praktyczne dla uczestników (w tym praca w grupach).</w:t>
      </w:r>
    </w:p>
    <w:p w14:paraId="37D45494" w14:textId="77777777" w:rsidR="000442DE" w:rsidRDefault="000442DE" w:rsidP="000442DE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</w:p>
    <w:p w14:paraId="55B04D41" w14:textId="20F996AB" w:rsidR="0013072C" w:rsidRPr="00BE2684" w:rsidRDefault="0013072C" w:rsidP="00C91093">
      <w:pPr>
        <w:pStyle w:val="Nagwek2"/>
      </w:pPr>
      <w:bookmarkStart w:id="5" w:name="_Hlk188968326"/>
      <w:r w:rsidRPr="00BE2684">
        <w:t>Harmonogram działań opisanych w niniejszym OPZ:</w:t>
      </w:r>
    </w:p>
    <w:bookmarkEnd w:id="5"/>
    <w:p w14:paraId="1E4F787A" w14:textId="5D7A22C8" w:rsidR="0013072C" w:rsidRPr="00E84872" w:rsidRDefault="0013072C" w:rsidP="006F723F">
      <w:pPr>
        <w:pStyle w:val="Akapitzlist"/>
        <w:numPr>
          <w:ilvl w:val="1"/>
          <w:numId w:val="8"/>
        </w:numPr>
        <w:overflowPunct/>
        <w:autoSpaceDE/>
        <w:autoSpaceDN/>
        <w:adjustRightInd/>
        <w:spacing w:before="240" w:after="240" w:line="276" w:lineRule="auto"/>
        <w:outlineLvl w:val="2"/>
        <w:rPr>
          <w:rFonts w:cs="Arial"/>
          <w:b/>
          <w:bCs/>
          <w:sz w:val="22"/>
          <w:szCs w:val="22"/>
        </w:rPr>
      </w:pPr>
      <w:r w:rsidRPr="00E84872">
        <w:rPr>
          <w:rFonts w:cs="Arial"/>
          <w:b/>
          <w:bCs/>
          <w:sz w:val="22"/>
          <w:szCs w:val="22"/>
        </w:rPr>
        <w:t xml:space="preserve">Przekazanie Wykonawcy przez Zamawiającego </w:t>
      </w:r>
      <w:r w:rsidR="00E64409" w:rsidRPr="00E84872">
        <w:rPr>
          <w:rFonts w:cs="Arial"/>
          <w:b/>
          <w:bCs/>
          <w:sz w:val="22"/>
          <w:szCs w:val="22"/>
        </w:rPr>
        <w:t xml:space="preserve">materiałów merytorycznych </w:t>
      </w:r>
      <w:r w:rsidR="00CA6722" w:rsidRPr="00E84872">
        <w:rPr>
          <w:rFonts w:cs="Arial"/>
          <w:b/>
          <w:bCs/>
          <w:sz w:val="22"/>
          <w:szCs w:val="22"/>
        </w:rPr>
        <w:t>(pkt. 1. 1) b</w:t>
      </w:r>
      <w:r w:rsidRPr="00E84872">
        <w:rPr>
          <w:rFonts w:cs="Arial"/>
          <w:b/>
          <w:bCs/>
          <w:sz w:val="22"/>
          <w:szCs w:val="22"/>
        </w:rPr>
        <w:t>.</w:t>
      </w:r>
      <w:r w:rsidR="00CA6722" w:rsidRPr="00E84872">
        <w:rPr>
          <w:rFonts w:cs="Arial"/>
          <w:b/>
          <w:bCs/>
          <w:sz w:val="22"/>
          <w:szCs w:val="22"/>
        </w:rPr>
        <w:t xml:space="preserve"> OPZ).</w:t>
      </w:r>
    </w:p>
    <w:p w14:paraId="69CD9717" w14:textId="20AE99E7" w:rsidR="0013072C" w:rsidRPr="00CA6722" w:rsidRDefault="0013072C" w:rsidP="006F723F">
      <w:pPr>
        <w:numPr>
          <w:ilvl w:val="2"/>
          <w:numId w:val="9"/>
        </w:numPr>
        <w:overflowPunct/>
        <w:autoSpaceDE/>
        <w:autoSpaceDN/>
        <w:adjustRightInd/>
        <w:spacing w:line="360" w:lineRule="auto"/>
        <w:contextualSpacing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Termin: </w:t>
      </w:r>
      <w:r w:rsidR="00CA6722" w:rsidRPr="00CA6722">
        <w:rPr>
          <w:rFonts w:cs="Arial"/>
          <w:sz w:val="22"/>
          <w:szCs w:val="22"/>
        </w:rPr>
        <w:t xml:space="preserve">najpóźniej na </w:t>
      </w:r>
      <w:r w:rsidR="00133CB6">
        <w:rPr>
          <w:rFonts w:cs="Arial"/>
          <w:sz w:val="22"/>
          <w:szCs w:val="22"/>
        </w:rPr>
        <w:t>3</w:t>
      </w:r>
      <w:r w:rsidR="00CA6722" w:rsidRPr="00CA6722">
        <w:rPr>
          <w:rFonts w:cs="Arial"/>
          <w:sz w:val="22"/>
          <w:szCs w:val="22"/>
        </w:rPr>
        <w:t xml:space="preserve"> dni robocz</w:t>
      </w:r>
      <w:r w:rsidR="00133CB6">
        <w:rPr>
          <w:rFonts w:cs="Arial"/>
          <w:sz w:val="22"/>
          <w:szCs w:val="22"/>
        </w:rPr>
        <w:t>e</w:t>
      </w:r>
      <w:r w:rsidR="00CA6722" w:rsidRPr="00CA6722">
        <w:rPr>
          <w:rFonts w:cs="Arial"/>
          <w:sz w:val="22"/>
          <w:szCs w:val="22"/>
        </w:rPr>
        <w:t xml:space="preserve"> przed</w:t>
      </w:r>
      <w:r w:rsidR="00CA6722">
        <w:rPr>
          <w:rFonts w:cs="Arial"/>
          <w:sz w:val="22"/>
          <w:szCs w:val="22"/>
        </w:rPr>
        <w:t xml:space="preserve"> każdym</w:t>
      </w:r>
      <w:r w:rsidR="00CA6722" w:rsidRPr="00CA6722">
        <w:rPr>
          <w:rFonts w:cs="Arial"/>
          <w:sz w:val="22"/>
          <w:szCs w:val="22"/>
        </w:rPr>
        <w:t xml:space="preserve"> szkoleniem.</w:t>
      </w:r>
    </w:p>
    <w:p w14:paraId="0F2A4518" w14:textId="77777777" w:rsidR="0013072C" w:rsidRPr="0027358C" w:rsidRDefault="0013072C" w:rsidP="006F723F">
      <w:pPr>
        <w:numPr>
          <w:ilvl w:val="2"/>
          <w:numId w:val="9"/>
        </w:numPr>
        <w:overflowPunct/>
        <w:autoSpaceDE/>
        <w:autoSpaceDN/>
        <w:adjustRightInd/>
        <w:spacing w:line="360" w:lineRule="auto"/>
        <w:contextualSpacing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Sposób dostarczenia: drogą elektroniczną.</w:t>
      </w:r>
    </w:p>
    <w:p w14:paraId="63A9673C" w14:textId="52338EA2" w:rsidR="0013072C" w:rsidRPr="00E84872" w:rsidRDefault="0013072C" w:rsidP="006F723F">
      <w:pPr>
        <w:pStyle w:val="Akapitzlist"/>
        <w:numPr>
          <w:ilvl w:val="1"/>
          <w:numId w:val="8"/>
        </w:numPr>
        <w:overflowPunct/>
        <w:autoSpaceDE/>
        <w:autoSpaceDN/>
        <w:adjustRightInd/>
        <w:spacing w:before="240" w:after="240" w:line="276" w:lineRule="auto"/>
        <w:outlineLvl w:val="2"/>
        <w:rPr>
          <w:rFonts w:cs="Arial"/>
          <w:b/>
          <w:bCs/>
          <w:sz w:val="22"/>
          <w:szCs w:val="22"/>
        </w:rPr>
      </w:pPr>
      <w:r w:rsidRPr="00E84872">
        <w:rPr>
          <w:rFonts w:cs="Arial"/>
          <w:b/>
          <w:bCs/>
          <w:sz w:val="22"/>
          <w:szCs w:val="22"/>
        </w:rPr>
        <w:t xml:space="preserve"> </w:t>
      </w:r>
      <w:r w:rsidR="006C2A0C" w:rsidRPr="00E84872">
        <w:rPr>
          <w:rFonts w:cs="Arial"/>
          <w:b/>
          <w:bCs/>
          <w:sz w:val="22"/>
          <w:szCs w:val="22"/>
        </w:rPr>
        <w:t xml:space="preserve">Pierwsze szkolenie </w:t>
      </w:r>
      <w:r w:rsidR="00133CB6">
        <w:rPr>
          <w:rFonts w:cs="Arial"/>
          <w:b/>
          <w:bCs/>
          <w:sz w:val="22"/>
          <w:szCs w:val="22"/>
        </w:rPr>
        <w:t>online</w:t>
      </w:r>
      <w:r w:rsidR="006C2A0C" w:rsidRPr="00E84872">
        <w:rPr>
          <w:rFonts w:cs="Arial"/>
          <w:b/>
          <w:bCs/>
          <w:sz w:val="22"/>
          <w:szCs w:val="22"/>
        </w:rPr>
        <w:t>.</w:t>
      </w:r>
    </w:p>
    <w:p w14:paraId="4A24F5A9" w14:textId="5E82F683" w:rsidR="00F266B0" w:rsidRPr="00F266B0" w:rsidRDefault="0013072C" w:rsidP="006F723F">
      <w:pPr>
        <w:numPr>
          <w:ilvl w:val="2"/>
          <w:numId w:val="10"/>
        </w:numPr>
        <w:overflowPunct/>
        <w:autoSpaceDE/>
        <w:autoSpaceDN/>
        <w:adjustRightInd/>
        <w:spacing w:line="360" w:lineRule="auto"/>
        <w:contextualSpacing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Termin: </w:t>
      </w:r>
      <w:r w:rsidR="00D359EB">
        <w:rPr>
          <w:rFonts w:cs="Arial"/>
          <w:sz w:val="22"/>
          <w:szCs w:val="22"/>
        </w:rPr>
        <w:t>9 czerwca 2025 roku</w:t>
      </w:r>
      <w:r w:rsidR="00917D4A">
        <w:rPr>
          <w:rFonts w:cs="Arial"/>
          <w:sz w:val="22"/>
          <w:szCs w:val="22"/>
        </w:rPr>
        <w:t>, godz. 10:00 – 14:30 (w tym 30 minut przerwy)</w:t>
      </w:r>
    </w:p>
    <w:p w14:paraId="098C1DD6" w14:textId="28F224DB" w:rsidR="0013072C" w:rsidRPr="00B64560" w:rsidRDefault="0013072C" w:rsidP="006F723F">
      <w:pPr>
        <w:pStyle w:val="Akapitzlist"/>
        <w:numPr>
          <w:ilvl w:val="1"/>
          <w:numId w:val="8"/>
        </w:numPr>
        <w:overflowPunct/>
        <w:autoSpaceDE/>
        <w:autoSpaceDN/>
        <w:adjustRightInd/>
        <w:spacing w:before="240" w:after="240" w:line="276" w:lineRule="auto"/>
        <w:outlineLvl w:val="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bookmarkStart w:id="6" w:name="_Hlk171947865"/>
      <w:r w:rsidR="00F266B0">
        <w:rPr>
          <w:rFonts w:cs="Arial"/>
          <w:b/>
          <w:bCs/>
          <w:sz w:val="22"/>
          <w:szCs w:val="22"/>
        </w:rPr>
        <w:t xml:space="preserve">Drugie szkolenie </w:t>
      </w:r>
      <w:r w:rsidR="00E2065C">
        <w:rPr>
          <w:rFonts w:cs="Arial"/>
          <w:b/>
          <w:bCs/>
          <w:sz w:val="22"/>
          <w:szCs w:val="22"/>
        </w:rPr>
        <w:t>online.</w:t>
      </w:r>
    </w:p>
    <w:bookmarkEnd w:id="6"/>
    <w:p w14:paraId="12F96F5B" w14:textId="2ACEE465" w:rsidR="0013072C" w:rsidRDefault="00F266B0" w:rsidP="00F74030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3072C" w:rsidRPr="00C06689">
        <w:rPr>
          <w:rFonts w:cs="Arial"/>
          <w:sz w:val="22"/>
          <w:szCs w:val="22"/>
        </w:rPr>
        <w:t xml:space="preserve">Termin: </w:t>
      </w:r>
      <w:r w:rsidR="00D359EB">
        <w:rPr>
          <w:rFonts w:cs="Arial"/>
          <w:sz w:val="22"/>
          <w:szCs w:val="22"/>
        </w:rPr>
        <w:t>17 czerwca 2025 roku</w:t>
      </w:r>
      <w:r w:rsidR="00917D4A">
        <w:rPr>
          <w:rFonts w:cs="Arial"/>
          <w:sz w:val="22"/>
          <w:szCs w:val="22"/>
        </w:rPr>
        <w:t>, , godz. 10:00 – 14:30 (w tym 30 minut przerwy)</w:t>
      </w:r>
    </w:p>
    <w:p w14:paraId="6C11D617" w14:textId="77777777" w:rsidR="00E84872" w:rsidRPr="00F74030" w:rsidRDefault="00E84872" w:rsidP="00E84872">
      <w:pPr>
        <w:pStyle w:val="Akapitzlist"/>
        <w:overflowPunct/>
        <w:autoSpaceDE/>
        <w:autoSpaceDN/>
        <w:adjustRightInd/>
        <w:spacing w:line="360" w:lineRule="auto"/>
        <w:ind w:left="927"/>
        <w:jc w:val="left"/>
        <w:rPr>
          <w:rFonts w:cs="Arial"/>
          <w:sz w:val="22"/>
          <w:szCs w:val="22"/>
        </w:rPr>
      </w:pPr>
    </w:p>
    <w:p w14:paraId="6A313256" w14:textId="77777777" w:rsidR="00E84872" w:rsidRPr="00E84872" w:rsidRDefault="00E84872" w:rsidP="00E84872">
      <w:pPr>
        <w:pStyle w:val="Akapitzlist"/>
        <w:overflowPunct/>
        <w:autoSpaceDE/>
        <w:autoSpaceDN/>
        <w:adjustRightInd/>
        <w:spacing w:line="360" w:lineRule="auto"/>
        <w:ind w:left="900"/>
        <w:jc w:val="left"/>
        <w:rPr>
          <w:rFonts w:cs="Arial"/>
          <w:sz w:val="22"/>
          <w:szCs w:val="22"/>
        </w:rPr>
      </w:pPr>
    </w:p>
    <w:p w14:paraId="27C3C340" w14:textId="77777777" w:rsidR="006C385E" w:rsidRDefault="006C385E"/>
    <w:sectPr w:rsidR="006C385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CF22" w14:textId="77777777" w:rsidR="00FF778F" w:rsidRDefault="00FF778F" w:rsidP="00CB63C0">
      <w:r>
        <w:separator/>
      </w:r>
    </w:p>
  </w:endnote>
  <w:endnote w:type="continuationSeparator" w:id="0">
    <w:p w14:paraId="33877D94" w14:textId="77777777" w:rsidR="00FF778F" w:rsidRDefault="00FF778F" w:rsidP="00CB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DA9B" w14:textId="77777777" w:rsidR="00FF778F" w:rsidRDefault="00FF778F" w:rsidP="00CB63C0">
      <w:r>
        <w:separator/>
      </w:r>
    </w:p>
  </w:footnote>
  <w:footnote w:type="continuationSeparator" w:id="0">
    <w:p w14:paraId="06CF973E" w14:textId="77777777" w:rsidR="00FF778F" w:rsidRDefault="00FF778F" w:rsidP="00CB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A273" w14:textId="06BC2AE9" w:rsidR="00CB63C0" w:rsidRDefault="00CB63C0">
    <w:pPr>
      <w:pStyle w:val="Nagwek"/>
    </w:pPr>
    <w:r>
      <w:rPr>
        <w:noProof/>
        <w14:ligatures w14:val="standardContextual"/>
      </w:rPr>
      <w:drawing>
        <wp:inline distT="0" distB="0" distL="0" distR="0" wp14:anchorId="332FCA00" wp14:editId="3008DA31">
          <wp:extent cx="5760720" cy="794385"/>
          <wp:effectExtent l="0" t="0" r="0" b="5715"/>
          <wp:docPr id="103966608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6608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5899D" w14:textId="77777777" w:rsidR="00CB63C0" w:rsidRDefault="00CB6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8D4"/>
    <w:multiLevelType w:val="multilevel"/>
    <w:tmpl w:val="1ED29F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pStyle w:val="Nagwek1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442E"/>
    <w:multiLevelType w:val="hybridMultilevel"/>
    <w:tmpl w:val="AF2833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D3284"/>
    <w:multiLevelType w:val="multilevel"/>
    <w:tmpl w:val="C640FBB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494" w:hanging="360"/>
      </w:pPr>
      <w:rPr>
        <w:rFonts w:ascii="Arial" w:eastAsia="Times New Roman" w:hAnsi="Arial" w:cs="Arial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B21EFB"/>
    <w:multiLevelType w:val="multilevel"/>
    <w:tmpl w:val="6DB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E3E97"/>
    <w:multiLevelType w:val="hybridMultilevel"/>
    <w:tmpl w:val="349E1D40"/>
    <w:lvl w:ilvl="0" w:tplc="6A8AAA0E">
      <w:start w:val="1"/>
      <w:numFmt w:val="lowerLetter"/>
      <w:lvlText w:val="%1."/>
      <w:lvlJc w:val="right"/>
      <w:pPr>
        <w:ind w:left="900" w:hanging="18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476D5BB8"/>
    <w:multiLevelType w:val="multilevel"/>
    <w:tmpl w:val="83A60C9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0E6CCC"/>
    <w:multiLevelType w:val="multilevel"/>
    <w:tmpl w:val="E1DE92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4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824990"/>
    <w:multiLevelType w:val="multilevel"/>
    <w:tmpl w:val="06ECFD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4A3183C"/>
    <w:multiLevelType w:val="hybridMultilevel"/>
    <w:tmpl w:val="0AD8498C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9">
      <w:start w:val="1"/>
      <w:numFmt w:val="lowerLetter"/>
      <w:lvlText w:val="%3."/>
      <w:lvlJc w:val="left"/>
      <w:pPr>
        <w:ind w:left="2547" w:hanging="36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700E26C0">
      <w:start w:val="10"/>
      <w:numFmt w:val="decimal"/>
      <w:lvlText w:val="%5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127C6B"/>
    <w:multiLevelType w:val="multilevel"/>
    <w:tmpl w:val="F6AEFF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5063517"/>
    <w:multiLevelType w:val="multilevel"/>
    <w:tmpl w:val="09507E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94" w:hanging="360"/>
      </w:pPr>
      <w:rPr>
        <w:rFonts w:ascii="Arial" w:eastAsia="Times New Roman" w:hAnsi="Arial" w:cs="Arial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5D94F5E"/>
    <w:multiLevelType w:val="multilevel"/>
    <w:tmpl w:val="CFF0D05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64379041">
    <w:abstractNumId w:val="8"/>
  </w:num>
  <w:num w:numId="2" w16cid:durableId="1375227596">
    <w:abstractNumId w:val="0"/>
  </w:num>
  <w:num w:numId="3" w16cid:durableId="1794396862">
    <w:abstractNumId w:val="3"/>
  </w:num>
  <w:num w:numId="4" w16cid:durableId="481777911">
    <w:abstractNumId w:val="5"/>
  </w:num>
  <w:num w:numId="5" w16cid:durableId="1050037536">
    <w:abstractNumId w:val="2"/>
  </w:num>
  <w:num w:numId="6" w16cid:durableId="1872455372">
    <w:abstractNumId w:val="10"/>
  </w:num>
  <w:num w:numId="7" w16cid:durableId="2067869257">
    <w:abstractNumId w:val="6"/>
  </w:num>
  <w:num w:numId="8" w16cid:durableId="1036537970">
    <w:abstractNumId w:val="9"/>
  </w:num>
  <w:num w:numId="9" w16cid:durableId="1671518026">
    <w:abstractNumId w:val="7"/>
  </w:num>
  <w:num w:numId="10" w16cid:durableId="76563082">
    <w:abstractNumId w:val="11"/>
  </w:num>
  <w:num w:numId="11" w16cid:durableId="2001538392">
    <w:abstractNumId w:val="4"/>
  </w:num>
  <w:num w:numId="12" w16cid:durableId="137765473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F"/>
    <w:rsid w:val="000426B1"/>
    <w:rsid w:val="00043DBC"/>
    <w:rsid w:val="000442DE"/>
    <w:rsid w:val="00065D74"/>
    <w:rsid w:val="00090FD2"/>
    <w:rsid w:val="000A406B"/>
    <w:rsid w:val="000C2F5C"/>
    <w:rsid w:val="000F0400"/>
    <w:rsid w:val="000F2E49"/>
    <w:rsid w:val="000F6F7F"/>
    <w:rsid w:val="0013072C"/>
    <w:rsid w:val="00133CB6"/>
    <w:rsid w:val="0015003B"/>
    <w:rsid w:val="0018697E"/>
    <w:rsid w:val="0019554F"/>
    <w:rsid w:val="00195FD1"/>
    <w:rsid w:val="001D2D5C"/>
    <w:rsid w:val="00225395"/>
    <w:rsid w:val="00252077"/>
    <w:rsid w:val="0026039F"/>
    <w:rsid w:val="002648A9"/>
    <w:rsid w:val="00275065"/>
    <w:rsid w:val="002920D8"/>
    <w:rsid w:val="0029336D"/>
    <w:rsid w:val="002C6506"/>
    <w:rsid w:val="002D191E"/>
    <w:rsid w:val="002D4417"/>
    <w:rsid w:val="002E61D4"/>
    <w:rsid w:val="002E719C"/>
    <w:rsid w:val="002F2CE8"/>
    <w:rsid w:val="00324AB2"/>
    <w:rsid w:val="00326CE2"/>
    <w:rsid w:val="00343356"/>
    <w:rsid w:val="00392764"/>
    <w:rsid w:val="003A0074"/>
    <w:rsid w:val="00431FC2"/>
    <w:rsid w:val="004464C9"/>
    <w:rsid w:val="00463EBB"/>
    <w:rsid w:val="00481C5D"/>
    <w:rsid w:val="004923B6"/>
    <w:rsid w:val="00492AD2"/>
    <w:rsid w:val="0049526E"/>
    <w:rsid w:val="004B575D"/>
    <w:rsid w:val="004B6784"/>
    <w:rsid w:val="004C2810"/>
    <w:rsid w:val="004E2337"/>
    <w:rsid w:val="004F0C9D"/>
    <w:rsid w:val="00502C02"/>
    <w:rsid w:val="00514D17"/>
    <w:rsid w:val="00553C04"/>
    <w:rsid w:val="00560299"/>
    <w:rsid w:val="00593862"/>
    <w:rsid w:val="00595A05"/>
    <w:rsid w:val="006359C7"/>
    <w:rsid w:val="00640B89"/>
    <w:rsid w:val="00643EF4"/>
    <w:rsid w:val="006507B8"/>
    <w:rsid w:val="006C2A0C"/>
    <w:rsid w:val="006C385E"/>
    <w:rsid w:val="006D6D2A"/>
    <w:rsid w:val="006E7635"/>
    <w:rsid w:val="006F723F"/>
    <w:rsid w:val="00741C5F"/>
    <w:rsid w:val="00746AF3"/>
    <w:rsid w:val="00766830"/>
    <w:rsid w:val="007B5F40"/>
    <w:rsid w:val="007D778D"/>
    <w:rsid w:val="007E3CCD"/>
    <w:rsid w:val="007F4968"/>
    <w:rsid w:val="00805B17"/>
    <w:rsid w:val="008238AF"/>
    <w:rsid w:val="008516AA"/>
    <w:rsid w:val="0087189A"/>
    <w:rsid w:val="008C2D34"/>
    <w:rsid w:val="008E034A"/>
    <w:rsid w:val="00917D4A"/>
    <w:rsid w:val="009347D9"/>
    <w:rsid w:val="009726E9"/>
    <w:rsid w:val="00983191"/>
    <w:rsid w:val="0099018C"/>
    <w:rsid w:val="009A22D1"/>
    <w:rsid w:val="009B51CC"/>
    <w:rsid w:val="009C3E1D"/>
    <w:rsid w:val="009F64EF"/>
    <w:rsid w:val="00A17EEF"/>
    <w:rsid w:val="00A44BF4"/>
    <w:rsid w:val="00A734D0"/>
    <w:rsid w:val="00AA5D38"/>
    <w:rsid w:val="00AB35DE"/>
    <w:rsid w:val="00AB4CC5"/>
    <w:rsid w:val="00AE3CBC"/>
    <w:rsid w:val="00B128D5"/>
    <w:rsid w:val="00B205B4"/>
    <w:rsid w:val="00B359CA"/>
    <w:rsid w:val="00B403BF"/>
    <w:rsid w:val="00B4341D"/>
    <w:rsid w:val="00B9444B"/>
    <w:rsid w:val="00BB0870"/>
    <w:rsid w:val="00BB2E33"/>
    <w:rsid w:val="00BE2684"/>
    <w:rsid w:val="00C05F78"/>
    <w:rsid w:val="00C07B75"/>
    <w:rsid w:val="00C430EE"/>
    <w:rsid w:val="00C44ECF"/>
    <w:rsid w:val="00C614DD"/>
    <w:rsid w:val="00C71261"/>
    <w:rsid w:val="00C91093"/>
    <w:rsid w:val="00CA3702"/>
    <w:rsid w:val="00CA6722"/>
    <w:rsid w:val="00CB63C0"/>
    <w:rsid w:val="00CD2BD4"/>
    <w:rsid w:val="00D33535"/>
    <w:rsid w:val="00D359EB"/>
    <w:rsid w:val="00D35C1C"/>
    <w:rsid w:val="00D35F68"/>
    <w:rsid w:val="00D36CA0"/>
    <w:rsid w:val="00D53C03"/>
    <w:rsid w:val="00DA5423"/>
    <w:rsid w:val="00DC757C"/>
    <w:rsid w:val="00E02BD7"/>
    <w:rsid w:val="00E0660E"/>
    <w:rsid w:val="00E2065C"/>
    <w:rsid w:val="00E30B8B"/>
    <w:rsid w:val="00E3443C"/>
    <w:rsid w:val="00E474BA"/>
    <w:rsid w:val="00E64409"/>
    <w:rsid w:val="00E84872"/>
    <w:rsid w:val="00E96D9A"/>
    <w:rsid w:val="00EC728E"/>
    <w:rsid w:val="00ED6D65"/>
    <w:rsid w:val="00F00A66"/>
    <w:rsid w:val="00F266B0"/>
    <w:rsid w:val="00F434F5"/>
    <w:rsid w:val="00F74030"/>
    <w:rsid w:val="00FA32B0"/>
    <w:rsid w:val="00FB0C35"/>
    <w:rsid w:val="00FD2559"/>
    <w:rsid w:val="00FF778F"/>
    <w:rsid w:val="1D4919E4"/>
    <w:rsid w:val="7E1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78207"/>
  <w15:chartTrackingRefBased/>
  <w15:docId w15:val="{82B03CEF-A87D-4F43-9A0D-E2D0405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NCK"/>
    <w:qFormat/>
    <w:rsid w:val="001307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560299"/>
    <w:pPr>
      <w:numPr>
        <w:ilvl w:val="2"/>
        <w:numId w:val="2"/>
      </w:numPr>
      <w:overflowPunct/>
      <w:autoSpaceDE/>
      <w:autoSpaceDN/>
      <w:adjustRightInd/>
      <w:spacing w:before="240" w:after="240" w:line="276" w:lineRule="auto"/>
      <w:ind w:left="567" w:hanging="425"/>
      <w:outlineLvl w:val="0"/>
    </w:pPr>
    <w:rPr>
      <w:rFonts w:cs="Arial"/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BB0870"/>
    <w:pPr>
      <w:numPr>
        <w:numId w:val="4"/>
      </w:numPr>
      <w:overflowPunct/>
      <w:autoSpaceDE/>
      <w:autoSpaceDN/>
      <w:adjustRightInd/>
      <w:spacing w:before="240" w:after="240" w:line="276" w:lineRule="auto"/>
      <w:outlineLvl w:val="1"/>
    </w:pPr>
    <w:rPr>
      <w:rFonts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3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03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3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3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3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3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3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odbiorcyadresata">
    <w:name w:val="Dane odbiorcy/adresata"/>
    <w:basedOn w:val="Normalny"/>
    <w:link w:val="DaneodbiorcyadresataZnak"/>
    <w:qFormat/>
    <w:rsid w:val="00C430EE"/>
    <w:pPr>
      <w:spacing w:before="40" w:after="840"/>
      <w:ind w:left="5664"/>
    </w:pPr>
    <w:rPr>
      <w:rFonts w:cs="Arial"/>
      <w:b/>
    </w:rPr>
  </w:style>
  <w:style w:type="character" w:customStyle="1" w:styleId="DaneodbiorcyadresataZnak">
    <w:name w:val="Dane odbiorcy/adresata Znak"/>
    <w:basedOn w:val="Domylnaczcionkaakapitu"/>
    <w:link w:val="Daneodbiorcyadresata"/>
    <w:rsid w:val="00C430EE"/>
    <w:rPr>
      <w:rFonts w:ascii="Arial" w:eastAsia="Calibri" w:hAnsi="Arial" w:cs="Arial"/>
      <w:b/>
      <w:szCs w:val="20"/>
      <w:lang w:eastAsia="pl-PL"/>
    </w:rPr>
  </w:style>
  <w:style w:type="paragraph" w:customStyle="1" w:styleId="Daneodbiorcy">
    <w:name w:val="Dane odbiorcy"/>
    <w:basedOn w:val="Normalny"/>
    <w:link w:val="DaneodbiorcyZnak"/>
    <w:autoRedefine/>
    <w:qFormat/>
    <w:rsid w:val="00C430EE"/>
    <w:pPr>
      <w:ind w:left="4956"/>
    </w:pPr>
    <w:rPr>
      <w:b/>
    </w:rPr>
  </w:style>
  <w:style w:type="character" w:customStyle="1" w:styleId="DaneodbiorcyZnak">
    <w:name w:val="Dane odbiorcy Znak"/>
    <w:basedOn w:val="Domylnaczcionkaakapitu"/>
    <w:link w:val="Daneodbiorcy"/>
    <w:rsid w:val="00C430EE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560299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B0870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03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039F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39F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39F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39F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39F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39F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60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3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3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03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6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039F"/>
    <w:rPr>
      <w:rFonts w:ascii="Arial" w:hAnsi="Arial" w:cs="Times New Roman"/>
      <w:i/>
      <w:iCs/>
      <w:color w:val="404040" w:themeColor="text1" w:themeTint="BF"/>
      <w:kern w:val="0"/>
      <w:sz w:val="20"/>
      <w14:ligatures w14:val="none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,List Paragraph"/>
    <w:basedOn w:val="Normalny"/>
    <w:link w:val="AkapitzlistZnak"/>
    <w:uiPriority w:val="34"/>
    <w:qFormat/>
    <w:rsid w:val="002603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03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39F"/>
    <w:rPr>
      <w:rFonts w:ascii="Arial" w:hAnsi="Arial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6039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13072C"/>
    <w:rPr>
      <w:rFonts w:ascii="Arial" w:hAnsi="Arial" w:cs="Times New Roman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4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4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43C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195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B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3C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3C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ultura-bez-barier.pfron.org.pl/model-dostepnej-kultury-publikacj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FAC59-08FD-446F-AF4C-B7DEB5DC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A188D-D32F-4E7B-932D-454FD45B18EF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3.xml><?xml version="1.0" encoding="utf-8"?>
<ds:datastoreItem xmlns:ds="http://schemas.openxmlformats.org/officeDocument/2006/customXml" ds:itemID="{F81737DF-2925-4A58-8826-2EFE6FB8F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1002</Words>
  <Characters>6012</Characters>
  <Application>Microsoft Office Word</Application>
  <DocSecurity>4</DocSecurity>
  <Lines>50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Lelonkiewicz</dc:creator>
  <cp:keywords/>
  <dc:description/>
  <cp:lastModifiedBy>Anna Pieśniak</cp:lastModifiedBy>
  <cp:revision>2</cp:revision>
  <dcterms:created xsi:type="dcterms:W3CDTF">2025-05-28T06:07:00Z</dcterms:created>
  <dcterms:modified xsi:type="dcterms:W3CDTF">2025-05-28T06:07:00Z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