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B5CB" w14:textId="77777777" w:rsidR="00D2675B" w:rsidRPr="001E00B7" w:rsidRDefault="00D2675B" w:rsidP="00D2675B">
      <w:pPr>
        <w:keepNext w:val="0"/>
        <w:jc w:val="right"/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</w:pPr>
      <w:bookmarkStart w:id="0" w:name="_Hlk181099853"/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Postępowanie nr: </w:t>
      </w:r>
      <w:bookmarkStart w:id="1" w:name="_Hlk156828249"/>
      <w:r w:rsidRPr="000325E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ZBRR.2710.9.2025.</w:t>
      </w:r>
      <w:bookmarkEnd w:id="1"/>
      <w:r w:rsidRPr="000325E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GK</w:t>
      </w:r>
      <w:r w:rsidRPr="00D75768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 xml:space="preserve">; załącznik </w:t>
      </w:r>
      <w:r w:rsidRPr="001E00B7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nr 1</w:t>
      </w:r>
    </w:p>
    <w:p w14:paraId="0407D330" w14:textId="77777777" w:rsidR="00D2675B" w:rsidRPr="001E00B7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3B3D92E2" w14:textId="77777777" w:rsidR="00D2675B" w:rsidRPr="001E00B7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D2675B" w:rsidRPr="001E00B7" w14:paraId="1046EA08" w14:textId="77777777" w:rsidTr="00600458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B5A7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A16E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D2675B" w:rsidRPr="001E00B7" w14:paraId="559FA076" w14:textId="77777777" w:rsidTr="00600458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EC0F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A2F0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D2675B" w:rsidRPr="001E00B7" w14:paraId="39A5DE26" w14:textId="77777777" w:rsidTr="00600458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F73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ADC9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D2675B" w:rsidRPr="001E00B7" w14:paraId="55DC000A" w14:textId="77777777" w:rsidTr="00600458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176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48D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D2675B" w:rsidRPr="001E00B7" w14:paraId="0084A30C" w14:textId="77777777" w:rsidTr="00600458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7006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81B3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D2675B" w:rsidRPr="001E00B7" w14:paraId="429CACAE" w14:textId="77777777" w:rsidTr="00600458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AFDD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AD72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D2675B" w:rsidRPr="001E00B7" w14:paraId="7B8FA240" w14:textId="77777777" w:rsidTr="00600458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6E1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8D26" w14:textId="77777777" w:rsidR="00D2675B" w:rsidRPr="001E00B7" w:rsidRDefault="00D2675B" w:rsidP="0060045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50505AF9" w14:textId="77777777" w:rsidR="00D2675B" w:rsidRPr="001E00B7" w:rsidRDefault="00D2675B" w:rsidP="00D2675B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35BEE7B0" w14:textId="77777777" w:rsidR="00D2675B" w:rsidRPr="001E00B7" w:rsidRDefault="00D2675B" w:rsidP="00D2675B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  <w:r w:rsidRPr="001E00B7"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  <w:t>FORMULARZ OFERTOWY</w:t>
      </w:r>
    </w:p>
    <w:p w14:paraId="77CB0D9F" w14:textId="77777777" w:rsidR="00D2675B" w:rsidRPr="00F20A5D" w:rsidRDefault="00D2675B" w:rsidP="00D2675B">
      <w:pPr>
        <w:ind w:right="-709"/>
        <w:jc w:val="both"/>
        <w:rPr>
          <w:rFonts w:ascii="Verdana" w:eastAsia="Times New Roman" w:hAnsi="Verdana"/>
          <w:bCs/>
          <w:color w:val="FF0000"/>
          <w:sz w:val="20"/>
          <w:szCs w:val="20"/>
          <w:lang w:val="pl-PL" w:eastAsia="pl-PL"/>
        </w:rPr>
      </w:pPr>
      <w:r w:rsidRPr="00F20A5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Niniejszym, po zapoznaniu się z treścią postępowania i załącznikami pn.:</w:t>
      </w:r>
      <w:r w:rsidRPr="00F20A5D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Dostawa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automatycznego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mikrotomu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wibrującym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ostrzem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wibratomu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)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dla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Wydziału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Nauk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Biologicznych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Uniwersytetu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Wrocławskiego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wraz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z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instalacją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oraz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przeszkoleniem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pracowników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w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zakresie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ich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obsługi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i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eksploatacji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F20A5D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F20A5D"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  <w:t>o</w:t>
      </w:r>
      <w:r w:rsidRPr="00F20A5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świadczamy, że przedmiot zamówienia opisany szczegółowo w zapytaniu ofertowym wraz z załącznikami, zobowiązujemy się zrealizować w zakresie ustalonym w umowie (</w:t>
      </w:r>
      <w:r w:rsidRPr="00F20A5D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 xml:space="preserve">do ………….dni </w:t>
      </w:r>
      <w:r w:rsidRPr="00F20A5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 xml:space="preserve">od dnia podpisania umowy),za cenę ofertową: </w:t>
      </w:r>
    </w:p>
    <w:p w14:paraId="43D67FED" w14:textId="77777777" w:rsidR="00D2675B" w:rsidRPr="001E00B7" w:rsidRDefault="00D2675B" w:rsidP="00D2675B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>Tabela</w:t>
      </w:r>
      <w:proofErr w:type="spellEnd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 xml:space="preserve">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D2675B" w:rsidRPr="001E00B7" w14:paraId="3B7BDB09" w14:textId="77777777" w:rsidTr="00600458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16F687FC" w14:textId="77777777" w:rsidR="00D2675B" w:rsidRPr="001E00B7" w:rsidRDefault="00D2675B" w:rsidP="00600458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0ACB7CB5" w14:textId="77777777" w:rsidR="00D2675B" w:rsidRPr="001E00B7" w:rsidRDefault="00D2675B" w:rsidP="00600458">
            <w:pPr>
              <w:keepNext w:val="0"/>
              <w:jc w:val="center"/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LN</w:t>
            </w:r>
          </w:p>
        </w:tc>
      </w:tr>
      <w:tr w:rsidR="00D2675B" w:rsidRPr="001E00B7" w14:paraId="3168BC5C" w14:textId="77777777" w:rsidTr="0060045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B35A" w14:textId="77777777" w:rsidR="00D2675B" w:rsidRPr="001E00B7" w:rsidRDefault="00D2675B" w:rsidP="00D2675B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3753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4EEE2466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ofertowa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netto</w:t>
            </w:r>
            <w:proofErr w:type="spellEnd"/>
          </w:p>
          <w:p w14:paraId="20F72E34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4FDD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D2675B" w:rsidRPr="001D1C4D" w14:paraId="546A736B" w14:textId="77777777" w:rsidTr="0060045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DE8E" w14:textId="77777777" w:rsidR="00D2675B" w:rsidRPr="001E00B7" w:rsidRDefault="00D2675B" w:rsidP="00D2675B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BDA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14D9A1DD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podatku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VAT (…....%)*</w:t>
            </w:r>
          </w:p>
          <w:p w14:paraId="7C2362B0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748DFE1C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61E6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D2675B" w:rsidRPr="001D1C4D" w14:paraId="7A13DA5F" w14:textId="77777777" w:rsidTr="0060045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B8EC" w14:textId="77777777" w:rsidR="00D2675B" w:rsidRPr="001E00B7" w:rsidRDefault="00D2675B" w:rsidP="00D2675B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0289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316F2294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0F8E5552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626BDE30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C881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D2675B" w:rsidRPr="001D1C4D" w14:paraId="749D0843" w14:textId="77777777" w:rsidTr="0060045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62B9" w14:textId="77777777" w:rsidR="00D2675B" w:rsidRPr="001E00B7" w:rsidRDefault="00D2675B" w:rsidP="00D2675B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8EC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Producent, typ oraz model</w:t>
            </w:r>
          </w:p>
          <w:p w14:paraId="404746EC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A6A0" w14:textId="77777777" w:rsidR="00D2675B" w:rsidRPr="001E00B7" w:rsidRDefault="00D2675B" w:rsidP="0060045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4752DEC3" w14:textId="77777777" w:rsidR="00D2675B" w:rsidRPr="001E00B7" w:rsidRDefault="00D2675B" w:rsidP="00D2675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5138B262" w14:textId="77777777" w:rsidR="00D2675B" w:rsidRPr="001E00B7" w:rsidRDefault="00D2675B" w:rsidP="00D2675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eastAsia="pl-PL"/>
        </w:rPr>
      </w:pP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Słownie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 xml:space="preserve">: ..................................................................................................................................... 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brutto</w:t>
      </w:r>
      <w:proofErr w:type="spellEnd"/>
    </w:p>
    <w:p w14:paraId="072047C0" w14:textId="77777777" w:rsidR="00D2675B" w:rsidRPr="001E00B7" w:rsidRDefault="00D2675B" w:rsidP="00D2675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7C6D44AC" w14:textId="77777777" w:rsidR="00D2675B" w:rsidRPr="001E00B7" w:rsidRDefault="00D2675B" w:rsidP="00D2675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06F075F8" w14:textId="77777777" w:rsidR="00D2675B" w:rsidRPr="001E00B7" w:rsidRDefault="00D2675B" w:rsidP="00D2675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51EA6BC2" w14:textId="77777777" w:rsidR="00D2675B" w:rsidRPr="001E00B7" w:rsidRDefault="00D2675B" w:rsidP="00D2675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2934C1F4" w14:textId="77777777" w:rsidR="00D2675B" w:rsidRPr="001E00B7" w:rsidRDefault="00D2675B" w:rsidP="00D2675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68016443" w14:textId="77777777" w:rsidR="00D2675B" w:rsidRPr="001E00B7" w:rsidRDefault="00D2675B" w:rsidP="00D2675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18704824" w14:textId="77777777" w:rsidR="00D2675B" w:rsidRPr="001E00B7" w:rsidRDefault="00D2675B" w:rsidP="00D2675B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268C52D7" w14:textId="77777777" w:rsidR="00D2675B" w:rsidRPr="001E00B7" w:rsidRDefault="00D2675B" w:rsidP="00D2675B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7052B9B3" w14:textId="77777777" w:rsidR="00D2675B" w:rsidRPr="001E00B7" w:rsidRDefault="00D2675B" w:rsidP="00D2675B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30AAFFB0" w14:textId="77777777" w:rsidR="00D2675B" w:rsidRPr="001E00B7" w:rsidRDefault="00D2675B" w:rsidP="00D2675B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  <w:t xml:space="preserve">                                                    </w:t>
      </w: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r w:rsidRPr="001E00B7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2B1FDFED" w14:textId="77777777" w:rsidR="00D2675B" w:rsidRPr="00232379" w:rsidRDefault="00D2675B" w:rsidP="00D2675B">
      <w:pPr>
        <w:keepNext w:val="0"/>
        <w:suppressAutoHyphens/>
        <w:jc w:val="right"/>
        <w:rPr>
          <w:rFonts w:ascii="Verdana" w:eastAsia="Times New Roman" w:hAnsi="Verdana" w:cs="Verdana"/>
          <w:color w:val="00B050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  <w:r w:rsidRPr="00D75768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lastRenderedPageBreak/>
        <w:t>Postępowanie nr: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0325E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ZBRR.2710.9.2025.GK</w:t>
      </w:r>
    </w:p>
    <w:p w14:paraId="00DE4A8A" w14:textId="77777777" w:rsidR="00D2675B" w:rsidRPr="001E00B7" w:rsidRDefault="00D2675B" w:rsidP="00D2675B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załącznik nr 2</w:t>
      </w:r>
    </w:p>
    <w:p w14:paraId="6ADE2F87" w14:textId="77777777" w:rsidR="00D2675B" w:rsidRPr="001E00B7" w:rsidRDefault="00D2675B" w:rsidP="00D2675B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68D22C01" w14:textId="77777777" w:rsidR="00D2675B" w:rsidRPr="001E00B7" w:rsidRDefault="00D2675B" w:rsidP="00D2675B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61EEFF33" w14:textId="77777777" w:rsidR="00D2675B" w:rsidRPr="001E00B7" w:rsidRDefault="00D2675B" w:rsidP="00D2675B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28C12364" w14:textId="77777777" w:rsidR="00D2675B" w:rsidRPr="001E00B7" w:rsidRDefault="00D2675B" w:rsidP="00D2675B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>OPIS PRZEDMIOTU ZAMÓWIENIA – SPECYFIKACJA TECHNICZNA – WYMAGANIA MINIMALNE</w:t>
      </w:r>
    </w:p>
    <w:p w14:paraId="14778155" w14:textId="77777777" w:rsidR="00D2675B" w:rsidRPr="001E00B7" w:rsidRDefault="00D2675B" w:rsidP="00D2675B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47A950BA" w14:textId="77777777" w:rsidR="00D2675B" w:rsidRPr="00E471EE" w:rsidRDefault="00D2675B" w:rsidP="00D2675B">
      <w:pPr>
        <w:ind w:right="-709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 xml:space="preserve">Dotyczy zapytania ofertowego pn.: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Dostawa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automatycznego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mikrotomu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wibrującym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ostrzem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wibratomu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)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dla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Wydziału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Nauk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Biologicznych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Uniwersytetu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Wrocławskiego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wraz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z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instalacją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oraz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przeszkoleniem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pracowników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w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zakresie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ich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obsługi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i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eksploatacji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</w:p>
    <w:p w14:paraId="458AC7E9" w14:textId="77777777" w:rsidR="00D2675B" w:rsidRPr="00E471EE" w:rsidRDefault="00D2675B" w:rsidP="00D2675B">
      <w:pPr>
        <w:ind w:right="-709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78241566" w14:textId="77777777" w:rsidR="00D2675B" w:rsidRPr="00415AE3" w:rsidRDefault="00D2675B" w:rsidP="00D2675B">
      <w:pPr>
        <w:ind w:right="-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 w:rsidRPr="00E551C5">
        <w:rPr>
          <w:rFonts w:ascii="Verdana" w:hAnsi="Verdana" w:cstheme="minorHAnsi"/>
          <w:sz w:val="20"/>
          <w:szCs w:val="20"/>
        </w:rPr>
        <w:t>Zamawiający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wymaga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, by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przedmiot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zamówienia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był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fabrycznie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nowy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(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nieużywany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),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nie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powystawowy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i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spełniał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wszystkie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obowiązujące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normy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prawne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bezpieczeństwa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przepisów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polskich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i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Unii</w:t>
      </w:r>
      <w:proofErr w:type="spellEnd"/>
      <w:r w:rsidRPr="00E551C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551C5">
        <w:rPr>
          <w:rFonts w:ascii="Verdana" w:hAnsi="Verdana" w:cstheme="minorHAnsi"/>
          <w:sz w:val="20"/>
          <w:szCs w:val="20"/>
        </w:rPr>
        <w:t>Europejskiej</w:t>
      </w:r>
      <w:proofErr w:type="spellEnd"/>
      <w:r>
        <w:rPr>
          <w:rFonts w:ascii="Verdana" w:hAnsi="Verdana" w:cstheme="minorHAnsi"/>
          <w:sz w:val="20"/>
          <w:szCs w:val="20"/>
        </w:rPr>
        <w:t xml:space="preserve">. </w:t>
      </w:r>
    </w:p>
    <w:p w14:paraId="1B55EF81" w14:textId="77777777" w:rsidR="00D2675B" w:rsidRPr="005164D6" w:rsidRDefault="00D2675B" w:rsidP="00D2675B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</w:pPr>
    </w:p>
    <w:tbl>
      <w:tblPr>
        <w:tblW w:w="2798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  <w:gridCol w:w="4576"/>
        <w:gridCol w:w="4576"/>
        <w:gridCol w:w="4576"/>
        <w:gridCol w:w="4576"/>
      </w:tblGrid>
      <w:tr w:rsidR="00D2675B" w:rsidRPr="001D1C4D" w14:paraId="0B6F033F" w14:textId="77777777" w:rsidTr="0060045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4AD1EEAC" w14:textId="77777777" w:rsidR="00D2675B" w:rsidRPr="001E00B7" w:rsidRDefault="00D2675B" w:rsidP="00600458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72BE08E9" w14:textId="77777777" w:rsidR="00D2675B" w:rsidRPr="001E00B7" w:rsidRDefault="00D2675B" w:rsidP="00600458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F68B6F8" w14:textId="77777777" w:rsidR="00D2675B" w:rsidRPr="001E00B7" w:rsidRDefault="00D2675B" w:rsidP="00600458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F4050AF" w14:textId="77777777" w:rsidR="00D2675B" w:rsidRPr="001E00B7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11644EE0" w14:textId="77777777" w:rsidR="00D2675B" w:rsidRPr="001E00B7" w:rsidRDefault="00D2675B" w:rsidP="00600458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5032A03F" w14:textId="77777777" w:rsidR="00D2675B" w:rsidRPr="001E00B7" w:rsidRDefault="00D2675B" w:rsidP="00600458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413A658E" w14:textId="77777777" w:rsidR="00D2675B" w:rsidRPr="001E00B7" w:rsidRDefault="00D2675B" w:rsidP="00600458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7856DC2A" w14:textId="77777777" w:rsidR="00D2675B" w:rsidRPr="001E00B7" w:rsidRDefault="00D2675B" w:rsidP="00600458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37492075" w14:textId="77777777" w:rsidR="00D2675B" w:rsidRPr="001E00B7" w:rsidRDefault="00D2675B" w:rsidP="00600458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D2675B" w:rsidRPr="001E00B7" w14:paraId="2670B8F9" w14:textId="77777777" w:rsidTr="0060045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CDC3A17" w14:textId="77777777" w:rsidR="00D2675B" w:rsidRPr="001E00B7" w:rsidRDefault="00D2675B" w:rsidP="00600458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7AD52A7" w14:textId="77777777" w:rsidR="00D2675B" w:rsidRPr="001E00B7" w:rsidRDefault="00D2675B" w:rsidP="00600458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F48C9C0" w14:textId="77777777" w:rsidR="00D2675B" w:rsidRPr="001E00B7" w:rsidRDefault="00D2675B" w:rsidP="00600458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1E00B7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D2675B" w:rsidRPr="001E00B7" w14:paraId="6914938B" w14:textId="77777777" w:rsidTr="00600458">
        <w:trPr>
          <w:gridAfter w:val="4"/>
          <w:wAfter w:w="18304" w:type="dxa"/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D74E36D" w14:textId="77777777" w:rsidR="00D2675B" w:rsidRPr="001E00B7" w:rsidRDefault="00D2675B" w:rsidP="00600458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1845A491" w14:textId="77777777" w:rsidR="00D2675B" w:rsidRPr="001E00B7" w:rsidRDefault="00D2675B" w:rsidP="00600458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proofErr w:type="spellStart"/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proofErr w:type="spellEnd"/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proofErr w:type="spellEnd"/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2C70B98" w14:textId="77777777" w:rsidR="00D2675B" w:rsidRPr="001E00B7" w:rsidRDefault="00D2675B" w:rsidP="00600458">
            <w:pPr>
              <w:keepNext w:val="0"/>
              <w:suppressAutoHyphens/>
              <w:rPr>
                <w:rFonts w:eastAsia="Verdana" w:cs="Verdana"/>
                <w:color w:val="auto"/>
                <w:szCs w:val="16"/>
                <w:lang w:eastAsia="zh-CN"/>
              </w:rPr>
            </w:pPr>
          </w:p>
        </w:tc>
      </w:tr>
      <w:tr w:rsidR="00D2675B" w:rsidRPr="00372152" w14:paraId="297B8184" w14:textId="77777777" w:rsidTr="00600458">
        <w:trPr>
          <w:gridAfter w:val="4"/>
          <w:wAfter w:w="18304" w:type="dxa"/>
          <w:cantSplit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26B8" w14:textId="77777777" w:rsidR="00D2675B" w:rsidRDefault="00D2675B" w:rsidP="00600458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577337E9" w14:textId="77777777" w:rsidR="00D2675B" w:rsidRDefault="00D2675B" w:rsidP="00600458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7A34C207" w14:textId="77777777" w:rsidR="00D2675B" w:rsidRDefault="00D2675B" w:rsidP="00600458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55048552" w14:textId="77777777" w:rsidR="00D2675B" w:rsidRPr="00372152" w:rsidRDefault="00D2675B" w:rsidP="00600458">
            <w:pPr>
              <w:pStyle w:val="Stopka"/>
              <w:tabs>
                <w:tab w:val="left" w:pos="708"/>
              </w:tabs>
              <w:ind w:left="502"/>
              <w:rPr>
                <w:rFonts w:ascii="Verdana" w:eastAsia="Times New Roman" w:hAnsi="Verdana" w:cs="Verdana"/>
                <w:color w:val="FF0000"/>
                <w:sz w:val="14"/>
                <w:szCs w:val="14"/>
                <w:lang w:eastAsia="zh-CN"/>
              </w:rPr>
            </w:pPr>
          </w:p>
        </w:tc>
      </w:tr>
      <w:tr w:rsidR="00D2675B" w:rsidRPr="00F171AA" w14:paraId="59B5B358" w14:textId="77777777" w:rsidTr="00600458">
        <w:trPr>
          <w:gridAfter w:val="4"/>
          <w:wAfter w:w="18304" w:type="dxa"/>
          <w:cantSplit/>
          <w:trHeight w:val="6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47FEC" w14:textId="77777777" w:rsidR="00D2675B" w:rsidRPr="00372152" w:rsidRDefault="00D2675B" w:rsidP="00600458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217A" w14:textId="77777777" w:rsidR="00D2675B" w:rsidRPr="00137A7D" w:rsidRDefault="00D2675B" w:rsidP="00600458">
            <w:pPr>
              <w:pStyle w:val="Nagwek3"/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137A7D">
              <w:rPr>
                <w:rFonts w:ascii="Verdana" w:hAnsi="Verdana" w:cs="Verdana"/>
                <w:b/>
                <w:bCs/>
                <w:color w:val="auto"/>
                <w:sz w:val="20"/>
                <w:szCs w:val="20"/>
              </w:rPr>
              <w:t>Parametry</w:t>
            </w:r>
            <w:proofErr w:type="spellEnd"/>
            <w:r w:rsidRPr="00137A7D"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7A7D">
              <w:rPr>
                <w:rFonts w:ascii="Verdana" w:hAnsi="Verdana" w:cs="Verdana"/>
                <w:b/>
                <w:bCs/>
                <w:color w:val="auto"/>
                <w:sz w:val="20"/>
                <w:szCs w:val="20"/>
              </w:rPr>
              <w:t>techniczne</w:t>
            </w:r>
            <w:proofErr w:type="spellEnd"/>
            <w:r>
              <w:rPr>
                <w:rFonts w:ascii="Verdana" w:hAnsi="Verdana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B2C91">
              <w:rPr>
                <w:rFonts w:ascii="Verdana" w:hAnsi="Verdana" w:cs="Verdana"/>
                <w:b/>
                <w:bCs/>
                <w:color w:val="auto"/>
                <w:sz w:val="20"/>
                <w:szCs w:val="20"/>
              </w:rPr>
              <w:t>automatycznego</w:t>
            </w:r>
            <w:proofErr w:type="spellEnd"/>
            <w:r w:rsidRPr="002B2C91">
              <w:rPr>
                <w:rFonts w:ascii="Verdana" w:hAnsi="Verdana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B2C91">
              <w:rPr>
                <w:rFonts w:ascii="Verdana" w:hAnsi="Verdana" w:cs="Verdana"/>
                <w:b/>
                <w:bCs/>
                <w:color w:val="auto"/>
                <w:sz w:val="20"/>
                <w:szCs w:val="20"/>
              </w:rPr>
              <w:t>mikrotomu</w:t>
            </w:r>
            <w:proofErr w:type="spellEnd"/>
            <w:r w:rsidRPr="002B2C91">
              <w:rPr>
                <w:rFonts w:ascii="Verdana" w:hAnsi="Verdana" w:cs="Verdana"/>
                <w:b/>
                <w:bCs/>
                <w:color w:val="auto"/>
                <w:sz w:val="20"/>
                <w:szCs w:val="20"/>
              </w:rPr>
              <w:t xml:space="preserve"> z </w:t>
            </w:r>
            <w:proofErr w:type="spellStart"/>
            <w:r w:rsidRPr="002B2C91">
              <w:rPr>
                <w:rFonts w:ascii="Verdana" w:hAnsi="Verdana" w:cs="Verdana"/>
                <w:b/>
                <w:bCs/>
                <w:color w:val="auto"/>
                <w:sz w:val="20"/>
                <w:szCs w:val="20"/>
              </w:rPr>
              <w:t>wibrującym</w:t>
            </w:r>
            <w:proofErr w:type="spellEnd"/>
            <w:r w:rsidRPr="002B2C91">
              <w:rPr>
                <w:rFonts w:ascii="Verdana" w:hAnsi="Verdana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B2C91">
              <w:rPr>
                <w:rFonts w:ascii="Verdana" w:hAnsi="Verdana" w:cs="Verdana"/>
                <w:b/>
                <w:bCs/>
                <w:color w:val="auto"/>
                <w:sz w:val="20"/>
                <w:szCs w:val="20"/>
              </w:rPr>
              <w:t>ostrzem</w:t>
            </w:r>
            <w:proofErr w:type="spellEnd"/>
          </w:p>
          <w:p w14:paraId="7CAD2D9F" w14:textId="77777777" w:rsidR="00D2675B" w:rsidRPr="00DF5F38" w:rsidRDefault="00D2675B" w:rsidP="00600458">
            <w:pPr>
              <w:keepNext w:val="0"/>
              <w:rPr>
                <w:rFonts w:ascii="Verdana" w:eastAsia="Times New Roman" w:hAnsi="Verdana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179D" w14:textId="77777777" w:rsidR="00D2675B" w:rsidRPr="002B2C91" w:rsidRDefault="00D2675B" w:rsidP="00600458">
            <w:pPr>
              <w:widowControl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B2C91">
              <w:rPr>
                <w:rFonts w:ascii="Verdana" w:hAnsi="Verdana" w:cs="Arial"/>
                <w:b/>
                <w:bCs/>
                <w:sz w:val="20"/>
                <w:szCs w:val="20"/>
              </w:rPr>
              <w:t>WYPEŁNIA WYKONAWCA:</w:t>
            </w:r>
          </w:p>
          <w:p w14:paraId="3CE29669" w14:textId="77777777" w:rsidR="00D2675B" w:rsidRPr="002B2C91" w:rsidRDefault="00D2675B" w:rsidP="00600458">
            <w:pPr>
              <w:widowControl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BB112B5" w14:textId="77777777" w:rsidR="00D2675B" w:rsidRPr="002B2C91" w:rsidRDefault="00D2675B" w:rsidP="00600458">
            <w:pPr>
              <w:widowControl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B2C91">
              <w:rPr>
                <w:rFonts w:ascii="Verdana" w:hAnsi="Verdana" w:cs="Arial"/>
                <w:b/>
                <w:bCs/>
                <w:sz w:val="20"/>
                <w:szCs w:val="20"/>
              </w:rPr>
              <w:t>Producent:</w:t>
            </w:r>
          </w:p>
          <w:p w14:paraId="33279E6B" w14:textId="77777777" w:rsidR="00D2675B" w:rsidRPr="002B2C91" w:rsidRDefault="00D2675B" w:rsidP="00600458">
            <w:pPr>
              <w:widowControl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B2C91">
              <w:rPr>
                <w:rFonts w:ascii="Verdana" w:hAnsi="Verdana" w:cs="Arial"/>
                <w:b/>
                <w:bCs/>
                <w:sz w:val="20"/>
                <w:szCs w:val="20"/>
              </w:rPr>
              <w:t>…………………………….</w:t>
            </w:r>
          </w:p>
          <w:p w14:paraId="11F54198" w14:textId="77777777" w:rsidR="00D2675B" w:rsidRPr="002B2C91" w:rsidRDefault="00D2675B" w:rsidP="00600458">
            <w:pPr>
              <w:widowControl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B2C91">
              <w:rPr>
                <w:rFonts w:ascii="Verdana" w:hAnsi="Verdana" w:cs="Arial"/>
                <w:b/>
                <w:bCs/>
                <w:sz w:val="20"/>
                <w:szCs w:val="20"/>
              </w:rPr>
              <w:t>Model:</w:t>
            </w:r>
          </w:p>
          <w:p w14:paraId="08E22C14" w14:textId="77777777" w:rsidR="00D2675B" w:rsidRPr="002B2C91" w:rsidRDefault="00D2675B" w:rsidP="00600458">
            <w:pPr>
              <w:widowControl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B2C91">
              <w:rPr>
                <w:rFonts w:ascii="Verdana" w:hAnsi="Verdana" w:cs="Arial"/>
                <w:b/>
                <w:bCs/>
                <w:sz w:val="20"/>
                <w:szCs w:val="20"/>
              </w:rPr>
              <w:t>…………………………….</w:t>
            </w:r>
          </w:p>
          <w:p w14:paraId="67C1B628" w14:textId="77777777" w:rsidR="00D2675B" w:rsidRPr="002B2C91" w:rsidRDefault="00D2675B" w:rsidP="00600458">
            <w:pPr>
              <w:widowControl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B2C9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Nr </w:t>
            </w:r>
            <w:proofErr w:type="spellStart"/>
            <w:r w:rsidRPr="002B2C91">
              <w:rPr>
                <w:rFonts w:ascii="Verdana" w:hAnsi="Verdana" w:cs="Arial"/>
                <w:b/>
                <w:bCs/>
                <w:sz w:val="20"/>
                <w:szCs w:val="20"/>
              </w:rPr>
              <w:t>katalogowy</w:t>
            </w:r>
            <w:proofErr w:type="spellEnd"/>
            <w:r w:rsidRPr="002B2C91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0D7613E5" w14:textId="77777777" w:rsidR="00D2675B" w:rsidRPr="002B2C91" w:rsidRDefault="00D2675B" w:rsidP="0060045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B2C91">
              <w:rPr>
                <w:rFonts w:ascii="Verdana" w:hAnsi="Verdana" w:cs="Arial"/>
                <w:b/>
                <w:bCs/>
                <w:sz w:val="20"/>
                <w:szCs w:val="20"/>
              </w:rPr>
              <w:t>…………………………….</w:t>
            </w:r>
          </w:p>
          <w:p w14:paraId="05E5F93C" w14:textId="77777777" w:rsidR="00D2675B" w:rsidRPr="002B2C91" w:rsidRDefault="00D2675B" w:rsidP="0060045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2B2C91">
              <w:rPr>
                <w:rFonts w:ascii="Verdana" w:hAnsi="Verdana" w:cstheme="minorHAnsi"/>
                <w:sz w:val="16"/>
                <w:szCs w:val="16"/>
              </w:rPr>
              <w:t>*</w:t>
            </w:r>
            <w:proofErr w:type="spellStart"/>
            <w:r w:rsidRPr="002B2C91">
              <w:rPr>
                <w:rFonts w:ascii="Verdana" w:hAnsi="Verdana" w:cstheme="minorHAnsi"/>
                <w:sz w:val="16"/>
                <w:szCs w:val="16"/>
              </w:rPr>
              <w:t>Bądź</w:t>
            </w:r>
            <w:proofErr w:type="spellEnd"/>
            <w:r w:rsidRPr="002B2C9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2B2C91">
              <w:rPr>
                <w:rFonts w:ascii="Verdana" w:hAnsi="Verdana" w:cstheme="minorHAnsi"/>
                <w:sz w:val="16"/>
                <w:szCs w:val="16"/>
              </w:rPr>
              <w:t>inne</w:t>
            </w:r>
            <w:proofErr w:type="spellEnd"/>
            <w:r w:rsidRPr="002B2C9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2B2C91">
              <w:rPr>
                <w:rFonts w:ascii="Verdana" w:hAnsi="Verdana" w:cstheme="minorHAnsi"/>
                <w:sz w:val="16"/>
                <w:szCs w:val="16"/>
              </w:rPr>
              <w:t>cechy</w:t>
            </w:r>
            <w:proofErr w:type="spellEnd"/>
            <w:r w:rsidRPr="002B2C9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2B2C91">
              <w:rPr>
                <w:rFonts w:ascii="Verdana" w:hAnsi="Verdana" w:cstheme="minorHAnsi"/>
                <w:sz w:val="16"/>
                <w:szCs w:val="16"/>
              </w:rPr>
              <w:t>jednoznacznie</w:t>
            </w:r>
            <w:proofErr w:type="spellEnd"/>
            <w:r w:rsidRPr="002B2C9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2B2C91">
              <w:rPr>
                <w:rFonts w:ascii="Verdana" w:hAnsi="Verdana" w:cstheme="minorHAnsi"/>
                <w:sz w:val="16"/>
                <w:szCs w:val="16"/>
              </w:rPr>
              <w:t>wskazujących</w:t>
            </w:r>
            <w:proofErr w:type="spellEnd"/>
            <w:r w:rsidRPr="002B2C9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2B2C91">
              <w:rPr>
                <w:rFonts w:ascii="Verdana" w:hAnsi="Verdana" w:cstheme="minorHAnsi"/>
                <w:sz w:val="16"/>
                <w:szCs w:val="16"/>
              </w:rPr>
              <w:t>na</w:t>
            </w:r>
            <w:proofErr w:type="spellEnd"/>
            <w:r w:rsidRPr="002B2C9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2B2C91">
              <w:rPr>
                <w:rFonts w:ascii="Verdana" w:hAnsi="Verdana" w:cstheme="minorHAnsi"/>
                <w:sz w:val="16"/>
                <w:szCs w:val="16"/>
              </w:rPr>
              <w:t>zaoferowany</w:t>
            </w:r>
            <w:proofErr w:type="spellEnd"/>
            <w:r w:rsidRPr="002B2C9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2B2C91">
              <w:rPr>
                <w:rFonts w:ascii="Verdana" w:hAnsi="Verdana" w:cstheme="minorHAnsi"/>
                <w:sz w:val="16"/>
                <w:szCs w:val="16"/>
              </w:rPr>
              <w:t>produkt</w:t>
            </w:r>
            <w:proofErr w:type="spellEnd"/>
          </w:p>
          <w:p w14:paraId="62971962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  <w:r w:rsidRPr="002B2C91">
              <w:rPr>
                <w:rFonts w:ascii="Verdana" w:hAnsi="Verdana" w:cstheme="minorHAnsi"/>
                <w:sz w:val="16"/>
                <w:szCs w:val="16"/>
              </w:rPr>
              <w:t>………………………………………….</w:t>
            </w:r>
          </w:p>
        </w:tc>
      </w:tr>
      <w:tr w:rsidR="00D2675B" w:rsidRPr="00F171AA" w14:paraId="4844D7FA" w14:textId="77777777" w:rsidTr="00600458">
        <w:trPr>
          <w:gridAfter w:val="4"/>
          <w:wAfter w:w="18304" w:type="dxa"/>
          <w:cantSplit/>
          <w:trHeight w:val="70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E22A4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C817" w14:textId="77777777" w:rsidR="00D2675B" w:rsidRPr="00DF5F38" w:rsidRDefault="00D2675B" w:rsidP="00600458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Możliwość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pracy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trybie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cięcia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pełni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automatycznego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oraz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półautomatycznego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ze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sterowaniem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poprzez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oddzielny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panel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0460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2675B" w:rsidRPr="00465B4A" w14:paraId="4C817F11" w14:textId="77777777" w:rsidTr="0060045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E6A77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70622" w14:textId="77777777" w:rsidR="00D2675B" w:rsidRDefault="00D2675B" w:rsidP="00600458">
            <w:pPr>
              <w:rPr>
                <w:rFonts w:ascii="Verdana" w:hAnsi="Verdana" w:cs="Arial"/>
                <w:sz w:val="18"/>
                <w:szCs w:val="18"/>
              </w:rPr>
            </w:pPr>
            <w:r w:rsidRPr="00DF1055">
              <w:rPr>
                <w:rFonts w:ascii="Verdana" w:hAnsi="Verdana" w:cs="Arial"/>
                <w:sz w:val="18"/>
                <w:szCs w:val="18"/>
              </w:rPr>
              <w:t xml:space="preserve">Panel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sterowania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wyświetlaczem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LCD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pozwalający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obsługiwać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co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najmniej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następujące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funkcje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52E33B50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oświetleni</w:t>
            </w:r>
            <w:r>
              <w:rPr>
                <w:rFonts w:ascii="Verdana" w:hAnsi="Verdana" w:cs="Arial"/>
                <w:sz w:val="18"/>
                <w:szCs w:val="18"/>
              </w:rPr>
              <w:t>e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LED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oraz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regulacja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natężenia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za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pomocą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pokrętła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z minimum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pięcioma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stopniami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72675ABB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przełączanie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trybu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półautomatycznego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automatycznego</w:t>
            </w:r>
            <w:proofErr w:type="spellEnd"/>
          </w:p>
          <w:p w14:paraId="02109CA4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wizualne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wskazanie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osiągnięcia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granicznych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pozycji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wanny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bufor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wraz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preparatem</w:t>
            </w:r>
            <w:proofErr w:type="spellEnd"/>
          </w:p>
          <w:p w14:paraId="5255F7D9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dokładne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pionowe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przesuwanie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wanny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bufor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wraz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preparatem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poprzez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użycie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pokrętła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wyborem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minimum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trzech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kroków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1µm, 10µm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lub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100µm w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trybie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DF1055">
              <w:rPr>
                <w:rFonts w:ascii="Verdana" w:hAnsi="Verdana" w:cs="Arial"/>
                <w:sz w:val="18"/>
                <w:szCs w:val="18"/>
              </w:rPr>
              <w:t>półautomatycznym</w:t>
            </w:r>
            <w:proofErr w:type="spellEnd"/>
            <w:r w:rsidRPr="00DF1055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4712297C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Wizualne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wskazanie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osiągnięcia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granicznych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pozycji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ostrza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1ECE48E0" w14:textId="77777777" w:rsidR="00D2675B" w:rsidRPr="005C0257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Zaprogramowana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grubość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cięcia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wyświetlana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stale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wyświetlaczu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czasie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procesu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cięcia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ACE7025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wybór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trybu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pracy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–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cięcie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pojedyncze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lub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ciągłe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Wizualne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wskazanie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wybranego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trybu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0CB1332E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Ustawienia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okna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cięcia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pozostają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zapamiętane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przy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przełączaniu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trybów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automatycznego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półautomatyczny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powrotem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Możliwość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wyłączenia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ustawionego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okna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cięcia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05052961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włączanie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wyłączanie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procesu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cięcia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>. </w:t>
            </w:r>
          </w:p>
          <w:p w14:paraId="32113486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chwilowe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przerwanie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procesu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cięcia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jego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wznowienie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lub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definitywne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zakończenie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.  </w:t>
            </w:r>
          </w:p>
          <w:p w14:paraId="5918BAB1" w14:textId="77777777" w:rsidR="00D2675B" w:rsidRPr="004D28F0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spacing w:after="160" w:line="259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zapisywanie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zestawów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parametrów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dla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minimum 8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Użytkowników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F31E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2675B" w:rsidRPr="00F171AA" w14:paraId="31A63034" w14:textId="77777777" w:rsidTr="0060045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49FB8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028F1" w14:textId="77777777" w:rsidR="00D2675B" w:rsidRDefault="00D2675B" w:rsidP="00600458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Minimalne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zakresy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parametrów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pracy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urządzenia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004F69E4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ustawianie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grubości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cięcia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dla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trybu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automatycznego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zakresie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minimum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od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0µm do 1000µm w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krokach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co 1µm. </w:t>
            </w:r>
          </w:p>
          <w:p w14:paraId="019DF61F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regulacja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retrakcji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co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najmniej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zakresie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0 – 100µm, w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skokach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co 10µm,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przy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użyciu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pokrętła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3F7AFC6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przesuwanie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ostrza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tyłu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przodu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regulacja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szybkości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co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najmniej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zakresie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od 1 do 5 mm/s, w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skokach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co 0,5 mm/s.</w:t>
            </w:r>
          </w:p>
          <w:p w14:paraId="701EFCBB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regulacja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amplitudy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zakresie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0 – 3 mm, w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skokach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co 0,05 mm.</w:t>
            </w:r>
          </w:p>
          <w:p w14:paraId="6FD28120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ustawianie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okna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cięcia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zakres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od 0,5mm do 45mm.</w:t>
            </w:r>
          </w:p>
          <w:p w14:paraId="79B097BE" w14:textId="77777777" w:rsidR="00D2675B" w:rsidRPr="004D28F0" w:rsidRDefault="00D2675B" w:rsidP="00D2675B">
            <w:pPr>
              <w:pStyle w:val="Akapitzlist"/>
              <w:keepNext w:val="0"/>
              <w:numPr>
                <w:ilvl w:val="0"/>
                <w:numId w:val="5"/>
              </w:numPr>
              <w:spacing w:after="160" w:line="259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szybkości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automatycznego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cięcia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co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najmniej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zakresie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0,01 – 1,5 mm/s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przy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użyciu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pokrętła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3C41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2675B" w:rsidRPr="00F171AA" w14:paraId="54748988" w14:textId="77777777" w:rsidTr="0060045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40345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E59BC" w14:textId="77777777" w:rsidR="00D2675B" w:rsidRDefault="00D2675B" w:rsidP="00600458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Minimalne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wymagane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wyposażenie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64D5822C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wanienka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lód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zakładana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zasadzie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szuflady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wyposażona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oparcia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dla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rąk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oraz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magnetyczny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system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przytrzymywania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wanienki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bufor</w:t>
            </w:r>
            <w:proofErr w:type="spellEnd"/>
          </w:p>
          <w:p w14:paraId="6DEFBC01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wanienka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bufor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wykonana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metalu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pojemność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robocza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125ml, ze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zintegrowanymi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magnesami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mocowania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wanience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lód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magnetycznym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uchwytem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krążki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preparatami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10C7364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r w:rsidRPr="001138EC">
              <w:rPr>
                <w:rFonts w:ascii="Verdana" w:hAnsi="Verdana" w:cs="Arial"/>
                <w:sz w:val="18"/>
                <w:szCs w:val="18"/>
              </w:rPr>
              <w:t xml:space="preserve">minimum 1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krążek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niekierunkowy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preparaty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o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wysokości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20mm</w:t>
            </w:r>
          </w:p>
          <w:p w14:paraId="75B39512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r w:rsidRPr="001138EC">
              <w:rPr>
                <w:rFonts w:ascii="Verdana" w:hAnsi="Verdana" w:cs="Arial"/>
                <w:sz w:val="18"/>
                <w:szCs w:val="18"/>
              </w:rPr>
              <w:t xml:space="preserve">minimum 1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krążek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niekierunkowy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preparaty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o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wysokości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10mm</w:t>
            </w:r>
          </w:p>
          <w:p w14:paraId="056ADA44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r w:rsidRPr="001138EC">
              <w:rPr>
                <w:rFonts w:ascii="Verdana" w:hAnsi="Verdana" w:cs="Arial"/>
                <w:sz w:val="18"/>
                <w:szCs w:val="18"/>
              </w:rPr>
              <w:t xml:space="preserve">minimum 1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krążek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kierunkowy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możliwością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pochylenia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wskazaniami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pochylenia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0°, 5°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10°</w:t>
            </w:r>
          </w:p>
          <w:p w14:paraId="6F440697" w14:textId="77777777" w:rsidR="00D2675B" w:rsidRPr="001138EC" w:rsidRDefault="00D2675B" w:rsidP="00D2675B">
            <w:pPr>
              <w:pStyle w:val="Akapitzlist"/>
              <w:keepNext w:val="0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r w:rsidRPr="001138EC">
              <w:rPr>
                <w:rFonts w:ascii="Verdana" w:hAnsi="Verdana" w:cs="Arial"/>
                <w:sz w:val="18"/>
                <w:szCs w:val="18"/>
              </w:rPr>
              <w:t xml:space="preserve">minimum 1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kriomanipulator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przenoszenia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krążków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preparatami</w:t>
            </w:r>
            <w:proofErr w:type="spellEnd"/>
          </w:p>
          <w:p w14:paraId="1FBDCF49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pokrywa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wanienkę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bufor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wykonana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pleksi</w:t>
            </w:r>
            <w:proofErr w:type="spellEnd"/>
          </w:p>
          <w:p w14:paraId="4FC5E3E2" w14:textId="77777777" w:rsidR="00D2675B" w:rsidRDefault="00D2675B" w:rsidP="00D2675B">
            <w:pPr>
              <w:pStyle w:val="Akapitzlist"/>
              <w:keepNext w:val="0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osłona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przeciw</w:t>
            </w:r>
            <w:proofErr w:type="spellEnd"/>
            <w:r w:rsidRPr="001138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138EC">
              <w:rPr>
                <w:rFonts w:ascii="Verdana" w:hAnsi="Verdana" w:cs="Arial"/>
                <w:sz w:val="18"/>
                <w:szCs w:val="18"/>
              </w:rPr>
              <w:t>kurzowa</w:t>
            </w:r>
            <w:proofErr w:type="spellEnd"/>
          </w:p>
          <w:p w14:paraId="75C43010" w14:textId="77777777" w:rsidR="00D2675B" w:rsidRPr="004D28F0" w:rsidRDefault="00D2675B" w:rsidP="00D2675B">
            <w:pPr>
              <w:pStyle w:val="Akapitzlist"/>
              <w:keepNext w:val="0"/>
              <w:numPr>
                <w:ilvl w:val="0"/>
                <w:numId w:val="6"/>
              </w:numPr>
              <w:spacing w:after="160" w:line="259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28F0">
              <w:rPr>
                <w:rFonts w:ascii="Verdana" w:hAnsi="Verdana" w:cs="Arial"/>
                <w:sz w:val="18"/>
                <w:szCs w:val="18"/>
              </w:rPr>
              <w:t xml:space="preserve">minimum 1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butelka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kleju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D28F0">
              <w:rPr>
                <w:rFonts w:ascii="Verdana" w:hAnsi="Verdana" w:cs="Arial"/>
                <w:sz w:val="18"/>
                <w:szCs w:val="18"/>
              </w:rPr>
              <w:t>cyjanoakrylanowego</w:t>
            </w:r>
            <w:proofErr w:type="spellEnd"/>
            <w:r w:rsidRPr="004D28F0">
              <w:rPr>
                <w:rFonts w:ascii="Verdana" w:hAnsi="Verdana" w:cs="Arial"/>
                <w:sz w:val="18"/>
                <w:szCs w:val="18"/>
              </w:rPr>
              <w:t xml:space="preserve"> 10g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C349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2675B" w:rsidRPr="00F171AA" w14:paraId="7C9D83F9" w14:textId="77777777" w:rsidTr="0060045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0139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B7E1" w14:textId="77777777" w:rsidR="00D2675B" w:rsidRPr="00DF5F38" w:rsidRDefault="00D2675B" w:rsidP="00600458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Możliwość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cięcia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preparatów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biologicznych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buforze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1A37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2675B" w:rsidRPr="00F171AA" w14:paraId="0DA3B25D" w14:textId="77777777" w:rsidTr="0060045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D90C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F8949" w14:textId="77777777" w:rsidR="00D2675B" w:rsidRPr="00DF5F38" w:rsidRDefault="00D2675B" w:rsidP="00600458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Całkowity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pionowy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ruch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preparatu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minimum 20mm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8CE3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2675B" w:rsidRPr="00F171AA" w14:paraId="251B9D44" w14:textId="77777777" w:rsidTr="00600458">
        <w:trPr>
          <w:gridAfter w:val="4"/>
          <w:wAfter w:w="18304" w:type="dxa"/>
          <w:cantSplit/>
          <w:trHeight w:val="7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E61B7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791B5" w14:textId="77777777" w:rsidR="00D2675B" w:rsidRPr="00DF5F38" w:rsidRDefault="00D2675B" w:rsidP="00600458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Całkowity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zakres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cięcia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minimum 45mm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99A1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2675B" w:rsidRPr="00F171AA" w14:paraId="47DB98E9" w14:textId="77777777" w:rsidTr="00600458">
        <w:trPr>
          <w:gridAfter w:val="4"/>
          <w:wAfter w:w="18304" w:type="dxa"/>
          <w:cantSplit/>
          <w:trHeight w:val="7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D0322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E097F" w14:textId="77777777" w:rsidR="00D2675B" w:rsidRPr="00DF5F38" w:rsidRDefault="00D2675B" w:rsidP="00600458">
            <w:pPr>
              <w:keepNext w:val="0"/>
              <w:rPr>
                <w:rFonts w:ascii="Calibri" w:hAnsi="Calibri" w:cs="Calibri"/>
                <w:color w:val="FF0000"/>
                <w:sz w:val="22"/>
                <w:szCs w:val="22"/>
                <w:shd w:val="clear" w:color="auto" w:fill="FFFFFF"/>
                <w:lang w:val="pl-PL"/>
              </w:rPr>
            </w:pP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Orientacja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preparatu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–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możliwy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obrót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o 360°.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EDF5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2675B" w:rsidRPr="00F171AA" w14:paraId="3901BEA6" w14:textId="77777777" w:rsidTr="0060045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5F25E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FE42F" w14:textId="77777777" w:rsidR="00D2675B" w:rsidRPr="00DF5F38" w:rsidRDefault="00D2675B" w:rsidP="00600458">
            <w:pPr>
              <w:keepNext w:val="0"/>
              <w:tabs>
                <w:tab w:val="left" w:pos="1380"/>
              </w:tabs>
              <w:rPr>
                <w:rFonts w:ascii="Verdana" w:eastAsia="Times New Roman" w:hAnsi="Verdana"/>
                <w:color w:val="FF0000"/>
                <w:sz w:val="18"/>
                <w:szCs w:val="18"/>
                <w:lang w:val="pl-PL" w:eastAsia="pl-PL"/>
              </w:rPr>
            </w:pP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Regulowany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kąt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przyłożenia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noża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Dostępne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minimum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trzy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pozycje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: 15°, 18°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21°.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7EFF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2675B" w:rsidRPr="00F171AA" w14:paraId="2893F6F6" w14:textId="77777777" w:rsidTr="00600458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BC11F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7B6E" w14:textId="77777777" w:rsidR="00D2675B" w:rsidRPr="00DF5F38" w:rsidRDefault="00D2675B" w:rsidP="00600458">
            <w:pPr>
              <w:spacing w:line="254" w:lineRule="auto"/>
              <w:jc w:val="both"/>
              <w:rPr>
                <w:rFonts w:ascii="Verdana" w:eastAsia="Times New Roman" w:hAnsi="Verdana"/>
                <w:color w:val="FF0000"/>
                <w:sz w:val="18"/>
                <w:szCs w:val="18"/>
                <w:lang w:val="pl-PL" w:eastAsia="pl-PL"/>
              </w:rPr>
            </w:pP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Uchwyt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ostrza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wymienne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możliwością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montażu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ostrzy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przez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różnych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producentów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oraz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mocowania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noży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szafirowych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1B81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2675B" w:rsidRPr="00F171AA" w14:paraId="682E2397" w14:textId="77777777" w:rsidTr="00600458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FFB4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690A" w14:textId="77777777" w:rsidR="00D2675B" w:rsidRPr="00FF5158" w:rsidRDefault="00D2675B" w:rsidP="00600458">
            <w:pPr>
              <w:spacing w:line="25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Uchwyt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ostrza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wymienne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możliwością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stosowania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tradycyjne</w:t>
            </w:r>
            <w:r>
              <w:rPr>
                <w:rFonts w:ascii="Verdana" w:hAnsi="Verdana" w:cs="Arial"/>
                <w:sz w:val="18"/>
                <w:szCs w:val="18"/>
              </w:rPr>
              <w:t>j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żyletki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dwustronne</w:t>
            </w:r>
            <w:r>
              <w:rPr>
                <w:rFonts w:ascii="Verdana" w:hAnsi="Verdana" w:cs="Arial"/>
                <w:sz w:val="18"/>
                <w:szCs w:val="18"/>
              </w:rPr>
              <w:t>j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FF5158">
              <w:rPr>
                <w:rFonts w:ascii="Verdana" w:hAnsi="Verdana" w:cs="Arial"/>
                <w:sz w:val="18"/>
                <w:szCs w:val="18"/>
              </w:rPr>
              <w:t xml:space="preserve">bez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konieczności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jej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F5158">
              <w:rPr>
                <w:rFonts w:ascii="Verdana" w:hAnsi="Verdana" w:cs="Arial"/>
                <w:sz w:val="18"/>
                <w:szCs w:val="18"/>
              </w:rPr>
              <w:t>rozcinania</w:t>
            </w:r>
            <w:proofErr w:type="spellEnd"/>
            <w:r w:rsidRPr="00FF5158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9DDE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2675B" w:rsidRPr="00F171AA" w14:paraId="4D5A178F" w14:textId="77777777" w:rsidTr="00600458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83ECE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54B4" w14:textId="77777777" w:rsidR="00D2675B" w:rsidRPr="00FF5158" w:rsidRDefault="00D2675B" w:rsidP="00600458">
            <w:pPr>
              <w:spacing w:line="25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Urządzenie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wyposażone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szkł</w:t>
            </w:r>
            <w:r>
              <w:rPr>
                <w:rFonts w:ascii="Verdana" w:hAnsi="Verdana" w:cs="Arial"/>
                <w:sz w:val="18"/>
                <w:szCs w:val="18"/>
              </w:rPr>
              <w:t>o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powiększające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o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powiększeniu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przynajmniej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C0257">
              <w:rPr>
                <w:rFonts w:ascii="Verdana" w:hAnsi="Verdana" w:cs="Arial"/>
                <w:sz w:val="18"/>
                <w:szCs w:val="18"/>
              </w:rPr>
              <w:t xml:space="preserve">2x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wraz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pokrywą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szkło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oraz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z</w:t>
            </w:r>
            <w:r w:rsidRPr="005C0257">
              <w:rPr>
                <w:rFonts w:ascii="Verdana" w:hAnsi="Verdana" w:cs="Arial"/>
                <w:sz w:val="18"/>
                <w:szCs w:val="18"/>
              </w:rPr>
              <w:t>integrowan</w:t>
            </w:r>
            <w:r>
              <w:rPr>
                <w:rFonts w:ascii="Verdana" w:hAnsi="Verdana" w:cs="Arial"/>
                <w:sz w:val="18"/>
                <w:szCs w:val="18"/>
              </w:rPr>
              <w:t>ą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szczelin</w:t>
            </w:r>
            <w:r>
              <w:rPr>
                <w:rFonts w:ascii="Verdana" w:hAnsi="Verdana" w:cs="Arial"/>
                <w:sz w:val="18"/>
                <w:szCs w:val="18"/>
              </w:rPr>
              <w:t>ą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podłączenia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oświetlenia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5E80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2675B" w:rsidRPr="00F171AA" w14:paraId="4EF9648D" w14:textId="77777777" w:rsidTr="00600458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B898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46B6B" w14:textId="77777777" w:rsidR="00D2675B" w:rsidRPr="00FF5158" w:rsidRDefault="00D2675B" w:rsidP="00600458">
            <w:pPr>
              <w:spacing w:line="25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Urządzenie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wyposażone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dodatkowy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mechanizm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służąc</w:t>
            </w:r>
            <w:r>
              <w:rPr>
                <w:rFonts w:ascii="Verdana" w:hAnsi="Verdana" w:cs="Arial"/>
                <w:sz w:val="18"/>
                <w:szCs w:val="18"/>
              </w:rPr>
              <w:t>y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sprawdzenia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optymalnej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pozycji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noża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po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wymianie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oraz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zminimalizowania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pionowych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wibracji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C0257">
              <w:rPr>
                <w:rFonts w:ascii="Verdana" w:hAnsi="Verdana" w:cs="Arial"/>
                <w:sz w:val="18"/>
                <w:szCs w:val="18"/>
              </w:rPr>
              <w:t>ostrza</w:t>
            </w:r>
            <w:proofErr w:type="spellEnd"/>
            <w:r w:rsidRPr="005C0257">
              <w:rPr>
                <w:rFonts w:ascii="Verdana" w:hAnsi="Verdana" w:cs="Arial"/>
                <w:sz w:val="18"/>
                <w:szCs w:val="18"/>
              </w:rPr>
              <w:t>. 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DDA9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2675B" w:rsidRPr="00465B4A" w14:paraId="01353814" w14:textId="77777777" w:rsidTr="00600458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934BFD" w14:textId="77777777" w:rsidR="00D2675B" w:rsidRPr="00DF5F38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/>
                <w:color w:val="FF0000"/>
                <w:sz w:val="18"/>
                <w:szCs w:val="18"/>
                <w:lang w:eastAsia="zh-CN"/>
              </w:rPr>
            </w:pPr>
            <w:r w:rsidRPr="00F20A5D"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4576" w:type="dxa"/>
          </w:tcPr>
          <w:p w14:paraId="3DD70FCA" w14:textId="77777777" w:rsidR="00D2675B" w:rsidRPr="00465B4A" w:rsidRDefault="00D2675B" w:rsidP="00600458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7E857AEA" w14:textId="77777777" w:rsidR="00D2675B" w:rsidRPr="00465B4A" w:rsidRDefault="00D2675B" w:rsidP="00600458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61C96E99" w14:textId="77777777" w:rsidR="00D2675B" w:rsidRPr="00465B4A" w:rsidRDefault="00D2675B" w:rsidP="00600458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07A4CCB6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584E0F86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45B6645E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D2675B" w:rsidRPr="00465B4A" w14:paraId="09BA22A0" w14:textId="77777777" w:rsidTr="00600458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B50724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FF2E7" w14:textId="77777777" w:rsidR="00D2675B" w:rsidRPr="005164D6" w:rsidRDefault="00D2675B" w:rsidP="00600458">
            <w:pPr>
              <w:pStyle w:val="Nagwek3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5164D6"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>Gwarancja</w:t>
            </w:r>
            <w:proofErr w:type="spellEnd"/>
            <w:r w:rsidRPr="005164D6"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 xml:space="preserve"> minimum 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>24</w:t>
            </w:r>
            <w:r w:rsidRPr="005164D6"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164D6"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>miesięcy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72D7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  <w:tc>
          <w:tcPr>
            <w:tcW w:w="4576" w:type="dxa"/>
          </w:tcPr>
          <w:p w14:paraId="252083AA" w14:textId="77777777" w:rsidR="00D2675B" w:rsidRPr="00465B4A" w:rsidRDefault="00D2675B" w:rsidP="00600458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6B67D743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D2675B" w:rsidRPr="00F171AA" w14:paraId="628F5CDE" w14:textId="77777777" w:rsidTr="00600458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CEFC36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E8446" w14:textId="77777777" w:rsidR="00D2675B" w:rsidRPr="005164D6" w:rsidRDefault="00D2675B" w:rsidP="00600458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proofErr w:type="spellStart"/>
            <w:r w:rsidRPr="005164D6">
              <w:rPr>
                <w:rFonts w:ascii="Verdana" w:hAnsi="Verdana" w:cs="Arial"/>
                <w:color w:val="auto"/>
                <w:sz w:val="18"/>
                <w:szCs w:val="18"/>
              </w:rPr>
              <w:t>Instalacja</w:t>
            </w:r>
            <w:proofErr w:type="spellEnd"/>
            <w:r w:rsidRPr="005164D6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164D6">
              <w:rPr>
                <w:rFonts w:ascii="Verdana" w:hAnsi="Verdana" w:cs="Arial"/>
                <w:color w:val="auto"/>
                <w:sz w:val="18"/>
                <w:szCs w:val="18"/>
              </w:rPr>
              <w:t>i</w:t>
            </w:r>
            <w:proofErr w:type="spellEnd"/>
            <w:r w:rsidRPr="005164D6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164D6">
              <w:rPr>
                <w:rFonts w:ascii="Verdana" w:hAnsi="Verdana" w:cs="Arial"/>
                <w:color w:val="auto"/>
                <w:sz w:val="18"/>
                <w:szCs w:val="18"/>
              </w:rPr>
              <w:t>szkolenie</w:t>
            </w:r>
            <w:proofErr w:type="spellEnd"/>
            <w:r w:rsidRPr="005164D6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164D6">
              <w:rPr>
                <w:rFonts w:ascii="Verdana" w:hAnsi="Verdana" w:cs="Arial"/>
                <w:color w:val="auto"/>
                <w:sz w:val="18"/>
                <w:szCs w:val="18"/>
              </w:rPr>
              <w:t>pracowników</w:t>
            </w:r>
            <w:proofErr w:type="spellEnd"/>
            <w:r w:rsidRPr="005164D6">
              <w:rPr>
                <w:rFonts w:ascii="Verdana" w:hAnsi="Verdana" w:cs="Arial"/>
                <w:color w:val="auto"/>
                <w:sz w:val="18"/>
                <w:szCs w:val="18"/>
              </w:rPr>
              <w:t xml:space="preserve"> bez </w:t>
            </w:r>
            <w:proofErr w:type="spellStart"/>
            <w:r w:rsidRPr="005164D6">
              <w:rPr>
                <w:rFonts w:ascii="Verdana" w:hAnsi="Verdana" w:cs="Arial"/>
                <w:color w:val="auto"/>
                <w:sz w:val="18"/>
                <w:szCs w:val="18"/>
              </w:rPr>
              <w:t>dodatkowych</w:t>
            </w:r>
            <w:proofErr w:type="spellEnd"/>
            <w:r w:rsidRPr="005164D6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164D6">
              <w:rPr>
                <w:rFonts w:ascii="Verdana" w:hAnsi="Verdana" w:cs="Arial"/>
                <w:color w:val="auto"/>
                <w:sz w:val="18"/>
                <w:szCs w:val="18"/>
              </w:rPr>
              <w:t>opłat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5768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72C712C9" w14:textId="77777777" w:rsidR="00D2675B" w:rsidRPr="00465B4A" w:rsidRDefault="00D2675B" w:rsidP="00600458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5A289956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D2675B" w:rsidRPr="001D1C4D" w14:paraId="5B183289" w14:textId="77777777" w:rsidTr="00600458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EAAEAE" w14:textId="77777777" w:rsidR="00D2675B" w:rsidRPr="00DF5F38" w:rsidRDefault="00D2675B" w:rsidP="0060045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109E" w14:textId="77777777" w:rsidR="00D2675B" w:rsidRPr="00DF5F38" w:rsidRDefault="00D2675B" w:rsidP="00600458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FF0000"/>
                <w:sz w:val="18"/>
                <w:szCs w:val="18"/>
                <w:lang w:val="pl-PL" w:eastAsia="zh-CN"/>
              </w:rPr>
            </w:pPr>
            <w:proofErr w:type="spellStart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>Oferowany</w:t>
            </w:r>
            <w:proofErr w:type="spellEnd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>renomowany</w:t>
            </w:r>
            <w:proofErr w:type="spellEnd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>serwis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5B36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40F5E9FA" w14:textId="77777777" w:rsidR="00D2675B" w:rsidRPr="00465B4A" w:rsidRDefault="00D2675B" w:rsidP="00600458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351E00F9" w14:textId="77777777" w:rsidR="00D2675B" w:rsidRPr="00465B4A" w:rsidRDefault="00D2675B" w:rsidP="0060045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</w:tbl>
    <w:p w14:paraId="4A57A90E" w14:textId="77777777" w:rsidR="00D2675B" w:rsidRPr="00465B4A" w:rsidRDefault="00D2675B" w:rsidP="00D2675B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1FFD5E85" w14:textId="77777777" w:rsidR="00D2675B" w:rsidRPr="001E00B7" w:rsidRDefault="00D2675B" w:rsidP="00D2675B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561FE563" w14:textId="77777777" w:rsidR="00D2675B" w:rsidRPr="001E00B7" w:rsidRDefault="00D2675B" w:rsidP="00D2675B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20AFF556" w14:textId="77777777" w:rsidR="00D2675B" w:rsidRPr="001E00B7" w:rsidRDefault="00D2675B" w:rsidP="00D2675B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…………………………………….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  <w:t xml:space="preserve">                           ………………………………………………………………………………………………….</w:t>
      </w:r>
    </w:p>
    <w:p w14:paraId="1963AD13" w14:textId="77777777" w:rsidR="00D2675B" w:rsidRPr="001E00B7" w:rsidRDefault="00D2675B" w:rsidP="00D2675B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</w:p>
    <w:p w14:paraId="1FF37AA9" w14:textId="77777777" w:rsidR="00D2675B" w:rsidRPr="001E00B7" w:rsidRDefault="00D2675B" w:rsidP="00D2675B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5AB5672E" w14:textId="77777777" w:rsidR="00D2675B" w:rsidRDefault="00D2675B" w:rsidP="00D2675B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C443BFB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0BDF814" w14:textId="77777777" w:rsidR="00D2675B" w:rsidRPr="001E00B7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2E306AE" w14:textId="77777777" w:rsidR="00D2675B" w:rsidRPr="001E00B7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A84453D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F60EABD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41A0345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4FC20CB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782E477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3835F1B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1E4594A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042347E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6E479A0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61ABD47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ADC1193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79B2ADE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6C840DE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B6D63A8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E950A28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6B39079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1BA5A2F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52289F4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913170F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C683D84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60CCB19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3D81EE7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5264CD4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95E0A61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7C0E8E8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EB3D290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3A1C6B0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05028C0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E382D48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C2E13B3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EB68D46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C5688B3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EC725CC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901FD18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C575079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CB6E1C3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EFFCB55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6285F62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5E014D5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08C0E3C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80B125A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BCBD897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6410727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7BC2509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7E570C8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824906F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DC5BBC1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5C0B541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CF645CC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EE06C04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29CA52E" w14:textId="77777777" w:rsidR="00D2675B" w:rsidRPr="001E00B7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E799361" w14:textId="77777777" w:rsidR="00D2675B" w:rsidRPr="001E00B7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917B686" w14:textId="77777777" w:rsidR="00D2675B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Postępowanie nr:</w:t>
      </w: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0325E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ZBRR.2710.9.2025.GK</w:t>
      </w:r>
      <w:r w:rsidRPr="005164D6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; </w:t>
      </w:r>
    </w:p>
    <w:p w14:paraId="5DC1F4B1" w14:textId="77777777" w:rsidR="00D2675B" w:rsidRPr="001E00B7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E022F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Załącznik 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nr 3</w:t>
      </w:r>
    </w:p>
    <w:p w14:paraId="74D5051C" w14:textId="77777777" w:rsidR="00D2675B" w:rsidRPr="001E00B7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B320912" w14:textId="77777777" w:rsidR="00D2675B" w:rsidRPr="001E00B7" w:rsidRDefault="00D2675B" w:rsidP="00D2675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992C1CB" w14:textId="77777777" w:rsidR="00D2675B" w:rsidRPr="001E00B7" w:rsidRDefault="00D2675B" w:rsidP="00D2675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E2162CF" w14:textId="77777777" w:rsidR="00D2675B" w:rsidRPr="001E00B7" w:rsidRDefault="00D2675B" w:rsidP="00D2675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1D885C6" w14:textId="77777777" w:rsidR="00D2675B" w:rsidRPr="001E00B7" w:rsidRDefault="00D2675B" w:rsidP="00D2675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1A90F052" w14:textId="77777777" w:rsidR="00D2675B" w:rsidRPr="001E00B7" w:rsidRDefault="00D2675B" w:rsidP="00D2675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45604923" w14:textId="77777777" w:rsidR="00D2675B" w:rsidRPr="001E00B7" w:rsidRDefault="00D2675B" w:rsidP="00D2675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9E2AB45" w14:textId="77777777" w:rsidR="00D2675B" w:rsidRPr="001E00B7" w:rsidRDefault="00D2675B" w:rsidP="00D2675B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OŚWIADCZENIE</w:t>
      </w:r>
    </w:p>
    <w:p w14:paraId="27D12A98" w14:textId="77777777" w:rsidR="00D2675B" w:rsidRDefault="00D2675B" w:rsidP="00D2675B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</w:p>
    <w:p w14:paraId="1E5BC95C" w14:textId="77777777" w:rsidR="00D2675B" w:rsidRPr="00E471EE" w:rsidRDefault="00D2675B" w:rsidP="00D2675B">
      <w:pPr>
        <w:ind w:right="-709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Dostawa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automatycznego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mikrotomu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wibrującym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ostrzem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wibratomu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)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dla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Wydziału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Nauk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Biologicznych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Uniwersytetu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Wrocławskiego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wraz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z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instalacją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oraz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przeszkoleniem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pracowników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w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zakresie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ich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obsługi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i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eksploatacji</w:t>
      </w:r>
      <w:proofErr w:type="spellEnd"/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t>,</w:t>
      </w:r>
    </w:p>
    <w:p w14:paraId="4248947B" w14:textId="77777777" w:rsidR="00D2675B" w:rsidRPr="001D1C4D" w:rsidRDefault="00D2675B" w:rsidP="00D2675B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</w:pPr>
      <w:r w:rsidRPr="005164D6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posiada zaległości wobec Zakładu Ubezpieczeń Społecznych oraz Urzędu Skarbowego, a także znajduje się w sytuacji finansowej i organizacyjnej pozwalającej na realizację przedmiotowego zamówienia.</w:t>
      </w:r>
    </w:p>
    <w:p w14:paraId="75750627" w14:textId="77777777" w:rsidR="00D2675B" w:rsidRPr="001E00B7" w:rsidRDefault="00D2675B" w:rsidP="00D2675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579ED59" w14:textId="77777777" w:rsidR="00D2675B" w:rsidRPr="001E00B7" w:rsidRDefault="00D2675B" w:rsidP="00D2675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1932774" w14:textId="77777777" w:rsidR="00D2675B" w:rsidRPr="001E00B7" w:rsidRDefault="00D2675B" w:rsidP="00D2675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55D68DB" w14:textId="77777777" w:rsidR="00D2675B" w:rsidRPr="001E00B7" w:rsidRDefault="00D2675B" w:rsidP="00D2675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B8C599F" w14:textId="77777777" w:rsidR="00D2675B" w:rsidRPr="001E00B7" w:rsidRDefault="00D2675B" w:rsidP="00D2675B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………………………………………………………………….</w:t>
      </w:r>
    </w:p>
    <w:p w14:paraId="12570E38" w14:textId="77777777" w:rsidR="00D2675B" w:rsidRPr="001E00B7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miejscowość, data)                                                             (podpis osób uprawnionych do podejmowania zobowiązań)</w:t>
      </w:r>
    </w:p>
    <w:p w14:paraId="30C92B93" w14:textId="77777777" w:rsidR="00D2675B" w:rsidRPr="001E00B7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309966D8" w14:textId="77777777" w:rsidR="00D2675B" w:rsidRPr="001E00B7" w:rsidRDefault="00D2675B" w:rsidP="00D2675B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080B280A" w14:textId="77777777" w:rsidR="00D2675B" w:rsidRPr="001E00B7" w:rsidRDefault="00D2675B" w:rsidP="00D2675B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2F0BCA9F" w14:textId="77777777" w:rsidR="00D2675B" w:rsidRPr="001E00B7" w:rsidRDefault="00D2675B" w:rsidP="00D2675B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7268F812" w14:textId="77777777" w:rsidR="00D2675B" w:rsidRPr="001E00B7" w:rsidRDefault="00D2675B" w:rsidP="00D2675B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4001C13A" w14:textId="77777777" w:rsidR="00D2675B" w:rsidRDefault="00D2675B" w:rsidP="00D2675B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1E00B7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lastRenderedPageBreak/>
        <w:t xml:space="preserve">Nr postępowania: </w:t>
      </w:r>
      <w:r w:rsidRPr="000325E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ZBRR.2710.9.2025.GK</w:t>
      </w:r>
      <w:r w:rsidRPr="000325E5">
        <w:rPr>
          <w:rFonts w:ascii="Verdana" w:eastAsia="Times New Roman" w:hAnsi="Verdana"/>
          <w:bCs/>
          <w:color w:val="000000" w:themeColor="text1"/>
          <w:sz w:val="18"/>
          <w:szCs w:val="16"/>
          <w:lang w:val="pl-PL" w:eastAsia="ar-SA"/>
        </w:rPr>
        <w:t xml:space="preserve">, </w:t>
      </w:r>
    </w:p>
    <w:p w14:paraId="1E5E9D1F" w14:textId="77777777" w:rsidR="00D2675B" w:rsidRPr="001E00B7" w:rsidRDefault="00D2675B" w:rsidP="00D2675B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E022F5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 xml:space="preserve">Załącznik </w:t>
      </w:r>
      <w:r w:rsidRPr="001E00B7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>nr 4</w:t>
      </w:r>
    </w:p>
    <w:p w14:paraId="2EBE79F1" w14:textId="77777777" w:rsidR="00D2675B" w:rsidRPr="001E00B7" w:rsidRDefault="00D2675B" w:rsidP="00D2675B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5C58D78F" w14:textId="77777777" w:rsidR="00D2675B" w:rsidRPr="001E00B7" w:rsidRDefault="00D2675B" w:rsidP="00D2675B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57526DF4" w14:textId="77777777" w:rsidR="00D2675B" w:rsidRPr="001E00B7" w:rsidRDefault="00D2675B" w:rsidP="00D2675B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1050FDCA" w14:textId="77777777" w:rsidR="00D2675B" w:rsidRPr="001E00B7" w:rsidRDefault="00D2675B" w:rsidP="00D2675B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0E24E130" w14:textId="77777777" w:rsidR="00D2675B" w:rsidRPr="001E00B7" w:rsidRDefault="00D2675B" w:rsidP="00D2675B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Wykonawca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2675B" w:rsidRPr="001E00B7" w14:paraId="47FEB312" w14:textId="77777777" w:rsidTr="00600458">
        <w:tc>
          <w:tcPr>
            <w:tcW w:w="10204" w:type="dxa"/>
            <w:shd w:val="clear" w:color="auto" w:fill="auto"/>
          </w:tcPr>
          <w:p w14:paraId="37DFA7C2" w14:textId="77777777" w:rsidR="00D2675B" w:rsidRPr="001E00B7" w:rsidRDefault="00D2675B" w:rsidP="00600458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1A339598" w14:textId="77777777" w:rsidR="00D2675B" w:rsidRPr="001E00B7" w:rsidRDefault="00D2675B" w:rsidP="00600458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1128A4FD" w14:textId="77777777" w:rsidR="00D2675B" w:rsidRPr="001E00B7" w:rsidRDefault="00D2675B" w:rsidP="00D2675B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CEiDG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)</w:t>
      </w:r>
    </w:p>
    <w:p w14:paraId="5F4E4384" w14:textId="77777777" w:rsidR="00D2675B" w:rsidRPr="001E00B7" w:rsidRDefault="00D2675B" w:rsidP="00D2675B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58811557" w14:textId="77777777" w:rsidR="00D2675B" w:rsidRPr="001E00B7" w:rsidRDefault="00D2675B" w:rsidP="00D2675B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reprezentowany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 xml:space="preserve"> </w:t>
      </w: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przez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2675B" w:rsidRPr="001E00B7" w14:paraId="4EF50CF8" w14:textId="77777777" w:rsidTr="00600458">
        <w:tc>
          <w:tcPr>
            <w:tcW w:w="10204" w:type="dxa"/>
            <w:shd w:val="clear" w:color="auto" w:fill="auto"/>
          </w:tcPr>
          <w:p w14:paraId="6B1C8424" w14:textId="77777777" w:rsidR="00D2675B" w:rsidRPr="001E00B7" w:rsidRDefault="00D2675B" w:rsidP="00600458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40065B9B" w14:textId="77777777" w:rsidR="00D2675B" w:rsidRPr="001E00B7" w:rsidRDefault="00D2675B" w:rsidP="00600458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29FF60C2" w14:textId="77777777" w:rsidR="00D2675B" w:rsidRPr="001E00B7" w:rsidRDefault="00D2675B" w:rsidP="00D2675B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452FC413" w14:textId="77777777" w:rsidR="00D2675B" w:rsidRPr="001E00B7" w:rsidRDefault="00D2675B" w:rsidP="00D2675B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5481DF53" w14:textId="77777777" w:rsidR="00D2675B" w:rsidRPr="001E00B7" w:rsidRDefault="00D2675B" w:rsidP="00D2675B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15614580" w14:textId="77777777" w:rsidR="00D2675B" w:rsidRDefault="00D2675B" w:rsidP="00D2675B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4FB40AE1" w14:textId="77777777" w:rsidR="00D2675B" w:rsidRPr="001E00B7" w:rsidRDefault="00D2675B" w:rsidP="00D2675B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4912293D" w14:textId="77777777" w:rsidR="00D2675B" w:rsidRDefault="00D2675B" w:rsidP="00D2675B">
      <w:pPr>
        <w:pStyle w:val="Stopka"/>
        <w:tabs>
          <w:tab w:val="left" w:pos="708"/>
        </w:tabs>
        <w:ind w:left="502"/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pn.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DF5F38"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  <w:t xml:space="preserve"> </w:t>
      </w:r>
    </w:p>
    <w:p w14:paraId="58C4D849" w14:textId="77777777" w:rsidR="00D2675B" w:rsidRPr="00E471EE" w:rsidRDefault="00D2675B" w:rsidP="00D2675B">
      <w:pPr>
        <w:ind w:right="-709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Dostawa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automatycznego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mikrotomu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wibrującym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ostrzem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wibratomu</w:t>
      </w:r>
      <w:proofErr w:type="spellEnd"/>
      <w:r w:rsidRPr="00E471E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)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dla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Wydziału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Nauk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Biologicznych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Uniwersytetu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Wrocławskiego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wraz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z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instalacją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oraz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przeszkoleniem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pracowników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w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zakresie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ich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obsługi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i</w:t>
      </w:r>
      <w:proofErr w:type="spellEnd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471EE">
        <w:rPr>
          <w:rFonts w:ascii="Verdana" w:hAnsi="Verdana" w:cs="Verdana"/>
          <w:b/>
          <w:bCs/>
          <w:color w:val="000000" w:themeColor="text1"/>
          <w:sz w:val="20"/>
          <w:szCs w:val="20"/>
        </w:rPr>
        <w:t>eksploatacji</w:t>
      </w:r>
      <w:proofErr w:type="spellEnd"/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t>,</w:t>
      </w:r>
    </w:p>
    <w:p w14:paraId="12AA3B2B" w14:textId="77777777" w:rsidR="00D2675B" w:rsidRPr="001E00B7" w:rsidRDefault="00D2675B" w:rsidP="00D2675B">
      <w:pPr>
        <w:keepNext w:val="0"/>
        <w:jc w:val="both"/>
        <w:rPr>
          <w:rFonts w:ascii="Verdana" w:eastAsia="Times New Roman" w:hAnsi="Verdana"/>
          <w:b/>
          <w:i/>
          <w:snapToGrid w:val="0"/>
          <w:color w:val="auto"/>
          <w:sz w:val="20"/>
          <w:szCs w:val="20"/>
          <w:lang w:val="pl-PL" w:eastAsia="pl-PL"/>
        </w:rPr>
      </w:pPr>
      <w:r w:rsidRPr="005164D6">
        <w:rPr>
          <w:rFonts w:ascii="Verdana" w:eastAsia="Times New Roman" w:hAnsi="Verdana"/>
          <w:bCs/>
          <w:color w:val="auto"/>
          <w:sz w:val="18"/>
          <w:szCs w:val="18"/>
          <w:lang w:val="pl-PL" w:eastAsia="pl-PL"/>
        </w:rPr>
        <w:t xml:space="preserve">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1E00B7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27ACA183" w14:textId="77777777" w:rsidR="00D2675B" w:rsidRPr="001E00B7" w:rsidRDefault="00D2675B" w:rsidP="00D2675B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24BCDD9B" w14:textId="77777777" w:rsidR="00D2675B" w:rsidRPr="001E00B7" w:rsidRDefault="00D2675B" w:rsidP="00D2675B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7C8E53EE" w14:textId="77777777" w:rsidR="00D2675B" w:rsidRPr="001E00B7" w:rsidRDefault="00D2675B" w:rsidP="00D2675B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7B36BC61" w14:textId="77777777" w:rsidR="00D2675B" w:rsidRPr="001E00B7" w:rsidRDefault="00D2675B" w:rsidP="00D2675B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DE5DD3B" w14:textId="77777777" w:rsidR="00D2675B" w:rsidRPr="001E00B7" w:rsidRDefault="00D2675B" w:rsidP="00D2675B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76651458" w14:textId="77777777" w:rsidR="00D2675B" w:rsidRPr="001E00B7" w:rsidRDefault="00D2675B" w:rsidP="00D2675B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1ECA742C" w14:textId="77777777" w:rsidR="00D2675B" w:rsidRPr="001E00B7" w:rsidRDefault="00D2675B" w:rsidP="00D2675B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57D78DBB" w14:textId="77777777" w:rsidR="00D2675B" w:rsidRPr="001E00B7" w:rsidRDefault="00D2675B" w:rsidP="00D2675B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3651F4C" w14:textId="77777777" w:rsidR="00D2675B" w:rsidRPr="001E00B7" w:rsidRDefault="00D2675B" w:rsidP="00D2675B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596E4A59" w14:textId="77777777" w:rsidR="00D2675B" w:rsidRPr="001E00B7" w:rsidRDefault="00D2675B" w:rsidP="00D2675B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77272AD2" w14:textId="77777777" w:rsidR="00D2675B" w:rsidRPr="001E00B7" w:rsidRDefault="00D2675B" w:rsidP="00D2675B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1E00B7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34A2A91C" w14:textId="77777777" w:rsidR="00D2675B" w:rsidRPr="001E00B7" w:rsidRDefault="00D2675B" w:rsidP="00D2675B">
      <w:pPr>
        <w:keepNext w:val="0"/>
        <w:rPr>
          <w:rFonts w:eastAsia="Times New Roman"/>
          <w:color w:val="auto"/>
          <w:lang w:val="pl-PL" w:eastAsia="pl-PL"/>
        </w:rPr>
      </w:pPr>
    </w:p>
    <w:p w14:paraId="715B53D9" w14:textId="5F3E6386" w:rsidR="00EF6E93" w:rsidRDefault="00D2675B" w:rsidP="00D2675B"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bookmarkEnd w:id="0"/>
    </w:p>
    <w:sectPr w:rsidR="00EF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8A6BE4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C6E59"/>
    <w:multiLevelType w:val="hybridMultilevel"/>
    <w:tmpl w:val="95D0E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A32C4"/>
    <w:multiLevelType w:val="hybridMultilevel"/>
    <w:tmpl w:val="2992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95310">
    <w:abstractNumId w:val="0"/>
  </w:num>
  <w:num w:numId="2" w16cid:durableId="1482193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542832">
    <w:abstractNumId w:val="3"/>
  </w:num>
  <w:num w:numId="4" w16cid:durableId="1558199242">
    <w:abstractNumId w:val="2"/>
  </w:num>
  <w:num w:numId="5" w16cid:durableId="1001008083">
    <w:abstractNumId w:val="1"/>
  </w:num>
  <w:num w:numId="6" w16cid:durableId="1450855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5B"/>
    <w:rsid w:val="00816471"/>
    <w:rsid w:val="00AD7FA4"/>
    <w:rsid w:val="00D2675B"/>
    <w:rsid w:val="00E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3126"/>
  <w15:chartTrackingRefBased/>
  <w15:docId w15:val="{2715142E-C6FB-44DA-94F7-20B9CF94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75B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u w:color="00000A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75B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75B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D2675B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75B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75B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75B"/>
    <w:pPr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75B"/>
    <w:pPr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75B"/>
    <w:pPr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75B"/>
    <w:pPr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D26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7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7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7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7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7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7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6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6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6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75B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Odstavec,Wypunktowanie,CW_Lista,wypunktowanie,Nag 1,List Paragraph1,2 heading,A_wyliczenie,K-P_odwolanie,maz_wyliczenie,opis dzialania,Akapit z listą BS,Akapit z punktorem 1"/>
    <w:basedOn w:val="Normalny"/>
    <w:link w:val="AkapitzlistZnak"/>
    <w:uiPriority w:val="34"/>
    <w:qFormat/>
    <w:rsid w:val="00D267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67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7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675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D2675B"/>
    <w:pPr>
      <w:shd w:val="clear" w:color="auto" w:fill="FFFFFF"/>
    </w:pPr>
  </w:style>
  <w:style w:type="character" w:customStyle="1" w:styleId="StopkaZnak">
    <w:name w:val="Stopka Znak"/>
    <w:basedOn w:val="Domylnaczcionkaakapitu"/>
    <w:link w:val="Stopka"/>
    <w:uiPriority w:val="99"/>
    <w:rsid w:val="00D2675B"/>
    <w:rPr>
      <w:rFonts w:ascii="Times New Roman" w:eastAsia="Arial Unicode MS" w:hAnsi="Times New Roman" w:cs="Times New Roman"/>
      <w:color w:val="00000A"/>
      <w:kern w:val="0"/>
      <w:u w:color="00000A"/>
      <w:shd w:val="clear" w:color="auto" w:fill="FFFFFF"/>
      <w:lang w:val="en-US"/>
      <w14:ligatures w14:val="none"/>
    </w:rPr>
  </w:style>
  <w:style w:type="character" w:customStyle="1" w:styleId="AkapitzlistZnak">
    <w:name w:val="Akapit z listą Znak"/>
    <w:aliases w:val="L1 Znak,Numerowanie Znak,List Paragraph Znak,Akapit z listą5 Znak,Odstavec Znak,Wypunktowanie Znak,CW_Lista Znak,wypunktowanie Znak,Nag 1 Znak,List Paragraph1 Znak,2 heading Znak,A_wyliczenie Znak,K-P_odwolanie Znak"/>
    <w:link w:val="Akapitzlist"/>
    <w:uiPriority w:val="34"/>
    <w:qFormat/>
    <w:locked/>
    <w:rsid w:val="00D2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1659</Words>
  <Characters>9956</Characters>
  <Application>Microsoft Office Word</Application>
  <DocSecurity>0</DocSecurity>
  <Lines>82</Lines>
  <Paragraphs>23</Paragraphs>
  <ScaleCrop>false</ScaleCrop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Klekotko</dc:creator>
  <cp:keywords/>
  <dc:description/>
  <cp:lastModifiedBy>Gabriela Klekotko</cp:lastModifiedBy>
  <cp:revision>1</cp:revision>
  <dcterms:created xsi:type="dcterms:W3CDTF">2025-04-15T11:33:00Z</dcterms:created>
  <dcterms:modified xsi:type="dcterms:W3CDTF">2025-04-15T11:36:00Z</dcterms:modified>
</cp:coreProperties>
</file>