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71D" w:rsidRPr="00F840D0" w:rsidRDefault="0030531C" w:rsidP="007D571D">
      <w:pPr>
        <w:spacing w:after="0"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4256405</wp:posOffset>
                </wp:positionH>
                <wp:positionV relativeFrom="paragraph">
                  <wp:posOffset>-539115</wp:posOffset>
                </wp:positionV>
                <wp:extent cx="1543050" cy="3429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42900"/>
                        </a:xfrm>
                        <a:prstGeom prst="rect">
                          <a:avLst/>
                        </a:prstGeom>
                        <a:solidFill>
                          <a:srgbClr val="FFFFFF"/>
                        </a:solidFill>
                        <a:ln>
                          <a:noFill/>
                        </a:ln>
                      </wps:spPr>
                      <wps:txbx>
                        <w:txbxContent>
                          <w:p w:rsidR="0030531C" w:rsidRPr="001462FC" w:rsidRDefault="0030531C" w:rsidP="0030531C">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left:0;text-align:left;margin-left:335.15pt;margin-top:-42.45pt;width:12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" stroked="f">
                <v:textbox>
                  <w:txbxContent>
                    <w:p w:rsidR="0030531C" w:rsidRPr="001462FC" w:rsidRDefault="0030531C" w:rsidP="0030531C">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v:textbox>
              </v:rect>
            </w:pict>
          </mc:Fallback>
        </mc:AlternateContent>
      </w:r>
      <w:r>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111760</wp:posOffset>
                </wp:positionH>
                <wp:positionV relativeFrom="paragraph">
                  <wp:posOffset>-466725</wp:posOffset>
                </wp:positionV>
                <wp:extent cx="2171700" cy="3429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wps:spPr>
                      <wps:txbx>
                        <w:txbxContent>
                          <w:p w:rsidR="0030531C" w:rsidRPr="00F753C7" w:rsidRDefault="0030531C" w:rsidP="0030531C">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47/2025</w:t>
                            </w:r>
                          </w:p>
                          <w:p w:rsidR="0030531C" w:rsidRPr="001462FC" w:rsidRDefault="0030531C" w:rsidP="0030531C">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left:0;text-align:left;margin-left:8.8pt;margin-top:-36.75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" stroked="f">
                <v:textbox>
                  <w:txbxContent>
                    <w:p w:rsidR="0030531C" w:rsidRPr="00F753C7" w:rsidRDefault="0030531C" w:rsidP="0030531C">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47/2025</w:t>
                      </w:r>
                    </w:p>
                    <w:p w:rsidR="0030531C" w:rsidRPr="001462FC" w:rsidRDefault="0030531C" w:rsidP="0030531C">
                      <w:pPr>
                        <w:rPr>
                          <w:rFonts w:ascii="Arial" w:hAnsi="Arial" w:cs="Arial"/>
                          <w:b/>
                          <w:bCs/>
                          <w:sz w:val="20"/>
                          <w:szCs w:val="20"/>
                        </w:rPr>
                      </w:pPr>
                    </w:p>
                  </w:txbxContent>
                </v:textbox>
              </v:rect>
            </w:pict>
          </mc:Fallback>
        </mc:AlternateContent>
      </w:r>
      <w:r w:rsidR="007D571D" w:rsidRPr="00F840D0">
        <w:rPr>
          <w:rFonts w:ascii="Times New Roman" w:eastAsia="Calibri" w:hAnsi="Times New Roman" w:cs="Times New Roman"/>
          <w:color w:val="000000" w:themeColor="text1"/>
          <w:sz w:val="24"/>
          <w:szCs w:val="24"/>
        </w:rPr>
        <w:t>UMOWA NR ……………</w:t>
      </w:r>
      <w:r w:rsidR="007D571D">
        <w:rPr>
          <w:rFonts w:ascii="Times New Roman" w:eastAsia="Calibri" w:hAnsi="Times New Roman" w:cs="Times New Roman"/>
          <w:color w:val="000000" w:themeColor="text1"/>
          <w:sz w:val="24"/>
          <w:szCs w:val="24"/>
        </w:rPr>
        <w:t>(</w:t>
      </w:r>
      <w:r w:rsidR="0050506B">
        <w:rPr>
          <w:rFonts w:ascii="Times New Roman" w:eastAsia="Calibri" w:hAnsi="Times New Roman" w:cs="Times New Roman"/>
          <w:color w:val="000000" w:themeColor="text1"/>
          <w:sz w:val="24"/>
          <w:szCs w:val="24"/>
        </w:rPr>
        <w:t>PROJEKT</w:t>
      </w:r>
      <w:r w:rsidR="007D571D">
        <w:rPr>
          <w:rFonts w:ascii="Times New Roman" w:eastAsia="Calibri" w:hAnsi="Times New Roman" w:cs="Times New Roman"/>
          <w:color w:val="000000" w:themeColor="text1"/>
          <w:sz w:val="24"/>
          <w:szCs w:val="24"/>
        </w:rPr>
        <w:t>)</w:t>
      </w:r>
    </w:p>
    <w:p w:rsidR="007D571D" w:rsidRPr="00F840D0" w:rsidRDefault="007D571D" w:rsidP="007D571D">
      <w:pPr>
        <w:spacing w:after="0" w:line="276" w:lineRule="auto"/>
        <w:jc w:val="both"/>
        <w:rPr>
          <w:rFonts w:ascii="Times New Roman" w:eastAsia="Calibri" w:hAnsi="Times New Roman" w:cs="Times New Roman"/>
          <w:color w:val="000000" w:themeColor="text1"/>
          <w:sz w:val="24"/>
          <w:szCs w:val="24"/>
        </w:rPr>
      </w:pPr>
    </w:p>
    <w:p w:rsidR="007D571D" w:rsidRPr="00F840D0" w:rsidRDefault="007D571D" w:rsidP="007D571D">
      <w:pPr>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bCs/>
          <w:color w:val="000000" w:themeColor="text1"/>
          <w:sz w:val="24"/>
          <w:szCs w:val="24"/>
        </w:rPr>
        <w:t xml:space="preserve">zawarta w dniu </w:t>
      </w:r>
      <w:r w:rsidRPr="00F840D0">
        <w:rPr>
          <w:rFonts w:ascii="Times New Roman" w:eastAsia="Calibri" w:hAnsi="Times New Roman" w:cs="Times New Roman"/>
          <w:color w:val="000000" w:themeColor="text1"/>
          <w:sz w:val="24"/>
          <w:szCs w:val="24"/>
        </w:rPr>
        <w:t>......................... w Rzeszowie w wyniku</w:t>
      </w:r>
      <w:r w:rsidRPr="00F840D0">
        <w:rPr>
          <w:rFonts w:ascii="Times New Roman" w:hAnsi="Times New Roman" w:cs="Times New Roman"/>
          <w:sz w:val="24"/>
          <w:szCs w:val="24"/>
        </w:rPr>
        <w:t xml:space="preserve"> przeprowadzonego postepowania o</w:t>
      </w:r>
      <w:r>
        <w:rPr>
          <w:rFonts w:ascii="Times New Roman" w:hAnsi="Times New Roman" w:cs="Times New Roman"/>
          <w:sz w:val="24"/>
          <w:szCs w:val="24"/>
        </w:rPr>
        <w:t> </w:t>
      </w:r>
      <w:r w:rsidRPr="00F840D0">
        <w:rPr>
          <w:rFonts w:ascii="Times New Roman" w:hAnsi="Times New Roman" w:cs="Times New Roman"/>
          <w:sz w:val="24"/>
          <w:szCs w:val="24"/>
        </w:rPr>
        <w:t xml:space="preserve">udzielenie zamówienia publicznego na podstawie ustawy z dnia </w:t>
      </w:r>
      <w:r>
        <w:rPr>
          <w:rFonts w:ascii="Times New Roman" w:hAnsi="Times New Roman" w:cs="Times New Roman"/>
          <w:sz w:val="24"/>
          <w:szCs w:val="24"/>
        </w:rPr>
        <w:t xml:space="preserve"> </w:t>
      </w:r>
      <w:r w:rsidRPr="00F840D0">
        <w:rPr>
          <w:rFonts w:ascii="Times New Roman" w:hAnsi="Times New Roman" w:cs="Times New Roman"/>
          <w:sz w:val="24"/>
          <w:szCs w:val="24"/>
        </w:rPr>
        <w:t xml:space="preserve">11 września 2019 </w:t>
      </w:r>
      <w:r>
        <w:rPr>
          <w:rFonts w:ascii="Times New Roman" w:hAnsi="Times New Roman" w:cs="Times New Roman"/>
          <w:sz w:val="24"/>
          <w:szCs w:val="24"/>
        </w:rPr>
        <w:t>r. Prawo zamówień publicznych,</w:t>
      </w:r>
      <w:r w:rsidRPr="00F840D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w trybie podstawowym bez negocjacji </w:t>
      </w:r>
      <w:r w:rsidRPr="00F840D0">
        <w:rPr>
          <w:rFonts w:ascii="Times New Roman" w:eastAsia="Calibri" w:hAnsi="Times New Roman" w:cs="Times New Roman"/>
          <w:color w:val="000000" w:themeColor="text1"/>
          <w:sz w:val="24"/>
          <w:szCs w:val="24"/>
        </w:rPr>
        <w:t>pomiędzy:</w:t>
      </w:r>
    </w:p>
    <w:p w:rsidR="007D571D" w:rsidRDefault="007D571D" w:rsidP="007D571D">
      <w:pPr>
        <w:spacing w:after="0" w:line="276" w:lineRule="auto"/>
        <w:jc w:val="both"/>
        <w:rPr>
          <w:rFonts w:ascii="Times New Roman" w:hAnsi="Times New Roman" w:cs="Times New Roman"/>
          <w:b/>
          <w:bCs/>
          <w:sz w:val="24"/>
          <w:szCs w:val="24"/>
        </w:rPr>
      </w:pPr>
      <w:r w:rsidRPr="00F840D0">
        <w:rPr>
          <w:rFonts w:ascii="Times New Roman" w:eastAsia="Calibri" w:hAnsi="Times New Roman" w:cs="Times New Roman"/>
          <w:b/>
          <w:color w:val="000000" w:themeColor="text1"/>
          <w:sz w:val="24"/>
          <w:szCs w:val="24"/>
        </w:rPr>
        <w:t>Skarbem Państwa -</w:t>
      </w:r>
      <w:r w:rsidRPr="00F840D0">
        <w:rPr>
          <w:rFonts w:ascii="Times New Roman" w:hAnsi="Times New Roman" w:cs="Times New Roman"/>
          <w:b/>
          <w:bCs/>
          <w:sz w:val="24"/>
          <w:szCs w:val="24"/>
        </w:rPr>
        <w:t xml:space="preserve"> </w:t>
      </w:r>
      <w:r w:rsidRPr="00F840D0">
        <w:rPr>
          <w:rFonts w:ascii="Times New Roman" w:eastAsia="Calibri" w:hAnsi="Times New Roman" w:cs="Times New Roman"/>
          <w:b/>
          <w:color w:val="000000" w:themeColor="text1"/>
          <w:sz w:val="24"/>
          <w:szCs w:val="24"/>
        </w:rPr>
        <w:t>34 Wojskowym Oddziałem Gospodarczym, z siedzibą pod adresem:</w:t>
      </w:r>
      <w:r w:rsidRPr="00F840D0">
        <w:rPr>
          <w:rFonts w:ascii="Times New Roman" w:eastAsia="Calibri" w:hAnsi="Times New Roman" w:cs="Times New Roman"/>
          <w:color w:val="000000" w:themeColor="text1"/>
          <w:sz w:val="24"/>
          <w:szCs w:val="24"/>
        </w:rPr>
        <w:t xml:space="preserve"> </w:t>
      </w:r>
      <w:r w:rsidRPr="00F840D0">
        <w:rPr>
          <w:rFonts w:ascii="Times New Roman" w:eastAsia="Calibri" w:hAnsi="Times New Roman" w:cs="Times New Roman"/>
          <w:b/>
          <w:color w:val="000000" w:themeColor="text1"/>
          <w:sz w:val="24"/>
          <w:szCs w:val="24"/>
        </w:rPr>
        <w:t>35-111 Rzeszów, ul. Krakowska 11B</w:t>
      </w:r>
      <w:r w:rsidRPr="00F840D0">
        <w:rPr>
          <w:rFonts w:ascii="Times New Roman" w:eastAsia="Calibri" w:hAnsi="Times New Roman" w:cs="Times New Roman"/>
          <w:color w:val="000000" w:themeColor="text1"/>
          <w:sz w:val="24"/>
          <w:szCs w:val="24"/>
        </w:rPr>
        <w:t>, NIP: 517-03-46-645, REGON:180690373</w:t>
      </w:r>
      <w:r w:rsidRPr="00F840D0">
        <w:rPr>
          <w:rFonts w:ascii="Times New Roman" w:hAnsi="Times New Roman" w:cs="Times New Roman"/>
          <w:b/>
          <w:bCs/>
          <w:sz w:val="24"/>
          <w:szCs w:val="24"/>
        </w:rPr>
        <w:t xml:space="preserve"> </w:t>
      </w:r>
    </w:p>
    <w:p w:rsidR="007D571D" w:rsidRPr="00F840D0" w:rsidRDefault="007D571D" w:rsidP="007D571D">
      <w:pPr>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zwanego dalej  „ Zamawiającym</w:t>
      </w:r>
      <w:r w:rsidR="00B10719">
        <w:rPr>
          <w:rFonts w:ascii="Times New Roman" w:eastAsia="Calibri" w:hAnsi="Times New Roman" w:cs="Times New Roman"/>
          <w:color w:val="000000" w:themeColor="text1"/>
          <w:sz w:val="24"/>
          <w:szCs w:val="24"/>
        </w:rPr>
        <w:t>”</w:t>
      </w:r>
      <w:r w:rsidRPr="00F840D0">
        <w:rPr>
          <w:rFonts w:ascii="Times New Roman" w:eastAsia="Calibri" w:hAnsi="Times New Roman" w:cs="Times New Roman"/>
          <w:color w:val="000000" w:themeColor="text1"/>
          <w:sz w:val="24"/>
          <w:szCs w:val="24"/>
        </w:rPr>
        <w:t xml:space="preserve">  </w:t>
      </w:r>
      <w:r w:rsidRPr="00F840D0">
        <w:rPr>
          <w:rFonts w:ascii="Times New Roman" w:hAnsi="Times New Roman" w:cs="Times New Roman"/>
          <w:bCs/>
          <w:sz w:val="24"/>
          <w:szCs w:val="24"/>
        </w:rPr>
        <w:t>reprezentowanym przez:</w:t>
      </w:r>
    </w:p>
    <w:p w:rsidR="007D571D" w:rsidRPr="00F840D0" w:rsidRDefault="007D571D" w:rsidP="007D571D">
      <w:pPr>
        <w:spacing w:after="0" w:line="276" w:lineRule="auto"/>
        <w:jc w:val="both"/>
        <w:rPr>
          <w:rFonts w:ascii="Times New Roman" w:eastAsia="Calibri" w:hAnsi="Times New Roman" w:cs="Times New Roman"/>
          <w:color w:val="000000" w:themeColor="text1"/>
          <w:sz w:val="24"/>
          <w:szCs w:val="24"/>
        </w:rPr>
      </w:pPr>
      <w:r w:rsidRPr="00F840D0">
        <w:rPr>
          <w:rFonts w:ascii="Times New Roman" w:hAnsi="Times New Roman" w:cs="Times New Roman"/>
          <w:bCs/>
          <w:sz w:val="24"/>
          <w:szCs w:val="24"/>
        </w:rPr>
        <w:t>Komendanta - …………………………………………</w:t>
      </w:r>
      <w:r w:rsidR="00987704">
        <w:rPr>
          <w:rFonts w:ascii="Times New Roman" w:hAnsi="Times New Roman" w:cs="Times New Roman"/>
          <w:bCs/>
          <w:sz w:val="24"/>
          <w:szCs w:val="24"/>
        </w:rPr>
        <w:t>………………………………………...</w:t>
      </w:r>
    </w:p>
    <w:p w:rsidR="007D571D" w:rsidRPr="00F840D0" w:rsidRDefault="007D571D" w:rsidP="007D571D">
      <w:pPr>
        <w:autoSpaceDE w:val="0"/>
        <w:autoSpaceDN w:val="0"/>
        <w:spacing w:after="0" w:line="276" w:lineRule="auto"/>
        <w:contextualSpacing/>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 xml:space="preserve">a </w:t>
      </w:r>
    </w:p>
    <w:p w:rsidR="007D571D" w:rsidRPr="00F840D0" w:rsidRDefault="007D571D" w:rsidP="007D571D">
      <w:pPr>
        <w:autoSpaceDE w:val="0"/>
        <w:autoSpaceDN w:val="0"/>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w:t>
      </w:r>
    </w:p>
    <w:p w:rsidR="007D571D" w:rsidRPr="00F840D0" w:rsidRDefault="007D571D" w:rsidP="007D571D">
      <w:pPr>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działającym na podstawie  ……………………………………  (</w:t>
      </w:r>
      <w:r w:rsidRPr="00F840D0">
        <w:rPr>
          <w:rFonts w:ascii="Times New Roman" w:eastAsia="Calibri" w:hAnsi="Times New Roman" w:cs="Times New Roman"/>
          <w:i/>
          <w:color w:val="000000" w:themeColor="text1"/>
          <w:sz w:val="24"/>
          <w:szCs w:val="24"/>
        </w:rPr>
        <w:t>KRS, lub inne dokumenty</w:t>
      </w:r>
      <w:r w:rsidRPr="00F840D0">
        <w:rPr>
          <w:rFonts w:ascii="Times New Roman" w:eastAsia="Calibri" w:hAnsi="Times New Roman" w:cs="Times New Roman"/>
          <w:color w:val="000000" w:themeColor="text1"/>
          <w:sz w:val="24"/>
          <w:szCs w:val="24"/>
        </w:rPr>
        <w:t>) nr</w:t>
      </w:r>
      <w:r>
        <w:rPr>
          <w:rFonts w:ascii="Times New Roman" w:eastAsia="Calibri" w:hAnsi="Times New Roman" w:cs="Times New Roman"/>
          <w:color w:val="000000" w:themeColor="text1"/>
          <w:sz w:val="24"/>
          <w:szCs w:val="24"/>
        </w:rPr>
        <w:t> </w:t>
      </w:r>
      <w:r w:rsidRPr="00F840D0">
        <w:rPr>
          <w:rFonts w:ascii="Times New Roman" w:eastAsia="Calibri" w:hAnsi="Times New Roman" w:cs="Times New Roman"/>
          <w:color w:val="000000" w:themeColor="text1"/>
          <w:sz w:val="24"/>
          <w:szCs w:val="24"/>
        </w:rPr>
        <w:t xml:space="preserve"> ...................................., NIP: ...................................., mającym swoją siedzibę w  ........................................       ul. ......................................   nr ……  zwanym   dalej  w  tekście   "Wykonawcą", reprezentowanym  przez:</w:t>
      </w:r>
    </w:p>
    <w:p w:rsidR="007D571D" w:rsidRPr="00F840D0" w:rsidRDefault="007D571D" w:rsidP="007D571D">
      <w:p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 ..................................................................................................................................</w:t>
      </w:r>
    </w:p>
    <w:p w:rsidR="007D571D" w:rsidRPr="00F840D0" w:rsidRDefault="007D571D" w:rsidP="007D571D">
      <w:pPr>
        <w:spacing w:after="0" w:line="276" w:lineRule="auto"/>
        <w:ind w:left="360"/>
        <w:contextualSpacing/>
        <w:jc w:val="both"/>
        <w:rPr>
          <w:rFonts w:ascii="Times New Roman" w:eastAsia="Times New Roman" w:hAnsi="Times New Roman" w:cs="Times New Roman"/>
          <w:color w:val="000000" w:themeColor="text1"/>
          <w:sz w:val="24"/>
          <w:szCs w:val="24"/>
          <w:lang w:eastAsia="pl-PL"/>
        </w:rPr>
      </w:pPr>
    </w:p>
    <w:p w:rsidR="007D571D" w:rsidRDefault="007D571D" w:rsidP="007D571D">
      <w:pPr>
        <w:spacing w:after="0" w:line="276" w:lineRule="auto"/>
        <w:jc w:val="both"/>
        <w:rPr>
          <w:rFonts w:ascii="Times New Roman" w:eastAsia="Calibri" w:hAnsi="Times New Roman" w:cs="Times New Roman"/>
          <w:bCs/>
          <w:color w:val="000000" w:themeColor="text1"/>
          <w:sz w:val="24"/>
          <w:szCs w:val="24"/>
        </w:rPr>
      </w:pPr>
      <w:r w:rsidRPr="00F840D0">
        <w:rPr>
          <w:rFonts w:ascii="Times New Roman" w:eastAsia="Calibri" w:hAnsi="Times New Roman" w:cs="Times New Roman"/>
          <w:bCs/>
          <w:color w:val="000000" w:themeColor="text1"/>
          <w:sz w:val="24"/>
          <w:szCs w:val="24"/>
        </w:rPr>
        <w:t>o następującej treści:</w:t>
      </w:r>
    </w:p>
    <w:p w:rsidR="007D571D" w:rsidRPr="00F840D0" w:rsidRDefault="007D571D" w:rsidP="007D571D">
      <w:pPr>
        <w:spacing w:after="0" w:line="276" w:lineRule="auto"/>
        <w:jc w:val="both"/>
        <w:rPr>
          <w:rFonts w:ascii="Times New Roman" w:eastAsia="Calibri" w:hAnsi="Times New Roman" w:cs="Times New Roman"/>
          <w:bCs/>
          <w:color w:val="000000" w:themeColor="text1"/>
          <w:sz w:val="24"/>
          <w:szCs w:val="24"/>
        </w:rPr>
      </w:pPr>
    </w:p>
    <w:p w:rsidR="007D571D" w:rsidRPr="00F840D0" w:rsidRDefault="007D571D" w:rsidP="007D571D">
      <w:pPr>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t>§ 1.</w:t>
      </w:r>
    </w:p>
    <w:p w:rsidR="007D571D" w:rsidRPr="007F318E" w:rsidRDefault="007D571D" w:rsidP="007D571D">
      <w:pPr>
        <w:numPr>
          <w:ilvl w:val="0"/>
          <w:numId w:val="9"/>
        </w:numPr>
        <w:spacing w:after="0" w:line="276" w:lineRule="auto"/>
        <w:contextualSpacing/>
        <w:jc w:val="both"/>
        <w:rPr>
          <w:rFonts w:ascii="Times New Roman" w:hAnsi="Times New Roman" w:cs="Times New Roman"/>
          <w:sz w:val="24"/>
          <w:szCs w:val="24"/>
        </w:rPr>
      </w:pPr>
      <w:r w:rsidRPr="007F318E">
        <w:rPr>
          <w:rFonts w:ascii="Times New Roman" w:hAnsi="Times New Roman" w:cs="Times New Roman"/>
          <w:sz w:val="24"/>
          <w:szCs w:val="24"/>
        </w:rPr>
        <w:t xml:space="preserve">Przedmiotem umowy jest </w:t>
      </w:r>
      <w:r>
        <w:rPr>
          <w:rFonts w:ascii="Times New Roman" w:hAnsi="Times New Roman" w:cs="Times New Roman"/>
          <w:sz w:val="24"/>
          <w:szCs w:val="24"/>
        </w:rPr>
        <w:t>opracowanie dokumentacji projektowo-kosztorysowej dotyczącej</w:t>
      </w:r>
      <w:r w:rsidRPr="007F318E">
        <w:rPr>
          <w:rFonts w:ascii="Times New Roman" w:hAnsi="Times New Roman" w:cs="Times New Roman"/>
          <w:sz w:val="24"/>
          <w:szCs w:val="24"/>
        </w:rPr>
        <w:t>:</w:t>
      </w:r>
    </w:p>
    <w:p w:rsidR="007D571D" w:rsidRPr="001F6793" w:rsidRDefault="007D571D" w:rsidP="007D571D">
      <w:pPr>
        <w:pStyle w:val="Akapitzlist"/>
        <w:numPr>
          <w:ilvl w:val="0"/>
          <w:numId w:val="20"/>
        </w:numPr>
        <w:spacing w:after="0" w:line="276" w:lineRule="auto"/>
        <w:jc w:val="both"/>
        <w:rPr>
          <w:rFonts w:ascii="Times New Roman" w:hAnsi="Times New Roman" w:cs="Times New Roman"/>
          <w:b/>
          <w:sz w:val="24"/>
          <w:szCs w:val="24"/>
        </w:rPr>
      </w:pPr>
      <w:r w:rsidRPr="001F6793">
        <w:rPr>
          <w:rFonts w:ascii="Times New Roman" w:hAnsi="Times New Roman" w:cs="Times New Roman"/>
          <w:b/>
          <w:sz w:val="24"/>
          <w:szCs w:val="24"/>
        </w:rPr>
        <w:t>Remontu budynku nr 1 w kompleksie wojskowym Wysoka Głogowska  (część 1),</w:t>
      </w:r>
    </w:p>
    <w:p w:rsidR="007D571D" w:rsidRPr="001F6793" w:rsidRDefault="007D571D" w:rsidP="007D571D">
      <w:pPr>
        <w:pStyle w:val="Akapitzlist"/>
        <w:numPr>
          <w:ilvl w:val="0"/>
          <w:numId w:val="20"/>
        </w:numPr>
        <w:spacing w:after="0" w:line="276" w:lineRule="auto"/>
        <w:jc w:val="both"/>
        <w:rPr>
          <w:rFonts w:ascii="Times New Roman" w:hAnsi="Times New Roman" w:cs="Times New Roman"/>
          <w:b/>
          <w:sz w:val="24"/>
          <w:szCs w:val="24"/>
        </w:rPr>
      </w:pPr>
      <w:r w:rsidRPr="001F6793">
        <w:rPr>
          <w:rFonts w:ascii="Times New Roman" w:hAnsi="Times New Roman" w:cs="Times New Roman"/>
          <w:b/>
          <w:sz w:val="24"/>
          <w:szCs w:val="24"/>
        </w:rPr>
        <w:t>Remontu budynku nr 2 w kompleksie wojskowym Wysoka Głogowska  (część 2),</w:t>
      </w:r>
    </w:p>
    <w:p w:rsidR="007D571D" w:rsidRPr="001F6793" w:rsidRDefault="007D571D" w:rsidP="007D571D">
      <w:pPr>
        <w:spacing w:after="0" w:line="276" w:lineRule="auto"/>
        <w:ind w:left="360"/>
        <w:contextualSpacing/>
        <w:jc w:val="both"/>
        <w:rPr>
          <w:rFonts w:ascii="Times New Roman" w:hAnsi="Times New Roman" w:cs="Times New Roman"/>
          <w:i/>
          <w:sz w:val="24"/>
          <w:szCs w:val="24"/>
        </w:rPr>
      </w:pPr>
      <w:r w:rsidRPr="001F6793">
        <w:rPr>
          <w:rFonts w:ascii="Times New Roman" w:hAnsi="Times New Roman" w:cs="Times New Roman"/>
          <w:i/>
          <w:sz w:val="24"/>
          <w:szCs w:val="24"/>
        </w:rPr>
        <w:t>(w zależności od części, na którą zostanie zawarta umowa), określonym  w załączniku Nr 1 do niniejszej umowy.</w:t>
      </w:r>
    </w:p>
    <w:p w:rsidR="007D571D" w:rsidRPr="001F6793" w:rsidRDefault="007D571D" w:rsidP="007D571D">
      <w:pPr>
        <w:numPr>
          <w:ilvl w:val="0"/>
          <w:numId w:val="9"/>
        </w:numPr>
        <w:spacing w:after="0" w:line="276" w:lineRule="auto"/>
        <w:contextualSpacing/>
        <w:jc w:val="both"/>
        <w:rPr>
          <w:rFonts w:ascii="Times New Roman" w:hAnsi="Times New Roman" w:cs="Times New Roman"/>
          <w:sz w:val="24"/>
          <w:szCs w:val="24"/>
        </w:rPr>
      </w:pPr>
      <w:r w:rsidRPr="001F6793">
        <w:rPr>
          <w:rFonts w:ascii="Times New Roman" w:hAnsi="Times New Roman" w:cs="Times New Roman"/>
          <w:sz w:val="24"/>
          <w:szCs w:val="24"/>
        </w:rPr>
        <w:t>Dokumentacja projektowa składa się, w szczególności z: projektu budowlanego, projektów wykonawczych branżowych, przedmiaru robót, kosztorysu inwestorskiego, Specyfikacji Technicznych Wykonania i Odbioru Robót Budowlanych (STWiORB) dla robót objętych projektami oraz innych opracowań niezbędnych do rozpoczęcia robót budowlanych.</w:t>
      </w:r>
    </w:p>
    <w:p w:rsidR="007D571D" w:rsidRPr="00232F52" w:rsidRDefault="007D571D" w:rsidP="007D571D">
      <w:pPr>
        <w:numPr>
          <w:ilvl w:val="0"/>
          <w:numId w:val="9"/>
        </w:numPr>
        <w:spacing w:after="0" w:line="276" w:lineRule="auto"/>
        <w:ind w:left="357" w:hanging="357"/>
        <w:contextualSpacing/>
        <w:jc w:val="both"/>
        <w:rPr>
          <w:rFonts w:ascii="Times New Roman" w:eastAsia="Times New Roman" w:hAnsi="Times New Roman" w:cs="Times New Roman"/>
          <w:color w:val="000000" w:themeColor="text1"/>
          <w:sz w:val="24"/>
          <w:szCs w:val="24"/>
          <w:lang w:eastAsia="pl-PL" w:bidi="pl-PL"/>
        </w:rPr>
      </w:pPr>
      <w:r w:rsidRPr="00F840D0">
        <w:rPr>
          <w:rFonts w:ascii="Times New Roman" w:eastAsia="Times New Roman" w:hAnsi="Times New Roman" w:cs="Times New Roman"/>
          <w:color w:val="000000" w:themeColor="text1"/>
          <w:sz w:val="24"/>
          <w:szCs w:val="24"/>
          <w:lang w:eastAsia="pl-PL"/>
        </w:rPr>
        <w:t>D</w:t>
      </w:r>
      <w:r>
        <w:rPr>
          <w:rFonts w:ascii="Times New Roman" w:eastAsia="Times New Roman" w:hAnsi="Times New Roman" w:cs="Times New Roman"/>
          <w:color w:val="000000" w:themeColor="text1"/>
          <w:sz w:val="24"/>
          <w:szCs w:val="24"/>
          <w:lang w:eastAsia="pl-PL"/>
        </w:rPr>
        <w:t>okumentacje projektowe powinny zostać wykonane</w:t>
      </w:r>
      <w:r w:rsidRPr="00F840D0">
        <w:rPr>
          <w:rFonts w:ascii="Times New Roman" w:eastAsia="Times New Roman" w:hAnsi="Times New Roman" w:cs="Times New Roman"/>
          <w:color w:val="000000" w:themeColor="text1"/>
          <w:sz w:val="24"/>
          <w:szCs w:val="24"/>
          <w:lang w:eastAsia="pl-PL"/>
        </w:rPr>
        <w:t xml:space="preserve"> </w:t>
      </w:r>
      <w:r w:rsidRPr="00F840D0">
        <w:rPr>
          <w:rFonts w:ascii="Times New Roman" w:eastAsia="Times New Roman" w:hAnsi="Times New Roman" w:cs="Times New Roman"/>
          <w:color w:val="000000" w:themeColor="text1"/>
          <w:sz w:val="24"/>
          <w:szCs w:val="24"/>
          <w:lang w:eastAsia="pl-PL" w:bidi="pl-PL"/>
        </w:rPr>
        <w:t>zgodnie z obowiązującymi przepisami prawa, w tym, w szczególności: zgodnie z ustawą z dnia 7 lipca 1994 r. Prawo budowlane (</w:t>
      </w:r>
      <w:proofErr w:type="spellStart"/>
      <w:r w:rsidRPr="00F840D0">
        <w:rPr>
          <w:rFonts w:ascii="Times New Roman" w:eastAsia="Times New Roman" w:hAnsi="Times New Roman" w:cs="Times New Roman"/>
          <w:color w:val="000000" w:themeColor="text1"/>
          <w:sz w:val="24"/>
          <w:szCs w:val="24"/>
          <w:lang w:eastAsia="pl-PL" w:bidi="pl-PL"/>
        </w:rPr>
        <w:t>t.j</w:t>
      </w:r>
      <w:proofErr w:type="spellEnd"/>
      <w:r w:rsidRPr="00F840D0">
        <w:rPr>
          <w:rFonts w:ascii="Times New Roman" w:eastAsia="Times New Roman" w:hAnsi="Times New Roman" w:cs="Times New Roman"/>
          <w:color w:val="000000" w:themeColor="text1"/>
          <w:sz w:val="24"/>
          <w:szCs w:val="24"/>
          <w:lang w:eastAsia="pl-PL" w:bidi="pl-PL"/>
        </w:rPr>
        <w:t>. Dz. U. z 202</w:t>
      </w:r>
      <w:r>
        <w:rPr>
          <w:rFonts w:ascii="Times New Roman" w:eastAsia="Times New Roman" w:hAnsi="Times New Roman" w:cs="Times New Roman"/>
          <w:color w:val="000000" w:themeColor="text1"/>
          <w:sz w:val="24"/>
          <w:szCs w:val="24"/>
          <w:lang w:eastAsia="pl-PL" w:bidi="pl-PL"/>
        </w:rPr>
        <w:t>4</w:t>
      </w:r>
      <w:r w:rsidRPr="00F840D0">
        <w:rPr>
          <w:rFonts w:ascii="Times New Roman" w:eastAsia="Times New Roman" w:hAnsi="Times New Roman" w:cs="Times New Roman"/>
          <w:color w:val="000000" w:themeColor="text1"/>
          <w:sz w:val="24"/>
          <w:szCs w:val="24"/>
          <w:lang w:eastAsia="pl-PL" w:bidi="pl-PL"/>
        </w:rPr>
        <w:t xml:space="preserve"> r. poz. </w:t>
      </w:r>
      <w:r>
        <w:rPr>
          <w:rFonts w:ascii="Times New Roman" w:eastAsia="Times New Roman" w:hAnsi="Times New Roman" w:cs="Times New Roman"/>
          <w:color w:val="000000" w:themeColor="text1"/>
          <w:sz w:val="24"/>
          <w:szCs w:val="24"/>
          <w:lang w:eastAsia="pl-PL" w:bidi="pl-PL"/>
        </w:rPr>
        <w:t>75</w:t>
      </w:r>
      <w:r w:rsidRPr="00F840D0">
        <w:rPr>
          <w:rFonts w:ascii="Times New Roman" w:eastAsia="Times New Roman" w:hAnsi="Times New Roman" w:cs="Times New Roman"/>
          <w:color w:val="000000" w:themeColor="text1"/>
          <w:sz w:val="24"/>
          <w:szCs w:val="24"/>
          <w:lang w:eastAsia="pl-PL" w:bidi="pl-PL"/>
        </w:rPr>
        <w:t xml:space="preserve">2 z późn. zm.), rozporządzeniem Ministra Rozwoju z dnia 11 września 2020 r. </w:t>
      </w:r>
      <w:r>
        <w:rPr>
          <w:rFonts w:ascii="Times New Roman" w:eastAsia="Times New Roman" w:hAnsi="Times New Roman" w:cs="Times New Roman"/>
          <w:color w:val="000000" w:themeColor="text1"/>
          <w:sz w:val="24"/>
          <w:szCs w:val="24"/>
          <w:lang w:eastAsia="pl-PL" w:bidi="pl-PL"/>
        </w:rPr>
        <w:t xml:space="preserve">w sprawie szczegółowego zakresu </w:t>
      </w:r>
      <w:r w:rsidRPr="00F840D0">
        <w:rPr>
          <w:rFonts w:ascii="Times New Roman" w:eastAsia="Times New Roman" w:hAnsi="Times New Roman" w:cs="Times New Roman"/>
          <w:color w:val="000000" w:themeColor="text1"/>
          <w:sz w:val="24"/>
          <w:szCs w:val="24"/>
          <w:lang w:eastAsia="pl-PL" w:bidi="pl-PL"/>
        </w:rPr>
        <w:t>i formy projektu budowlanego (</w:t>
      </w:r>
      <w:proofErr w:type="spellStart"/>
      <w:r w:rsidRPr="00F840D0">
        <w:rPr>
          <w:rFonts w:ascii="Times New Roman" w:eastAsia="Times New Roman" w:hAnsi="Times New Roman" w:cs="Times New Roman"/>
          <w:color w:val="000000" w:themeColor="text1"/>
          <w:sz w:val="24"/>
          <w:szCs w:val="24"/>
          <w:lang w:eastAsia="pl-PL" w:bidi="pl-PL"/>
        </w:rPr>
        <w:t>t.j</w:t>
      </w:r>
      <w:proofErr w:type="spellEnd"/>
      <w:r w:rsidRPr="00F840D0">
        <w:rPr>
          <w:rFonts w:ascii="Times New Roman" w:eastAsia="Times New Roman" w:hAnsi="Times New Roman" w:cs="Times New Roman"/>
          <w:color w:val="000000" w:themeColor="text1"/>
          <w:sz w:val="24"/>
          <w:szCs w:val="24"/>
          <w:lang w:eastAsia="pl-PL" w:bidi="pl-PL"/>
        </w:rPr>
        <w:t>. Dz. U. z 2022 r. poz. 1679 z późn. zm.), rozporządzeniem Ministra Infrastruktury</w:t>
      </w:r>
      <w:r>
        <w:rPr>
          <w:rFonts w:ascii="Times New Roman" w:eastAsia="Times New Roman" w:hAnsi="Times New Roman" w:cs="Times New Roman"/>
          <w:color w:val="000000" w:themeColor="text1"/>
          <w:sz w:val="24"/>
          <w:szCs w:val="24"/>
          <w:lang w:eastAsia="pl-PL" w:bidi="pl-PL"/>
        </w:rPr>
        <w:t xml:space="preserve"> </w:t>
      </w:r>
      <w:r w:rsidRPr="00F840D0">
        <w:rPr>
          <w:rFonts w:ascii="Times New Roman" w:eastAsia="Times New Roman" w:hAnsi="Times New Roman" w:cs="Times New Roman"/>
          <w:color w:val="000000" w:themeColor="text1"/>
          <w:sz w:val="24"/>
          <w:szCs w:val="24"/>
          <w:lang w:eastAsia="pl-PL" w:bidi="pl-PL"/>
        </w:rPr>
        <w:t xml:space="preserve">z dnia 12 kwietnia 2002 r. w sprawie </w:t>
      </w:r>
      <w:r w:rsidRPr="00F840D0">
        <w:rPr>
          <w:rFonts w:ascii="Times New Roman" w:eastAsia="Times New Roman" w:hAnsi="Times New Roman" w:cs="Times New Roman"/>
          <w:iCs/>
          <w:color w:val="000000" w:themeColor="text1"/>
          <w:sz w:val="24"/>
          <w:szCs w:val="24"/>
          <w:lang w:eastAsia="pl-PL" w:bidi="pl-PL"/>
        </w:rPr>
        <w:t>warunków technicznych, jakim powinny odpowiadać budynki</w:t>
      </w:r>
      <w:r w:rsidRPr="00F840D0">
        <w:rPr>
          <w:rFonts w:ascii="Times New Roman" w:eastAsia="Times New Roman" w:hAnsi="Times New Roman" w:cs="Times New Roman"/>
          <w:color w:val="000000" w:themeColor="text1"/>
          <w:sz w:val="24"/>
          <w:szCs w:val="24"/>
          <w:lang w:eastAsia="pl-PL" w:bidi="pl-PL"/>
        </w:rPr>
        <w:t xml:space="preserve"> i ich usytuowanie (Dz. U. z 2022 r. poz. 1225 </w:t>
      </w:r>
      <w:proofErr w:type="spellStart"/>
      <w:r w:rsidRPr="00F840D0">
        <w:rPr>
          <w:rFonts w:ascii="Times New Roman" w:eastAsia="Times New Roman" w:hAnsi="Times New Roman" w:cs="Times New Roman"/>
          <w:color w:val="000000" w:themeColor="text1"/>
          <w:sz w:val="24"/>
          <w:szCs w:val="24"/>
          <w:lang w:eastAsia="pl-PL" w:bidi="pl-PL"/>
        </w:rPr>
        <w:t>t.j</w:t>
      </w:r>
      <w:proofErr w:type="spellEnd"/>
      <w:r w:rsidRPr="00F840D0">
        <w:rPr>
          <w:rFonts w:ascii="Times New Roman" w:eastAsia="Times New Roman" w:hAnsi="Times New Roman" w:cs="Times New Roman"/>
          <w:color w:val="000000" w:themeColor="text1"/>
          <w:sz w:val="24"/>
          <w:szCs w:val="24"/>
          <w:lang w:eastAsia="pl-PL" w:bidi="pl-PL"/>
        </w:rPr>
        <w:t>.), innym</w:t>
      </w:r>
      <w:r>
        <w:rPr>
          <w:rFonts w:ascii="Times New Roman" w:eastAsia="Times New Roman" w:hAnsi="Times New Roman" w:cs="Times New Roman"/>
          <w:color w:val="000000" w:themeColor="text1"/>
          <w:sz w:val="24"/>
          <w:szCs w:val="24"/>
          <w:lang w:eastAsia="pl-PL" w:bidi="pl-PL"/>
        </w:rPr>
        <w:t xml:space="preserve">i aktami wykonawczymi do ustawy </w:t>
      </w:r>
      <w:r w:rsidRPr="00F840D0">
        <w:rPr>
          <w:rFonts w:ascii="Times New Roman" w:eastAsia="Times New Roman" w:hAnsi="Times New Roman" w:cs="Times New Roman"/>
          <w:color w:val="000000" w:themeColor="text1"/>
          <w:sz w:val="24"/>
          <w:szCs w:val="24"/>
          <w:lang w:eastAsia="pl-PL" w:bidi="pl-PL"/>
        </w:rPr>
        <w:t>Prawo budowlane, a także zgodnie z ustawą z dnia 16 kwietnia 2004 r.</w:t>
      </w:r>
      <w:r>
        <w:rPr>
          <w:rFonts w:ascii="Times New Roman" w:eastAsia="Times New Roman" w:hAnsi="Times New Roman" w:cs="Times New Roman"/>
          <w:color w:val="000000" w:themeColor="text1"/>
          <w:sz w:val="24"/>
          <w:szCs w:val="24"/>
          <w:lang w:eastAsia="pl-PL" w:bidi="pl-PL"/>
        </w:rPr>
        <w:t xml:space="preserve"> </w:t>
      </w:r>
      <w:r w:rsidRPr="00F840D0">
        <w:rPr>
          <w:rFonts w:ascii="Times New Roman" w:eastAsia="Times New Roman" w:hAnsi="Times New Roman" w:cs="Times New Roman"/>
          <w:color w:val="000000" w:themeColor="text1"/>
          <w:sz w:val="24"/>
          <w:szCs w:val="24"/>
          <w:lang w:eastAsia="pl-PL" w:bidi="pl-PL"/>
        </w:rPr>
        <w:t>o</w:t>
      </w:r>
      <w:r>
        <w:rPr>
          <w:rFonts w:ascii="Times New Roman" w:eastAsia="Times New Roman" w:hAnsi="Times New Roman" w:cs="Times New Roman"/>
          <w:color w:val="000000" w:themeColor="text1"/>
          <w:sz w:val="24"/>
          <w:szCs w:val="24"/>
          <w:lang w:eastAsia="pl-PL" w:bidi="pl-PL"/>
        </w:rPr>
        <w:t> </w:t>
      </w:r>
      <w:r w:rsidRPr="00F840D0">
        <w:rPr>
          <w:rFonts w:ascii="Times New Roman" w:eastAsia="Times New Roman" w:hAnsi="Times New Roman" w:cs="Times New Roman"/>
          <w:iCs/>
          <w:color w:val="000000" w:themeColor="text1"/>
          <w:sz w:val="24"/>
          <w:szCs w:val="24"/>
          <w:lang w:eastAsia="pl-PL" w:bidi="pl-PL"/>
        </w:rPr>
        <w:t>wyrobach budowlanych</w:t>
      </w:r>
      <w:r w:rsidRPr="00F840D0">
        <w:rPr>
          <w:rFonts w:ascii="Times New Roman" w:eastAsia="Times New Roman" w:hAnsi="Times New Roman" w:cs="Times New Roman"/>
          <w:color w:val="000000" w:themeColor="text1"/>
          <w:sz w:val="24"/>
          <w:szCs w:val="24"/>
          <w:lang w:eastAsia="pl-PL" w:bidi="pl-PL"/>
        </w:rPr>
        <w:t xml:space="preserve"> (Dz. U. z 2021 r. poz. 1213 </w:t>
      </w:r>
      <w:proofErr w:type="spellStart"/>
      <w:r w:rsidRPr="00F840D0">
        <w:rPr>
          <w:rFonts w:ascii="Times New Roman" w:eastAsia="Times New Roman" w:hAnsi="Times New Roman" w:cs="Times New Roman"/>
          <w:color w:val="000000" w:themeColor="text1"/>
          <w:sz w:val="24"/>
          <w:szCs w:val="24"/>
          <w:lang w:eastAsia="pl-PL" w:bidi="pl-PL"/>
        </w:rPr>
        <w:t>t.j</w:t>
      </w:r>
      <w:proofErr w:type="spellEnd"/>
      <w:r w:rsidRPr="00F840D0">
        <w:rPr>
          <w:rFonts w:ascii="Times New Roman" w:eastAsia="Times New Roman" w:hAnsi="Times New Roman" w:cs="Times New Roman"/>
          <w:color w:val="000000" w:themeColor="text1"/>
          <w:sz w:val="24"/>
          <w:szCs w:val="24"/>
          <w:lang w:eastAsia="pl-PL" w:bidi="pl-PL"/>
        </w:rPr>
        <w:t xml:space="preserve">.), ustawą </w:t>
      </w:r>
      <w:r w:rsidRPr="00232F52">
        <w:rPr>
          <w:rFonts w:ascii="Times New Roman" w:eastAsia="Times New Roman" w:hAnsi="Times New Roman" w:cs="Times New Roman"/>
          <w:color w:val="000000" w:themeColor="text1"/>
          <w:sz w:val="24"/>
          <w:szCs w:val="24"/>
          <w:lang w:eastAsia="pl-PL" w:bidi="pl-PL"/>
        </w:rPr>
        <w:t>z dnia 29 stycznia 2004 r. Prawo zamówień publicznych (Dz. U. z 202</w:t>
      </w:r>
      <w:r>
        <w:rPr>
          <w:rFonts w:ascii="Times New Roman" w:eastAsia="Times New Roman" w:hAnsi="Times New Roman" w:cs="Times New Roman"/>
          <w:color w:val="000000" w:themeColor="text1"/>
          <w:sz w:val="24"/>
          <w:szCs w:val="24"/>
          <w:lang w:eastAsia="pl-PL" w:bidi="pl-PL"/>
        </w:rPr>
        <w:t>4</w:t>
      </w:r>
      <w:r w:rsidRPr="00232F52">
        <w:rPr>
          <w:rFonts w:ascii="Times New Roman" w:eastAsia="Times New Roman" w:hAnsi="Times New Roman" w:cs="Times New Roman"/>
          <w:color w:val="000000" w:themeColor="text1"/>
          <w:sz w:val="24"/>
          <w:szCs w:val="24"/>
          <w:lang w:eastAsia="pl-PL" w:bidi="pl-PL"/>
        </w:rPr>
        <w:t xml:space="preserve"> r. poz. 1</w:t>
      </w:r>
      <w:r>
        <w:rPr>
          <w:rFonts w:ascii="Times New Roman" w:eastAsia="Times New Roman" w:hAnsi="Times New Roman" w:cs="Times New Roman"/>
          <w:color w:val="000000" w:themeColor="text1"/>
          <w:sz w:val="24"/>
          <w:szCs w:val="24"/>
          <w:lang w:eastAsia="pl-PL" w:bidi="pl-PL"/>
        </w:rPr>
        <w:t>32</w:t>
      </w:r>
      <w:r w:rsidRPr="00232F52">
        <w:rPr>
          <w:rFonts w:ascii="Times New Roman" w:eastAsia="Times New Roman" w:hAnsi="Times New Roman" w:cs="Times New Roman"/>
          <w:color w:val="000000" w:themeColor="text1"/>
          <w:sz w:val="24"/>
          <w:szCs w:val="24"/>
          <w:lang w:eastAsia="pl-PL" w:bidi="pl-PL"/>
        </w:rPr>
        <w:t xml:space="preserve">0 </w:t>
      </w:r>
      <w:proofErr w:type="spellStart"/>
      <w:r w:rsidRPr="00232F52">
        <w:rPr>
          <w:rFonts w:ascii="Times New Roman" w:eastAsia="Times New Roman" w:hAnsi="Times New Roman" w:cs="Times New Roman"/>
          <w:color w:val="000000" w:themeColor="text1"/>
          <w:sz w:val="24"/>
          <w:szCs w:val="24"/>
          <w:lang w:eastAsia="pl-PL" w:bidi="pl-PL"/>
        </w:rPr>
        <w:t>t.j</w:t>
      </w:r>
      <w:proofErr w:type="spellEnd"/>
      <w:r w:rsidRPr="00232F52">
        <w:rPr>
          <w:rFonts w:ascii="Times New Roman" w:eastAsia="Times New Roman" w:hAnsi="Times New Roman" w:cs="Times New Roman"/>
          <w:color w:val="000000" w:themeColor="text1"/>
          <w:sz w:val="24"/>
          <w:szCs w:val="24"/>
          <w:lang w:eastAsia="pl-PL" w:bidi="pl-PL"/>
        </w:rPr>
        <w:t xml:space="preserve">.), </w:t>
      </w:r>
      <w:r w:rsidRPr="00232F52">
        <w:rPr>
          <w:rFonts w:ascii="Times New Roman" w:eastAsia="Times New Roman" w:hAnsi="Times New Roman" w:cs="Times New Roman"/>
          <w:color w:val="000000" w:themeColor="text1"/>
          <w:sz w:val="24"/>
          <w:szCs w:val="24"/>
          <w:lang w:eastAsia="pl-PL"/>
        </w:rPr>
        <w:t xml:space="preserve">rozporządzeniem Ministra Rozwoju i Technologii z dnia 20.12.2021 r. w sprawie szczegółowego zakresu i formy dokumentacji projektowej, specyfikacji technicznych wykonania </w:t>
      </w:r>
      <w:r>
        <w:rPr>
          <w:rFonts w:ascii="Times New Roman" w:eastAsia="Times New Roman" w:hAnsi="Times New Roman" w:cs="Times New Roman"/>
          <w:color w:val="000000" w:themeColor="text1"/>
          <w:sz w:val="24"/>
          <w:szCs w:val="24"/>
          <w:lang w:eastAsia="pl-PL"/>
        </w:rPr>
        <w:t xml:space="preserve"> </w:t>
      </w:r>
      <w:r w:rsidRPr="00232F52">
        <w:rPr>
          <w:rFonts w:ascii="Times New Roman" w:eastAsia="Times New Roman" w:hAnsi="Times New Roman" w:cs="Times New Roman"/>
          <w:color w:val="000000" w:themeColor="text1"/>
          <w:sz w:val="24"/>
          <w:szCs w:val="24"/>
          <w:lang w:eastAsia="pl-PL"/>
        </w:rPr>
        <w:t xml:space="preserve">i odbioru robót budowlanych oraz programu funkcjonalno-użytkowego </w:t>
      </w:r>
      <w:r>
        <w:rPr>
          <w:rFonts w:ascii="Times New Roman" w:eastAsia="Times New Roman" w:hAnsi="Times New Roman" w:cs="Times New Roman"/>
          <w:color w:val="000000" w:themeColor="text1"/>
          <w:sz w:val="24"/>
          <w:szCs w:val="24"/>
          <w:lang w:eastAsia="pl-PL"/>
        </w:rPr>
        <w:t xml:space="preserve">(Dz.U. </w:t>
      </w:r>
      <w:r w:rsidRPr="00232F52">
        <w:rPr>
          <w:rFonts w:ascii="Times New Roman" w:eastAsia="Times New Roman" w:hAnsi="Times New Roman" w:cs="Times New Roman"/>
          <w:color w:val="000000" w:themeColor="text1"/>
          <w:sz w:val="24"/>
          <w:szCs w:val="24"/>
          <w:lang w:eastAsia="pl-PL"/>
        </w:rPr>
        <w:t>z 2021 r.</w:t>
      </w:r>
      <w:r>
        <w:rPr>
          <w:rFonts w:ascii="Times New Roman" w:eastAsia="Times New Roman" w:hAnsi="Times New Roman" w:cs="Times New Roman"/>
          <w:color w:val="000000" w:themeColor="text1"/>
          <w:sz w:val="24"/>
          <w:szCs w:val="24"/>
          <w:lang w:eastAsia="pl-PL"/>
        </w:rPr>
        <w:t xml:space="preserve"> </w:t>
      </w:r>
      <w:r w:rsidRPr="00232F52">
        <w:rPr>
          <w:rFonts w:ascii="Times New Roman" w:eastAsia="Times New Roman" w:hAnsi="Times New Roman" w:cs="Times New Roman"/>
          <w:color w:val="000000" w:themeColor="text1"/>
          <w:sz w:val="24"/>
          <w:szCs w:val="24"/>
          <w:lang w:eastAsia="pl-PL"/>
        </w:rPr>
        <w:lastRenderedPageBreak/>
        <w:t>poz.</w:t>
      </w:r>
      <w:r>
        <w:rPr>
          <w:rFonts w:ascii="Times New Roman" w:eastAsia="Times New Roman" w:hAnsi="Times New Roman" w:cs="Times New Roman"/>
          <w:color w:val="000000" w:themeColor="text1"/>
          <w:sz w:val="24"/>
          <w:szCs w:val="24"/>
          <w:lang w:eastAsia="pl-PL"/>
        </w:rPr>
        <w:t> </w:t>
      </w:r>
      <w:r w:rsidRPr="00232F52">
        <w:rPr>
          <w:rFonts w:ascii="Times New Roman" w:eastAsia="Times New Roman" w:hAnsi="Times New Roman" w:cs="Times New Roman"/>
          <w:color w:val="000000" w:themeColor="text1"/>
          <w:sz w:val="24"/>
          <w:szCs w:val="24"/>
          <w:lang w:eastAsia="pl-PL"/>
        </w:rPr>
        <w:t>2454)</w:t>
      </w:r>
      <w:r w:rsidRPr="00232F52">
        <w:rPr>
          <w:rFonts w:ascii="Times New Roman" w:eastAsia="Times New Roman" w:hAnsi="Times New Roman" w:cs="Times New Roman"/>
          <w:color w:val="000000" w:themeColor="text1"/>
          <w:sz w:val="24"/>
          <w:szCs w:val="24"/>
          <w:lang w:eastAsia="pl-PL" w:bidi="pl-PL"/>
        </w:rPr>
        <w:t xml:space="preserve">.Wykonawca jest zobowiązany do stosowania rozwiązań projektowych zgodnych z przepisami, normami i wytycznymi szczegółowymi Ministra Obrony Narodowej, w tym w szczególności Instrukcją o ochronie obiektów wojskowych i </w:t>
      </w:r>
      <w:r>
        <w:rPr>
          <w:rFonts w:ascii="Times New Roman" w:eastAsia="Times New Roman" w:hAnsi="Times New Roman" w:cs="Times New Roman"/>
          <w:color w:val="000000" w:themeColor="text1"/>
          <w:sz w:val="24"/>
          <w:szCs w:val="24"/>
          <w:lang w:eastAsia="pl-PL" w:bidi="pl-PL"/>
        </w:rPr>
        <w:t> </w:t>
      </w:r>
      <w:r w:rsidRPr="00232F52">
        <w:rPr>
          <w:rFonts w:ascii="Times New Roman" w:eastAsia="Times New Roman" w:hAnsi="Times New Roman" w:cs="Times New Roman"/>
          <w:color w:val="000000" w:themeColor="text1"/>
          <w:sz w:val="24"/>
          <w:szCs w:val="24"/>
          <w:lang w:eastAsia="pl-PL" w:bidi="pl-PL"/>
        </w:rPr>
        <w:t>konwojowanego mienia DU – 3.14.3(A) (Szt. Gen. 1705/2023). Nadto dokumentacj</w:t>
      </w:r>
      <w:r>
        <w:rPr>
          <w:rFonts w:ascii="Times New Roman" w:eastAsia="Times New Roman" w:hAnsi="Times New Roman" w:cs="Times New Roman"/>
          <w:color w:val="000000" w:themeColor="text1"/>
          <w:sz w:val="24"/>
          <w:szCs w:val="24"/>
          <w:lang w:eastAsia="pl-PL" w:bidi="pl-PL"/>
        </w:rPr>
        <w:t>e</w:t>
      </w:r>
      <w:r w:rsidRPr="00232F52">
        <w:rPr>
          <w:rFonts w:ascii="Times New Roman" w:eastAsia="Times New Roman" w:hAnsi="Times New Roman" w:cs="Times New Roman"/>
          <w:color w:val="000000" w:themeColor="text1"/>
          <w:sz w:val="24"/>
          <w:szCs w:val="24"/>
          <w:lang w:eastAsia="pl-PL" w:bidi="pl-PL"/>
        </w:rPr>
        <w:t xml:space="preserve"> projektow</w:t>
      </w:r>
      <w:r>
        <w:rPr>
          <w:rFonts w:ascii="Times New Roman" w:eastAsia="Times New Roman" w:hAnsi="Times New Roman" w:cs="Times New Roman"/>
          <w:color w:val="000000" w:themeColor="text1"/>
          <w:sz w:val="24"/>
          <w:szCs w:val="24"/>
          <w:lang w:eastAsia="pl-PL" w:bidi="pl-PL"/>
        </w:rPr>
        <w:t>e winny</w:t>
      </w:r>
      <w:r w:rsidRPr="00232F52">
        <w:rPr>
          <w:rFonts w:ascii="Times New Roman" w:eastAsia="Times New Roman" w:hAnsi="Times New Roman" w:cs="Times New Roman"/>
          <w:color w:val="000000" w:themeColor="text1"/>
          <w:sz w:val="24"/>
          <w:szCs w:val="24"/>
          <w:lang w:eastAsia="pl-PL" w:bidi="pl-PL"/>
        </w:rPr>
        <w:t xml:space="preserve"> być</w:t>
      </w:r>
      <w:r>
        <w:rPr>
          <w:rFonts w:ascii="Times New Roman" w:eastAsia="Times New Roman" w:hAnsi="Times New Roman" w:cs="Times New Roman"/>
          <w:color w:val="000000" w:themeColor="text1"/>
          <w:sz w:val="24"/>
          <w:szCs w:val="24"/>
          <w:lang w:eastAsia="pl-PL" w:bidi="pl-PL"/>
        </w:rPr>
        <w:t xml:space="preserve"> wykonane</w:t>
      </w:r>
      <w:r w:rsidRPr="00232F52">
        <w:rPr>
          <w:rFonts w:ascii="Times New Roman" w:eastAsia="Times New Roman" w:hAnsi="Times New Roman" w:cs="Times New Roman"/>
          <w:color w:val="000000" w:themeColor="text1"/>
          <w:sz w:val="24"/>
          <w:szCs w:val="24"/>
          <w:lang w:eastAsia="pl-PL" w:bidi="pl-PL"/>
        </w:rPr>
        <w:t xml:space="preserve"> zgodnie z warunkami zawartymi </w:t>
      </w:r>
      <w:r>
        <w:rPr>
          <w:rFonts w:ascii="Times New Roman" w:eastAsia="Times New Roman" w:hAnsi="Times New Roman" w:cs="Times New Roman"/>
          <w:color w:val="000000" w:themeColor="text1"/>
          <w:sz w:val="24"/>
          <w:szCs w:val="24"/>
          <w:lang w:eastAsia="pl-PL" w:bidi="pl-PL"/>
        </w:rPr>
        <w:t xml:space="preserve"> </w:t>
      </w:r>
      <w:r w:rsidRPr="00232F52">
        <w:rPr>
          <w:rFonts w:ascii="Times New Roman" w:eastAsia="Times New Roman" w:hAnsi="Times New Roman" w:cs="Times New Roman"/>
          <w:color w:val="000000" w:themeColor="text1"/>
          <w:sz w:val="24"/>
          <w:szCs w:val="24"/>
          <w:lang w:eastAsia="pl-PL" w:bidi="pl-PL"/>
        </w:rPr>
        <w:t>w umowie, wytycznymi i uzgodnieniami z Zamawiającym, z wykorzystaniem zasad współczesnej wiedzy technicznej oraz z zachowaniem należytej staranności.</w:t>
      </w:r>
    </w:p>
    <w:p w:rsidR="007D571D" w:rsidRPr="00F840D0" w:rsidRDefault="007D571D" w:rsidP="007D571D">
      <w:pPr>
        <w:numPr>
          <w:ilvl w:val="0"/>
          <w:numId w:val="9"/>
        </w:numPr>
        <w:spacing w:after="0" w:line="276" w:lineRule="auto"/>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Dokumentacje projektowe, powinny zostać opracowane</w:t>
      </w:r>
      <w:r w:rsidRPr="00F840D0">
        <w:rPr>
          <w:rFonts w:ascii="Times New Roman" w:eastAsia="Times New Roman" w:hAnsi="Times New Roman" w:cs="Times New Roman"/>
          <w:color w:val="000000" w:themeColor="text1"/>
          <w:sz w:val="24"/>
          <w:szCs w:val="24"/>
          <w:lang w:eastAsia="pl-PL"/>
        </w:rPr>
        <w:t xml:space="preserve"> zgodnie z Opisem Przedmiotu Zamówienia, w formie opisowej, rysu</w:t>
      </w:r>
      <w:r>
        <w:rPr>
          <w:rFonts w:ascii="Times New Roman" w:eastAsia="Times New Roman" w:hAnsi="Times New Roman" w:cs="Times New Roman"/>
          <w:color w:val="000000" w:themeColor="text1"/>
          <w:sz w:val="24"/>
          <w:szCs w:val="24"/>
          <w:lang w:eastAsia="pl-PL"/>
        </w:rPr>
        <w:t>nkowej i elektronicznej, powinny</w:t>
      </w:r>
      <w:r w:rsidRPr="00F840D0">
        <w:rPr>
          <w:rFonts w:ascii="Times New Roman" w:eastAsia="Times New Roman" w:hAnsi="Times New Roman" w:cs="Times New Roman"/>
          <w:color w:val="000000" w:themeColor="text1"/>
          <w:sz w:val="24"/>
          <w:szCs w:val="24"/>
          <w:lang w:eastAsia="pl-PL"/>
        </w:rPr>
        <w:t xml:space="preserve"> zawierać wszelkie </w:t>
      </w:r>
      <w:r w:rsidRPr="00F840D0">
        <w:rPr>
          <w:rFonts w:ascii="Times New Roman" w:eastAsia="Times New Roman" w:hAnsi="Times New Roman" w:cs="Times New Roman"/>
          <w:iCs/>
          <w:color w:val="000000" w:themeColor="text1"/>
          <w:sz w:val="24"/>
          <w:szCs w:val="24"/>
          <w:lang w:eastAsia="pl-PL"/>
        </w:rPr>
        <w:t>wymagane prawem pozwolenia i decyzje administracyjne,</w:t>
      </w:r>
      <w:r w:rsidRPr="00F840D0">
        <w:rPr>
          <w:rFonts w:ascii="Times New Roman" w:eastAsia="Times New Roman" w:hAnsi="Times New Roman" w:cs="Times New Roman"/>
          <w:color w:val="000000" w:themeColor="text1"/>
          <w:sz w:val="24"/>
          <w:szCs w:val="24"/>
          <w:lang w:eastAsia="pl-PL"/>
        </w:rPr>
        <w:t xml:space="preserve"> zgłoszenia, uzgodnienia</w:t>
      </w:r>
      <w:r>
        <w:rPr>
          <w:rFonts w:ascii="Times New Roman" w:eastAsia="Times New Roman" w:hAnsi="Times New Roman" w:cs="Times New Roman"/>
          <w:color w:val="000000" w:themeColor="text1"/>
          <w:sz w:val="24"/>
          <w:szCs w:val="24"/>
          <w:lang w:eastAsia="pl-PL"/>
        </w:rPr>
        <w:t xml:space="preserve"> </w:t>
      </w:r>
      <w:r w:rsidRPr="00F840D0">
        <w:rPr>
          <w:rFonts w:ascii="Times New Roman" w:eastAsia="Times New Roman" w:hAnsi="Times New Roman" w:cs="Times New Roman"/>
          <w:color w:val="000000" w:themeColor="text1"/>
          <w:sz w:val="24"/>
          <w:szCs w:val="24"/>
          <w:lang w:eastAsia="pl-PL"/>
        </w:rPr>
        <w:t>i</w:t>
      </w:r>
      <w:r>
        <w:rPr>
          <w:rFonts w:ascii="Times New Roman" w:eastAsia="Times New Roman" w:hAnsi="Times New Roman" w:cs="Times New Roman"/>
          <w:color w:val="000000" w:themeColor="text1"/>
          <w:sz w:val="24"/>
          <w:szCs w:val="24"/>
          <w:lang w:eastAsia="pl-PL"/>
        </w:rPr>
        <w:t> </w:t>
      </w:r>
      <w:r w:rsidRPr="00F840D0">
        <w:rPr>
          <w:rFonts w:ascii="Times New Roman" w:eastAsia="Times New Roman" w:hAnsi="Times New Roman" w:cs="Times New Roman"/>
          <w:color w:val="000000" w:themeColor="text1"/>
          <w:sz w:val="24"/>
          <w:szCs w:val="24"/>
          <w:lang w:eastAsia="pl-PL"/>
        </w:rPr>
        <w:t xml:space="preserve">pozytywne opinie </w:t>
      </w:r>
      <w:r w:rsidRPr="00F840D0">
        <w:rPr>
          <w:rFonts w:ascii="Times New Roman" w:eastAsia="Times New Roman" w:hAnsi="Times New Roman" w:cs="Times New Roman"/>
          <w:iCs/>
          <w:color w:val="000000" w:themeColor="text1"/>
          <w:sz w:val="24"/>
          <w:szCs w:val="24"/>
          <w:lang w:eastAsia="pl-PL"/>
        </w:rPr>
        <w:t>konieczne do wykonania robót budowlanych</w:t>
      </w:r>
      <w:r w:rsidRPr="00F840D0">
        <w:rPr>
          <w:rFonts w:ascii="Times New Roman" w:eastAsia="Times New Roman" w:hAnsi="Times New Roman" w:cs="Times New Roman"/>
          <w:color w:val="000000" w:themeColor="text1"/>
          <w:sz w:val="24"/>
          <w:szCs w:val="24"/>
          <w:lang w:eastAsia="pl-PL"/>
        </w:rPr>
        <w:t>.</w:t>
      </w:r>
    </w:p>
    <w:p w:rsidR="007D571D" w:rsidRPr="00F840D0" w:rsidRDefault="007D571D" w:rsidP="007D571D">
      <w:pPr>
        <w:numPr>
          <w:ilvl w:val="0"/>
          <w:numId w:val="9"/>
        </w:numPr>
        <w:spacing w:after="0" w:line="276" w:lineRule="auto"/>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Dokumentacje projektowe zostaną przekazane</w:t>
      </w:r>
      <w:r w:rsidRPr="00F840D0">
        <w:rPr>
          <w:rFonts w:ascii="Times New Roman" w:eastAsia="Times New Roman" w:hAnsi="Times New Roman" w:cs="Times New Roman"/>
          <w:sz w:val="24"/>
          <w:szCs w:val="24"/>
          <w:lang w:eastAsia="pl-PL"/>
        </w:rPr>
        <w:t xml:space="preserve"> Zamawiającemu w </w:t>
      </w:r>
      <w:r>
        <w:rPr>
          <w:rFonts w:ascii="Times New Roman" w:eastAsia="Times New Roman" w:hAnsi="Times New Roman" w:cs="Times New Roman"/>
          <w:sz w:val="24"/>
          <w:szCs w:val="24"/>
          <w:lang w:eastAsia="pl-PL"/>
        </w:rPr>
        <w:t xml:space="preserve"> </w:t>
      </w:r>
      <w:r w:rsidRPr="00F840D0">
        <w:rPr>
          <w:rFonts w:ascii="Times New Roman" w:eastAsia="Times New Roman" w:hAnsi="Times New Roman" w:cs="Times New Roman"/>
          <w:b/>
          <w:sz w:val="24"/>
          <w:szCs w:val="24"/>
          <w:lang w:eastAsia="pl-PL"/>
        </w:rPr>
        <w:t>6</w:t>
      </w:r>
      <w:r w:rsidRPr="00F840D0">
        <w:rPr>
          <w:rFonts w:ascii="Times New Roman" w:eastAsia="Times New Roman" w:hAnsi="Times New Roman" w:cs="Times New Roman"/>
          <w:sz w:val="24"/>
          <w:szCs w:val="24"/>
          <w:lang w:eastAsia="pl-PL"/>
        </w:rPr>
        <w:t xml:space="preserve">  egzemplarzach, w</w:t>
      </w:r>
      <w:r>
        <w:rPr>
          <w:rFonts w:ascii="Times New Roman" w:eastAsia="Times New Roman" w:hAnsi="Times New Roman" w:cs="Times New Roman"/>
          <w:sz w:val="24"/>
          <w:szCs w:val="24"/>
          <w:lang w:eastAsia="pl-PL"/>
        </w:rPr>
        <w:t> </w:t>
      </w:r>
      <w:r w:rsidRPr="00F840D0">
        <w:rPr>
          <w:rFonts w:ascii="Times New Roman" w:eastAsia="Times New Roman" w:hAnsi="Times New Roman" w:cs="Times New Roman"/>
          <w:sz w:val="24"/>
          <w:szCs w:val="24"/>
          <w:lang w:eastAsia="pl-PL"/>
        </w:rPr>
        <w:t xml:space="preserve">tym w formie papierowej </w:t>
      </w:r>
      <w:r w:rsidRPr="00F840D0">
        <w:rPr>
          <w:rFonts w:ascii="Times New Roman" w:eastAsia="Times New Roman" w:hAnsi="Times New Roman" w:cs="Times New Roman"/>
          <w:b/>
          <w:sz w:val="24"/>
          <w:szCs w:val="24"/>
          <w:lang w:eastAsia="pl-PL"/>
        </w:rPr>
        <w:t>4</w:t>
      </w:r>
      <w:r w:rsidRPr="00F840D0">
        <w:rPr>
          <w:rFonts w:ascii="Times New Roman" w:eastAsia="Times New Roman" w:hAnsi="Times New Roman" w:cs="Times New Roman"/>
          <w:sz w:val="24"/>
          <w:szCs w:val="24"/>
          <w:lang w:eastAsia="pl-PL"/>
        </w:rPr>
        <w:t xml:space="preserve"> egz. i w formie elektronicznej </w:t>
      </w:r>
      <w:r>
        <w:rPr>
          <w:rFonts w:ascii="Times New Roman" w:eastAsia="Times New Roman" w:hAnsi="Times New Roman" w:cs="Times New Roman"/>
          <w:sz w:val="24"/>
          <w:szCs w:val="24"/>
          <w:lang w:eastAsia="pl-PL"/>
        </w:rPr>
        <w:t xml:space="preserve">  </w:t>
      </w:r>
      <w:r w:rsidRPr="00F840D0">
        <w:rPr>
          <w:rFonts w:ascii="Times New Roman" w:eastAsia="Times New Roman" w:hAnsi="Times New Roman" w:cs="Times New Roman"/>
          <w:b/>
          <w:sz w:val="24"/>
          <w:szCs w:val="24"/>
          <w:lang w:eastAsia="pl-PL"/>
        </w:rPr>
        <w:t>2 egz</w:t>
      </w:r>
      <w:r w:rsidRPr="00F840D0">
        <w:rPr>
          <w:rFonts w:ascii="Times New Roman" w:eastAsia="Times New Roman" w:hAnsi="Times New Roman" w:cs="Times New Roman"/>
          <w:sz w:val="24"/>
          <w:szCs w:val="24"/>
          <w:lang w:eastAsia="pl-PL"/>
        </w:rPr>
        <w:t>. (płyta DVD)</w:t>
      </w:r>
    </w:p>
    <w:p w:rsidR="007D571D" w:rsidRPr="00F840D0" w:rsidRDefault="007D571D" w:rsidP="007D571D">
      <w:pPr>
        <w:pStyle w:val="Akapitzlist"/>
        <w:numPr>
          <w:ilvl w:val="0"/>
          <w:numId w:val="9"/>
        </w:numPr>
        <w:spacing w:after="0"/>
        <w:jc w:val="both"/>
        <w:rPr>
          <w:rFonts w:ascii="Times New Roman" w:hAnsi="Times New Roman" w:cs="Times New Roman"/>
          <w:b/>
          <w:sz w:val="24"/>
          <w:szCs w:val="24"/>
        </w:rPr>
      </w:pPr>
      <w:r w:rsidRPr="00F840D0">
        <w:rPr>
          <w:rFonts w:ascii="Times New Roman" w:hAnsi="Times New Roman" w:cs="Times New Roman"/>
          <w:sz w:val="24"/>
          <w:szCs w:val="24"/>
        </w:rPr>
        <w:t>Wykonanie dokumentacji projektowo - kosztorysow</w:t>
      </w:r>
      <w:r>
        <w:rPr>
          <w:rFonts w:ascii="Times New Roman" w:hAnsi="Times New Roman" w:cs="Times New Roman"/>
          <w:sz w:val="24"/>
          <w:szCs w:val="24"/>
        </w:rPr>
        <w:t>ych</w:t>
      </w:r>
      <w:r w:rsidRPr="00F840D0">
        <w:rPr>
          <w:rFonts w:ascii="Times New Roman" w:hAnsi="Times New Roman" w:cs="Times New Roman"/>
          <w:sz w:val="24"/>
          <w:szCs w:val="24"/>
        </w:rPr>
        <w:t xml:space="preserve"> zadania inwestycyjnego </w:t>
      </w:r>
      <w:r>
        <w:rPr>
          <w:rFonts w:ascii="Times New Roman" w:hAnsi="Times New Roman" w:cs="Times New Roman"/>
          <w:sz w:val="24"/>
          <w:szCs w:val="24"/>
        </w:rPr>
        <w:t xml:space="preserve"> </w:t>
      </w:r>
      <w:r w:rsidRPr="00F840D0">
        <w:rPr>
          <w:rFonts w:ascii="Times New Roman" w:hAnsi="Times New Roman" w:cs="Times New Roman"/>
          <w:sz w:val="24"/>
          <w:szCs w:val="24"/>
        </w:rPr>
        <w:t xml:space="preserve">w części dotyczącej systemów alarmowych oraz sieci teleinformatycznych wiąże się z dostępem do informacji niejawnych oznaczonych klauzulą „ZASTRZEŻONE”. Wobec powyższego wykonawca jest obowiązany spełnić wymagania zgodnie  z art. 54 ustawy z dnia 5 sierpnia 2010 r. o ochronie informacji niejawnych (Dz. U. 2023 r., poz. 756) w zakresie dotyczącym ochrony informacji niejawnych oznaczonych klauzulą „ZASTRZEŻONE”. </w:t>
      </w:r>
    </w:p>
    <w:p w:rsidR="007D571D" w:rsidRPr="00F840D0" w:rsidRDefault="007D571D" w:rsidP="007D571D">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Dokumentacje</w:t>
      </w:r>
      <w:r w:rsidRPr="00F840D0">
        <w:rPr>
          <w:rFonts w:ascii="Times New Roman" w:hAnsi="Times New Roman" w:cs="Times New Roman"/>
          <w:sz w:val="24"/>
          <w:szCs w:val="24"/>
        </w:rPr>
        <w:t xml:space="preserve"> projektow</w:t>
      </w:r>
      <w:r>
        <w:rPr>
          <w:rFonts w:ascii="Times New Roman" w:hAnsi="Times New Roman" w:cs="Times New Roman"/>
          <w:sz w:val="24"/>
          <w:szCs w:val="24"/>
        </w:rPr>
        <w:t>e</w:t>
      </w:r>
      <w:r w:rsidRPr="00F840D0">
        <w:rPr>
          <w:rFonts w:ascii="Times New Roman" w:hAnsi="Times New Roman" w:cs="Times New Roman"/>
          <w:sz w:val="24"/>
          <w:szCs w:val="24"/>
        </w:rPr>
        <w:t>, wykonawcz</w:t>
      </w:r>
      <w:r>
        <w:rPr>
          <w:rFonts w:ascii="Times New Roman" w:hAnsi="Times New Roman" w:cs="Times New Roman"/>
          <w:sz w:val="24"/>
          <w:szCs w:val="24"/>
        </w:rPr>
        <w:t>e</w:t>
      </w:r>
      <w:r w:rsidRPr="00F840D0">
        <w:rPr>
          <w:rFonts w:ascii="Times New Roman" w:hAnsi="Times New Roman" w:cs="Times New Roman"/>
          <w:sz w:val="24"/>
          <w:szCs w:val="24"/>
        </w:rPr>
        <w:t xml:space="preserve"> oraz powykonawcz</w:t>
      </w:r>
      <w:r>
        <w:rPr>
          <w:rFonts w:ascii="Times New Roman" w:hAnsi="Times New Roman" w:cs="Times New Roman"/>
          <w:sz w:val="24"/>
          <w:szCs w:val="24"/>
        </w:rPr>
        <w:t>e</w:t>
      </w:r>
      <w:r w:rsidRPr="00F840D0">
        <w:rPr>
          <w:rFonts w:ascii="Times New Roman" w:hAnsi="Times New Roman" w:cs="Times New Roman"/>
          <w:sz w:val="24"/>
          <w:szCs w:val="24"/>
        </w:rPr>
        <w:t xml:space="preserve"> do przedmiotowego zadania w części dotyczącej systemów alarmowych oraz sieci teleinformatycznych powinna posiadać klauzulę „ZASTR</w:t>
      </w:r>
      <w:r>
        <w:rPr>
          <w:rFonts w:ascii="Times New Roman" w:hAnsi="Times New Roman" w:cs="Times New Roman"/>
          <w:sz w:val="24"/>
          <w:szCs w:val="24"/>
        </w:rPr>
        <w:t xml:space="preserve">ZEŻONE”  i być wykonana zgodnie </w:t>
      </w:r>
      <w:r w:rsidRPr="00F840D0">
        <w:rPr>
          <w:rFonts w:ascii="Times New Roman" w:hAnsi="Times New Roman" w:cs="Times New Roman"/>
          <w:sz w:val="24"/>
          <w:szCs w:val="24"/>
        </w:rPr>
        <w:t xml:space="preserve">z wymaganiami określonymi w  Rozporządzeniu Prezesa Rady Ministrów z dnia </w:t>
      </w:r>
      <w:r>
        <w:rPr>
          <w:rFonts w:ascii="Times New Roman" w:hAnsi="Times New Roman" w:cs="Times New Roman"/>
          <w:sz w:val="24"/>
          <w:szCs w:val="24"/>
        </w:rPr>
        <w:t xml:space="preserve">   </w:t>
      </w:r>
      <w:r w:rsidRPr="00F840D0">
        <w:rPr>
          <w:rFonts w:ascii="Times New Roman" w:hAnsi="Times New Roman" w:cs="Times New Roman"/>
          <w:sz w:val="24"/>
          <w:szCs w:val="24"/>
        </w:rPr>
        <w:t xml:space="preserve">20 lipca 2011 r. w sprawie podstawowych wymagań bezpieczeństwa teleinformatycznego (Dz. U. z 2011 r. Nr 159, poz. 948). </w:t>
      </w:r>
    </w:p>
    <w:p w:rsidR="007D571D" w:rsidRPr="00F840D0" w:rsidRDefault="007D571D" w:rsidP="007D571D">
      <w:pPr>
        <w:numPr>
          <w:ilvl w:val="0"/>
          <w:numId w:val="9"/>
        </w:numPr>
        <w:spacing w:after="0" w:line="276" w:lineRule="auto"/>
        <w:contextualSpacing/>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Do opracowanych</w:t>
      </w:r>
      <w:r w:rsidRPr="00F840D0">
        <w:rPr>
          <w:rFonts w:ascii="Times New Roman" w:eastAsia="Times New Roman" w:hAnsi="Times New Roman" w:cs="Times New Roman"/>
          <w:color w:val="000000" w:themeColor="text1"/>
          <w:sz w:val="24"/>
          <w:szCs w:val="24"/>
          <w:lang w:eastAsia="pl-PL"/>
        </w:rPr>
        <w:t xml:space="preserve"> dokumentacji Wykonawca dołączy oświadczenie, iż dokumentacj</w:t>
      </w:r>
      <w:r>
        <w:rPr>
          <w:rFonts w:ascii="Times New Roman" w:eastAsia="Times New Roman" w:hAnsi="Times New Roman" w:cs="Times New Roman"/>
          <w:color w:val="000000" w:themeColor="text1"/>
          <w:sz w:val="24"/>
          <w:szCs w:val="24"/>
          <w:lang w:eastAsia="pl-PL"/>
        </w:rPr>
        <w:t xml:space="preserve">e </w:t>
      </w:r>
      <w:r w:rsidRPr="00F840D0">
        <w:rPr>
          <w:rFonts w:ascii="Times New Roman" w:eastAsia="Times New Roman" w:hAnsi="Times New Roman" w:cs="Times New Roman"/>
          <w:color w:val="000000" w:themeColor="text1"/>
          <w:sz w:val="24"/>
          <w:szCs w:val="24"/>
          <w:lang w:eastAsia="pl-PL"/>
        </w:rPr>
        <w:t>projektow</w:t>
      </w:r>
      <w:r>
        <w:rPr>
          <w:rFonts w:ascii="Times New Roman" w:eastAsia="Times New Roman" w:hAnsi="Times New Roman" w:cs="Times New Roman"/>
          <w:color w:val="000000" w:themeColor="text1"/>
          <w:sz w:val="24"/>
          <w:szCs w:val="24"/>
          <w:lang w:eastAsia="pl-PL"/>
        </w:rPr>
        <w:t>e</w:t>
      </w:r>
      <w:r w:rsidRPr="00F840D0">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są</w:t>
      </w:r>
      <w:r w:rsidRPr="00F840D0">
        <w:rPr>
          <w:rFonts w:ascii="Times New Roman" w:eastAsia="Times New Roman" w:hAnsi="Times New Roman" w:cs="Times New Roman"/>
          <w:color w:val="000000" w:themeColor="text1"/>
          <w:sz w:val="24"/>
          <w:szCs w:val="24"/>
          <w:lang w:eastAsia="pl-PL"/>
        </w:rPr>
        <w:t xml:space="preserve"> wykonan</w:t>
      </w:r>
      <w:r>
        <w:rPr>
          <w:rFonts w:ascii="Times New Roman" w:eastAsia="Times New Roman" w:hAnsi="Times New Roman" w:cs="Times New Roman"/>
          <w:color w:val="000000" w:themeColor="text1"/>
          <w:sz w:val="24"/>
          <w:szCs w:val="24"/>
          <w:lang w:eastAsia="pl-PL"/>
        </w:rPr>
        <w:t>e</w:t>
      </w:r>
      <w:r w:rsidRPr="00F840D0">
        <w:rPr>
          <w:rFonts w:ascii="Times New Roman" w:eastAsia="Times New Roman" w:hAnsi="Times New Roman" w:cs="Times New Roman"/>
          <w:color w:val="000000" w:themeColor="text1"/>
          <w:sz w:val="24"/>
          <w:szCs w:val="24"/>
          <w:lang w:eastAsia="pl-PL"/>
        </w:rPr>
        <w:t xml:space="preserve"> zgodnie z zamówieniem, dokonanymi uzgodnieniami, obowiązującymi przepisami prawa, kompletna z punktu widzenia celu któremu ma służyć, a także oświadczenie, iż zaproponowane materiały i urządzenia opisywano z zachowaniem przepisów wynikających z art. 99 – 103 Prawa zamówień publicznych.</w:t>
      </w:r>
    </w:p>
    <w:p w:rsidR="007D571D" w:rsidRPr="00F840D0" w:rsidRDefault="007D571D" w:rsidP="007D571D">
      <w:pPr>
        <w:numPr>
          <w:ilvl w:val="0"/>
          <w:numId w:val="9"/>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Do obowiązków Wykonawcy należy również:</w:t>
      </w:r>
    </w:p>
    <w:p w:rsidR="007D571D" w:rsidRPr="00F840D0" w:rsidRDefault="007D571D" w:rsidP="007D571D">
      <w:pPr>
        <w:numPr>
          <w:ilvl w:val="0"/>
          <w:numId w:val="5"/>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konsultacje z Zamawiającym i Użytkownikiem na każdym etapie projektowania dotyczące istotnych elementów projektu, w szczególności mających wpływ na koszty robót budowlanych i specyfikę zabezpieczeń pomieszczeń budynków Resortu Obrony Narodowej;</w:t>
      </w:r>
    </w:p>
    <w:p w:rsidR="007D571D" w:rsidRPr="00CE1385" w:rsidRDefault="007D571D" w:rsidP="007D571D">
      <w:pPr>
        <w:pStyle w:val="Akapitzlist"/>
        <w:numPr>
          <w:ilvl w:val="0"/>
          <w:numId w:val="5"/>
        </w:numPr>
        <w:spacing w:after="0" w:line="276" w:lineRule="auto"/>
        <w:ind w:left="714" w:hanging="357"/>
        <w:contextualSpacing w:val="0"/>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uczestniczenie w naradach projektowych zwoływanych przez Zamawiającego nie częściej niż jeden raz w tygodniu, na podstawie zawiadomienia w formie mailowej lub faxem przekazanego z wyprzedzaniem co najmniej 5 dniowym;</w:t>
      </w:r>
    </w:p>
    <w:p w:rsidR="007D571D" w:rsidRPr="00F840D0" w:rsidRDefault="007D571D" w:rsidP="007D571D">
      <w:pPr>
        <w:numPr>
          <w:ilvl w:val="0"/>
          <w:numId w:val="5"/>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wprowadzania do dokumentacji projektowej zmian i wytycznych nie wpływających na proces pozyskiwania przez Wykonawcę pozwoleń, uzgodnień i decyzji, o których mowa w ust. 1 i 3, przedkładanych przez Zamawiającego pisemnie, za pomocą poczty elektronicznej lub w formie notatki służbowej sporządzonej po spotkaniu zwołanym przez Zamawiającego z udziałem Użytkownika, najpóźniej na 21 dni przed terminem dostarczenia do odbioru przedmiotu umowy;</w:t>
      </w:r>
    </w:p>
    <w:p w:rsidR="007D571D" w:rsidRPr="00F840D0" w:rsidRDefault="007D571D" w:rsidP="007D571D">
      <w:pPr>
        <w:numPr>
          <w:ilvl w:val="0"/>
          <w:numId w:val="5"/>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lastRenderedPageBreak/>
        <w:t>opisywanie proponowanych materiałów i urządzeń z zachowaniem przepisów wynikających z art. art. 99 – 103 Prawa zamówień publicznych, tj. za pomocą parametrów technicznych tzn. bez podawania ich producentów, nazw, patentów lub pochodzenia. Jeżeli nie będzie to możliwe i jedyną możliwością będzie podanie nazwy materiału lub urządzenia, to Wykonawca (projektant) zobowiązany jest do podania co najmniej dwóch producentów tych materiałów lub urządzeń oraz określenia minimalnych wymagań dotyczących ich równoważności;</w:t>
      </w:r>
    </w:p>
    <w:p w:rsidR="007D571D" w:rsidRPr="00F840D0" w:rsidRDefault="007D571D" w:rsidP="007D571D">
      <w:pPr>
        <w:numPr>
          <w:ilvl w:val="0"/>
          <w:numId w:val="5"/>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 xml:space="preserve">udzielanie odpowiedzi na pytania związane z dokumentacją projektową, składane w </w:t>
      </w:r>
      <w:r>
        <w:rPr>
          <w:rFonts w:ascii="Times New Roman" w:eastAsia="Times New Roman" w:hAnsi="Times New Roman" w:cs="Times New Roman"/>
          <w:color w:val="000000" w:themeColor="text1"/>
          <w:sz w:val="24"/>
          <w:szCs w:val="24"/>
          <w:lang w:eastAsia="pl-PL"/>
        </w:rPr>
        <w:t> t</w:t>
      </w:r>
      <w:r w:rsidRPr="00F840D0">
        <w:rPr>
          <w:rFonts w:ascii="Times New Roman" w:eastAsia="Times New Roman" w:hAnsi="Times New Roman" w:cs="Times New Roman"/>
          <w:color w:val="000000" w:themeColor="text1"/>
          <w:sz w:val="24"/>
          <w:szCs w:val="24"/>
          <w:lang w:eastAsia="pl-PL"/>
        </w:rPr>
        <w:t>rakcie trwania procedury przetargowej na wykonanie robót budowlanych;</w:t>
      </w:r>
    </w:p>
    <w:p w:rsidR="007D571D" w:rsidRPr="00F840D0" w:rsidRDefault="007D571D" w:rsidP="007D571D">
      <w:pPr>
        <w:numPr>
          <w:ilvl w:val="0"/>
          <w:numId w:val="5"/>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 przypadku zaproponowania w ofertach przetargowych na wykonanie robót budowlanych, materiałów lub urządzeń "równoważnych", tzn.: o parametrach nie gorszych niż przedstawione w opracowanej dokumentacji projektowej – Wykonawca zobowiązuje się do wydania, na etapie analizy ofert i na wniosek Zamawiającego, pisemnej opinii na temat parametrów tych materiałów lub urządzeń.</w:t>
      </w:r>
    </w:p>
    <w:p w:rsidR="007D571D" w:rsidRPr="00F840D0" w:rsidRDefault="007D571D" w:rsidP="007D571D">
      <w:pPr>
        <w:numPr>
          <w:ilvl w:val="0"/>
          <w:numId w:val="5"/>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Wykonawca w ramach zawartej Umowy będzie pełnił nadzór autorski na wniosek Zamawiającego przez cały okres prowadzonych robót budowlanych. Wykonawca w</w:t>
      </w:r>
      <w:r>
        <w:rPr>
          <w:rFonts w:ascii="Times New Roman" w:eastAsia="Times New Roman" w:hAnsi="Times New Roman" w:cs="Times New Roman"/>
          <w:color w:val="000000" w:themeColor="text1"/>
          <w:sz w:val="24"/>
          <w:szCs w:val="24"/>
          <w:lang w:eastAsia="pl-PL"/>
        </w:rPr>
        <w:t> </w:t>
      </w:r>
      <w:r w:rsidRPr="00F840D0">
        <w:rPr>
          <w:rFonts w:ascii="Times New Roman" w:eastAsia="Times New Roman" w:hAnsi="Times New Roman" w:cs="Times New Roman"/>
          <w:color w:val="000000" w:themeColor="text1"/>
          <w:sz w:val="24"/>
          <w:szCs w:val="24"/>
          <w:lang w:eastAsia="pl-PL"/>
        </w:rPr>
        <w:t xml:space="preserve">ramach tego nadzoru będzie prowadził konsultacje telefoniczne i mailowe będące odpowiedzią na ewentualne pytania i pisemne wnioski wykonawcy robót budowlanych, a w razie konieczności będzie delegował na teren budowy projektanta stosownej branży w stosunku do zaistniałego problemu; </w:t>
      </w:r>
    </w:p>
    <w:p w:rsidR="007D571D" w:rsidRPr="00F840D0" w:rsidRDefault="007D571D" w:rsidP="007D571D">
      <w:pPr>
        <w:numPr>
          <w:ilvl w:val="0"/>
          <w:numId w:val="5"/>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b/>
          <w:color w:val="000000" w:themeColor="text1"/>
          <w:sz w:val="24"/>
          <w:szCs w:val="24"/>
          <w:lang w:eastAsia="pl-PL"/>
        </w:rPr>
        <w:t xml:space="preserve">przygotowanie i złożenie w imieniu Zamawiającego kompletnego wniosku </w:t>
      </w:r>
      <w:r>
        <w:rPr>
          <w:rFonts w:ascii="Times New Roman" w:eastAsia="Times New Roman" w:hAnsi="Times New Roman" w:cs="Times New Roman"/>
          <w:b/>
          <w:color w:val="000000" w:themeColor="text1"/>
          <w:sz w:val="24"/>
          <w:szCs w:val="24"/>
          <w:lang w:eastAsia="pl-PL"/>
        </w:rPr>
        <w:t xml:space="preserve">                               o pozwolenie na budowę lub zgłoszenia robót budowlanych </w:t>
      </w:r>
      <w:r w:rsidRPr="00F840D0">
        <w:rPr>
          <w:rFonts w:ascii="Times New Roman" w:eastAsia="Times New Roman" w:hAnsi="Times New Roman" w:cs="Times New Roman"/>
          <w:b/>
          <w:color w:val="000000" w:themeColor="text1"/>
          <w:sz w:val="24"/>
          <w:szCs w:val="24"/>
          <w:lang w:eastAsia="pl-PL"/>
        </w:rPr>
        <w:t xml:space="preserve">oraz uzyskanie </w:t>
      </w:r>
      <w:r>
        <w:rPr>
          <w:rFonts w:ascii="Times New Roman" w:eastAsia="Times New Roman" w:hAnsi="Times New Roman" w:cs="Times New Roman"/>
          <w:b/>
          <w:color w:val="000000" w:themeColor="text1"/>
          <w:sz w:val="24"/>
          <w:szCs w:val="24"/>
          <w:lang w:eastAsia="pl-PL"/>
        </w:rPr>
        <w:t>niezbędnych rozstrzygnięć</w:t>
      </w:r>
      <w:r w:rsidRPr="00F840D0">
        <w:rPr>
          <w:rFonts w:ascii="Times New Roman" w:eastAsia="Times New Roman" w:hAnsi="Times New Roman" w:cs="Times New Roman"/>
          <w:b/>
          <w:color w:val="000000" w:themeColor="text1"/>
          <w:sz w:val="24"/>
          <w:szCs w:val="24"/>
          <w:lang w:eastAsia="pl-PL"/>
        </w:rPr>
        <w:t xml:space="preserve"> </w:t>
      </w:r>
      <w:r>
        <w:rPr>
          <w:rFonts w:ascii="Times New Roman" w:eastAsia="Times New Roman" w:hAnsi="Times New Roman" w:cs="Times New Roman"/>
          <w:b/>
          <w:color w:val="000000" w:themeColor="text1"/>
          <w:sz w:val="24"/>
          <w:szCs w:val="24"/>
          <w:lang w:eastAsia="pl-PL"/>
        </w:rPr>
        <w:t>umożliwiających rozpoczęcie prac budowlanych, o ile zakres przewidzianych na podstawie opracowanej dokumentacji prac remontowych będzie tego wymagał</w:t>
      </w:r>
      <w:r w:rsidRPr="00F840D0">
        <w:rPr>
          <w:rFonts w:ascii="Times New Roman" w:eastAsia="Times New Roman" w:hAnsi="Times New Roman" w:cs="Times New Roman"/>
          <w:b/>
          <w:color w:val="000000" w:themeColor="text1"/>
          <w:sz w:val="24"/>
          <w:szCs w:val="24"/>
          <w:lang w:eastAsia="pl-PL"/>
        </w:rPr>
        <w:t>;</w:t>
      </w:r>
    </w:p>
    <w:p w:rsidR="007D571D" w:rsidRPr="00F840D0" w:rsidRDefault="007D571D" w:rsidP="007D571D">
      <w:pPr>
        <w:numPr>
          <w:ilvl w:val="0"/>
          <w:numId w:val="5"/>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aktualizacja kosztorysów inwestorskich na wniosek Zamawiającego.</w:t>
      </w:r>
    </w:p>
    <w:p w:rsidR="007D571D" w:rsidRPr="00F840D0" w:rsidRDefault="007D571D" w:rsidP="007D571D">
      <w:pPr>
        <w:spacing w:after="0" w:line="276" w:lineRule="auto"/>
        <w:jc w:val="both"/>
        <w:rPr>
          <w:rFonts w:ascii="Times New Roman" w:eastAsia="Calibri" w:hAnsi="Times New Roman" w:cs="Times New Roman"/>
          <w:color w:val="000000" w:themeColor="text1"/>
          <w:sz w:val="24"/>
          <w:szCs w:val="24"/>
        </w:rPr>
      </w:pPr>
    </w:p>
    <w:p w:rsidR="007D571D" w:rsidRPr="00F840D0" w:rsidRDefault="007D571D" w:rsidP="007D571D">
      <w:pPr>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t>§ 2.</w:t>
      </w:r>
    </w:p>
    <w:p w:rsidR="007D571D" w:rsidRPr="00F840D0" w:rsidRDefault="007D571D" w:rsidP="007D571D">
      <w:pPr>
        <w:numPr>
          <w:ilvl w:val="0"/>
          <w:numId w:val="6"/>
        </w:numPr>
        <w:spacing w:after="0" w:line="276" w:lineRule="auto"/>
        <w:ind w:left="284" w:hanging="284"/>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 xml:space="preserve">Wykonawca zobowiązuje się dostarczyć do odbioru Zamawiającemu przedmiot umowy w  terminie </w:t>
      </w:r>
      <w:r w:rsidRPr="00F840D0">
        <w:rPr>
          <w:rFonts w:ascii="Times New Roman" w:eastAsia="Times New Roman" w:hAnsi="Times New Roman" w:cs="Times New Roman"/>
          <w:sz w:val="24"/>
          <w:szCs w:val="24"/>
          <w:lang w:eastAsia="pl-PL"/>
        </w:rPr>
        <w:t xml:space="preserve">do </w:t>
      </w:r>
      <w:r>
        <w:rPr>
          <w:rFonts w:ascii="Times New Roman" w:eastAsia="Times New Roman" w:hAnsi="Times New Roman" w:cs="Times New Roman"/>
          <w:b/>
          <w:sz w:val="24"/>
          <w:szCs w:val="24"/>
          <w:lang w:eastAsia="pl-PL"/>
        </w:rPr>
        <w:t>14 listopada 2025 r.</w:t>
      </w:r>
      <w:r w:rsidRPr="00F840D0">
        <w:rPr>
          <w:rFonts w:ascii="Times New Roman" w:eastAsia="Times New Roman" w:hAnsi="Times New Roman" w:cs="Times New Roman"/>
          <w:sz w:val="24"/>
          <w:szCs w:val="24"/>
          <w:lang w:eastAsia="pl-PL"/>
        </w:rPr>
        <w:t xml:space="preserve"> w jego siedzibie </w:t>
      </w:r>
      <w:r w:rsidRPr="007B09F5">
        <w:rPr>
          <w:rFonts w:ascii="Times New Roman" w:eastAsia="Times New Roman" w:hAnsi="Times New Roman" w:cs="Times New Roman"/>
          <w:b/>
          <w:sz w:val="24"/>
          <w:szCs w:val="24"/>
          <w:lang w:eastAsia="pl-PL"/>
        </w:rPr>
        <w:t>(kancelaria 34 Wojskowego Oddziału Gospodarczego)</w:t>
      </w:r>
      <w:r w:rsidRPr="00D409E7">
        <w:rPr>
          <w:rFonts w:ascii="Times New Roman" w:eastAsia="Times New Roman" w:hAnsi="Times New Roman" w:cs="Times New Roman"/>
          <w:b/>
          <w:sz w:val="24"/>
          <w:szCs w:val="24"/>
          <w:lang w:eastAsia="pl-PL"/>
        </w:rPr>
        <w:t>.</w:t>
      </w:r>
    </w:p>
    <w:p w:rsidR="007D571D" w:rsidRPr="00FD4123" w:rsidRDefault="007D571D" w:rsidP="007D571D">
      <w:pPr>
        <w:numPr>
          <w:ilvl w:val="0"/>
          <w:numId w:val="6"/>
        </w:numPr>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 xml:space="preserve">Termin na udzielanie odpowiedzi na pytania związane z dokumentacją projektową, składane w trakcie trwania procedury przetargowej na wykonanie robót budowlanych, a także na wydanie, na etapie analizy ofert i na wniosek Zamawiającego, pisemnej opinii na temat parametrów tych materiałów lub urządzeń ustala się na </w:t>
      </w:r>
      <w:r>
        <w:rPr>
          <w:rFonts w:ascii="Times New Roman" w:eastAsia="Calibri" w:hAnsi="Times New Roman" w:cs="Times New Roman"/>
          <w:b/>
          <w:color w:val="000000" w:themeColor="text1"/>
          <w:sz w:val="24"/>
          <w:szCs w:val="24"/>
        </w:rPr>
        <w:t xml:space="preserve">3 </w:t>
      </w:r>
      <w:r w:rsidRPr="00F840D0">
        <w:rPr>
          <w:rFonts w:ascii="Times New Roman" w:eastAsia="Calibri" w:hAnsi="Times New Roman" w:cs="Times New Roman"/>
          <w:b/>
          <w:color w:val="000000" w:themeColor="text1"/>
          <w:sz w:val="24"/>
          <w:szCs w:val="24"/>
        </w:rPr>
        <w:t>dni</w:t>
      </w:r>
      <w:r w:rsidRPr="00F840D0">
        <w:rPr>
          <w:rFonts w:ascii="Times New Roman" w:eastAsia="Calibri" w:hAnsi="Times New Roman" w:cs="Times New Roman"/>
          <w:color w:val="000000" w:themeColor="text1"/>
          <w:sz w:val="24"/>
          <w:szCs w:val="24"/>
        </w:rPr>
        <w:t xml:space="preserve"> </w:t>
      </w:r>
      <w:r w:rsidRPr="00F840D0">
        <w:rPr>
          <w:rFonts w:ascii="Times New Roman" w:eastAsia="Calibri" w:hAnsi="Times New Roman" w:cs="Times New Roman"/>
          <w:b/>
          <w:color w:val="000000" w:themeColor="text1"/>
          <w:sz w:val="24"/>
          <w:szCs w:val="24"/>
        </w:rPr>
        <w:t>robocze</w:t>
      </w:r>
      <w:r w:rsidRPr="00F840D0">
        <w:rPr>
          <w:rFonts w:ascii="Times New Roman" w:eastAsia="Calibri" w:hAnsi="Times New Roman" w:cs="Times New Roman"/>
          <w:color w:val="000000" w:themeColor="text1"/>
          <w:sz w:val="24"/>
          <w:szCs w:val="24"/>
        </w:rPr>
        <w:t xml:space="preserve"> od daty wystąpienia Zamawiającego.</w:t>
      </w:r>
      <w:r>
        <w:rPr>
          <w:rFonts w:ascii="Times New Roman" w:eastAsia="Calibri" w:hAnsi="Times New Roman" w:cs="Times New Roman"/>
          <w:color w:val="000000" w:themeColor="text1"/>
          <w:sz w:val="24"/>
          <w:szCs w:val="24"/>
        </w:rPr>
        <w:t xml:space="preserve"> </w:t>
      </w:r>
      <w:r w:rsidRPr="00FD4123">
        <w:rPr>
          <w:rFonts w:ascii="Times New Roman" w:eastAsia="Calibri" w:hAnsi="Times New Roman" w:cs="Times New Roman"/>
          <w:color w:val="000000" w:themeColor="text1"/>
          <w:sz w:val="24"/>
          <w:szCs w:val="24"/>
        </w:rPr>
        <w:t>W zakresie obowiązków wynikających z nadzoru aktorskiego</w:t>
      </w:r>
      <w:r>
        <w:rPr>
          <w:rFonts w:ascii="Times New Roman" w:eastAsia="Calibri" w:hAnsi="Times New Roman" w:cs="Times New Roman"/>
          <w:color w:val="000000" w:themeColor="text1"/>
          <w:sz w:val="24"/>
          <w:szCs w:val="24"/>
        </w:rPr>
        <w:t>,</w:t>
      </w:r>
      <w:r w:rsidRPr="00FD4123">
        <w:rPr>
          <w:rFonts w:ascii="Times New Roman" w:eastAsia="Calibri" w:hAnsi="Times New Roman" w:cs="Times New Roman"/>
          <w:color w:val="000000" w:themeColor="text1"/>
          <w:sz w:val="24"/>
          <w:szCs w:val="24"/>
        </w:rPr>
        <w:t xml:space="preserve"> konsultacje telefoniczne będą udzielane bezpośrednio, a w przypadku nieodebrania połączenia telefonicznego  wykonanie zwrotnego połączenia powinno nastąpić </w:t>
      </w:r>
      <w:r w:rsidRPr="00B26731">
        <w:rPr>
          <w:rFonts w:ascii="Times New Roman" w:eastAsia="Calibri" w:hAnsi="Times New Roman" w:cs="Times New Roman"/>
          <w:b/>
          <w:color w:val="000000" w:themeColor="text1"/>
          <w:sz w:val="24"/>
          <w:szCs w:val="24"/>
        </w:rPr>
        <w:t>do 3 godzin</w:t>
      </w:r>
      <w:r w:rsidRPr="00FD4123">
        <w:rPr>
          <w:rFonts w:ascii="Times New Roman" w:eastAsia="Calibri" w:hAnsi="Times New Roman" w:cs="Times New Roman"/>
          <w:color w:val="000000" w:themeColor="text1"/>
          <w:sz w:val="24"/>
          <w:szCs w:val="24"/>
        </w:rPr>
        <w:t xml:space="preserve">, natomiast odpowiedź e- mailowa oraz </w:t>
      </w:r>
      <w:r w:rsidRPr="00FD4123">
        <w:rPr>
          <w:rFonts w:ascii="Times New Roman" w:eastAsia="Times New Roman" w:hAnsi="Times New Roman" w:cs="Times New Roman"/>
          <w:color w:val="000000" w:themeColor="text1"/>
          <w:sz w:val="24"/>
          <w:szCs w:val="24"/>
          <w:lang w:eastAsia="pl-PL"/>
        </w:rPr>
        <w:t xml:space="preserve">delegowanie na teren budowy projektanta stosownej branży </w:t>
      </w:r>
      <w:r w:rsidRPr="00FD4123">
        <w:rPr>
          <w:rFonts w:ascii="Times New Roman" w:eastAsia="Calibri" w:hAnsi="Times New Roman" w:cs="Times New Roman"/>
          <w:color w:val="000000" w:themeColor="text1"/>
          <w:sz w:val="24"/>
          <w:szCs w:val="24"/>
        </w:rPr>
        <w:t xml:space="preserve">powinny nastąpić </w:t>
      </w:r>
      <w:r w:rsidRPr="00B26731">
        <w:rPr>
          <w:rFonts w:ascii="Times New Roman" w:eastAsia="Calibri" w:hAnsi="Times New Roman" w:cs="Times New Roman"/>
          <w:b/>
          <w:color w:val="000000" w:themeColor="text1"/>
          <w:sz w:val="24"/>
          <w:szCs w:val="24"/>
        </w:rPr>
        <w:t>do 24 godzin</w:t>
      </w:r>
      <w:r w:rsidRPr="00FD4123">
        <w:rPr>
          <w:rFonts w:ascii="Times New Roman" w:eastAsia="Calibri" w:hAnsi="Times New Roman" w:cs="Times New Roman"/>
          <w:color w:val="000000" w:themeColor="text1"/>
          <w:sz w:val="24"/>
          <w:szCs w:val="24"/>
        </w:rPr>
        <w:t>.</w:t>
      </w:r>
    </w:p>
    <w:p w:rsidR="007D571D" w:rsidRPr="00F840D0" w:rsidRDefault="007D571D" w:rsidP="007D571D">
      <w:pPr>
        <w:numPr>
          <w:ilvl w:val="0"/>
          <w:numId w:val="6"/>
        </w:numPr>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Odbiór dokumentacji projektow</w:t>
      </w:r>
      <w:r>
        <w:rPr>
          <w:rFonts w:ascii="Times New Roman" w:eastAsia="Calibri" w:hAnsi="Times New Roman" w:cs="Times New Roman"/>
          <w:color w:val="000000" w:themeColor="text1"/>
          <w:sz w:val="24"/>
          <w:szCs w:val="24"/>
        </w:rPr>
        <w:t xml:space="preserve">ych </w:t>
      </w:r>
      <w:r w:rsidRPr="00F840D0">
        <w:rPr>
          <w:rFonts w:ascii="Times New Roman" w:eastAsia="Calibri" w:hAnsi="Times New Roman" w:cs="Times New Roman"/>
          <w:color w:val="000000" w:themeColor="text1"/>
          <w:sz w:val="24"/>
          <w:szCs w:val="24"/>
        </w:rPr>
        <w:t xml:space="preserve"> nastąpi w terminie </w:t>
      </w:r>
      <w:r w:rsidRPr="00F840D0">
        <w:rPr>
          <w:rFonts w:ascii="Times New Roman" w:eastAsia="Calibri" w:hAnsi="Times New Roman" w:cs="Times New Roman"/>
          <w:b/>
          <w:color w:val="000000" w:themeColor="text1"/>
          <w:sz w:val="24"/>
          <w:szCs w:val="24"/>
        </w:rPr>
        <w:t>3 dni roboczych</w:t>
      </w:r>
      <w:r w:rsidRPr="00F840D0">
        <w:rPr>
          <w:rFonts w:ascii="Times New Roman" w:eastAsia="Calibri" w:hAnsi="Times New Roman" w:cs="Times New Roman"/>
          <w:color w:val="000000" w:themeColor="text1"/>
          <w:sz w:val="24"/>
          <w:szCs w:val="24"/>
        </w:rPr>
        <w:t xml:space="preserve"> po jej dostarczeniu. Z odbioru zostanie sporządzony protokół zdawczo-odbiorczy.</w:t>
      </w:r>
    </w:p>
    <w:p w:rsidR="007D571D" w:rsidRDefault="007D571D" w:rsidP="007D571D">
      <w:pPr>
        <w:numPr>
          <w:ilvl w:val="0"/>
          <w:numId w:val="6"/>
        </w:numPr>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lastRenderedPageBreak/>
        <w:t xml:space="preserve">W przypadku braków lub wad dokumentacji projektowej uniemożliwiających </w:t>
      </w:r>
      <w:r>
        <w:rPr>
          <w:rFonts w:ascii="Times New Roman" w:eastAsia="Calibri" w:hAnsi="Times New Roman" w:cs="Times New Roman"/>
          <w:color w:val="000000" w:themeColor="text1"/>
          <w:sz w:val="24"/>
          <w:szCs w:val="24"/>
        </w:rPr>
        <w:t>ich</w:t>
      </w:r>
      <w:r w:rsidRPr="00F840D0">
        <w:rPr>
          <w:rFonts w:ascii="Times New Roman" w:eastAsia="Calibri" w:hAnsi="Times New Roman" w:cs="Times New Roman"/>
          <w:color w:val="000000" w:themeColor="text1"/>
          <w:sz w:val="24"/>
          <w:szCs w:val="24"/>
        </w:rPr>
        <w:t xml:space="preserve"> odbiór we wskazanym wyżej terminie Zamawiający sporządza protokół odstąpienia od odbioru.</w:t>
      </w:r>
      <w:r>
        <w:rPr>
          <w:rFonts w:ascii="Times New Roman" w:eastAsia="Calibri" w:hAnsi="Times New Roman" w:cs="Times New Roman"/>
          <w:color w:val="000000" w:themeColor="text1"/>
          <w:sz w:val="24"/>
          <w:szCs w:val="24"/>
        </w:rPr>
        <w:t xml:space="preserve"> </w:t>
      </w:r>
      <w:r w:rsidRPr="00F840D0">
        <w:rPr>
          <w:rFonts w:ascii="Times New Roman" w:eastAsia="Calibri" w:hAnsi="Times New Roman" w:cs="Times New Roman"/>
          <w:color w:val="000000" w:themeColor="text1"/>
          <w:sz w:val="24"/>
          <w:szCs w:val="24"/>
        </w:rPr>
        <w:t>W</w:t>
      </w:r>
      <w:r>
        <w:rPr>
          <w:rFonts w:ascii="Times New Roman" w:eastAsia="Calibri" w:hAnsi="Times New Roman" w:cs="Times New Roman"/>
          <w:color w:val="000000" w:themeColor="text1"/>
          <w:sz w:val="24"/>
          <w:szCs w:val="24"/>
        </w:rPr>
        <w:t> </w:t>
      </w:r>
      <w:r w:rsidRPr="00F840D0">
        <w:rPr>
          <w:rFonts w:ascii="Times New Roman" w:eastAsia="Calibri" w:hAnsi="Times New Roman" w:cs="Times New Roman"/>
          <w:color w:val="000000" w:themeColor="text1"/>
          <w:sz w:val="24"/>
          <w:szCs w:val="24"/>
        </w:rPr>
        <w:t>takim przypadku termin, o którym mowa w ust. 1 uważa się za niedotrzymany.</w:t>
      </w:r>
    </w:p>
    <w:p w:rsidR="007D571D" w:rsidRPr="00F840D0" w:rsidRDefault="007D571D" w:rsidP="007D571D">
      <w:pPr>
        <w:numPr>
          <w:ilvl w:val="0"/>
          <w:numId w:val="6"/>
        </w:numPr>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W sytuacji określonej w ust. 4, Wykonawca zobowiązany jest do poprawienia lub uzupe</w:t>
      </w:r>
      <w:r>
        <w:rPr>
          <w:rFonts w:ascii="Times New Roman" w:eastAsia="Calibri" w:hAnsi="Times New Roman" w:cs="Times New Roman"/>
          <w:color w:val="000000" w:themeColor="text1"/>
          <w:sz w:val="24"/>
          <w:szCs w:val="24"/>
        </w:rPr>
        <w:t>łnienia dokumentacji projektowych</w:t>
      </w:r>
      <w:r w:rsidRPr="00F840D0">
        <w:rPr>
          <w:rFonts w:ascii="Times New Roman" w:eastAsia="Calibri" w:hAnsi="Times New Roman" w:cs="Times New Roman"/>
          <w:color w:val="000000" w:themeColor="text1"/>
          <w:sz w:val="24"/>
          <w:szCs w:val="24"/>
        </w:rPr>
        <w:t xml:space="preserve"> i dostarczenia </w:t>
      </w:r>
      <w:r>
        <w:rPr>
          <w:rFonts w:ascii="Times New Roman" w:eastAsia="Calibri" w:hAnsi="Times New Roman" w:cs="Times New Roman"/>
          <w:color w:val="000000" w:themeColor="text1"/>
          <w:sz w:val="24"/>
          <w:szCs w:val="24"/>
        </w:rPr>
        <w:t>ich</w:t>
      </w:r>
      <w:r w:rsidRPr="00F840D0">
        <w:rPr>
          <w:rFonts w:ascii="Times New Roman" w:eastAsia="Calibri" w:hAnsi="Times New Roman" w:cs="Times New Roman"/>
          <w:color w:val="000000" w:themeColor="text1"/>
          <w:sz w:val="24"/>
          <w:szCs w:val="24"/>
        </w:rPr>
        <w:t xml:space="preserve"> do siedziby Zamawiającego, w</w:t>
      </w:r>
      <w:r>
        <w:rPr>
          <w:rFonts w:ascii="Times New Roman" w:eastAsia="Calibri" w:hAnsi="Times New Roman" w:cs="Times New Roman"/>
          <w:color w:val="000000" w:themeColor="text1"/>
          <w:sz w:val="24"/>
          <w:szCs w:val="24"/>
        </w:rPr>
        <w:t> </w:t>
      </w:r>
      <w:r w:rsidRPr="00F840D0">
        <w:rPr>
          <w:rFonts w:ascii="Times New Roman" w:eastAsia="Calibri" w:hAnsi="Times New Roman" w:cs="Times New Roman"/>
          <w:color w:val="000000" w:themeColor="text1"/>
          <w:sz w:val="24"/>
          <w:szCs w:val="24"/>
        </w:rPr>
        <w:t xml:space="preserve">terminie do </w:t>
      </w:r>
      <w:r w:rsidRPr="00F840D0">
        <w:rPr>
          <w:rFonts w:ascii="Times New Roman" w:eastAsia="Calibri" w:hAnsi="Times New Roman" w:cs="Times New Roman"/>
          <w:b/>
          <w:color w:val="000000" w:themeColor="text1"/>
          <w:sz w:val="24"/>
          <w:szCs w:val="24"/>
        </w:rPr>
        <w:t>3 dni roboczych</w:t>
      </w:r>
      <w:r w:rsidRPr="00F840D0">
        <w:rPr>
          <w:rFonts w:ascii="Times New Roman" w:eastAsia="Calibri" w:hAnsi="Times New Roman" w:cs="Times New Roman"/>
          <w:color w:val="000000" w:themeColor="text1"/>
          <w:sz w:val="24"/>
          <w:szCs w:val="24"/>
        </w:rPr>
        <w:t xml:space="preserve"> pod rygorem odmowy jej przyjęcia i odstąpienia od umowy przez Zamawiającego. Odb</w:t>
      </w:r>
      <w:r>
        <w:rPr>
          <w:rFonts w:ascii="Times New Roman" w:eastAsia="Calibri" w:hAnsi="Times New Roman" w:cs="Times New Roman"/>
          <w:color w:val="000000" w:themeColor="text1"/>
          <w:sz w:val="24"/>
          <w:szCs w:val="24"/>
        </w:rPr>
        <w:t xml:space="preserve">iór dokumentacji nastąpi </w:t>
      </w:r>
      <w:r w:rsidRPr="00F840D0">
        <w:rPr>
          <w:rFonts w:ascii="Times New Roman" w:eastAsia="Calibri" w:hAnsi="Times New Roman" w:cs="Times New Roman"/>
          <w:color w:val="000000" w:themeColor="text1"/>
          <w:sz w:val="24"/>
          <w:szCs w:val="24"/>
        </w:rPr>
        <w:t xml:space="preserve">w terminie </w:t>
      </w:r>
      <w:r w:rsidRPr="00F840D0">
        <w:rPr>
          <w:rFonts w:ascii="Times New Roman" w:eastAsia="Calibri" w:hAnsi="Times New Roman" w:cs="Times New Roman"/>
          <w:b/>
          <w:color w:val="000000" w:themeColor="text1"/>
          <w:sz w:val="24"/>
          <w:szCs w:val="24"/>
        </w:rPr>
        <w:t xml:space="preserve">2 dni </w:t>
      </w:r>
      <w:r w:rsidRPr="00F840D0">
        <w:rPr>
          <w:rFonts w:ascii="Times New Roman" w:eastAsia="Calibri" w:hAnsi="Times New Roman" w:cs="Times New Roman"/>
          <w:color w:val="000000" w:themeColor="text1"/>
          <w:sz w:val="24"/>
          <w:szCs w:val="24"/>
        </w:rPr>
        <w:t>roboczych. Zamawiający dopuszcza możliwość maksymalnie dwukrotnego poprawiania lub uzupełnianie dokumentacji projektowej. W przypadku stwierdzenia dalszych braków lub wad Zamawiający uprawniony jest do odstąpienia od umowy..</w:t>
      </w:r>
    </w:p>
    <w:p w:rsidR="007D571D" w:rsidRPr="00F840D0" w:rsidRDefault="007D571D" w:rsidP="007D571D">
      <w:pPr>
        <w:numPr>
          <w:ilvl w:val="0"/>
          <w:numId w:val="6"/>
        </w:numPr>
        <w:spacing w:after="0" w:line="240"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W przypadku, gdy braki w dostarczonym przedmiocie umowy dotyczą decyzji pozwolenie na budowę</w:t>
      </w:r>
      <w:r>
        <w:rPr>
          <w:rFonts w:ascii="Times New Roman" w:eastAsia="Calibri" w:hAnsi="Times New Roman" w:cs="Times New Roman"/>
          <w:color w:val="000000" w:themeColor="text1"/>
          <w:sz w:val="24"/>
          <w:szCs w:val="24"/>
        </w:rPr>
        <w:t xml:space="preserve"> lub zgłoszenia robót budowlanych (o ile będą wymagane)</w:t>
      </w:r>
      <w:r w:rsidRPr="00F840D0">
        <w:rPr>
          <w:rFonts w:ascii="Times New Roman" w:eastAsia="Calibri" w:hAnsi="Times New Roman" w:cs="Times New Roman"/>
          <w:color w:val="000000" w:themeColor="text1"/>
          <w:sz w:val="24"/>
          <w:szCs w:val="24"/>
        </w:rPr>
        <w:t xml:space="preserve">, Zamawiający dopuszcza możliwość odbioru pozostałego zakresu przedmiotu umowy, o ile nie zawiera on innych braków lub wad.  </w:t>
      </w:r>
    </w:p>
    <w:p w:rsidR="007D571D" w:rsidRPr="00F840D0" w:rsidRDefault="007D571D" w:rsidP="007D571D">
      <w:pPr>
        <w:numPr>
          <w:ilvl w:val="0"/>
          <w:numId w:val="6"/>
        </w:numPr>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 xml:space="preserve">W przypadku, o którym mowa w ust. 6, wysokość wynagrodzenia określonego w § 3 ust. 1 ulega zmniejszeniu </w:t>
      </w:r>
      <w:r>
        <w:rPr>
          <w:rFonts w:ascii="Times New Roman" w:eastAsia="Calibri" w:hAnsi="Times New Roman" w:cs="Times New Roman"/>
          <w:b/>
          <w:color w:val="000000" w:themeColor="text1"/>
          <w:sz w:val="24"/>
          <w:szCs w:val="24"/>
        </w:rPr>
        <w:t>o 10</w:t>
      </w:r>
      <w:r w:rsidRPr="00F840D0">
        <w:rPr>
          <w:rFonts w:ascii="Times New Roman" w:eastAsia="Calibri" w:hAnsi="Times New Roman" w:cs="Times New Roman"/>
          <w:color w:val="000000" w:themeColor="text1"/>
          <w:sz w:val="24"/>
          <w:szCs w:val="24"/>
        </w:rPr>
        <w:t xml:space="preserve"> % wartości tego wynagrodzenia. </w:t>
      </w:r>
    </w:p>
    <w:p w:rsidR="007D571D" w:rsidRPr="00F840D0" w:rsidRDefault="007D571D" w:rsidP="007D571D">
      <w:pPr>
        <w:numPr>
          <w:ilvl w:val="0"/>
          <w:numId w:val="6"/>
        </w:numPr>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Uzupełnienie braków lub wad dokumentacji projektow</w:t>
      </w:r>
      <w:r>
        <w:rPr>
          <w:rFonts w:ascii="Times New Roman" w:eastAsia="Calibri" w:hAnsi="Times New Roman" w:cs="Times New Roman"/>
          <w:color w:val="000000" w:themeColor="text1"/>
          <w:sz w:val="24"/>
          <w:szCs w:val="24"/>
        </w:rPr>
        <w:t>ych</w:t>
      </w:r>
      <w:r w:rsidRPr="00F840D0">
        <w:rPr>
          <w:rFonts w:ascii="Times New Roman" w:eastAsia="Calibri" w:hAnsi="Times New Roman" w:cs="Times New Roman"/>
          <w:color w:val="000000" w:themeColor="text1"/>
          <w:sz w:val="24"/>
          <w:szCs w:val="24"/>
        </w:rPr>
        <w:t xml:space="preserve">, w tym w zakresie dotyczącym decyzji pozwolenie na budowę, jest możliwe w terminie określonym w ust. 9. </w:t>
      </w:r>
    </w:p>
    <w:p w:rsidR="007D571D" w:rsidRDefault="007D571D" w:rsidP="007D571D">
      <w:pPr>
        <w:numPr>
          <w:ilvl w:val="0"/>
          <w:numId w:val="6"/>
        </w:numPr>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 xml:space="preserve">W przypadku niedotrzymania terminu, o którym mowa w ust. 1, gdy opóźnienia obejmą swoim okresem datę </w:t>
      </w:r>
      <w:r>
        <w:rPr>
          <w:rFonts w:ascii="Times New Roman" w:eastAsia="Calibri" w:hAnsi="Times New Roman" w:cs="Times New Roman"/>
          <w:b/>
          <w:color w:val="000000" w:themeColor="text1"/>
          <w:sz w:val="24"/>
          <w:szCs w:val="24"/>
        </w:rPr>
        <w:t xml:space="preserve">5 grudnia 2025 r. </w:t>
      </w:r>
      <w:r>
        <w:rPr>
          <w:rFonts w:ascii="Times New Roman" w:eastAsia="Calibri" w:hAnsi="Times New Roman" w:cs="Times New Roman"/>
          <w:color w:val="000000" w:themeColor="text1"/>
          <w:sz w:val="24"/>
          <w:szCs w:val="24"/>
        </w:rPr>
        <w:t xml:space="preserve"> </w:t>
      </w:r>
      <w:r w:rsidRPr="00F840D0">
        <w:rPr>
          <w:rFonts w:ascii="Times New Roman" w:eastAsia="Calibri" w:hAnsi="Times New Roman" w:cs="Times New Roman"/>
          <w:color w:val="000000" w:themeColor="text1"/>
          <w:sz w:val="24"/>
          <w:szCs w:val="24"/>
        </w:rPr>
        <w:t xml:space="preserve">umowa z tym dniem ulega rozwiązaniu, bez konieczności składania oświadczenia przez którąkolwiek ze stron. </w:t>
      </w:r>
    </w:p>
    <w:p w:rsidR="007D571D" w:rsidRDefault="007D571D" w:rsidP="007D571D">
      <w:pPr>
        <w:numPr>
          <w:ilvl w:val="0"/>
          <w:numId w:val="6"/>
        </w:numPr>
        <w:spacing w:after="0" w:line="276" w:lineRule="auto"/>
        <w:ind w:left="284" w:hanging="284"/>
        <w:jc w:val="both"/>
        <w:rPr>
          <w:rFonts w:ascii="Times New Roman" w:eastAsia="Calibri" w:hAnsi="Times New Roman" w:cs="Times New Roman"/>
          <w:color w:val="000000" w:themeColor="text1"/>
          <w:sz w:val="24"/>
          <w:szCs w:val="24"/>
        </w:rPr>
      </w:pPr>
      <w:r w:rsidRPr="00042D22">
        <w:rPr>
          <w:rFonts w:ascii="Times New Roman" w:eastAsia="Calibri" w:hAnsi="Times New Roman" w:cs="Times New Roman"/>
          <w:color w:val="000000" w:themeColor="text1"/>
          <w:sz w:val="24"/>
          <w:szCs w:val="24"/>
        </w:rPr>
        <w:t>Osobą odpowiedzialną za realizację przedmiotu zamówienia ze strony Zamawiającego jest Andrzej Bańko.</w:t>
      </w:r>
    </w:p>
    <w:p w:rsidR="007D571D" w:rsidRPr="00042D22" w:rsidRDefault="007D571D" w:rsidP="007D571D">
      <w:pPr>
        <w:spacing w:after="0" w:line="276" w:lineRule="auto"/>
        <w:ind w:left="284"/>
        <w:jc w:val="both"/>
        <w:rPr>
          <w:rFonts w:ascii="Times New Roman" w:eastAsia="Calibri" w:hAnsi="Times New Roman" w:cs="Times New Roman"/>
          <w:color w:val="000000" w:themeColor="text1"/>
          <w:sz w:val="24"/>
          <w:szCs w:val="24"/>
        </w:rPr>
      </w:pPr>
    </w:p>
    <w:p w:rsidR="007D571D" w:rsidRPr="00F840D0" w:rsidRDefault="007D571D" w:rsidP="007D571D">
      <w:pPr>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t>§ 3.</w:t>
      </w:r>
    </w:p>
    <w:p w:rsidR="007D571D" w:rsidRPr="00F840D0" w:rsidRDefault="007D571D" w:rsidP="007D571D">
      <w:pPr>
        <w:numPr>
          <w:ilvl w:val="0"/>
          <w:numId w:val="4"/>
        </w:numPr>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Strony ustalają wynagrodzenie ryczałtowe za wykonanie przedmiotu umowy na kwotę:</w:t>
      </w:r>
    </w:p>
    <w:p w:rsidR="007D571D" w:rsidRPr="00F840D0" w:rsidRDefault="007D571D" w:rsidP="007D571D">
      <w:pPr>
        <w:spacing w:after="0" w:line="276" w:lineRule="auto"/>
        <w:ind w:left="284" w:firstLine="42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 xml:space="preserve">1)  ................... zł netto  (słownie: ...........................................................złotych) </w:t>
      </w:r>
    </w:p>
    <w:p w:rsidR="007D571D" w:rsidRPr="00F840D0" w:rsidRDefault="007D571D" w:rsidP="007D571D">
      <w:pPr>
        <w:spacing w:after="0" w:line="276" w:lineRule="auto"/>
        <w:ind w:left="284" w:firstLine="42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2) ………….…zł brutto (słownie: .......................................................złotych) przy zastosowaniu ……% stawki podatku VAT, z zastrzeżeniem § 2 ust. 7.</w:t>
      </w:r>
    </w:p>
    <w:p w:rsidR="007D571D" w:rsidRPr="00F840D0" w:rsidRDefault="007D571D" w:rsidP="007D571D">
      <w:pPr>
        <w:numPr>
          <w:ilvl w:val="0"/>
          <w:numId w:val="4"/>
        </w:numPr>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Kwota określona w ust. 1 jest kwotą ryczałtową w rozumieniu art. 632 Kodeksu cywilnego, a więc zawiera wszystkie koszty związane z realizacją przedmiotu umowy określonego w</w:t>
      </w:r>
      <w:r>
        <w:rPr>
          <w:rFonts w:ascii="Times New Roman" w:eastAsia="Calibri" w:hAnsi="Times New Roman" w:cs="Times New Roman"/>
          <w:color w:val="000000" w:themeColor="text1"/>
          <w:sz w:val="24"/>
          <w:szCs w:val="24"/>
        </w:rPr>
        <w:t> </w:t>
      </w:r>
      <w:r w:rsidRPr="00F840D0">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w:t>
      </w:r>
      <w:r w:rsidRPr="00F840D0">
        <w:rPr>
          <w:rFonts w:ascii="Times New Roman" w:eastAsia="Calibri" w:hAnsi="Times New Roman" w:cs="Times New Roman"/>
          <w:color w:val="000000" w:themeColor="text1"/>
          <w:sz w:val="24"/>
          <w:szCs w:val="24"/>
        </w:rPr>
        <w:t>1.</w:t>
      </w:r>
    </w:p>
    <w:p w:rsidR="007D571D" w:rsidRPr="004E645A" w:rsidRDefault="007D571D" w:rsidP="007D571D">
      <w:pPr>
        <w:numPr>
          <w:ilvl w:val="0"/>
          <w:numId w:val="4"/>
        </w:numPr>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Zapłata wynagrodzenia za wykonanie dokumentacji projektowej nastąpi na rachunek bankowy …………………...., który jest ujęty w elektronicznym wykazie podmiotów Szefa Krajowej Administracji Skarbowej w terminie do 30 dni od daty dostarczenia Zamawiającemu prawidłowo wystawionej faktury VAT, z zastrzeżeniem ust. 7 i 8. W</w:t>
      </w:r>
      <w:r>
        <w:rPr>
          <w:rFonts w:ascii="Times New Roman" w:eastAsia="Calibri" w:hAnsi="Times New Roman" w:cs="Times New Roman"/>
          <w:color w:val="000000" w:themeColor="text1"/>
          <w:sz w:val="24"/>
          <w:szCs w:val="24"/>
        </w:rPr>
        <w:t> </w:t>
      </w:r>
      <w:r w:rsidRPr="00F840D0">
        <w:rPr>
          <w:rFonts w:ascii="Times New Roman" w:eastAsia="Calibri" w:hAnsi="Times New Roman" w:cs="Times New Roman"/>
          <w:color w:val="000000" w:themeColor="text1"/>
          <w:sz w:val="24"/>
          <w:szCs w:val="24"/>
        </w:rPr>
        <w:t xml:space="preserve">przypadku wskazania na fakturze rachunku bankowego nieujętego w elektronicznym wykazie podmiotów Szefa Krajowej Administracji Skarbowej, Zamawiający wezwie Wykonawcę do skorygowania wystawionej faktury, a w przypadku niewykonania określonej w wezwaniu korekty zapłata nastąpi na rachunek wskazany w tym wykazie. </w:t>
      </w:r>
    </w:p>
    <w:p w:rsidR="007D571D" w:rsidRPr="00F840D0" w:rsidRDefault="007D571D" w:rsidP="007D571D">
      <w:pPr>
        <w:numPr>
          <w:ilvl w:val="0"/>
          <w:numId w:val="4"/>
        </w:numPr>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Dostarczenie faktury może nastąpić, według wyboru Wykonawcy:</w:t>
      </w:r>
    </w:p>
    <w:p w:rsidR="007D571D" w:rsidRPr="00F840D0" w:rsidRDefault="007D571D" w:rsidP="007D571D">
      <w:pPr>
        <w:numPr>
          <w:ilvl w:val="0"/>
          <w:numId w:val="16"/>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 formie ustrukturyzowanej faktury elektronicznej przy użyciu Platformy Elektronicznego Fakturowania na konto Zamawiającego, identyfikowane poprzez wpisanie numeru NIP Zamawiającego,</w:t>
      </w:r>
    </w:p>
    <w:p w:rsidR="007D571D" w:rsidRDefault="007D571D" w:rsidP="007D571D">
      <w:pPr>
        <w:numPr>
          <w:ilvl w:val="0"/>
          <w:numId w:val="16"/>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lastRenderedPageBreak/>
        <w:t>do siedziby zamawiającego na adres 34 Wojskowy Oddział Gospodarczy, ul. Krakowska 11b, 35-111 Rzeszów.</w:t>
      </w:r>
    </w:p>
    <w:p w:rsidR="007D571D" w:rsidRPr="00F840D0" w:rsidRDefault="007D571D" w:rsidP="007D571D">
      <w:pPr>
        <w:numPr>
          <w:ilvl w:val="0"/>
          <w:numId w:val="17"/>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Określenie 30-dniowego terminu płatności oraz numeru rachunku, o którym mowa w ust.</w:t>
      </w:r>
      <w:r>
        <w:rPr>
          <w:rFonts w:ascii="Times New Roman" w:eastAsia="Times New Roman" w:hAnsi="Times New Roman" w:cs="Times New Roman"/>
          <w:color w:val="000000" w:themeColor="text1"/>
          <w:sz w:val="24"/>
          <w:szCs w:val="24"/>
          <w:lang w:eastAsia="pl-PL"/>
        </w:rPr>
        <w:t> </w:t>
      </w:r>
      <w:r w:rsidRPr="00F840D0">
        <w:rPr>
          <w:rFonts w:ascii="Times New Roman" w:eastAsia="Times New Roman" w:hAnsi="Times New Roman" w:cs="Times New Roman"/>
          <w:color w:val="000000" w:themeColor="text1"/>
          <w:sz w:val="24"/>
          <w:szCs w:val="24"/>
          <w:lang w:eastAsia="pl-PL"/>
        </w:rPr>
        <w:t>3, Wykonawca jest zobowiązany zamieścić w wystawionej przez siebie fakturze VAT.</w:t>
      </w:r>
      <w:r>
        <w:rPr>
          <w:rFonts w:ascii="Times New Roman" w:eastAsia="Times New Roman" w:hAnsi="Times New Roman" w:cs="Times New Roman"/>
          <w:color w:val="000000" w:themeColor="text1"/>
          <w:sz w:val="24"/>
          <w:szCs w:val="24"/>
          <w:lang w:eastAsia="pl-PL"/>
        </w:rPr>
        <w:t xml:space="preserve"> </w:t>
      </w:r>
      <w:r w:rsidRPr="00F840D0">
        <w:rPr>
          <w:rFonts w:ascii="Times New Roman" w:eastAsia="Times New Roman" w:hAnsi="Times New Roman" w:cs="Times New Roman"/>
          <w:color w:val="000000" w:themeColor="text1"/>
          <w:sz w:val="24"/>
          <w:szCs w:val="24"/>
          <w:lang w:eastAsia="pl-PL"/>
        </w:rPr>
        <w:t>W</w:t>
      </w:r>
      <w:r>
        <w:rPr>
          <w:rFonts w:ascii="Times New Roman" w:eastAsia="Times New Roman" w:hAnsi="Times New Roman" w:cs="Times New Roman"/>
          <w:color w:val="000000" w:themeColor="text1"/>
          <w:sz w:val="24"/>
          <w:szCs w:val="24"/>
          <w:lang w:eastAsia="pl-PL"/>
        </w:rPr>
        <w:t> </w:t>
      </w:r>
      <w:r w:rsidRPr="00F840D0">
        <w:rPr>
          <w:rFonts w:ascii="Times New Roman" w:eastAsia="Times New Roman" w:hAnsi="Times New Roman" w:cs="Times New Roman"/>
          <w:color w:val="000000" w:themeColor="text1"/>
          <w:sz w:val="24"/>
          <w:szCs w:val="24"/>
          <w:lang w:eastAsia="pl-PL"/>
        </w:rPr>
        <w:t>przypadku wskazania na fakturze rachunku bankowego nieujętego w elektronicznym wykazie podmiotów Szefa Krajowej Administracji Skarbowej zapłata nastąpi na rachunek wskazany w tym wykazie.</w:t>
      </w:r>
    </w:p>
    <w:p w:rsidR="007D571D" w:rsidRPr="00F840D0" w:rsidRDefault="007D571D" w:rsidP="007D571D">
      <w:pPr>
        <w:numPr>
          <w:ilvl w:val="0"/>
          <w:numId w:val="17"/>
        </w:numPr>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Podstawę zapłaty za fakturę stanowi protokół zdawczo - odbiorczy, potwierdzający prawidłowe wykonanie przedmiotu umowy.</w:t>
      </w:r>
    </w:p>
    <w:p w:rsidR="007D571D" w:rsidRPr="00F840D0" w:rsidRDefault="007D571D" w:rsidP="007D571D">
      <w:pPr>
        <w:numPr>
          <w:ilvl w:val="0"/>
          <w:numId w:val="17"/>
        </w:numPr>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W przypadku dostarczania ustrukturyzowanej faktury elektronicznej przy użyciu Platformy Elektronicznego Fakturowania, 30 dniowy termin biegnie od dnia dostarczenia tej faktury na konto Zamawiającego w dniu roboczym do godziny 15.</w:t>
      </w:r>
      <w:r w:rsidRPr="00F840D0">
        <w:rPr>
          <w:rFonts w:ascii="Times New Roman" w:eastAsia="Calibri" w:hAnsi="Times New Roman" w:cs="Times New Roman"/>
          <w:color w:val="000000" w:themeColor="text1"/>
          <w:sz w:val="24"/>
          <w:szCs w:val="24"/>
          <w:vertAlign w:val="superscript"/>
        </w:rPr>
        <w:t>00</w:t>
      </w:r>
      <w:r w:rsidRPr="00F840D0">
        <w:rPr>
          <w:rFonts w:ascii="Times New Roman" w:eastAsia="Calibri" w:hAnsi="Times New Roman" w:cs="Times New Roman"/>
          <w:color w:val="000000" w:themeColor="text1"/>
          <w:sz w:val="24"/>
          <w:szCs w:val="24"/>
        </w:rPr>
        <w:t>. W przypadku dostarczania takiej faktury w dniu roboczym po godzinie 15.</w:t>
      </w:r>
      <w:r w:rsidRPr="00F840D0">
        <w:rPr>
          <w:rFonts w:ascii="Times New Roman" w:eastAsia="Calibri" w:hAnsi="Times New Roman" w:cs="Times New Roman"/>
          <w:color w:val="000000" w:themeColor="text1"/>
          <w:sz w:val="24"/>
          <w:szCs w:val="24"/>
          <w:vertAlign w:val="superscript"/>
        </w:rPr>
        <w:t>00</w:t>
      </w:r>
      <w:r w:rsidRPr="00F840D0">
        <w:rPr>
          <w:rFonts w:ascii="Times New Roman" w:eastAsia="Calibri" w:hAnsi="Times New Roman" w:cs="Times New Roman"/>
          <w:color w:val="000000" w:themeColor="text1"/>
          <w:sz w:val="24"/>
          <w:szCs w:val="24"/>
        </w:rPr>
        <w:t xml:space="preserve"> lub w innym dniu niż dzień roboczy,</w:t>
      </w:r>
      <w:r>
        <w:rPr>
          <w:rFonts w:ascii="Times New Roman" w:eastAsia="Calibri" w:hAnsi="Times New Roman" w:cs="Times New Roman"/>
          <w:color w:val="000000" w:themeColor="text1"/>
          <w:sz w:val="24"/>
          <w:szCs w:val="24"/>
        </w:rPr>
        <w:t xml:space="preserve"> </w:t>
      </w:r>
      <w:r w:rsidRPr="00F840D0">
        <w:rPr>
          <w:rFonts w:ascii="Times New Roman" w:eastAsia="Calibri" w:hAnsi="Times New Roman" w:cs="Times New Roman"/>
          <w:color w:val="000000" w:themeColor="text1"/>
          <w:sz w:val="24"/>
          <w:szCs w:val="24"/>
        </w:rPr>
        <w:t>30</w:t>
      </w:r>
      <w:r>
        <w:rPr>
          <w:rFonts w:ascii="Times New Roman" w:eastAsia="Calibri" w:hAnsi="Times New Roman" w:cs="Times New Roman"/>
          <w:color w:val="000000" w:themeColor="text1"/>
          <w:sz w:val="24"/>
          <w:szCs w:val="24"/>
        </w:rPr>
        <w:t> </w:t>
      </w:r>
      <w:r w:rsidRPr="00F840D0">
        <w:rPr>
          <w:rFonts w:ascii="Times New Roman" w:eastAsia="Calibri" w:hAnsi="Times New Roman" w:cs="Times New Roman"/>
          <w:color w:val="000000" w:themeColor="text1"/>
          <w:sz w:val="24"/>
          <w:szCs w:val="24"/>
        </w:rPr>
        <w:t>dniowy termin biegnie od pierwszego dnia roboczego przypadającego po tym dniu.</w:t>
      </w:r>
    </w:p>
    <w:p w:rsidR="007D571D" w:rsidRPr="00F840D0" w:rsidRDefault="007D571D" w:rsidP="007D571D">
      <w:pPr>
        <w:numPr>
          <w:ilvl w:val="0"/>
          <w:numId w:val="17"/>
        </w:numPr>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W przypadku dostarczania faktur do siedziby Zamawiającego, 30 dniowy termin biegnie od dnia wpływu faktury do kancelarii Zamawiającego.</w:t>
      </w:r>
    </w:p>
    <w:p w:rsidR="007D571D" w:rsidRPr="00F840D0" w:rsidRDefault="007D571D" w:rsidP="007D571D">
      <w:pPr>
        <w:numPr>
          <w:ilvl w:val="0"/>
          <w:numId w:val="17"/>
        </w:numPr>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Za dni robocze uważa się dni od poniedziałku do piątku, z wyjątkiem przypadających w</w:t>
      </w:r>
      <w:r>
        <w:rPr>
          <w:rFonts w:ascii="Times New Roman" w:eastAsia="Calibri" w:hAnsi="Times New Roman" w:cs="Times New Roman"/>
          <w:color w:val="000000" w:themeColor="text1"/>
          <w:sz w:val="24"/>
          <w:szCs w:val="24"/>
        </w:rPr>
        <w:t> </w:t>
      </w:r>
      <w:r w:rsidRPr="00F840D0">
        <w:rPr>
          <w:rFonts w:ascii="Times New Roman" w:eastAsia="Calibri" w:hAnsi="Times New Roman" w:cs="Times New Roman"/>
          <w:color w:val="000000" w:themeColor="text1"/>
          <w:sz w:val="24"/>
          <w:szCs w:val="24"/>
        </w:rPr>
        <w:t>tym okresie dni ustawowo uznanych za wolne od pracy.</w:t>
      </w:r>
    </w:p>
    <w:p w:rsidR="007D571D" w:rsidRPr="00F840D0" w:rsidRDefault="007D571D" w:rsidP="007D571D">
      <w:pPr>
        <w:numPr>
          <w:ilvl w:val="0"/>
          <w:numId w:val="17"/>
        </w:numPr>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Za datę zapłaty przyjmuje się datę obciążenia rachunku Zamawiającego.</w:t>
      </w:r>
    </w:p>
    <w:p w:rsidR="007D571D" w:rsidRPr="00F840D0" w:rsidRDefault="007D571D" w:rsidP="007D571D">
      <w:pPr>
        <w:spacing w:after="0" w:line="276" w:lineRule="auto"/>
        <w:ind w:left="357"/>
        <w:jc w:val="both"/>
        <w:rPr>
          <w:rFonts w:ascii="Times New Roman" w:eastAsia="Calibri" w:hAnsi="Times New Roman" w:cs="Times New Roman"/>
          <w:color w:val="000000" w:themeColor="text1"/>
          <w:sz w:val="24"/>
          <w:szCs w:val="24"/>
        </w:rPr>
      </w:pPr>
    </w:p>
    <w:p w:rsidR="007D571D" w:rsidRPr="00F840D0" w:rsidRDefault="007D571D" w:rsidP="007D571D">
      <w:pPr>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t>§ 4.</w:t>
      </w:r>
    </w:p>
    <w:p w:rsidR="007D571D" w:rsidRPr="00F840D0" w:rsidRDefault="007D571D" w:rsidP="007D571D">
      <w:pPr>
        <w:numPr>
          <w:ilvl w:val="0"/>
          <w:numId w:val="1"/>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 xml:space="preserve">Zamawiający zobowiązany jest udostępnić dokumenty i dane, związane z wykonaniem dokumentacji projektowych </w:t>
      </w:r>
      <w:r>
        <w:rPr>
          <w:rFonts w:ascii="Times New Roman" w:eastAsia="Calibri" w:hAnsi="Times New Roman" w:cs="Times New Roman"/>
          <w:color w:val="000000" w:themeColor="text1"/>
          <w:sz w:val="24"/>
          <w:szCs w:val="24"/>
        </w:rPr>
        <w:t xml:space="preserve">i innych czynności wynikających </w:t>
      </w:r>
      <w:r w:rsidRPr="00F840D0">
        <w:rPr>
          <w:rFonts w:ascii="Times New Roman" w:eastAsia="Calibri" w:hAnsi="Times New Roman" w:cs="Times New Roman"/>
          <w:color w:val="000000" w:themeColor="text1"/>
          <w:sz w:val="24"/>
          <w:szCs w:val="24"/>
        </w:rPr>
        <w:t>z umowy, będące w</w:t>
      </w:r>
      <w:r>
        <w:rPr>
          <w:rFonts w:ascii="Times New Roman" w:eastAsia="Calibri" w:hAnsi="Times New Roman" w:cs="Times New Roman"/>
          <w:color w:val="000000" w:themeColor="text1"/>
          <w:sz w:val="24"/>
          <w:szCs w:val="24"/>
        </w:rPr>
        <w:t> </w:t>
      </w:r>
      <w:r w:rsidRPr="00F840D0">
        <w:rPr>
          <w:rFonts w:ascii="Times New Roman" w:eastAsia="Calibri" w:hAnsi="Times New Roman" w:cs="Times New Roman"/>
          <w:color w:val="000000" w:themeColor="text1"/>
          <w:sz w:val="24"/>
          <w:szCs w:val="24"/>
        </w:rPr>
        <w:t>posiadaniu Zamawiającego, a mogące mieć wpływ na wykonanie, ułatwienie prac projektowych i innych czynności oraz na poprawienie ich jakości.</w:t>
      </w:r>
    </w:p>
    <w:p w:rsidR="007D571D" w:rsidRPr="00F840D0" w:rsidRDefault="007D571D" w:rsidP="007D571D">
      <w:pPr>
        <w:numPr>
          <w:ilvl w:val="0"/>
          <w:numId w:val="1"/>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Zamawiający zobowiązuje się do przestrzegania praw Wykonawcy wynikających z ustawy o prawie autorskim.</w:t>
      </w:r>
    </w:p>
    <w:p w:rsidR="007D571D" w:rsidRPr="00F840D0" w:rsidRDefault="007D571D" w:rsidP="007D571D">
      <w:pPr>
        <w:autoSpaceDE w:val="0"/>
        <w:autoSpaceDN w:val="0"/>
        <w:spacing w:after="0" w:line="276" w:lineRule="auto"/>
        <w:jc w:val="both"/>
        <w:rPr>
          <w:rFonts w:ascii="Times New Roman" w:eastAsia="Calibri" w:hAnsi="Times New Roman" w:cs="Times New Roman"/>
          <w:color w:val="000000" w:themeColor="text1"/>
          <w:sz w:val="24"/>
          <w:szCs w:val="24"/>
        </w:rPr>
      </w:pPr>
    </w:p>
    <w:p w:rsidR="007D571D" w:rsidRPr="00F840D0" w:rsidRDefault="007D571D" w:rsidP="007D571D">
      <w:pPr>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t>§ 5.</w:t>
      </w:r>
    </w:p>
    <w:p w:rsidR="007D571D" w:rsidRPr="00F840D0" w:rsidRDefault="007D571D" w:rsidP="007D571D">
      <w:pPr>
        <w:numPr>
          <w:ilvl w:val="0"/>
          <w:numId w:val="2"/>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Wykonawca przedmiotu niniejszej umowy nie może bez zgody Zamawiającego przekazać praw i obowiązków wynikających z umowy w całości. Wykonawca odpowiada za prace wykonane przez podwykonawców, niezbędne do realizacji zlecenia głównego.</w:t>
      </w:r>
    </w:p>
    <w:p w:rsidR="007D571D" w:rsidRPr="00F840D0" w:rsidRDefault="007D571D" w:rsidP="007D571D">
      <w:pPr>
        <w:numPr>
          <w:ilvl w:val="0"/>
          <w:numId w:val="2"/>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W przypadku niekompletności dokumentacji objętej niniejszą umową, Wykonawca zobowiązany jest do wykonania dokumentacji uzupełniającej i pokrycia w całości kosztów jej wykonania.</w:t>
      </w:r>
    </w:p>
    <w:p w:rsidR="007D571D" w:rsidRPr="00F840D0" w:rsidRDefault="007D571D" w:rsidP="007D571D">
      <w:pPr>
        <w:numPr>
          <w:ilvl w:val="0"/>
          <w:numId w:val="2"/>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Wykonawca ponosi odpowiedzialność z tytułu przepisów wynikających z ustawy z dnia 04.02.1994 r. o prawie autorskim i prawach pokrewnych (tj. Dz. U. z 202</w:t>
      </w:r>
      <w:r>
        <w:rPr>
          <w:rFonts w:ascii="Times New Roman" w:eastAsia="Calibri" w:hAnsi="Times New Roman" w:cs="Times New Roman"/>
          <w:color w:val="000000" w:themeColor="text1"/>
          <w:sz w:val="24"/>
          <w:szCs w:val="24"/>
        </w:rPr>
        <w:t>5</w:t>
      </w:r>
      <w:r w:rsidRPr="00F840D0">
        <w:rPr>
          <w:rFonts w:ascii="Times New Roman" w:eastAsia="Calibri" w:hAnsi="Times New Roman" w:cs="Times New Roman"/>
          <w:color w:val="000000" w:themeColor="text1"/>
          <w:sz w:val="24"/>
          <w:szCs w:val="24"/>
        </w:rPr>
        <w:t xml:space="preserve"> r., </w:t>
      </w:r>
      <w:r>
        <w:rPr>
          <w:rFonts w:ascii="Times New Roman" w:eastAsia="Calibri" w:hAnsi="Times New Roman" w:cs="Times New Roman"/>
          <w:color w:val="000000" w:themeColor="text1"/>
          <w:sz w:val="24"/>
          <w:szCs w:val="24"/>
        </w:rPr>
        <w:t xml:space="preserve"> </w:t>
      </w:r>
      <w:r w:rsidRPr="00F840D0">
        <w:rPr>
          <w:rFonts w:ascii="Times New Roman" w:eastAsia="Calibri" w:hAnsi="Times New Roman" w:cs="Times New Roman"/>
          <w:color w:val="000000" w:themeColor="text1"/>
          <w:sz w:val="24"/>
          <w:szCs w:val="24"/>
        </w:rPr>
        <w:t>poz. 2</w:t>
      </w:r>
      <w:r>
        <w:rPr>
          <w:rFonts w:ascii="Times New Roman" w:eastAsia="Calibri" w:hAnsi="Times New Roman" w:cs="Times New Roman"/>
          <w:color w:val="000000" w:themeColor="text1"/>
          <w:sz w:val="24"/>
          <w:szCs w:val="24"/>
        </w:rPr>
        <w:t>4</w:t>
      </w:r>
      <w:r w:rsidRPr="00F840D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                           </w:t>
      </w:r>
      <w:r w:rsidRPr="00F840D0">
        <w:rPr>
          <w:rFonts w:ascii="Times New Roman" w:eastAsia="Calibri" w:hAnsi="Times New Roman" w:cs="Times New Roman"/>
          <w:color w:val="000000" w:themeColor="text1"/>
          <w:sz w:val="24"/>
          <w:szCs w:val="24"/>
        </w:rPr>
        <w:t>z późn. zm.).</w:t>
      </w:r>
    </w:p>
    <w:p w:rsidR="007D571D" w:rsidRDefault="007D571D" w:rsidP="007D571D">
      <w:pPr>
        <w:numPr>
          <w:ilvl w:val="0"/>
          <w:numId w:val="2"/>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Wykonawca odpowiada za działania i zaniechania osób, z których pomocą zobowiązanie wykonuje, jak również osób, którym wykonanie zobowiązania powierza, jak za własne działanie lub zaniechanie.</w:t>
      </w:r>
    </w:p>
    <w:p w:rsidR="007D571D" w:rsidRPr="00EA01DB" w:rsidRDefault="007D571D" w:rsidP="007D571D">
      <w:pPr>
        <w:autoSpaceDE w:val="0"/>
        <w:autoSpaceDN w:val="0"/>
        <w:spacing w:after="0" w:line="276" w:lineRule="auto"/>
        <w:ind w:left="284"/>
        <w:jc w:val="both"/>
        <w:rPr>
          <w:rFonts w:ascii="Times New Roman" w:eastAsia="Calibri" w:hAnsi="Times New Roman" w:cs="Times New Roman"/>
          <w:color w:val="000000" w:themeColor="text1"/>
          <w:sz w:val="24"/>
          <w:szCs w:val="24"/>
        </w:rPr>
      </w:pPr>
    </w:p>
    <w:p w:rsidR="007D571D" w:rsidRPr="00F840D0" w:rsidRDefault="007D571D" w:rsidP="007D571D">
      <w:pPr>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lastRenderedPageBreak/>
        <w:t>§ 6.</w:t>
      </w:r>
    </w:p>
    <w:p w:rsidR="007D571D" w:rsidRPr="00F840D0" w:rsidRDefault="007D571D" w:rsidP="007D571D">
      <w:pPr>
        <w:numPr>
          <w:ilvl w:val="0"/>
          <w:numId w:val="10"/>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Wykonawca oświadcza, że będzie posiadał wszelkie autorskie prawa majątkowe do całej dokumentacji projektowej, która powstanie w związku i w wyniku wykonania niniejszej Umowy, zarówno wykonanej bezpośrednio przez Wykonawcę jak i przez osoby lub podmioty działające na jego zlecenie („Prawa Autorskie").</w:t>
      </w:r>
    </w:p>
    <w:p w:rsidR="007D571D" w:rsidRPr="00F840D0" w:rsidRDefault="007D571D" w:rsidP="007D571D">
      <w:pPr>
        <w:numPr>
          <w:ilvl w:val="0"/>
          <w:numId w:val="10"/>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pacing w:val="4"/>
          <w:sz w:val="24"/>
          <w:szCs w:val="24"/>
          <w:lang w:eastAsia="pl-PL"/>
        </w:rPr>
        <w:t>Z chwilą podpisania przez strony protokołu odbioru z tytułu wykonania dokumentacji projektowej, Wykonawca przenosi na Zamawiającego autorskie prawa majątkowe do powstałego utworu, bez ograniczeń czasowych i terytorialnych, bez dodatkowego wynagrodzenia, na następujących polach eksploatacji:</w:t>
      </w:r>
    </w:p>
    <w:p w:rsidR="007D571D" w:rsidRPr="00F840D0" w:rsidRDefault="007D571D" w:rsidP="007D571D">
      <w:pPr>
        <w:numPr>
          <w:ilvl w:val="0"/>
          <w:numId w:val="11"/>
        </w:numPr>
        <w:shd w:val="clear" w:color="auto" w:fill="FFFFFF"/>
        <w:spacing w:after="0" w:line="276" w:lineRule="auto"/>
        <w:ind w:right="7"/>
        <w:contextualSpacing/>
        <w:jc w:val="both"/>
        <w:rPr>
          <w:rFonts w:ascii="Times New Roman" w:eastAsia="Times New Roman" w:hAnsi="Times New Roman" w:cs="Times New Roman"/>
          <w:color w:val="000000" w:themeColor="text1"/>
          <w:spacing w:val="4"/>
          <w:sz w:val="24"/>
          <w:szCs w:val="24"/>
          <w:lang w:eastAsia="pl-PL"/>
        </w:rPr>
      </w:pPr>
      <w:r w:rsidRPr="00F840D0">
        <w:rPr>
          <w:rFonts w:ascii="Times New Roman" w:eastAsia="Times New Roman" w:hAnsi="Times New Roman" w:cs="Times New Roman"/>
          <w:color w:val="000000" w:themeColor="text1"/>
          <w:spacing w:val="4"/>
          <w:sz w:val="24"/>
          <w:szCs w:val="24"/>
          <w:lang w:eastAsia="pl-PL"/>
        </w:rPr>
        <w:t>realizacja na podstawie dokumentacji określonej w niej inwestycji lub robót budowlano- remontowych,</w:t>
      </w:r>
    </w:p>
    <w:p w:rsidR="007D571D" w:rsidRPr="00F840D0" w:rsidRDefault="007D571D" w:rsidP="007D571D">
      <w:pPr>
        <w:numPr>
          <w:ilvl w:val="0"/>
          <w:numId w:val="11"/>
        </w:numPr>
        <w:shd w:val="clear" w:color="auto" w:fill="FFFFFF"/>
        <w:spacing w:after="0" w:line="276" w:lineRule="auto"/>
        <w:ind w:right="7"/>
        <w:contextualSpacing/>
        <w:jc w:val="both"/>
        <w:rPr>
          <w:rFonts w:ascii="Times New Roman" w:eastAsia="Times New Roman" w:hAnsi="Times New Roman" w:cs="Times New Roman"/>
          <w:color w:val="000000" w:themeColor="text1"/>
          <w:spacing w:val="4"/>
          <w:sz w:val="24"/>
          <w:szCs w:val="24"/>
          <w:lang w:eastAsia="pl-PL"/>
        </w:rPr>
      </w:pPr>
      <w:r w:rsidRPr="00F840D0">
        <w:rPr>
          <w:rFonts w:ascii="Times New Roman" w:eastAsia="Times New Roman" w:hAnsi="Times New Roman" w:cs="Times New Roman"/>
          <w:color w:val="000000" w:themeColor="text1"/>
          <w:sz w:val="24"/>
          <w:szCs w:val="24"/>
          <w:lang w:eastAsia="pl-PL"/>
        </w:rPr>
        <w:t>zwielokrotnianie dowolną techniką i utrwalanie utworu, w tym techniką drukarską reprograficzną, zapisu magnetycznego oraz techniką cyfrową w tym m.in. poprzez CD-</w:t>
      </w:r>
      <w:r>
        <w:rPr>
          <w:rFonts w:ascii="Times New Roman" w:eastAsia="Times New Roman" w:hAnsi="Times New Roman" w:cs="Times New Roman"/>
          <w:color w:val="000000" w:themeColor="text1"/>
          <w:sz w:val="24"/>
          <w:szCs w:val="24"/>
          <w:lang w:eastAsia="pl-PL"/>
        </w:rPr>
        <w:t> </w:t>
      </w:r>
      <w:proofErr w:type="spellStart"/>
      <w:r>
        <w:rPr>
          <w:rFonts w:ascii="Times New Roman" w:eastAsia="Times New Roman" w:hAnsi="Times New Roman" w:cs="Times New Roman"/>
          <w:color w:val="000000" w:themeColor="text1"/>
          <w:sz w:val="24"/>
          <w:szCs w:val="24"/>
          <w:lang w:eastAsia="pl-PL"/>
        </w:rPr>
        <w:t>r</w:t>
      </w:r>
      <w:r w:rsidRPr="00F840D0">
        <w:rPr>
          <w:rFonts w:ascii="Times New Roman" w:eastAsia="Times New Roman" w:hAnsi="Times New Roman" w:cs="Times New Roman"/>
          <w:color w:val="000000" w:themeColor="text1"/>
          <w:sz w:val="24"/>
          <w:szCs w:val="24"/>
          <w:lang w:eastAsia="pl-PL"/>
        </w:rPr>
        <w:t>omy</w:t>
      </w:r>
      <w:proofErr w:type="spellEnd"/>
      <w:r w:rsidRPr="00F840D0">
        <w:rPr>
          <w:rFonts w:ascii="Times New Roman" w:eastAsia="Times New Roman" w:hAnsi="Times New Roman" w:cs="Times New Roman"/>
          <w:color w:val="000000" w:themeColor="text1"/>
          <w:sz w:val="24"/>
          <w:szCs w:val="24"/>
          <w:lang w:eastAsia="pl-PL"/>
        </w:rPr>
        <w:t>, DVD, taśmy magnetyczne, nośniki magnetooptyczne, poprzez druk oraz urządzenia elektroniczne (w tym tzw. papier elektroniczny),</w:t>
      </w:r>
    </w:p>
    <w:p w:rsidR="007D571D" w:rsidRPr="00F840D0" w:rsidRDefault="007D571D" w:rsidP="007D571D">
      <w:pPr>
        <w:numPr>
          <w:ilvl w:val="0"/>
          <w:numId w:val="11"/>
        </w:numPr>
        <w:shd w:val="clear" w:color="auto" w:fill="FFFFFF"/>
        <w:spacing w:after="0" w:line="276" w:lineRule="auto"/>
        <w:ind w:right="7"/>
        <w:contextualSpacing/>
        <w:jc w:val="both"/>
        <w:rPr>
          <w:rFonts w:ascii="Times New Roman" w:eastAsia="Times New Roman" w:hAnsi="Times New Roman" w:cs="Times New Roman"/>
          <w:color w:val="000000" w:themeColor="text1"/>
          <w:spacing w:val="4"/>
          <w:sz w:val="24"/>
          <w:szCs w:val="24"/>
          <w:lang w:eastAsia="pl-PL"/>
        </w:rPr>
      </w:pPr>
      <w:r w:rsidRPr="00F840D0">
        <w:rPr>
          <w:rFonts w:ascii="Times New Roman" w:eastAsia="Times New Roman" w:hAnsi="Times New Roman" w:cs="Times New Roman"/>
          <w:color w:val="000000" w:themeColor="text1"/>
          <w:sz w:val="24"/>
          <w:szCs w:val="24"/>
          <w:lang w:eastAsia="pl-PL"/>
        </w:rPr>
        <w:t>wprowadzanie do pamięci komputera,</w:t>
      </w:r>
    </w:p>
    <w:p w:rsidR="007D571D" w:rsidRPr="00F840D0" w:rsidRDefault="007D571D" w:rsidP="007D571D">
      <w:pPr>
        <w:numPr>
          <w:ilvl w:val="0"/>
          <w:numId w:val="11"/>
        </w:numPr>
        <w:shd w:val="clear" w:color="auto" w:fill="FFFFFF"/>
        <w:spacing w:after="0" w:line="276" w:lineRule="auto"/>
        <w:ind w:right="7"/>
        <w:contextualSpacing/>
        <w:jc w:val="both"/>
        <w:rPr>
          <w:rFonts w:ascii="Times New Roman" w:eastAsia="Times New Roman" w:hAnsi="Times New Roman" w:cs="Times New Roman"/>
          <w:color w:val="000000" w:themeColor="text1"/>
          <w:spacing w:val="4"/>
          <w:sz w:val="24"/>
          <w:szCs w:val="24"/>
          <w:lang w:eastAsia="pl-PL"/>
        </w:rPr>
      </w:pPr>
      <w:r w:rsidRPr="00F840D0">
        <w:rPr>
          <w:rFonts w:ascii="Times New Roman" w:eastAsia="Times New Roman" w:hAnsi="Times New Roman" w:cs="Times New Roman"/>
          <w:color w:val="000000" w:themeColor="text1"/>
          <w:sz w:val="24"/>
          <w:szCs w:val="24"/>
          <w:lang w:eastAsia="pl-PL"/>
        </w:rPr>
        <w:t>prawo do wykorzystywania w każdy sposób i w każdej formie w Internecie w innej sieci komputerowej,</w:t>
      </w:r>
    </w:p>
    <w:p w:rsidR="007D571D" w:rsidRPr="00F840D0" w:rsidRDefault="007D571D" w:rsidP="007D571D">
      <w:pPr>
        <w:numPr>
          <w:ilvl w:val="0"/>
          <w:numId w:val="11"/>
        </w:numPr>
        <w:shd w:val="clear" w:color="auto" w:fill="FFFFFF"/>
        <w:spacing w:after="0" w:line="276" w:lineRule="auto"/>
        <w:ind w:right="7"/>
        <w:contextualSpacing/>
        <w:jc w:val="both"/>
        <w:rPr>
          <w:rFonts w:ascii="Times New Roman" w:eastAsia="Times New Roman" w:hAnsi="Times New Roman" w:cs="Times New Roman"/>
          <w:color w:val="000000" w:themeColor="text1"/>
          <w:spacing w:val="4"/>
          <w:sz w:val="24"/>
          <w:szCs w:val="24"/>
          <w:lang w:eastAsia="pl-PL"/>
        </w:rPr>
      </w:pPr>
      <w:r w:rsidRPr="00F840D0">
        <w:rPr>
          <w:rFonts w:ascii="Times New Roman" w:eastAsia="Times New Roman" w:hAnsi="Times New Roman" w:cs="Times New Roman"/>
          <w:color w:val="000000" w:themeColor="text1"/>
          <w:sz w:val="24"/>
          <w:szCs w:val="24"/>
          <w:lang w:eastAsia="pl-PL"/>
        </w:rPr>
        <w:t>wystawianie i publikowanie dowolną techniką w celach niekomercyjnych,</w:t>
      </w:r>
    </w:p>
    <w:p w:rsidR="007D571D" w:rsidRPr="00F840D0" w:rsidRDefault="007D571D" w:rsidP="007D571D">
      <w:pPr>
        <w:numPr>
          <w:ilvl w:val="0"/>
          <w:numId w:val="11"/>
        </w:numPr>
        <w:shd w:val="clear" w:color="auto" w:fill="FFFFFF"/>
        <w:spacing w:after="0" w:line="276" w:lineRule="auto"/>
        <w:ind w:right="7"/>
        <w:contextualSpacing/>
        <w:jc w:val="both"/>
        <w:rPr>
          <w:rFonts w:ascii="Times New Roman" w:eastAsia="Times New Roman" w:hAnsi="Times New Roman" w:cs="Times New Roman"/>
          <w:color w:val="000000" w:themeColor="text1"/>
          <w:spacing w:val="4"/>
          <w:sz w:val="24"/>
          <w:szCs w:val="24"/>
          <w:lang w:eastAsia="pl-PL"/>
        </w:rPr>
      </w:pPr>
      <w:r w:rsidRPr="00F840D0">
        <w:rPr>
          <w:rFonts w:ascii="Times New Roman" w:eastAsia="Times New Roman" w:hAnsi="Times New Roman" w:cs="Times New Roman"/>
          <w:color w:val="000000" w:themeColor="text1"/>
          <w:sz w:val="24"/>
          <w:szCs w:val="24"/>
          <w:lang w:eastAsia="pl-PL"/>
        </w:rPr>
        <w:t>wykorzystanie do postępowania o udzielenie zamówienia na realizacje przedmiotu objętego dokumentacją projektową, przy uwzględnieniu prawa do niezbędnych modyfikacji projektów wynikających z powszechnie i aktualnie obowiązujących przepisów prawa.</w:t>
      </w:r>
    </w:p>
    <w:p w:rsidR="007D571D" w:rsidRPr="00F840D0" w:rsidRDefault="007D571D" w:rsidP="007D571D">
      <w:pPr>
        <w:numPr>
          <w:ilvl w:val="0"/>
          <w:numId w:val="10"/>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Wykonawca zobowiązuje się do należytego wykazania wszystkich Praw Autorskich będących przedmiotem przeniesienia na rzecz Zamawiającego poprzez przedstawienie dokumentów potwierdzających nabycie przez Wykonawcę tych praw do części dokumentacji opracowanej przez podwykonawców, lub też poprzez złożenie oświadczenia w formie pisemnej, że dana część dokumentacji jest jego samodzielnym dziełem i że posiada do niej wyłączne i samodzielne oraz wszelkie Prawa Autorskie.</w:t>
      </w:r>
    </w:p>
    <w:p w:rsidR="007D571D" w:rsidRPr="00F840D0" w:rsidRDefault="007D571D" w:rsidP="007D571D">
      <w:pPr>
        <w:numPr>
          <w:ilvl w:val="0"/>
          <w:numId w:val="10"/>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 przypadku wystąpienia przez jakąkolwiek osobę trzecią z jakimkolwiek roszczeniem w</w:t>
      </w:r>
      <w:r>
        <w:rPr>
          <w:rFonts w:ascii="Times New Roman" w:eastAsia="Times New Roman" w:hAnsi="Times New Roman" w:cs="Times New Roman"/>
          <w:color w:val="000000" w:themeColor="text1"/>
          <w:sz w:val="24"/>
          <w:szCs w:val="24"/>
          <w:lang w:eastAsia="pl-PL"/>
        </w:rPr>
        <w:t> </w:t>
      </w:r>
      <w:r w:rsidRPr="00F840D0">
        <w:rPr>
          <w:rFonts w:ascii="Times New Roman" w:eastAsia="Times New Roman" w:hAnsi="Times New Roman" w:cs="Times New Roman"/>
          <w:color w:val="000000" w:themeColor="text1"/>
          <w:sz w:val="24"/>
          <w:szCs w:val="24"/>
          <w:lang w:eastAsia="pl-PL"/>
        </w:rPr>
        <w:t>stosunku do Zamawiającego z tytułu Praw Autorskich dotyczących przedmiotu umowy, Wykonawca będzie zobowiązany do zwrotu wszelkich kosztów i strat poniesionych przez Zamawiającego w związku z wystąpieniem takich roszczeń.</w:t>
      </w:r>
    </w:p>
    <w:p w:rsidR="007D571D" w:rsidRPr="00F840D0" w:rsidRDefault="007D571D" w:rsidP="007D571D">
      <w:pPr>
        <w:numPr>
          <w:ilvl w:val="0"/>
          <w:numId w:val="10"/>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Wykonawca zobowiązuje się do niewykorzystywania autorskich praw osobistych ze szkodą dla interesów Zamawiającego lub w sposób utrudniający realizację inwestycji.</w:t>
      </w:r>
    </w:p>
    <w:p w:rsidR="007D571D" w:rsidRDefault="007D571D" w:rsidP="007D571D">
      <w:pPr>
        <w:numPr>
          <w:ilvl w:val="0"/>
          <w:numId w:val="10"/>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Wykonawca wyraża zgodę na dokonywanie zmian projektu, adaptacji i modyfikacji projektu wg potrzeb Zamawiającego, pod warunkiem że nie są sprzeczne z prawem budowlanym i zasadami sztuki budowlanej. Po odbiorze przedmiotu umowy Zamawiający może powierzyć dokonanie modyfikacji, mających na celu dostosowanie do zmienionych potrzeb Zamawiającego, zarówno Wykonawcy jak i osobie trzeciej. Strony zgadzają się, że korzystanie z dzieła w ww. sposób nie stanowi naruszenia praw autorskich Wykonawcy.</w:t>
      </w:r>
    </w:p>
    <w:p w:rsidR="007D571D" w:rsidRDefault="007D571D" w:rsidP="007D571D">
      <w:pPr>
        <w:spacing w:after="0" w:line="276" w:lineRule="auto"/>
        <w:ind w:left="360"/>
        <w:contextualSpacing/>
        <w:jc w:val="both"/>
        <w:rPr>
          <w:rFonts w:ascii="Times New Roman" w:eastAsia="Times New Roman" w:hAnsi="Times New Roman" w:cs="Times New Roman"/>
          <w:color w:val="000000" w:themeColor="text1"/>
          <w:sz w:val="24"/>
          <w:szCs w:val="24"/>
          <w:lang w:eastAsia="pl-PL"/>
        </w:rPr>
      </w:pPr>
    </w:p>
    <w:p w:rsidR="007D571D" w:rsidRPr="00370044" w:rsidRDefault="007D571D" w:rsidP="007D571D">
      <w:pPr>
        <w:spacing w:after="0" w:line="276" w:lineRule="auto"/>
        <w:ind w:left="360"/>
        <w:contextualSpacing/>
        <w:jc w:val="both"/>
        <w:rPr>
          <w:rFonts w:ascii="Times New Roman" w:eastAsia="Times New Roman" w:hAnsi="Times New Roman" w:cs="Times New Roman"/>
          <w:color w:val="000000" w:themeColor="text1"/>
          <w:sz w:val="24"/>
          <w:szCs w:val="24"/>
          <w:lang w:eastAsia="pl-PL"/>
        </w:rPr>
      </w:pPr>
    </w:p>
    <w:p w:rsidR="007D571D" w:rsidRPr="00F840D0" w:rsidRDefault="007D571D" w:rsidP="007D571D">
      <w:pPr>
        <w:spacing w:after="200" w:line="276" w:lineRule="auto"/>
        <w:ind w:left="284" w:hanging="284"/>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lastRenderedPageBreak/>
        <w:t>§ 7.</w:t>
      </w:r>
    </w:p>
    <w:p w:rsidR="007D571D" w:rsidRPr="00F840D0" w:rsidRDefault="007D571D" w:rsidP="007D571D">
      <w:pPr>
        <w:numPr>
          <w:ilvl w:val="0"/>
          <w:numId w:val="7"/>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Strony postanawiają, że obowiązującą je formę odszkodowania  stanowią kary umowne.</w:t>
      </w:r>
    </w:p>
    <w:p w:rsidR="007D571D" w:rsidRPr="00F840D0" w:rsidRDefault="007D571D" w:rsidP="007D571D">
      <w:pPr>
        <w:numPr>
          <w:ilvl w:val="0"/>
          <w:numId w:val="7"/>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Wykonawca zapłaci Zamawiającemu karę umowną:</w:t>
      </w:r>
    </w:p>
    <w:p w:rsidR="007D571D" w:rsidRPr="00F840D0" w:rsidRDefault="007D571D" w:rsidP="007D571D">
      <w:pPr>
        <w:numPr>
          <w:ilvl w:val="0"/>
          <w:numId w:val="12"/>
        </w:numPr>
        <w:autoSpaceDE w:val="0"/>
        <w:autoSpaceDN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 wysokości 20% wartości wynagrodzenia umownego określonego w § 3 ust. 1 umowy za całość przedmiotu w przypadku odstąpienia od umowy, z przyczyn zależnych od Wykonawcy, a związanych z realizacją umowy;</w:t>
      </w:r>
    </w:p>
    <w:p w:rsidR="007D571D" w:rsidRPr="00F840D0" w:rsidRDefault="007D571D" w:rsidP="007D571D">
      <w:pPr>
        <w:numPr>
          <w:ilvl w:val="0"/>
          <w:numId w:val="12"/>
        </w:numPr>
        <w:autoSpaceDE w:val="0"/>
        <w:autoSpaceDN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 wysokości 0,2 % (nie mniej niż 200 zł) wartości wynagrodzenia umownego określonego w § 3 ust. 1 umowy, za każdy dzień zwłoki w dostarczeniu całości kompletnej dokumentacji projektowej, nie więcej jednak niż 20 % tego wynagrodzenia;</w:t>
      </w:r>
    </w:p>
    <w:p w:rsidR="007D571D" w:rsidRPr="00F840D0" w:rsidRDefault="007D571D" w:rsidP="007D571D">
      <w:pPr>
        <w:numPr>
          <w:ilvl w:val="0"/>
          <w:numId w:val="12"/>
        </w:numPr>
        <w:autoSpaceDE w:val="0"/>
        <w:autoSpaceDN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 xml:space="preserve">w wysokości 1000,00 zł za każdą nieobecność projektanta w naradach projektowych zwoływanych przez Zamawiającego na podstawie § 1 ust. 8, lit. b; </w:t>
      </w:r>
    </w:p>
    <w:p w:rsidR="007D571D" w:rsidRPr="00F840D0" w:rsidRDefault="007D571D" w:rsidP="007D571D">
      <w:pPr>
        <w:numPr>
          <w:ilvl w:val="0"/>
          <w:numId w:val="12"/>
        </w:numPr>
        <w:autoSpaceDE w:val="0"/>
        <w:autoSpaceDN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 xml:space="preserve">w wysokości 0,2 % (nie mniej niż 200 zł) wartości wynagrodzenia umownego określonego w § 3 ust. 1 umowy, za każdy roboczy dzień zwłoki w  udzieleniu odpowiedzi na pytania, o których mowa w § 1 ust. 8, lit. e, lub wydaniu opinii, </w:t>
      </w:r>
      <w:r>
        <w:rPr>
          <w:rFonts w:ascii="Times New Roman" w:eastAsia="Times New Roman" w:hAnsi="Times New Roman" w:cs="Times New Roman"/>
          <w:color w:val="000000" w:themeColor="text1"/>
          <w:sz w:val="24"/>
          <w:szCs w:val="24"/>
          <w:lang w:eastAsia="pl-PL"/>
        </w:rPr>
        <w:t xml:space="preserve"> </w:t>
      </w:r>
      <w:r w:rsidRPr="00F840D0">
        <w:rPr>
          <w:rFonts w:ascii="Times New Roman" w:eastAsia="Times New Roman" w:hAnsi="Times New Roman" w:cs="Times New Roman"/>
          <w:color w:val="000000" w:themeColor="text1"/>
          <w:sz w:val="24"/>
          <w:szCs w:val="24"/>
          <w:lang w:eastAsia="pl-PL"/>
        </w:rPr>
        <w:t xml:space="preserve">o których mowa w § 1 ust. </w:t>
      </w:r>
      <w:r>
        <w:rPr>
          <w:rFonts w:ascii="Times New Roman" w:eastAsia="Times New Roman" w:hAnsi="Times New Roman" w:cs="Times New Roman"/>
          <w:color w:val="000000" w:themeColor="text1"/>
          <w:sz w:val="24"/>
          <w:szCs w:val="24"/>
          <w:lang w:eastAsia="pl-PL"/>
        </w:rPr>
        <w:t xml:space="preserve">8 </w:t>
      </w:r>
      <w:r w:rsidRPr="00F840D0">
        <w:rPr>
          <w:rFonts w:ascii="Times New Roman" w:eastAsia="Times New Roman" w:hAnsi="Times New Roman" w:cs="Times New Roman"/>
          <w:color w:val="000000" w:themeColor="text1"/>
          <w:sz w:val="24"/>
          <w:szCs w:val="24"/>
          <w:lang w:eastAsia="pl-PL"/>
        </w:rPr>
        <w:t>lit. f, w stosunku do terminu określonego w § 2 ust. 2</w:t>
      </w:r>
      <w:r>
        <w:rPr>
          <w:rFonts w:ascii="Times New Roman" w:eastAsia="Times New Roman" w:hAnsi="Times New Roman" w:cs="Times New Roman"/>
          <w:color w:val="000000" w:themeColor="text1"/>
          <w:sz w:val="24"/>
          <w:szCs w:val="24"/>
          <w:lang w:eastAsia="pl-PL"/>
        </w:rPr>
        <w:t xml:space="preserve"> zdanie pierwsze</w:t>
      </w:r>
      <w:r w:rsidRPr="00F840D0">
        <w:rPr>
          <w:rFonts w:ascii="Times New Roman" w:eastAsia="Times New Roman" w:hAnsi="Times New Roman" w:cs="Times New Roman"/>
          <w:color w:val="000000" w:themeColor="text1"/>
          <w:sz w:val="24"/>
          <w:szCs w:val="24"/>
          <w:lang w:eastAsia="pl-PL"/>
        </w:rPr>
        <w:t>, nie więcej jednak niż 20 % tego wynagrodzenia;</w:t>
      </w:r>
    </w:p>
    <w:p w:rsidR="007D571D" w:rsidRPr="00F840D0" w:rsidRDefault="007D571D" w:rsidP="007D571D">
      <w:pPr>
        <w:numPr>
          <w:ilvl w:val="0"/>
          <w:numId w:val="12"/>
        </w:numPr>
        <w:autoSpaceDE w:val="0"/>
        <w:autoSpaceDN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 wysokości 0,</w:t>
      </w:r>
      <w:r>
        <w:rPr>
          <w:rFonts w:ascii="Times New Roman" w:eastAsia="Times New Roman" w:hAnsi="Times New Roman" w:cs="Times New Roman"/>
          <w:color w:val="000000" w:themeColor="text1"/>
          <w:sz w:val="24"/>
          <w:szCs w:val="24"/>
          <w:lang w:eastAsia="pl-PL"/>
        </w:rPr>
        <w:t>1</w:t>
      </w:r>
      <w:r w:rsidRPr="00F840D0">
        <w:rPr>
          <w:rFonts w:ascii="Times New Roman" w:eastAsia="Times New Roman" w:hAnsi="Times New Roman" w:cs="Times New Roman"/>
          <w:color w:val="000000" w:themeColor="text1"/>
          <w:sz w:val="24"/>
          <w:szCs w:val="24"/>
          <w:lang w:eastAsia="pl-PL"/>
        </w:rPr>
        <w:t xml:space="preserve"> % (nie mniej niż </w:t>
      </w:r>
      <w:r>
        <w:rPr>
          <w:rFonts w:ascii="Times New Roman" w:eastAsia="Times New Roman" w:hAnsi="Times New Roman" w:cs="Times New Roman"/>
          <w:color w:val="000000" w:themeColor="text1"/>
          <w:sz w:val="24"/>
          <w:szCs w:val="24"/>
          <w:lang w:eastAsia="pl-PL"/>
        </w:rPr>
        <w:t>1</w:t>
      </w:r>
      <w:r w:rsidRPr="00F840D0">
        <w:rPr>
          <w:rFonts w:ascii="Times New Roman" w:eastAsia="Times New Roman" w:hAnsi="Times New Roman" w:cs="Times New Roman"/>
          <w:color w:val="000000" w:themeColor="text1"/>
          <w:sz w:val="24"/>
          <w:szCs w:val="24"/>
          <w:lang w:eastAsia="pl-PL"/>
        </w:rPr>
        <w:t>00 zł) wartości wynagrodzenia umownego określonego w § 3 ust. 1 umowy, za każd</w:t>
      </w:r>
      <w:r>
        <w:rPr>
          <w:rFonts w:ascii="Times New Roman" w:eastAsia="Times New Roman" w:hAnsi="Times New Roman" w:cs="Times New Roman"/>
          <w:color w:val="000000" w:themeColor="text1"/>
          <w:sz w:val="24"/>
          <w:szCs w:val="24"/>
          <w:lang w:eastAsia="pl-PL"/>
        </w:rPr>
        <w:t>ą</w:t>
      </w:r>
      <w:r w:rsidRPr="00F840D0">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 xml:space="preserve">godzinę </w:t>
      </w:r>
      <w:r w:rsidRPr="00F840D0">
        <w:rPr>
          <w:rFonts w:ascii="Times New Roman" w:eastAsia="Times New Roman" w:hAnsi="Times New Roman" w:cs="Times New Roman"/>
          <w:color w:val="000000" w:themeColor="text1"/>
          <w:sz w:val="24"/>
          <w:szCs w:val="24"/>
          <w:lang w:eastAsia="pl-PL"/>
        </w:rPr>
        <w:t>zwłoki w wykonaniu obowiązku, o którym mowa w § 1 ust. 8, lit. g</w:t>
      </w:r>
      <w:r w:rsidRPr="00FD4123">
        <w:rPr>
          <w:rFonts w:ascii="Times New Roman" w:eastAsia="Times New Roman" w:hAnsi="Times New Roman" w:cs="Times New Roman"/>
          <w:color w:val="000000" w:themeColor="text1"/>
          <w:sz w:val="24"/>
          <w:szCs w:val="24"/>
          <w:lang w:eastAsia="pl-PL"/>
        </w:rPr>
        <w:t xml:space="preserve"> </w:t>
      </w:r>
      <w:r w:rsidRPr="00F840D0">
        <w:rPr>
          <w:rFonts w:ascii="Times New Roman" w:eastAsia="Times New Roman" w:hAnsi="Times New Roman" w:cs="Times New Roman"/>
          <w:color w:val="000000" w:themeColor="text1"/>
          <w:sz w:val="24"/>
          <w:szCs w:val="24"/>
          <w:lang w:eastAsia="pl-PL"/>
        </w:rPr>
        <w:t>w stosunku do terminu określonego w § 2 ust. 2</w:t>
      </w:r>
      <w:r w:rsidRPr="00723ECD">
        <w:rPr>
          <w:rFonts w:ascii="Times New Roman" w:eastAsia="Times New Roman" w:hAnsi="Times New Roman" w:cs="Times New Roman"/>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zdanie drugie</w:t>
      </w:r>
      <w:r w:rsidRPr="00F840D0">
        <w:rPr>
          <w:rFonts w:ascii="Times New Roman" w:eastAsia="Times New Roman" w:hAnsi="Times New Roman" w:cs="Times New Roman"/>
          <w:color w:val="000000" w:themeColor="text1"/>
          <w:sz w:val="24"/>
          <w:szCs w:val="24"/>
          <w:lang w:eastAsia="pl-PL"/>
        </w:rPr>
        <w:t>, nie więcej jednak niż 20 % tego wynagrodzenia</w:t>
      </w:r>
      <w:r>
        <w:rPr>
          <w:rFonts w:ascii="Times New Roman" w:eastAsia="Times New Roman" w:hAnsi="Times New Roman" w:cs="Times New Roman"/>
          <w:color w:val="000000" w:themeColor="text1"/>
          <w:sz w:val="24"/>
          <w:szCs w:val="24"/>
          <w:lang w:eastAsia="pl-PL"/>
        </w:rPr>
        <w:t>,</w:t>
      </w:r>
    </w:p>
    <w:p w:rsidR="007D571D" w:rsidRPr="00F840D0" w:rsidRDefault="007D571D" w:rsidP="007D571D">
      <w:pPr>
        <w:numPr>
          <w:ilvl w:val="0"/>
          <w:numId w:val="12"/>
        </w:numPr>
        <w:autoSpaceDE w:val="0"/>
        <w:autoSpaceDN w:val="0"/>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 xml:space="preserve">w wysokości 0,2 % (nie mniej niż 200 zł) wartości wynagrodzenia umownego określonego w § 3 ust. 1 umowy, za każdy dzień zwłoki w usunięciu wad w dokumentacji projektowej o których mowa w § </w:t>
      </w:r>
      <w:r>
        <w:rPr>
          <w:rFonts w:ascii="Times New Roman" w:eastAsia="Times New Roman" w:hAnsi="Times New Roman" w:cs="Times New Roman"/>
          <w:color w:val="000000" w:themeColor="text1"/>
          <w:sz w:val="24"/>
          <w:szCs w:val="24"/>
          <w:lang w:eastAsia="pl-PL"/>
        </w:rPr>
        <w:t>9</w:t>
      </w:r>
      <w:r w:rsidRPr="00F840D0">
        <w:rPr>
          <w:rFonts w:ascii="Times New Roman" w:eastAsia="Times New Roman" w:hAnsi="Times New Roman" w:cs="Times New Roman"/>
          <w:color w:val="000000" w:themeColor="text1"/>
          <w:sz w:val="24"/>
          <w:szCs w:val="24"/>
          <w:lang w:eastAsia="pl-PL"/>
        </w:rPr>
        <w:t xml:space="preserve"> ust. 3, nie więcej jednak niż 20 % tego wynagrodzenia.</w:t>
      </w:r>
    </w:p>
    <w:p w:rsidR="007D571D" w:rsidRPr="00F840D0" w:rsidRDefault="007D571D" w:rsidP="007D571D">
      <w:pPr>
        <w:numPr>
          <w:ilvl w:val="0"/>
          <w:numId w:val="7"/>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 xml:space="preserve">W razie zbiegu uprawnień Zamawiającego do naliczenia kary umownej zarówno za odstąpienie od umowy jak również za zwłokę w wykonaniu umowy, Zamawiający naliczy karę umowną za odstąpienie od umowy. </w:t>
      </w:r>
    </w:p>
    <w:p w:rsidR="007D571D" w:rsidRPr="00F840D0" w:rsidRDefault="007D571D" w:rsidP="007D571D">
      <w:pPr>
        <w:numPr>
          <w:ilvl w:val="0"/>
          <w:numId w:val="7"/>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 xml:space="preserve">W przypadku zwłoki w  przekazaniu całości kompletnej dokumentacji projektowej, która swoim okresem obejmie datę </w:t>
      </w:r>
      <w:r>
        <w:rPr>
          <w:rFonts w:ascii="Times New Roman" w:eastAsia="Calibri" w:hAnsi="Times New Roman" w:cs="Times New Roman"/>
          <w:b/>
          <w:color w:val="000000" w:themeColor="text1"/>
          <w:sz w:val="24"/>
          <w:szCs w:val="24"/>
        </w:rPr>
        <w:t>5 grudnia 2025 r.</w:t>
      </w:r>
      <w:r>
        <w:rPr>
          <w:rFonts w:ascii="Times New Roman" w:eastAsia="Calibri" w:hAnsi="Times New Roman" w:cs="Times New Roman"/>
          <w:color w:val="000000" w:themeColor="text1"/>
          <w:sz w:val="24"/>
          <w:szCs w:val="24"/>
        </w:rPr>
        <w:t xml:space="preserve"> </w:t>
      </w:r>
      <w:r w:rsidRPr="00F840D0">
        <w:rPr>
          <w:rFonts w:ascii="Times New Roman" w:eastAsia="Calibri" w:hAnsi="Times New Roman" w:cs="Times New Roman"/>
          <w:color w:val="000000" w:themeColor="text1"/>
          <w:sz w:val="24"/>
          <w:szCs w:val="24"/>
        </w:rPr>
        <w:t xml:space="preserve">co zgodnie § 2 ust. 9 skutkuje rozwiązaniem umowy, Zamawiający naliczy karę umowną za odstąpienie, o której mowa w ust. 2 lit. a. </w:t>
      </w:r>
    </w:p>
    <w:p w:rsidR="007D571D" w:rsidRPr="00F840D0" w:rsidRDefault="007D571D" w:rsidP="007D571D">
      <w:pPr>
        <w:numPr>
          <w:ilvl w:val="0"/>
          <w:numId w:val="7"/>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 xml:space="preserve">Maksymalna wysokość kar umownych przewidzianych umową nie może przekroczyć </w:t>
      </w:r>
      <w:r w:rsidRPr="00F840D0">
        <w:rPr>
          <w:rFonts w:ascii="Times New Roman" w:eastAsia="Times New Roman" w:hAnsi="Times New Roman" w:cs="Times New Roman"/>
          <w:color w:val="000000" w:themeColor="text1"/>
          <w:sz w:val="24"/>
          <w:szCs w:val="24"/>
          <w:lang w:eastAsia="pl-PL"/>
        </w:rPr>
        <w:t>30% wartości wynagrodzenia umownego określonego w § 3 ust. 1</w:t>
      </w:r>
      <w:r w:rsidRPr="00F840D0">
        <w:rPr>
          <w:rFonts w:ascii="Times New Roman" w:eastAsia="Calibri" w:hAnsi="Times New Roman" w:cs="Times New Roman"/>
          <w:color w:val="000000" w:themeColor="text1"/>
          <w:sz w:val="24"/>
          <w:szCs w:val="24"/>
        </w:rPr>
        <w:t xml:space="preserve">, </w:t>
      </w:r>
    </w:p>
    <w:p w:rsidR="007D571D" w:rsidRPr="00F840D0" w:rsidRDefault="007D571D" w:rsidP="007D571D">
      <w:pPr>
        <w:pStyle w:val="Akapitzlist"/>
        <w:numPr>
          <w:ilvl w:val="0"/>
          <w:numId w:val="7"/>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sz w:val="24"/>
          <w:szCs w:val="24"/>
        </w:rPr>
        <w:t xml:space="preserve">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t>
      </w:r>
      <w:r>
        <w:rPr>
          <w:rFonts w:ascii="Times New Roman" w:eastAsia="Calibri" w:hAnsi="Times New Roman" w:cs="Times New Roman"/>
          <w:sz w:val="24"/>
          <w:szCs w:val="24"/>
        </w:rPr>
        <w:t xml:space="preserve"> </w:t>
      </w:r>
      <w:r w:rsidRPr="00F840D0">
        <w:rPr>
          <w:rFonts w:ascii="Times New Roman" w:eastAsia="Calibri" w:hAnsi="Times New Roman" w:cs="Times New Roman"/>
          <w:sz w:val="24"/>
          <w:szCs w:val="24"/>
        </w:rPr>
        <w:t xml:space="preserve">w ustalonym terminie. Strony zgodnie postanawiają, że przewidziane niniejszym ustępem potrącenie kar umownych stanowi potrącenie umowne i w ramach tego kary umowne mogą być potrącone z każdej należności Wykonawcy w tym </w:t>
      </w:r>
      <w:r>
        <w:rPr>
          <w:rFonts w:ascii="Times New Roman" w:eastAsia="Calibri" w:hAnsi="Times New Roman" w:cs="Times New Roman"/>
          <w:sz w:val="24"/>
          <w:szCs w:val="24"/>
        </w:rPr>
        <w:t xml:space="preserve"> </w:t>
      </w:r>
      <w:r w:rsidRPr="00F840D0">
        <w:rPr>
          <w:rFonts w:ascii="Times New Roman" w:eastAsia="Calibri" w:hAnsi="Times New Roman" w:cs="Times New Roman"/>
          <w:sz w:val="24"/>
          <w:szCs w:val="24"/>
        </w:rPr>
        <w:t>z wierzytelności niewymagalnych na co Wykonawca wyraża zgodę i do czego upoważnia Zamawiającego bez potrzeby uzyskiwania pisemnego potwierdzenia.</w:t>
      </w:r>
    </w:p>
    <w:p w:rsidR="007D571D" w:rsidRPr="00F840D0" w:rsidRDefault="007D571D" w:rsidP="007D571D">
      <w:pPr>
        <w:numPr>
          <w:ilvl w:val="0"/>
          <w:numId w:val="7"/>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lastRenderedPageBreak/>
        <w:t>Zamawiający zastrzega sobie prawo dochodzenia odszkodowania przenoszącego wysokość kar umownych.</w:t>
      </w:r>
    </w:p>
    <w:p w:rsidR="007D571D" w:rsidRPr="00F840D0" w:rsidRDefault="007D571D" w:rsidP="007D571D">
      <w:pPr>
        <w:numPr>
          <w:ilvl w:val="0"/>
          <w:numId w:val="7"/>
        </w:numPr>
        <w:tabs>
          <w:tab w:val="clear" w:pos="360"/>
          <w:tab w:val="num" w:pos="284"/>
        </w:tabs>
        <w:autoSpaceDE w:val="0"/>
        <w:autoSpaceDN w:val="0"/>
        <w:spacing w:after="0" w:line="276" w:lineRule="auto"/>
        <w:ind w:left="284" w:hanging="284"/>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Podstawą określenia wartości kar umownych jest wartość wynagrodzenia brutto.</w:t>
      </w:r>
    </w:p>
    <w:p w:rsidR="007D571D" w:rsidRPr="00F840D0" w:rsidRDefault="007D571D" w:rsidP="007D571D">
      <w:pPr>
        <w:autoSpaceDE w:val="0"/>
        <w:autoSpaceDN w:val="0"/>
        <w:spacing w:after="0" w:line="276" w:lineRule="auto"/>
        <w:jc w:val="both"/>
        <w:rPr>
          <w:rFonts w:ascii="Times New Roman" w:eastAsia="Calibri" w:hAnsi="Times New Roman" w:cs="Times New Roman"/>
          <w:color w:val="000000" w:themeColor="text1"/>
          <w:sz w:val="24"/>
          <w:szCs w:val="24"/>
        </w:rPr>
      </w:pPr>
    </w:p>
    <w:p w:rsidR="007D571D" w:rsidRPr="00F840D0" w:rsidRDefault="007D571D" w:rsidP="007D571D">
      <w:pPr>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t>§ 8.</w:t>
      </w:r>
    </w:p>
    <w:p w:rsidR="007D571D" w:rsidRPr="00F840D0" w:rsidRDefault="007D571D" w:rsidP="007D571D">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F840D0">
        <w:rPr>
          <w:rFonts w:ascii="Times New Roman" w:eastAsia="Calibri" w:hAnsi="Times New Roman" w:cs="Times New Roman"/>
          <w:bCs/>
          <w:snapToGrid w:val="0"/>
          <w:color w:val="000000" w:themeColor="text1"/>
          <w:sz w:val="24"/>
          <w:szCs w:val="24"/>
        </w:rPr>
        <w:t xml:space="preserve">Wjazd (wyjazd) oraz przebywanie pracowników Wykonawcy na terenie kompleksów odbywać się będzie na podstawie wydanych przez Zamawiającego  przepustek oraz „Wykazu osób wykonujących prace projektowe”. </w:t>
      </w:r>
    </w:p>
    <w:p w:rsidR="007D571D" w:rsidRPr="00F840D0" w:rsidRDefault="007D571D" w:rsidP="007D571D">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F840D0">
        <w:rPr>
          <w:rFonts w:ascii="Times New Roman" w:eastAsia="Calibri" w:hAnsi="Times New Roman" w:cs="Times New Roman"/>
          <w:bCs/>
          <w:snapToGrid w:val="0"/>
          <w:color w:val="000000" w:themeColor="text1"/>
          <w:sz w:val="24"/>
          <w:szCs w:val="24"/>
        </w:rPr>
        <w:t xml:space="preserve">W celu wydania przepustek osobowych i samochodowych Wykonawca przekaże Zamawiającemu na 5 dni przed planowanym terminem wykonywania usługi wypełnione zbiorowe wnioski „o wydanie przepustki/karty dostępu okresowej (osobowej, samochodowej)” zgodnie z wzorem przedstawionym w załączniku nr </w:t>
      </w:r>
      <w:r w:rsidR="0067186A">
        <w:rPr>
          <w:rFonts w:ascii="Times New Roman" w:eastAsia="Calibri" w:hAnsi="Times New Roman" w:cs="Times New Roman"/>
          <w:bCs/>
          <w:snapToGrid w:val="0"/>
          <w:color w:val="000000" w:themeColor="text1"/>
          <w:sz w:val="24"/>
          <w:szCs w:val="24"/>
        </w:rPr>
        <w:t>2</w:t>
      </w:r>
      <w:r w:rsidRPr="00F840D0">
        <w:rPr>
          <w:rFonts w:ascii="Times New Roman" w:eastAsia="Calibri" w:hAnsi="Times New Roman" w:cs="Times New Roman"/>
          <w:bCs/>
          <w:snapToGrid w:val="0"/>
          <w:color w:val="000000" w:themeColor="text1"/>
          <w:sz w:val="24"/>
          <w:szCs w:val="24"/>
        </w:rPr>
        <w:t xml:space="preserve"> do niniejszej umowy.</w:t>
      </w:r>
    </w:p>
    <w:p w:rsidR="007D571D" w:rsidRPr="00F840D0" w:rsidRDefault="007D571D" w:rsidP="007D571D">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F840D0">
        <w:rPr>
          <w:rFonts w:ascii="Times New Roman" w:eastAsia="Calibri" w:hAnsi="Times New Roman" w:cs="Times New Roman"/>
          <w:bCs/>
          <w:snapToGrid w:val="0"/>
          <w:color w:val="000000" w:themeColor="text1"/>
          <w:sz w:val="24"/>
          <w:szCs w:val="24"/>
        </w:rPr>
        <w:t>Zamawiający zobowiązuje się do zapewnienia Wykonawcy dostępu do wszystkich urządzeń w sposób umożliwiający prawidłowe i bezpieczne prowadzenie prac będących przedmiotem umowy.</w:t>
      </w:r>
    </w:p>
    <w:p w:rsidR="007D571D" w:rsidRPr="00F840D0" w:rsidRDefault="007D571D" w:rsidP="007D571D">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F840D0">
        <w:rPr>
          <w:rFonts w:ascii="Times New Roman" w:eastAsia="Calibri" w:hAnsi="Times New Roman" w:cs="Times New Roman"/>
          <w:bCs/>
          <w:snapToGrid w:val="0"/>
          <w:color w:val="000000" w:themeColor="text1"/>
          <w:sz w:val="24"/>
          <w:szCs w:val="24"/>
        </w:rPr>
        <w:t>Wstęp CUDZOZIEMCÓW</w:t>
      </w:r>
      <w:r w:rsidRPr="00F840D0" w:rsidDel="00072AA3">
        <w:rPr>
          <w:rFonts w:ascii="Times New Roman" w:eastAsia="Calibri" w:hAnsi="Times New Roman" w:cs="Times New Roman"/>
          <w:bCs/>
          <w:snapToGrid w:val="0"/>
          <w:color w:val="000000" w:themeColor="text1"/>
          <w:sz w:val="24"/>
          <w:szCs w:val="24"/>
        </w:rPr>
        <w:t xml:space="preserve"> </w:t>
      </w:r>
      <w:r w:rsidRPr="00F840D0">
        <w:rPr>
          <w:rFonts w:ascii="Times New Roman" w:eastAsia="Calibri" w:hAnsi="Times New Roman" w:cs="Times New Roman"/>
          <w:bCs/>
          <w:snapToGrid w:val="0"/>
          <w:color w:val="000000" w:themeColor="text1"/>
          <w:sz w:val="24"/>
          <w:szCs w:val="24"/>
        </w:rPr>
        <w:t>na teren chronionej jednostki lub instytucji wojskowej może być realizowany wyłącznie na podstawie POZWOLEŃ wydanych na zasadach określonych w decyzji nr 107/MON z dnia 18 sierpnia 2021</w:t>
      </w:r>
      <w:r w:rsidRPr="00F840D0">
        <w:rPr>
          <w:rFonts w:ascii="Times New Roman" w:hAnsi="Times New Roman" w:cs="Times New Roman"/>
          <w:bCs/>
          <w:sz w:val="24"/>
          <w:szCs w:val="24"/>
        </w:rPr>
        <w:t xml:space="preserve"> </w:t>
      </w:r>
      <w:r w:rsidRPr="00F840D0">
        <w:rPr>
          <w:rFonts w:ascii="Times New Roman" w:eastAsia="Calibri" w:hAnsi="Times New Roman" w:cs="Times New Roman"/>
          <w:bCs/>
          <w:snapToGrid w:val="0"/>
          <w:color w:val="000000" w:themeColor="text1"/>
          <w:sz w:val="24"/>
          <w:szCs w:val="24"/>
        </w:rPr>
        <w:t>r. Ministra Obrony Narodowej w sprawie organizowania współpracy międzynarodowej w resorcie obrony narodowej (Dz. Urz. MON poz. 177).  Zamawiający informuje, iż CUDZOZIEMIEC zamierzający wejść na teren różnych chronionych jednostek lub instytucji wojskowych zobowiązany jest do uzyskania osobnych pozwoleń. Otrzymane pozwolenie uprawnia do wstępu tylko na wskazany w nim teren wojskowy.</w:t>
      </w:r>
    </w:p>
    <w:p w:rsidR="007D571D" w:rsidRPr="00F840D0" w:rsidRDefault="007D571D" w:rsidP="007D571D">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F840D0">
        <w:rPr>
          <w:rFonts w:ascii="Times New Roman" w:eastAsia="Calibri" w:hAnsi="Times New Roman" w:cs="Times New Roman"/>
          <w:bCs/>
          <w:snapToGrid w:val="0"/>
          <w:color w:val="000000" w:themeColor="text1"/>
          <w:sz w:val="24"/>
          <w:szCs w:val="24"/>
        </w:rPr>
        <w:t>Za niewykonanie lub nienależyte wykonanie obowiązków ochrony informacji niejawnych udostępnionych w ramach wykonywanej umowy, Wykonawca, ponosi odpowiedzialność karną na podstawie przepisów określonych w Rozdziale XXXIII Kodeksu Karnego.</w:t>
      </w:r>
    </w:p>
    <w:p w:rsidR="007D571D" w:rsidRPr="00F840D0" w:rsidRDefault="007D571D" w:rsidP="007D571D">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F840D0">
        <w:rPr>
          <w:rFonts w:ascii="Times New Roman" w:eastAsia="Calibri" w:hAnsi="Times New Roman" w:cs="Times New Roman"/>
          <w:bCs/>
          <w:snapToGrid w:val="0"/>
          <w:color w:val="000000" w:themeColor="text1"/>
          <w:sz w:val="24"/>
          <w:szCs w:val="24"/>
        </w:rPr>
        <w:t>Naruszenie obowiązków ochrony informacji niejawnych jest podstawą do odstąpienia od umowy przez Zamawiającego z winy Wykonawcy, obciążenia go karami umownymi i</w:t>
      </w:r>
      <w:r>
        <w:rPr>
          <w:rFonts w:ascii="Times New Roman" w:eastAsia="Calibri" w:hAnsi="Times New Roman" w:cs="Times New Roman"/>
          <w:bCs/>
          <w:snapToGrid w:val="0"/>
          <w:color w:val="000000" w:themeColor="text1"/>
          <w:sz w:val="24"/>
          <w:szCs w:val="24"/>
        </w:rPr>
        <w:t> </w:t>
      </w:r>
      <w:r w:rsidRPr="00F840D0">
        <w:rPr>
          <w:rFonts w:ascii="Times New Roman" w:eastAsia="Calibri" w:hAnsi="Times New Roman" w:cs="Times New Roman"/>
          <w:bCs/>
          <w:snapToGrid w:val="0"/>
          <w:color w:val="000000" w:themeColor="text1"/>
          <w:sz w:val="24"/>
          <w:szCs w:val="24"/>
        </w:rPr>
        <w:t>kosztami wynikającymi z tytułu rozwiązania umowy, a także do powiadomienia organów ścigania o tym fakcie.</w:t>
      </w:r>
    </w:p>
    <w:p w:rsidR="007D571D" w:rsidRDefault="007D571D" w:rsidP="007D571D">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F840D0">
        <w:rPr>
          <w:rFonts w:ascii="Times New Roman" w:eastAsia="Calibri" w:hAnsi="Times New Roman" w:cs="Times New Roman"/>
          <w:bCs/>
          <w:snapToGrid w:val="0"/>
          <w:color w:val="000000" w:themeColor="text1"/>
          <w:sz w:val="24"/>
          <w:szCs w:val="24"/>
        </w:rPr>
        <w:t>Wszelkie informacje oraz materiały uzyskane w czasie i po realizacji usługi nie mogą być wykorzystane do żadnego rodzaju materiałów promocyjnych i czynności z tym związanych, w szczególności prezentacji w środkach masowego przekazu, filmach, ulotkach, folderach itp.</w:t>
      </w:r>
    </w:p>
    <w:p w:rsidR="0067186A" w:rsidRPr="0067186A" w:rsidRDefault="0067186A" w:rsidP="0067186A">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67186A">
        <w:rPr>
          <w:rFonts w:ascii="Times New Roman" w:eastAsia="Calibri" w:hAnsi="Times New Roman" w:cs="Times New Roman"/>
          <w:bCs/>
          <w:snapToGrid w:val="0"/>
          <w:color w:val="000000" w:themeColor="text1"/>
          <w:sz w:val="24"/>
          <w:szCs w:val="24"/>
        </w:rPr>
        <w:t xml:space="preserve">Wykonawca zobowiązany jest do wykonania usług przez cały okres obowiązywania Umowy przy udziale osób, które posiadają aktualny dostęp do informacji niejawnych o klauzuli tajności  minimum „Zastrzeżone” w rozumieniu ustawy z dnia 5 sierpnia 2010 r. o ochronie informacji niejawnych. (Dz. U. z 2024 r., poz. 632 </w:t>
      </w:r>
      <w:proofErr w:type="spellStart"/>
      <w:r w:rsidRPr="0067186A">
        <w:rPr>
          <w:rFonts w:ascii="Times New Roman" w:eastAsia="Calibri" w:hAnsi="Times New Roman" w:cs="Times New Roman"/>
          <w:bCs/>
          <w:snapToGrid w:val="0"/>
          <w:color w:val="000000" w:themeColor="text1"/>
          <w:sz w:val="24"/>
          <w:szCs w:val="24"/>
        </w:rPr>
        <w:t>t.j</w:t>
      </w:r>
      <w:proofErr w:type="spellEnd"/>
      <w:r w:rsidRPr="0067186A">
        <w:rPr>
          <w:rFonts w:ascii="Times New Roman" w:eastAsia="Calibri" w:hAnsi="Times New Roman" w:cs="Times New Roman"/>
          <w:bCs/>
          <w:snapToGrid w:val="0"/>
          <w:color w:val="000000" w:themeColor="text1"/>
          <w:sz w:val="24"/>
          <w:szCs w:val="24"/>
        </w:rPr>
        <w:t>.).</w:t>
      </w:r>
    </w:p>
    <w:p w:rsidR="0067186A" w:rsidRPr="0067186A" w:rsidRDefault="0067186A" w:rsidP="0067186A">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67186A">
        <w:rPr>
          <w:rFonts w:ascii="Times New Roman" w:eastAsia="Calibri" w:hAnsi="Times New Roman" w:cs="Times New Roman"/>
          <w:bCs/>
          <w:snapToGrid w:val="0"/>
          <w:color w:val="000000" w:themeColor="text1"/>
          <w:sz w:val="24"/>
          <w:szCs w:val="24"/>
        </w:rPr>
        <w:t>Zapisy, o których mowa w ust. 1 dotyczy również podwykonawców, w przypadku gdy Usługa będzie realizowana przy ich udziale.</w:t>
      </w:r>
    </w:p>
    <w:p w:rsidR="0067186A" w:rsidRPr="0067186A" w:rsidRDefault="0067186A" w:rsidP="0067186A">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67186A">
        <w:rPr>
          <w:rFonts w:ascii="Times New Roman" w:eastAsia="Calibri" w:hAnsi="Times New Roman" w:cs="Times New Roman"/>
          <w:bCs/>
          <w:snapToGrid w:val="0"/>
          <w:color w:val="000000" w:themeColor="text1"/>
          <w:sz w:val="24"/>
          <w:szCs w:val="24"/>
        </w:rPr>
        <w:lastRenderedPageBreak/>
        <w:t>Wykonawca przez cały okres obowiązywania Umowy zobowiązany jest do okazania na każde żądanie Zamawiającego dokumentów potwierdzających dostęp do informacji niejawnych o klauzuli tajności „Zastrzeżone” osób, o których mowa u ust. 1i2.</w:t>
      </w:r>
    </w:p>
    <w:p w:rsidR="0067186A" w:rsidRPr="0067186A" w:rsidRDefault="0067186A" w:rsidP="0067186A">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67186A">
        <w:rPr>
          <w:rFonts w:ascii="Times New Roman" w:eastAsia="Calibri" w:hAnsi="Times New Roman" w:cs="Times New Roman"/>
          <w:bCs/>
          <w:snapToGrid w:val="0"/>
          <w:color w:val="000000" w:themeColor="text1"/>
          <w:sz w:val="24"/>
          <w:szCs w:val="24"/>
        </w:rPr>
        <w:t>Wykonawca zobowiązany jest do niezwłocznego poinformowania Zamawiającego w przypadku utraty przez którąkolwiek z osób o których mowa w ust 1,. dostępu do informacji niejawnych.</w:t>
      </w:r>
      <w:r w:rsidRPr="0067186A">
        <w:rPr>
          <w:rFonts w:ascii="Times New Roman" w:eastAsia="Calibri" w:hAnsi="Times New Roman" w:cs="Times New Roman"/>
          <w:bCs/>
          <w:snapToGrid w:val="0"/>
          <w:color w:val="000000" w:themeColor="text1"/>
          <w:sz w:val="24"/>
          <w:szCs w:val="24"/>
        </w:rPr>
        <w:br/>
        <w:t xml:space="preserve">W takim przypadku, Wykonawca zobowiązany jest do wyznaczenia do świadczenia usług innej osoby posiadający wymagany dostęp do informacji niejawnych i przedłożenie dokumentów potwierdzających wymagany dostęp Zamawiającemu.  </w:t>
      </w:r>
    </w:p>
    <w:p w:rsidR="0067186A" w:rsidRPr="0067186A" w:rsidRDefault="0067186A" w:rsidP="0067186A">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67186A">
        <w:rPr>
          <w:rFonts w:ascii="Times New Roman" w:eastAsia="Calibri" w:hAnsi="Times New Roman" w:cs="Times New Roman"/>
          <w:bCs/>
          <w:snapToGrid w:val="0"/>
          <w:color w:val="000000" w:themeColor="text1"/>
          <w:sz w:val="24"/>
          <w:szCs w:val="24"/>
        </w:rPr>
        <w:t>Zamawiający zastrzega sobie prawo, do odstąpienia od całości umowy lub części umowy w przypadku stwierdzenia skierowania do wykonywania usług osób nie posiadających dostępu do informacji niejawnych, o których mowa w ust. 1.</w:t>
      </w:r>
    </w:p>
    <w:p w:rsidR="0067186A" w:rsidRPr="0067186A" w:rsidRDefault="0067186A" w:rsidP="0067186A">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67186A">
        <w:rPr>
          <w:rFonts w:ascii="Times New Roman" w:eastAsia="Calibri" w:hAnsi="Times New Roman" w:cs="Times New Roman"/>
          <w:bCs/>
          <w:snapToGrid w:val="0"/>
          <w:color w:val="000000" w:themeColor="text1"/>
          <w:sz w:val="24"/>
          <w:szCs w:val="24"/>
        </w:rPr>
        <w:t>Wykaz osób, o których mowa w ust.</w:t>
      </w:r>
      <w:r>
        <w:rPr>
          <w:rFonts w:ascii="Times New Roman" w:eastAsia="Calibri" w:hAnsi="Times New Roman" w:cs="Times New Roman"/>
          <w:bCs/>
          <w:snapToGrid w:val="0"/>
          <w:color w:val="000000" w:themeColor="text1"/>
          <w:sz w:val="24"/>
          <w:szCs w:val="24"/>
        </w:rPr>
        <w:t xml:space="preserve"> 8</w:t>
      </w:r>
      <w:r w:rsidRPr="0067186A">
        <w:rPr>
          <w:rFonts w:ascii="Times New Roman" w:eastAsia="Calibri" w:hAnsi="Times New Roman" w:cs="Times New Roman"/>
          <w:bCs/>
          <w:snapToGrid w:val="0"/>
          <w:color w:val="000000" w:themeColor="text1"/>
          <w:sz w:val="24"/>
          <w:szCs w:val="24"/>
        </w:rPr>
        <w:t xml:space="preserve"> stanowi załącznik Nr  </w:t>
      </w:r>
      <w:r>
        <w:rPr>
          <w:rFonts w:ascii="Times New Roman" w:eastAsia="Calibri" w:hAnsi="Times New Roman" w:cs="Times New Roman"/>
          <w:bCs/>
          <w:snapToGrid w:val="0"/>
          <w:color w:val="000000" w:themeColor="text1"/>
          <w:sz w:val="24"/>
          <w:szCs w:val="24"/>
        </w:rPr>
        <w:t>3</w:t>
      </w:r>
      <w:r w:rsidRPr="0067186A">
        <w:rPr>
          <w:rFonts w:ascii="Times New Roman" w:eastAsia="Calibri" w:hAnsi="Times New Roman" w:cs="Times New Roman"/>
          <w:bCs/>
          <w:snapToGrid w:val="0"/>
          <w:color w:val="000000" w:themeColor="text1"/>
          <w:sz w:val="24"/>
          <w:szCs w:val="24"/>
        </w:rPr>
        <w:t xml:space="preserve"> Umowy.</w:t>
      </w:r>
    </w:p>
    <w:p w:rsidR="007D571D" w:rsidRPr="00F840D0" w:rsidRDefault="007D571D" w:rsidP="007D571D">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F840D0">
        <w:rPr>
          <w:rFonts w:ascii="Times New Roman" w:eastAsia="Calibri" w:hAnsi="Times New Roman" w:cs="Times New Roman"/>
          <w:sz w:val="24"/>
          <w:szCs w:val="24"/>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7D571D" w:rsidRPr="00F840D0" w:rsidRDefault="007D571D" w:rsidP="007D571D">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F840D0">
        <w:rPr>
          <w:rFonts w:ascii="Times New Roman" w:eastAsia="Calibri" w:hAnsi="Times New Roman" w:cs="Times New Roman"/>
          <w:sz w:val="24"/>
          <w:szCs w:val="24"/>
        </w:rPr>
        <w:t>Zamawiający zobowiązuje się do zapewnienia Wykonawcy dostępu do wszystkich urządzeń w sposób umożliwiający prawidłowe i bezpieczne prowadzenie prac będących przedmiotem umowy.</w:t>
      </w:r>
    </w:p>
    <w:p w:rsidR="007D571D" w:rsidRPr="00CD0DF7" w:rsidRDefault="007D571D" w:rsidP="007D571D">
      <w:pPr>
        <w:numPr>
          <w:ilvl w:val="0"/>
          <w:numId w:val="8"/>
        </w:numPr>
        <w:spacing w:after="0" w:line="276" w:lineRule="auto"/>
        <w:jc w:val="both"/>
        <w:rPr>
          <w:rFonts w:ascii="Times New Roman" w:eastAsia="Calibri" w:hAnsi="Times New Roman" w:cs="Times New Roman"/>
          <w:bCs/>
          <w:snapToGrid w:val="0"/>
          <w:color w:val="000000" w:themeColor="text1"/>
          <w:sz w:val="24"/>
          <w:szCs w:val="24"/>
        </w:rPr>
      </w:pPr>
      <w:r w:rsidRPr="00F840D0">
        <w:rPr>
          <w:rFonts w:ascii="Times New Roman" w:eastAsia="Calibri" w:hAnsi="Times New Roman" w:cs="Times New Roman"/>
          <w:sz w:val="24"/>
          <w:szCs w:val="24"/>
        </w:rPr>
        <w:t>Zakazuje się używania bezzałogowych statków powietrznych (BSP) np. typu DRON nad terenami wojskowymi.</w:t>
      </w:r>
      <w:r>
        <w:rPr>
          <w:rFonts w:ascii="Times New Roman" w:eastAsia="Calibri" w:hAnsi="Times New Roman" w:cs="Times New Roman"/>
          <w:bCs/>
          <w:snapToGrid w:val="0"/>
          <w:color w:val="000000" w:themeColor="text1"/>
          <w:sz w:val="24"/>
          <w:szCs w:val="24"/>
        </w:rPr>
        <w:t xml:space="preserve"> </w:t>
      </w:r>
    </w:p>
    <w:p w:rsidR="007D571D" w:rsidRPr="001F6793" w:rsidRDefault="007D571D" w:rsidP="007D571D">
      <w:pPr>
        <w:numPr>
          <w:ilvl w:val="0"/>
          <w:numId w:val="8"/>
        </w:numPr>
        <w:spacing w:after="0" w:line="276" w:lineRule="auto"/>
        <w:jc w:val="both"/>
        <w:rPr>
          <w:rFonts w:ascii="Times New Roman" w:eastAsia="Calibri" w:hAnsi="Times New Roman" w:cs="Times New Roman"/>
          <w:sz w:val="24"/>
          <w:szCs w:val="24"/>
        </w:rPr>
      </w:pPr>
      <w:r w:rsidRPr="001F6793">
        <w:rPr>
          <w:rFonts w:ascii="Times New Roman" w:eastAsia="Calibri" w:hAnsi="Times New Roman" w:cs="Times New Roman"/>
          <w:sz w:val="24"/>
          <w:szCs w:val="24"/>
        </w:rPr>
        <w:t>Wykonawca niniejszym oświadcza, że przekazał osobom fizycznym, których dane osobowe zostały udostępnione Zamawiającego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7D571D" w:rsidRPr="001F6793" w:rsidRDefault="007D571D" w:rsidP="007D571D">
      <w:pPr>
        <w:numPr>
          <w:ilvl w:val="0"/>
          <w:numId w:val="8"/>
        </w:numPr>
        <w:spacing w:after="0" w:line="276" w:lineRule="auto"/>
        <w:jc w:val="both"/>
        <w:rPr>
          <w:rFonts w:ascii="Times New Roman" w:eastAsia="Calibri" w:hAnsi="Times New Roman" w:cs="Times New Roman"/>
          <w:sz w:val="24"/>
          <w:szCs w:val="24"/>
        </w:rPr>
      </w:pPr>
      <w:r w:rsidRPr="001F6793">
        <w:rPr>
          <w:rFonts w:ascii="Times New Roman" w:eastAsia="Calibri" w:hAnsi="Times New Roman" w:cs="Times New Roman"/>
          <w:sz w:val="24"/>
          <w:szCs w:val="24"/>
        </w:rPr>
        <w:t xml:space="preserve">Przetwarzanie danych osobowych osób o których mowa w ust. </w:t>
      </w:r>
      <w:r>
        <w:rPr>
          <w:rFonts w:ascii="Times New Roman" w:eastAsia="Calibri" w:hAnsi="Times New Roman" w:cs="Times New Roman"/>
          <w:sz w:val="24"/>
          <w:szCs w:val="24"/>
        </w:rPr>
        <w:t>1</w:t>
      </w:r>
      <w:r w:rsidR="0067186A">
        <w:rPr>
          <w:rFonts w:ascii="Times New Roman" w:eastAsia="Calibri" w:hAnsi="Times New Roman" w:cs="Times New Roman"/>
          <w:sz w:val="24"/>
          <w:szCs w:val="24"/>
        </w:rPr>
        <w:t>7</w:t>
      </w:r>
      <w:r w:rsidRPr="001F6793">
        <w:rPr>
          <w:rFonts w:ascii="Times New Roman" w:eastAsia="Calibri" w:hAnsi="Times New Roman" w:cs="Times New Roman"/>
          <w:sz w:val="24"/>
          <w:szCs w:val="24"/>
        </w:rPr>
        <w:t xml:space="preserve"> jest niezbędne do realizacji zadań związanych z realizacją zawartej Umowy.</w:t>
      </w:r>
    </w:p>
    <w:p w:rsidR="007D571D" w:rsidRPr="001F6793" w:rsidRDefault="007D571D" w:rsidP="007D571D">
      <w:pPr>
        <w:numPr>
          <w:ilvl w:val="0"/>
          <w:numId w:val="8"/>
        </w:numPr>
        <w:spacing w:after="0" w:line="276" w:lineRule="auto"/>
        <w:jc w:val="both"/>
        <w:rPr>
          <w:rFonts w:ascii="Times New Roman" w:eastAsia="Calibri" w:hAnsi="Times New Roman" w:cs="Times New Roman"/>
          <w:sz w:val="24"/>
          <w:szCs w:val="24"/>
        </w:rPr>
      </w:pPr>
      <w:r w:rsidRPr="001F6793">
        <w:rPr>
          <w:rFonts w:ascii="Times New Roman" w:eastAsia="Calibri" w:hAnsi="Times New Roman" w:cs="Times New Roman"/>
          <w:sz w:val="24"/>
          <w:szCs w:val="24"/>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7D571D" w:rsidRDefault="007D571D" w:rsidP="007D571D">
      <w:pPr>
        <w:numPr>
          <w:ilvl w:val="0"/>
          <w:numId w:val="8"/>
        </w:numPr>
        <w:spacing w:after="0" w:line="276" w:lineRule="auto"/>
        <w:jc w:val="both"/>
        <w:rPr>
          <w:rFonts w:ascii="Times New Roman" w:eastAsia="Calibri" w:hAnsi="Times New Roman" w:cs="Times New Roman"/>
          <w:sz w:val="24"/>
          <w:szCs w:val="24"/>
        </w:rPr>
      </w:pPr>
      <w:r w:rsidRPr="001F6793">
        <w:rPr>
          <w:rFonts w:ascii="Times New Roman" w:eastAsia="Calibri" w:hAnsi="Times New Roman" w:cs="Times New Roman"/>
          <w:sz w:val="24"/>
          <w:szCs w:val="24"/>
        </w:rPr>
        <w:t xml:space="preserve">Strony zobowiązują się przekazywać informacje, o których mowa w ust. </w:t>
      </w:r>
      <w:r>
        <w:rPr>
          <w:rFonts w:ascii="Times New Roman" w:eastAsia="Calibri" w:hAnsi="Times New Roman" w:cs="Times New Roman"/>
          <w:sz w:val="24"/>
          <w:szCs w:val="24"/>
        </w:rPr>
        <w:t>1</w:t>
      </w:r>
      <w:r w:rsidR="0067186A">
        <w:rPr>
          <w:rFonts w:ascii="Times New Roman" w:eastAsia="Calibri" w:hAnsi="Times New Roman" w:cs="Times New Roman"/>
          <w:sz w:val="24"/>
          <w:szCs w:val="24"/>
        </w:rPr>
        <w:t>7</w:t>
      </w:r>
      <w:r w:rsidRPr="001F6793">
        <w:rPr>
          <w:rFonts w:ascii="Times New Roman" w:eastAsia="Calibri" w:hAnsi="Times New Roman" w:cs="Times New Roman"/>
          <w:sz w:val="24"/>
          <w:szCs w:val="24"/>
        </w:rPr>
        <w:t xml:space="preserve"> wszystkim osobom fizycznym, których dane zostaną w przyszłości udostępnione w związku z realizacją niniejszej Umowy. </w:t>
      </w:r>
    </w:p>
    <w:p w:rsidR="0067186A" w:rsidRPr="0067186A" w:rsidRDefault="0067186A" w:rsidP="0067186A">
      <w:pPr>
        <w:numPr>
          <w:ilvl w:val="0"/>
          <w:numId w:val="8"/>
        </w:numPr>
        <w:spacing w:after="0" w:line="276" w:lineRule="auto"/>
        <w:jc w:val="both"/>
        <w:rPr>
          <w:rFonts w:ascii="Times New Roman" w:eastAsia="Calibri" w:hAnsi="Times New Roman" w:cs="Times New Roman"/>
          <w:sz w:val="24"/>
          <w:szCs w:val="24"/>
        </w:rPr>
      </w:pPr>
      <w:r w:rsidRPr="0067186A">
        <w:rPr>
          <w:rFonts w:ascii="Times New Roman" w:eastAsia="Calibri" w:hAnsi="Times New Roman" w:cs="Times New Roman"/>
          <w:sz w:val="24"/>
          <w:szCs w:val="24"/>
        </w:rPr>
        <w:t xml:space="preserve">Szczegółowy sposób przetwarzania danych osobowych uregulowany jest w Umowa powierzenia przetwarzania danych osobowych Załącznik nr </w:t>
      </w:r>
      <w:r>
        <w:rPr>
          <w:rFonts w:ascii="Times New Roman" w:eastAsia="Calibri" w:hAnsi="Times New Roman" w:cs="Times New Roman"/>
          <w:sz w:val="24"/>
          <w:szCs w:val="24"/>
        </w:rPr>
        <w:t>4</w:t>
      </w:r>
      <w:r w:rsidRPr="0067186A">
        <w:rPr>
          <w:rFonts w:ascii="Times New Roman" w:eastAsia="Calibri" w:hAnsi="Times New Roman" w:cs="Times New Roman"/>
          <w:sz w:val="24"/>
          <w:szCs w:val="24"/>
        </w:rPr>
        <w:t xml:space="preserve"> Umowy</w:t>
      </w:r>
    </w:p>
    <w:p w:rsidR="007D571D" w:rsidRPr="00F840D0" w:rsidRDefault="007D571D" w:rsidP="007D571D">
      <w:pPr>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lastRenderedPageBreak/>
        <w:t xml:space="preserve">§ </w:t>
      </w:r>
      <w:r>
        <w:rPr>
          <w:rFonts w:ascii="Times New Roman" w:eastAsia="Calibri" w:hAnsi="Times New Roman" w:cs="Times New Roman"/>
          <w:b/>
          <w:color w:val="000000" w:themeColor="text1"/>
          <w:sz w:val="24"/>
          <w:szCs w:val="24"/>
        </w:rPr>
        <w:t>9</w:t>
      </w:r>
      <w:r w:rsidRPr="00F840D0">
        <w:rPr>
          <w:rFonts w:ascii="Times New Roman" w:eastAsia="Calibri" w:hAnsi="Times New Roman" w:cs="Times New Roman"/>
          <w:b/>
          <w:color w:val="000000" w:themeColor="text1"/>
          <w:sz w:val="24"/>
          <w:szCs w:val="24"/>
        </w:rPr>
        <w:t>.</w:t>
      </w:r>
    </w:p>
    <w:p w:rsidR="007D571D" w:rsidRPr="00F840D0" w:rsidRDefault="007D571D" w:rsidP="007D571D">
      <w:pPr>
        <w:numPr>
          <w:ilvl w:val="0"/>
          <w:numId w:val="13"/>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Wykonawca jest odpowiedzialny wobec Zamawiającego z tytułu rękojmi, jeżeli dokumentacja projektowa ma wady zmniejszające jej wartość lub użyteczność ze względu na cel oznaczony w zleceniu albo wynikający z okoliczności lub przeznaczenia,</w:t>
      </w:r>
      <w:r>
        <w:rPr>
          <w:rFonts w:ascii="Times New Roman" w:eastAsia="Times New Roman" w:hAnsi="Times New Roman" w:cs="Times New Roman"/>
          <w:color w:val="000000" w:themeColor="text1"/>
          <w:sz w:val="24"/>
          <w:szCs w:val="24"/>
          <w:lang w:eastAsia="pl-PL"/>
        </w:rPr>
        <w:t xml:space="preserve"> </w:t>
      </w:r>
      <w:r w:rsidRPr="00F840D0">
        <w:rPr>
          <w:rFonts w:ascii="Times New Roman" w:eastAsia="Times New Roman" w:hAnsi="Times New Roman" w:cs="Times New Roman"/>
          <w:color w:val="000000" w:themeColor="text1"/>
          <w:sz w:val="24"/>
          <w:szCs w:val="24"/>
          <w:lang w:eastAsia="pl-PL"/>
        </w:rPr>
        <w:t>a</w:t>
      </w:r>
      <w:r>
        <w:rPr>
          <w:rFonts w:ascii="Times New Roman" w:eastAsia="Times New Roman" w:hAnsi="Times New Roman" w:cs="Times New Roman"/>
          <w:color w:val="000000" w:themeColor="text1"/>
          <w:sz w:val="24"/>
          <w:szCs w:val="24"/>
          <w:lang w:eastAsia="pl-PL"/>
        </w:rPr>
        <w:t> </w:t>
      </w:r>
      <w:r w:rsidRPr="00F840D0">
        <w:rPr>
          <w:rFonts w:ascii="Times New Roman" w:eastAsia="Times New Roman" w:hAnsi="Times New Roman" w:cs="Times New Roman"/>
          <w:color w:val="000000" w:themeColor="text1"/>
          <w:sz w:val="24"/>
          <w:szCs w:val="24"/>
          <w:lang w:eastAsia="pl-PL"/>
        </w:rPr>
        <w:t>w</w:t>
      </w:r>
      <w:r>
        <w:rPr>
          <w:rFonts w:ascii="Times New Roman" w:eastAsia="Times New Roman" w:hAnsi="Times New Roman" w:cs="Times New Roman"/>
          <w:color w:val="000000" w:themeColor="text1"/>
          <w:sz w:val="24"/>
          <w:szCs w:val="24"/>
          <w:lang w:eastAsia="pl-PL"/>
        </w:rPr>
        <w:t> </w:t>
      </w:r>
      <w:r w:rsidRPr="00F840D0">
        <w:rPr>
          <w:rFonts w:ascii="Times New Roman" w:eastAsia="Times New Roman" w:hAnsi="Times New Roman" w:cs="Times New Roman"/>
          <w:color w:val="000000" w:themeColor="text1"/>
          <w:sz w:val="24"/>
          <w:szCs w:val="24"/>
          <w:lang w:eastAsia="pl-PL"/>
        </w:rPr>
        <w:t>szczególności odpowiada za rozwiązania projektu niezgodne  z parametrami ustalonymi w założeniach do projektowania, normach i przepisach techniczno –</w:t>
      </w:r>
      <w:r>
        <w:rPr>
          <w:rFonts w:ascii="Times New Roman" w:eastAsia="Times New Roman" w:hAnsi="Times New Roman" w:cs="Times New Roman"/>
          <w:color w:val="000000" w:themeColor="text1"/>
          <w:sz w:val="24"/>
          <w:szCs w:val="24"/>
          <w:lang w:eastAsia="pl-PL"/>
        </w:rPr>
        <w:t> </w:t>
      </w:r>
      <w:r w:rsidRPr="00F840D0">
        <w:rPr>
          <w:rFonts w:ascii="Times New Roman" w:eastAsia="Times New Roman" w:hAnsi="Times New Roman" w:cs="Times New Roman"/>
          <w:color w:val="000000" w:themeColor="text1"/>
          <w:sz w:val="24"/>
          <w:szCs w:val="24"/>
          <w:lang w:eastAsia="pl-PL"/>
        </w:rPr>
        <w:t>budowlanych.</w:t>
      </w:r>
    </w:p>
    <w:p w:rsidR="007D571D" w:rsidRPr="00F840D0" w:rsidRDefault="007D571D" w:rsidP="007D571D">
      <w:pPr>
        <w:numPr>
          <w:ilvl w:val="0"/>
          <w:numId w:val="13"/>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Rękojmia i gwarancja obejmują okres do dnia podpisania protokołu odbioru końcowego robót budowlanych realizowanych na podstawie dokumentacji projektowej, stanowiącej przedmiot umowy, jednakże nie dłużej niż 3 lata od przekazania Zamawiającemu przedmiotu umowy i dotyczą one odpowiedzialności Wykonawcy za wady w dokumentacji projektowej ujawnione w trakcie realizacji robót wykonywanych na jej podstawie.</w:t>
      </w:r>
      <w:r>
        <w:rPr>
          <w:rFonts w:ascii="Times New Roman" w:eastAsia="Times New Roman" w:hAnsi="Times New Roman" w:cs="Times New Roman"/>
          <w:color w:val="000000" w:themeColor="text1"/>
          <w:sz w:val="24"/>
          <w:szCs w:val="24"/>
          <w:lang w:eastAsia="pl-PL"/>
        </w:rPr>
        <w:t xml:space="preserve"> </w:t>
      </w:r>
      <w:r w:rsidRPr="00F840D0">
        <w:rPr>
          <w:rFonts w:ascii="Times New Roman" w:eastAsia="Times New Roman" w:hAnsi="Times New Roman" w:cs="Times New Roman"/>
          <w:color w:val="000000" w:themeColor="text1"/>
          <w:sz w:val="24"/>
          <w:szCs w:val="24"/>
          <w:lang w:eastAsia="pl-PL"/>
        </w:rPr>
        <w:t xml:space="preserve">W </w:t>
      </w:r>
      <w:r>
        <w:rPr>
          <w:rFonts w:ascii="Times New Roman" w:eastAsia="Times New Roman" w:hAnsi="Times New Roman" w:cs="Times New Roman"/>
          <w:color w:val="000000" w:themeColor="text1"/>
          <w:sz w:val="24"/>
          <w:szCs w:val="24"/>
          <w:lang w:eastAsia="pl-PL"/>
        </w:rPr>
        <w:t> r</w:t>
      </w:r>
      <w:r w:rsidRPr="00F840D0">
        <w:rPr>
          <w:rFonts w:ascii="Times New Roman" w:eastAsia="Times New Roman" w:hAnsi="Times New Roman" w:cs="Times New Roman"/>
          <w:color w:val="000000" w:themeColor="text1"/>
          <w:sz w:val="24"/>
          <w:szCs w:val="24"/>
          <w:lang w:eastAsia="pl-PL"/>
        </w:rPr>
        <w:t>amach udzielonej gwarancji i rękojmi Wykonawca zobowiązuje się do nieodpłatnego wykonania poprawek w dokumentacji projektowej, sporządzenia opracowań zamiennych, a także poniesienia ewentualnych kosztów powstałych szkód.</w:t>
      </w:r>
    </w:p>
    <w:p w:rsidR="007D571D" w:rsidRDefault="007D571D" w:rsidP="007D571D">
      <w:pPr>
        <w:numPr>
          <w:ilvl w:val="0"/>
          <w:numId w:val="13"/>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Zamawiający po otrzymaniu wadliwej dokumentacji lub jej części, wykonując uprawnienia z tytułu rękojmi względem Wykonawcy może żądać bezpłatnego usunięcia wad w terminie wyznaczonym Wykonawcy bez względu na wysokość związanych z tym kosztów lub nie żądając usunięcia wad – odpowiednio obniżyć wynagrodzenie lub odstąpić  od umowy.</w:t>
      </w:r>
    </w:p>
    <w:p w:rsidR="007D571D" w:rsidRDefault="007D571D" w:rsidP="007D571D">
      <w:pPr>
        <w:tabs>
          <w:tab w:val="left" w:pos="4260"/>
          <w:tab w:val="center" w:pos="4716"/>
        </w:tabs>
        <w:spacing w:after="200" w:line="276" w:lineRule="auto"/>
        <w:rPr>
          <w:rFonts w:ascii="Times New Roman" w:eastAsia="Times New Roman" w:hAnsi="Times New Roman" w:cs="Times New Roman"/>
          <w:color w:val="000000" w:themeColor="text1"/>
          <w:sz w:val="24"/>
          <w:szCs w:val="24"/>
          <w:lang w:eastAsia="pl-PL"/>
        </w:rPr>
      </w:pPr>
    </w:p>
    <w:p w:rsidR="007D571D" w:rsidRPr="00F840D0" w:rsidRDefault="007D571D" w:rsidP="007D571D">
      <w:pPr>
        <w:tabs>
          <w:tab w:val="left" w:pos="4260"/>
          <w:tab w:val="center" w:pos="4716"/>
        </w:tabs>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t>§ 1</w:t>
      </w:r>
      <w:r>
        <w:rPr>
          <w:rFonts w:ascii="Times New Roman" w:eastAsia="Calibri" w:hAnsi="Times New Roman" w:cs="Times New Roman"/>
          <w:b/>
          <w:color w:val="000000" w:themeColor="text1"/>
          <w:sz w:val="24"/>
          <w:szCs w:val="24"/>
        </w:rPr>
        <w:t>0</w:t>
      </w:r>
      <w:r w:rsidRPr="00F840D0">
        <w:rPr>
          <w:rFonts w:ascii="Times New Roman" w:eastAsia="Calibri" w:hAnsi="Times New Roman" w:cs="Times New Roman"/>
          <w:b/>
          <w:color w:val="000000" w:themeColor="text1"/>
          <w:sz w:val="24"/>
          <w:szCs w:val="24"/>
        </w:rPr>
        <w:t>.</w:t>
      </w:r>
    </w:p>
    <w:p w:rsidR="007D571D" w:rsidRPr="00C11CD9" w:rsidRDefault="007D571D" w:rsidP="007D571D">
      <w:pPr>
        <w:pStyle w:val="Akapitzlist"/>
        <w:numPr>
          <w:ilvl w:val="0"/>
          <w:numId w:val="3"/>
        </w:numPr>
        <w:tabs>
          <w:tab w:val="clear" w:pos="360"/>
          <w:tab w:val="num" w:pos="284"/>
        </w:tabs>
        <w:autoSpaceDE w:val="0"/>
        <w:autoSpaceDN w:val="0"/>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lang w:eastAsia="pl-PL"/>
        </w:rPr>
        <w:t>Wszelkie zmiany umowy wymagają formy pisemnej w postaci aneksu podpisanego przez obie strony, pod rygorem nieważności (z wyjątkiem zmiany osób funkcyjnych wymienionych w § 2 ust. 10</w:t>
      </w:r>
      <w:r>
        <w:rPr>
          <w:rFonts w:ascii="Times New Roman" w:eastAsia="Calibri" w:hAnsi="Times New Roman" w:cs="Times New Roman"/>
          <w:color w:val="000000" w:themeColor="text1"/>
          <w:sz w:val="24"/>
          <w:szCs w:val="24"/>
          <w:lang w:eastAsia="pl-PL"/>
        </w:rPr>
        <w:t xml:space="preserve"> </w:t>
      </w:r>
      <w:r w:rsidRPr="00F840D0">
        <w:rPr>
          <w:rFonts w:ascii="Times New Roman" w:eastAsia="Calibri" w:hAnsi="Times New Roman" w:cs="Times New Roman"/>
          <w:color w:val="000000" w:themeColor="text1"/>
          <w:sz w:val="24"/>
          <w:szCs w:val="24"/>
          <w:lang w:eastAsia="pl-PL"/>
        </w:rPr>
        <w:t>i § 1</w:t>
      </w:r>
      <w:r>
        <w:rPr>
          <w:rFonts w:ascii="Times New Roman" w:eastAsia="Calibri" w:hAnsi="Times New Roman" w:cs="Times New Roman"/>
          <w:color w:val="000000" w:themeColor="text1"/>
          <w:sz w:val="24"/>
          <w:szCs w:val="24"/>
          <w:lang w:eastAsia="pl-PL"/>
        </w:rPr>
        <w:t>2</w:t>
      </w:r>
      <w:r w:rsidRPr="00F840D0">
        <w:rPr>
          <w:rFonts w:ascii="Times New Roman" w:eastAsia="Calibri" w:hAnsi="Times New Roman" w:cs="Times New Roman"/>
          <w:color w:val="000000" w:themeColor="text1"/>
          <w:sz w:val="24"/>
          <w:szCs w:val="24"/>
          <w:lang w:eastAsia="pl-PL"/>
        </w:rPr>
        <w:t>.</w:t>
      </w:r>
    </w:p>
    <w:p w:rsidR="007D571D" w:rsidRPr="00F840D0" w:rsidRDefault="007D571D" w:rsidP="007D571D">
      <w:pPr>
        <w:numPr>
          <w:ilvl w:val="0"/>
          <w:numId w:val="3"/>
        </w:numPr>
        <w:tabs>
          <w:tab w:val="clear" w:pos="360"/>
          <w:tab w:val="num" w:pos="284"/>
        </w:tabs>
        <w:autoSpaceDE w:val="0"/>
        <w:autoSpaceDN w:val="0"/>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 xml:space="preserve">Dopuszcza się dokonywanie zmian w umowie w stosunku do treści oferty  w następujących warunkach: </w:t>
      </w:r>
    </w:p>
    <w:p w:rsidR="007D571D" w:rsidRPr="00F840D0" w:rsidRDefault="007D571D" w:rsidP="007D571D">
      <w:pPr>
        <w:numPr>
          <w:ilvl w:val="0"/>
          <w:numId w:val="14"/>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Zamawiający z ważnych przyczyn, nie dających się przewidzieć w chwili zawarcia umowy, wstrzyma wykonywanie prac projektowych. W takim przypadku termin wykonania przedmiotu umowy zostanie przesunięty o ilość dni równą okresowi wstrzymania prac;</w:t>
      </w:r>
    </w:p>
    <w:p w:rsidR="007D571D" w:rsidRPr="00F840D0" w:rsidRDefault="007D571D" w:rsidP="007D571D">
      <w:pPr>
        <w:numPr>
          <w:ilvl w:val="0"/>
          <w:numId w:val="14"/>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nastąpi zmiana obowiązującej stawki podatku VAT. W takim przypadku cena przedmiotu umowy może zostać odpowiednio zmieniona;</w:t>
      </w:r>
    </w:p>
    <w:p w:rsidR="007D571D" w:rsidRDefault="007D571D" w:rsidP="007D571D">
      <w:pPr>
        <w:numPr>
          <w:ilvl w:val="0"/>
          <w:numId w:val="14"/>
        </w:numPr>
        <w:spacing w:after="0" w:line="276" w:lineRule="auto"/>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zaistnieją przyczyny niezależne od działania Stron umowy, których przy zachowaniu wszelkich możliwych środków nie można uniknąć ani im zapobiec. W takiej sytuacji termin wykonania przedm</w:t>
      </w:r>
      <w:r>
        <w:rPr>
          <w:rFonts w:ascii="Times New Roman" w:eastAsia="Times New Roman" w:hAnsi="Times New Roman" w:cs="Times New Roman"/>
          <w:color w:val="000000" w:themeColor="text1"/>
          <w:sz w:val="24"/>
          <w:szCs w:val="24"/>
          <w:lang w:eastAsia="pl-PL"/>
        </w:rPr>
        <w:t xml:space="preserve">iotu umowy zostanie przesunięty </w:t>
      </w:r>
      <w:r w:rsidRPr="00F840D0">
        <w:rPr>
          <w:rFonts w:ascii="Times New Roman" w:eastAsia="Times New Roman" w:hAnsi="Times New Roman" w:cs="Times New Roman"/>
          <w:color w:val="000000" w:themeColor="text1"/>
          <w:sz w:val="24"/>
          <w:szCs w:val="24"/>
          <w:lang w:eastAsia="pl-PL"/>
        </w:rPr>
        <w:t>o uzasadnioną okolicznościami ilość dni ustaloną przez Strony umowy.</w:t>
      </w:r>
    </w:p>
    <w:p w:rsidR="007D571D" w:rsidRPr="00ED6C99" w:rsidRDefault="007D571D" w:rsidP="007D571D">
      <w:pPr>
        <w:spacing w:after="0" w:line="276" w:lineRule="auto"/>
        <w:ind w:left="720"/>
        <w:contextualSpacing/>
        <w:jc w:val="both"/>
        <w:rPr>
          <w:rFonts w:ascii="Times New Roman" w:eastAsia="Times New Roman" w:hAnsi="Times New Roman" w:cs="Times New Roman"/>
          <w:color w:val="000000" w:themeColor="text1"/>
          <w:sz w:val="24"/>
          <w:szCs w:val="24"/>
          <w:lang w:eastAsia="pl-PL"/>
        </w:rPr>
      </w:pPr>
    </w:p>
    <w:p w:rsidR="007D571D" w:rsidRPr="00F840D0" w:rsidRDefault="007D571D" w:rsidP="007D571D">
      <w:pPr>
        <w:tabs>
          <w:tab w:val="left" w:pos="4260"/>
          <w:tab w:val="center" w:pos="4716"/>
        </w:tabs>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t>§ 1</w:t>
      </w:r>
      <w:r>
        <w:rPr>
          <w:rFonts w:ascii="Times New Roman" w:eastAsia="Calibri" w:hAnsi="Times New Roman" w:cs="Times New Roman"/>
          <w:b/>
          <w:color w:val="000000" w:themeColor="text1"/>
          <w:sz w:val="24"/>
          <w:szCs w:val="24"/>
        </w:rPr>
        <w:t>1</w:t>
      </w:r>
      <w:r w:rsidRPr="00F840D0">
        <w:rPr>
          <w:rFonts w:ascii="Times New Roman" w:eastAsia="Calibri" w:hAnsi="Times New Roman" w:cs="Times New Roman"/>
          <w:b/>
          <w:color w:val="000000" w:themeColor="text1"/>
          <w:sz w:val="24"/>
          <w:szCs w:val="24"/>
        </w:rPr>
        <w:t>.</w:t>
      </w:r>
    </w:p>
    <w:p w:rsidR="007D571D" w:rsidRPr="00F840D0" w:rsidRDefault="007D571D" w:rsidP="007D571D">
      <w:pPr>
        <w:pStyle w:val="Tekstpodstawowy2"/>
        <w:numPr>
          <w:ilvl w:val="0"/>
          <w:numId w:val="18"/>
        </w:numPr>
        <w:tabs>
          <w:tab w:val="left" w:pos="3945"/>
        </w:tabs>
        <w:spacing w:after="0" w:line="276" w:lineRule="auto"/>
        <w:jc w:val="both"/>
        <w:rPr>
          <w:rFonts w:eastAsia="Calibri"/>
          <w:color w:val="000000" w:themeColor="text1"/>
          <w:lang w:val="pl-PL" w:eastAsia="en-US"/>
        </w:rPr>
      </w:pPr>
      <w:r w:rsidRPr="00F840D0">
        <w:rPr>
          <w:rFonts w:eastAsia="Calibri"/>
          <w:color w:val="000000" w:themeColor="text1"/>
          <w:lang w:val="pl-PL" w:eastAsia="en-US"/>
        </w:rPr>
        <w:t>Strony mogą rozwiązać niniejszą umowę na mocy porozumienia stron.</w:t>
      </w:r>
    </w:p>
    <w:p w:rsidR="007D571D" w:rsidRPr="00F840D0" w:rsidRDefault="007D571D" w:rsidP="007D571D">
      <w:pPr>
        <w:pStyle w:val="Tekstpodstawowy2"/>
        <w:numPr>
          <w:ilvl w:val="0"/>
          <w:numId w:val="18"/>
        </w:numPr>
        <w:tabs>
          <w:tab w:val="left" w:pos="3945"/>
        </w:tabs>
        <w:spacing w:after="0" w:line="276" w:lineRule="auto"/>
        <w:jc w:val="both"/>
        <w:rPr>
          <w:rFonts w:eastAsia="Calibri"/>
          <w:color w:val="000000" w:themeColor="text1"/>
          <w:lang w:val="pl-PL" w:eastAsia="en-US"/>
        </w:rPr>
      </w:pPr>
      <w:r w:rsidRPr="00F840D0">
        <w:rPr>
          <w:rFonts w:eastAsia="Calibri"/>
          <w:color w:val="000000" w:themeColor="text1"/>
          <w:lang w:val="pl-PL" w:eastAsia="en-US"/>
        </w:rPr>
        <w:t>Rozwiązanie umowy wymaga formy pisemnej pod rygorem nieważności.</w:t>
      </w:r>
    </w:p>
    <w:p w:rsidR="007D571D" w:rsidRPr="00F840D0" w:rsidRDefault="007D571D" w:rsidP="007D571D">
      <w:pPr>
        <w:pStyle w:val="Tekstpodstawowy2"/>
        <w:numPr>
          <w:ilvl w:val="0"/>
          <w:numId w:val="18"/>
        </w:numPr>
        <w:tabs>
          <w:tab w:val="left" w:pos="3945"/>
        </w:tabs>
        <w:spacing w:after="0" w:line="276" w:lineRule="auto"/>
        <w:jc w:val="both"/>
        <w:rPr>
          <w:rFonts w:eastAsia="Calibri"/>
          <w:color w:val="000000" w:themeColor="text1"/>
          <w:lang w:val="pl-PL" w:eastAsia="en-US"/>
        </w:rPr>
      </w:pPr>
      <w:r w:rsidRPr="00F840D0">
        <w:rPr>
          <w:rFonts w:eastAsia="Calibri"/>
          <w:color w:val="000000" w:themeColor="text1"/>
          <w:lang w:val="pl-PL" w:eastAsia="en-US"/>
        </w:rPr>
        <w:lastRenderedPageBreak/>
        <w:t>Zamawiający może odstąpić od umowy w przypadkach określonych w § 2 ust. 5, §</w:t>
      </w:r>
      <w:r>
        <w:rPr>
          <w:rFonts w:eastAsia="Calibri"/>
          <w:color w:val="000000" w:themeColor="text1"/>
          <w:lang w:val="pl-PL" w:eastAsia="en-US"/>
        </w:rPr>
        <w:t xml:space="preserve"> </w:t>
      </w:r>
      <w:r w:rsidRPr="00F840D0">
        <w:rPr>
          <w:rFonts w:eastAsia="Calibri"/>
          <w:color w:val="000000" w:themeColor="text1"/>
          <w:lang w:val="pl-PL" w:eastAsia="en-US"/>
        </w:rPr>
        <w:t>8 ust.</w:t>
      </w:r>
      <w:r>
        <w:rPr>
          <w:rFonts w:eastAsia="Calibri"/>
          <w:color w:val="000000" w:themeColor="text1"/>
          <w:lang w:val="pl-PL" w:eastAsia="en-US"/>
        </w:rPr>
        <w:t> </w:t>
      </w:r>
      <w:r w:rsidRPr="00F840D0">
        <w:rPr>
          <w:rFonts w:eastAsia="Calibri"/>
          <w:color w:val="000000" w:themeColor="text1"/>
          <w:lang w:val="pl-PL" w:eastAsia="en-US"/>
        </w:rPr>
        <w:t xml:space="preserve">6, § </w:t>
      </w:r>
      <w:r>
        <w:rPr>
          <w:rFonts w:eastAsia="Calibri"/>
          <w:color w:val="000000" w:themeColor="text1"/>
          <w:lang w:val="pl-PL" w:eastAsia="en-US"/>
        </w:rPr>
        <w:t>9</w:t>
      </w:r>
      <w:r w:rsidRPr="00F840D0">
        <w:rPr>
          <w:rFonts w:eastAsia="Calibri"/>
          <w:color w:val="000000" w:themeColor="text1"/>
          <w:lang w:val="pl-PL" w:eastAsia="en-US"/>
        </w:rPr>
        <w:t xml:space="preserve"> ust. 3 umowy, w terminie 30 dni od dnia powzięcia wiadomości o okolicznościach stanowiących podstawę odstąpienia oraz w przypadkach określonych w przepisach Kodeksu cywilnego.</w:t>
      </w:r>
    </w:p>
    <w:p w:rsidR="007D571D" w:rsidRPr="00F840D0" w:rsidRDefault="007D571D" w:rsidP="007D571D">
      <w:pPr>
        <w:pStyle w:val="Tekstpodstawowy2"/>
        <w:numPr>
          <w:ilvl w:val="0"/>
          <w:numId w:val="18"/>
        </w:numPr>
        <w:tabs>
          <w:tab w:val="left" w:pos="3945"/>
        </w:tabs>
        <w:spacing w:after="0" w:line="276" w:lineRule="auto"/>
        <w:jc w:val="both"/>
        <w:rPr>
          <w:rFonts w:eastAsia="Calibri"/>
          <w:color w:val="000000" w:themeColor="text1"/>
          <w:lang w:val="pl-PL" w:eastAsia="en-US"/>
        </w:rPr>
      </w:pPr>
      <w:r w:rsidRPr="00F840D0">
        <w:t>Odstąpienie od umowy winno nastąpić w formie pisemnej lub elektronicznej pod rygorem nieważności takiego oświadczenia i powinno zawierać uzasadnienie.</w:t>
      </w:r>
    </w:p>
    <w:p w:rsidR="007D571D" w:rsidRPr="00F840D0" w:rsidRDefault="007D571D" w:rsidP="007D571D">
      <w:pPr>
        <w:autoSpaceDE w:val="0"/>
        <w:autoSpaceDN w:val="0"/>
        <w:spacing w:after="0" w:line="276" w:lineRule="auto"/>
        <w:ind w:left="360"/>
        <w:contextualSpacing/>
        <w:jc w:val="both"/>
        <w:rPr>
          <w:rFonts w:ascii="Times New Roman" w:eastAsia="Calibri" w:hAnsi="Times New Roman" w:cs="Times New Roman"/>
          <w:color w:val="000000" w:themeColor="text1"/>
          <w:sz w:val="24"/>
          <w:szCs w:val="24"/>
          <w:lang w:eastAsia="pl-PL"/>
        </w:rPr>
      </w:pPr>
    </w:p>
    <w:p w:rsidR="007D571D" w:rsidRPr="00F840D0" w:rsidRDefault="007D571D" w:rsidP="007D571D">
      <w:pPr>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color w:val="000000" w:themeColor="text1"/>
          <w:sz w:val="24"/>
          <w:szCs w:val="24"/>
        </w:rPr>
        <w:t>§ 1</w:t>
      </w:r>
      <w:r>
        <w:rPr>
          <w:rFonts w:ascii="Times New Roman" w:eastAsia="Calibri" w:hAnsi="Times New Roman" w:cs="Times New Roman"/>
          <w:b/>
          <w:color w:val="000000" w:themeColor="text1"/>
          <w:sz w:val="24"/>
          <w:szCs w:val="24"/>
        </w:rPr>
        <w:t>2</w:t>
      </w:r>
      <w:r w:rsidRPr="00F840D0">
        <w:rPr>
          <w:rFonts w:ascii="Times New Roman" w:eastAsia="Calibri" w:hAnsi="Times New Roman" w:cs="Times New Roman"/>
          <w:b/>
          <w:color w:val="000000" w:themeColor="text1"/>
          <w:sz w:val="24"/>
          <w:szCs w:val="24"/>
        </w:rPr>
        <w:t>.</w:t>
      </w:r>
    </w:p>
    <w:p w:rsidR="007D571D" w:rsidRPr="00F840D0" w:rsidRDefault="007D571D" w:rsidP="007D571D">
      <w:pPr>
        <w:autoSpaceDE w:val="0"/>
        <w:autoSpaceDN w:val="0"/>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Ustala się że w sprawach związanych z realizacją umowy, osobami upoważnionymi do koordynacji oraz uzgadniania szczegółów technicznych są:</w:t>
      </w:r>
    </w:p>
    <w:p w:rsidR="007D571D" w:rsidRPr="00F840D0" w:rsidRDefault="007D571D" w:rsidP="007D571D">
      <w:pPr>
        <w:numPr>
          <w:ilvl w:val="0"/>
          <w:numId w:val="15"/>
        </w:numPr>
        <w:spacing w:after="0" w:line="276" w:lineRule="auto"/>
        <w:ind w:left="510" w:hanging="283"/>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 xml:space="preserve">ze strony Zamawiającego: </w:t>
      </w:r>
      <w:r>
        <w:rPr>
          <w:rFonts w:ascii="Times New Roman" w:eastAsia="Times New Roman" w:hAnsi="Times New Roman" w:cs="Times New Roman"/>
          <w:color w:val="000000" w:themeColor="text1"/>
          <w:sz w:val="24"/>
          <w:szCs w:val="24"/>
          <w:lang w:eastAsia="pl-PL"/>
        </w:rPr>
        <w:t>…………………………………………………………….</w:t>
      </w:r>
      <w:r w:rsidRPr="00F840D0">
        <w:rPr>
          <w:rFonts w:ascii="Times New Roman" w:eastAsia="Times New Roman" w:hAnsi="Times New Roman" w:cs="Times New Roman"/>
          <w:color w:val="000000" w:themeColor="text1"/>
          <w:sz w:val="24"/>
          <w:szCs w:val="24"/>
          <w:lang w:eastAsia="pl-PL"/>
        </w:rPr>
        <w:t>;</w:t>
      </w:r>
    </w:p>
    <w:p w:rsidR="007D571D" w:rsidRPr="00F840D0" w:rsidRDefault="007D571D" w:rsidP="007D571D">
      <w:pPr>
        <w:numPr>
          <w:ilvl w:val="0"/>
          <w:numId w:val="15"/>
        </w:numPr>
        <w:spacing w:after="0" w:line="276" w:lineRule="auto"/>
        <w:ind w:left="510" w:hanging="283"/>
        <w:contextualSpacing/>
        <w:jc w:val="both"/>
        <w:rPr>
          <w:rFonts w:ascii="Times New Roman" w:eastAsia="Times New Roman" w:hAnsi="Times New Roman" w:cs="Times New Roman"/>
          <w:color w:val="000000" w:themeColor="text1"/>
          <w:sz w:val="24"/>
          <w:szCs w:val="24"/>
          <w:lang w:eastAsia="pl-PL"/>
        </w:rPr>
      </w:pPr>
      <w:r w:rsidRPr="00F840D0">
        <w:rPr>
          <w:rFonts w:ascii="Times New Roman" w:eastAsia="Times New Roman" w:hAnsi="Times New Roman" w:cs="Times New Roman"/>
          <w:color w:val="000000" w:themeColor="text1"/>
          <w:sz w:val="24"/>
          <w:szCs w:val="24"/>
          <w:lang w:eastAsia="pl-PL"/>
        </w:rPr>
        <w:t>ze strony Wykonawcy: ………………………………………………..........................</w:t>
      </w:r>
    </w:p>
    <w:p w:rsidR="007D571D" w:rsidRPr="00F840D0" w:rsidRDefault="007D571D" w:rsidP="007D571D">
      <w:pPr>
        <w:keepNext/>
        <w:spacing w:after="200" w:line="276" w:lineRule="auto"/>
        <w:ind w:hanging="136"/>
        <w:jc w:val="center"/>
        <w:rPr>
          <w:rFonts w:ascii="Times New Roman" w:eastAsia="Calibri" w:hAnsi="Times New Roman" w:cs="Times New Roman"/>
          <w:b/>
          <w:bCs/>
          <w:color w:val="000000" w:themeColor="text1"/>
          <w:sz w:val="24"/>
          <w:szCs w:val="24"/>
        </w:rPr>
      </w:pPr>
      <w:r w:rsidRPr="00F840D0">
        <w:rPr>
          <w:rFonts w:ascii="Times New Roman" w:eastAsia="Calibri" w:hAnsi="Times New Roman" w:cs="Times New Roman"/>
          <w:b/>
          <w:bCs/>
          <w:color w:val="000000" w:themeColor="text1"/>
          <w:sz w:val="24"/>
          <w:szCs w:val="24"/>
        </w:rPr>
        <w:sym w:font="Arial" w:char="00A7"/>
      </w:r>
      <w:r w:rsidRPr="00F840D0">
        <w:rPr>
          <w:rFonts w:ascii="Times New Roman" w:eastAsia="Calibri" w:hAnsi="Times New Roman" w:cs="Times New Roman"/>
          <w:b/>
          <w:bCs/>
          <w:color w:val="000000" w:themeColor="text1"/>
          <w:sz w:val="24"/>
          <w:szCs w:val="24"/>
        </w:rPr>
        <w:t xml:space="preserve"> 1</w:t>
      </w:r>
      <w:r>
        <w:rPr>
          <w:rFonts w:ascii="Times New Roman" w:eastAsia="Calibri" w:hAnsi="Times New Roman" w:cs="Times New Roman"/>
          <w:b/>
          <w:bCs/>
          <w:color w:val="000000" w:themeColor="text1"/>
          <w:sz w:val="24"/>
          <w:szCs w:val="24"/>
        </w:rPr>
        <w:t>3</w:t>
      </w:r>
      <w:r w:rsidRPr="00F840D0">
        <w:rPr>
          <w:rFonts w:ascii="Times New Roman" w:eastAsia="Calibri" w:hAnsi="Times New Roman" w:cs="Times New Roman"/>
          <w:b/>
          <w:bCs/>
          <w:color w:val="000000" w:themeColor="text1"/>
          <w:sz w:val="24"/>
          <w:szCs w:val="24"/>
        </w:rPr>
        <w:t>.</w:t>
      </w:r>
    </w:p>
    <w:p w:rsidR="007D571D" w:rsidRPr="00F840D0" w:rsidRDefault="007D571D" w:rsidP="007D571D">
      <w:pPr>
        <w:pStyle w:val="Akapitzlist"/>
        <w:numPr>
          <w:ilvl w:val="0"/>
          <w:numId w:val="19"/>
        </w:numPr>
        <w:autoSpaceDE w:val="0"/>
        <w:autoSpaceDN w:val="0"/>
        <w:spacing w:after="0" w:line="276" w:lineRule="auto"/>
        <w:jc w:val="both"/>
        <w:rPr>
          <w:rFonts w:ascii="Times New Roman" w:eastAsia="Times New Roman" w:hAnsi="Times New Roman" w:cs="Times New Roman"/>
          <w:color w:val="000000" w:themeColor="text1"/>
          <w:sz w:val="24"/>
          <w:szCs w:val="24"/>
          <w:lang w:eastAsia="x-none"/>
        </w:rPr>
      </w:pPr>
      <w:r w:rsidRPr="00F840D0">
        <w:rPr>
          <w:rFonts w:ascii="Times New Roman" w:eastAsia="Times New Roman" w:hAnsi="Times New Roman" w:cs="Times New Roman"/>
          <w:color w:val="000000" w:themeColor="text1"/>
          <w:sz w:val="24"/>
          <w:szCs w:val="24"/>
          <w:lang w:val="x-none" w:eastAsia="x-none"/>
        </w:rPr>
        <w:t>Ewentualne spory powstałe na tle wykonania przedmiotu umowy strony poddają rozstrzygnięciu sądom powszechnym właściwym dla siedziby Zamawiającego.</w:t>
      </w:r>
    </w:p>
    <w:p w:rsidR="007D571D" w:rsidRPr="00F840D0" w:rsidRDefault="007D571D" w:rsidP="007D571D">
      <w:pPr>
        <w:pStyle w:val="Akapitzlist"/>
        <w:numPr>
          <w:ilvl w:val="0"/>
          <w:numId w:val="19"/>
        </w:numPr>
        <w:autoSpaceDE w:val="0"/>
        <w:autoSpaceDN w:val="0"/>
        <w:spacing w:after="0" w:line="276" w:lineRule="auto"/>
        <w:jc w:val="both"/>
        <w:rPr>
          <w:rFonts w:ascii="Times New Roman" w:eastAsia="Times New Roman" w:hAnsi="Times New Roman" w:cs="Times New Roman"/>
          <w:color w:val="000000" w:themeColor="text1"/>
          <w:sz w:val="24"/>
          <w:szCs w:val="24"/>
          <w:lang w:val="x-none" w:eastAsia="x-none"/>
        </w:rPr>
      </w:pPr>
      <w:r w:rsidRPr="00F840D0">
        <w:rPr>
          <w:rFonts w:ascii="Times New Roman" w:eastAsia="Times New Roman" w:hAnsi="Times New Roman" w:cs="Times New Roman"/>
          <w:color w:val="000000" w:themeColor="text1"/>
          <w:sz w:val="24"/>
          <w:szCs w:val="24"/>
          <w:lang w:val="x-none" w:eastAsia="x-none"/>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7D571D" w:rsidRPr="00F840D0" w:rsidRDefault="007D571D" w:rsidP="007D571D">
      <w:pPr>
        <w:spacing w:after="0" w:line="276" w:lineRule="auto"/>
        <w:jc w:val="both"/>
        <w:rPr>
          <w:rFonts w:ascii="Times New Roman" w:eastAsia="Calibri" w:hAnsi="Times New Roman" w:cs="Times New Roman"/>
          <w:bCs/>
          <w:snapToGrid w:val="0"/>
          <w:color w:val="000000" w:themeColor="text1"/>
          <w:sz w:val="24"/>
          <w:szCs w:val="24"/>
        </w:rPr>
      </w:pPr>
    </w:p>
    <w:p w:rsidR="007D571D" w:rsidRPr="00F840D0" w:rsidRDefault="007D571D" w:rsidP="007D571D">
      <w:pPr>
        <w:spacing w:after="200" w:line="276" w:lineRule="auto"/>
        <w:jc w:val="center"/>
        <w:rPr>
          <w:rFonts w:ascii="Times New Roman" w:eastAsia="Calibri" w:hAnsi="Times New Roman" w:cs="Times New Roman"/>
          <w:b/>
          <w:color w:val="000000" w:themeColor="text1"/>
          <w:sz w:val="24"/>
          <w:szCs w:val="24"/>
        </w:rPr>
      </w:pPr>
      <w:r w:rsidRPr="00F840D0">
        <w:rPr>
          <w:rFonts w:ascii="Times New Roman" w:eastAsia="Calibri" w:hAnsi="Times New Roman" w:cs="Times New Roman"/>
          <w:b/>
          <w:bCs/>
          <w:snapToGrid w:val="0"/>
          <w:color w:val="000000" w:themeColor="text1"/>
          <w:sz w:val="24"/>
          <w:szCs w:val="24"/>
        </w:rPr>
        <w:t>§ 1</w:t>
      </w:r>
      <w:r>
        <w:rPr>
          <w:rFonts w:ascii="Times New Roman" w:eastAsia="Calibri" w:hAnsi="Times New Roman" w:cs="Times New Roman"/>
          <w:b/>
          <w:bCs/>
          <w:snapToGrid w:val="0"/>
          <w:color w:val="000000" w:themeColor="text1"/>
          <w:sz w:val="24"/>
          <w:szCs w:val="24"/>
        </w:rPr>
        <w:t>4</w:t>
      </w:r>
      <w:r w:rsidRPr="00F840D0">
        <w:rPr>
          <w:rFonts w:ascii="Times New Roman" w:eastAsia="Calibri" w:hAnsi="Times New Roman" w:cs="Times New Roman"/>
          <w:b/>
          <w:bCs/>
          <w:snapToGrid w:val="0"/>
          <w:color w:val="000000" w:themeColor="text1"/>
          <w:sz w:val="24"/>
          <w:szCs w:val="24"/>
        </w:rPr>
        <w:t>.</w:t>
      </w:r>
    </w:p>
    <w:p w:rsidR="007D571D" w:rsidRDefault="007D571D" w:rsidP="007D571D">
      <w:pPr>
        <w:spacing w:after="0" w:line="276" w:lineRule="auto"/>
        <w:jc w:val="both"/>
        <w:rPr>
          <w:rFonts w:ascii="Times New Roman" w:eastAsia="Calibri" w:hAnsi="Times New Roman" w:cs="Times New Roman"/>
          <w:color w:val="000000" w:themeColor="text1"/>
          <w:sz w:val="24"/>
          <w:szCs w:val="24"/>
        </w:rPr>
      </w:pPr>
      <w:r w:rsidRPr="00F840D0">
        <w:rPr>
          <w:rFonts w:ascii="Times New Roman" w:eastAsia="Calibri" w:hAnsi="Times New Roman" w:cs="Times New Roman"/>
          <w:color w:val="000000" w:themeColor="text1"/>
          <w:sz w:val="24"/>
          <w:szCs w:val="24"/>
        </w:rPr>
        <w:t>W sprawach nieuregulowanych niniejszą umową stosuje się przepisy Kodeksu Cywilnego, Prawa budowlanego oraz przepisy ustawy Prawo zamówień publicznych wraz z aktami wykonawczymi.</w:t>
      </w:r>
    </w:p>
    <w:p w:rsidR="007D571D" w:rsidRPr="00F840D0" w:rsidRDefault="007D571D" w:rsidP="007D571D">
      <w:pPr>
        <w:spacing w:after="120" w:line="276" w:lineRule="auto"/>
        <w:jc w:val="center"/>
        <w:rPr>
          <w:rFonts w:ascii="Times New Roman" w:eastAsia="Calibri" w:hAnsi="Times New Roman" w:cs="Times New Roman"/>
          <w:b/>
          <w:bCs/>
          <w:snapToGrid w:val="0"/>
          <w:color w:val="000000" w:themeColor="text1"/>
          <w:sz w:val="24"/>
          <w:szCs w:val="24"/>
        </w:rPr>
      </w:pPr>
      <w:r w:rsidRPr="00F840D0">
        <w:rPr>
          <w:rFonts w:ascii="Times New Roman" w:eastAsia="Calibri" w:hAnsi="Times New Roman" w:cs="Times New Roman"/>
          <w:b/>
          <w:bCs/>
          <w:snapToGrid w:val="0"/>
          <w:color w:val="000000" w:themeColor="text1"/>
          <w:sz w:val="24"/>
          <w:szCs w:val="24"/>
        </w:rPr>
        <w:t>§1</w:t>
      </w:r>
      <w:r>
        <w:rPr>
          <w:rFonts w:ascii="Times New Roman" w:eastAsia="Calibri" w:hAnsi="Times New Roman" w:cs="Times New Roman"/>
          <w:b/>
          <w:bCs/>
          <w:snapToGrid w:val="0"/>
          <w:color w:val="000000" w:themeColor="text1"/>
          <w:sz w:val="24"/>
          <w:szCs w:val="24"/>
        </w:rPr>
        <w:t>5</w:t>
      </w:r>
      <w:r w:rsidRPr="00F840D0">
        <w:rPr>
          <w:rFonts w:ascii="Times New Roman" w:eastAsia="Calibri" w:hAnsi="Times New Roman" w:cs="Times New Roman"/>
          <w:b/>
          <w:bCs/>
          <w:snapToGrid w:val="0"/>
          <w:color w:val="000000" w:themeColor="text1"/>
          <w:sz w:val="24"/>
          <w:szCs w:val="24"/>
        </w:rPr>
        <w:t>.</w:t>
      </w:r>
    </w:p>
    <w:p w:rsidR="007D571D" w:rsidRPr="00F840D0" w:rsidRDefault="007D571D" w:rsidP="007D571D">
      <w:pPr>
        <w:spacing w:after="0" w:line="276" w:lineRule="auto"/>
        <w:jc w:val="both"/>
        <w:rPr>
          <w:rFonts w:ascii="Times New Roman" w:eastAsia="Calibri" w:hAnsi="Times New Roman" w:cs="Times New Roman"/>
          <w:bCs/>
          <w:snapToGrid w:val="0"/>
          <w:sz w:val="24"/>
          <w:szCs w:val="24"/>
        </w:rPr>
      </w:pPr>
      <w:r w:rsidRPr="00F840D0">
        <w:rPr>
          <w:rFonts w:ascii="Times New Roman" w:eastAsia="Calibri" w:hAnsi="Times New Roman" w:cs="Times New Roman"/>
          <w:bCs/>
          <w:snapToGrid w:val="0"/>
          <w:sz w:val="24"/>
          <w:szCs w:val="24"/>
        </w:rPr>
        <w:t>Umowę sporządzono w trzech jednobrzmiących egzemplarzach, 2 egz. dla Zamawiającego i</w:t>
      </w:r>
      <w:r>
        <w:rPr>
          <w:rFonts w:ascii="Times New Roman" w:eastAsia="Calibri" w:hAnsi="Times New Roman" w:cs="Times New Roman"/>
          <w:bCs/>
          <w:snapToGrid w:val="0"/>
          <w:sz w:val="24"/>
          <w:szCs w:val="24"/>
        </w:rPr>
        <w:t> </w:t>
      </w:r>
      <w:r w:rsidRPr="00F840D0">
        <w:rPr>
          <w:rFonts w:ascii="Times New Roman" w:eastAsia="Calibri" w:hAnsi="Times New Roman" w:cs="Times New Roman"/>
          <w:bCs/>
          <w:snapToGrid w:val="0"/>
          <w:sz w:val="24"/>
          <w:szCs w:val="24"/>
        </w:rPr>
        <w:t>1</w:t>
      </w:r>
      <w:r>
        <w:rPr>
          <w:rFonts w:ascii="Times New Roman" w:eastAsia="Calibri" w:hAnsi="Times New Roman" w:cs="Times New Roman"/>
          <w:bCs/>
          <w:snapToGrid w:val="0"/>
          <w:sz w:val="24"/>
          <w:szCs w:val="24"/>
        </w:rPr>
        <w:t> </w:t>
      </w:r>
      <w:r w:rsidRPr="00F840D0">
        <w:rPr>
          <w:rFonts w:ascii="Times New Roman" w:eastAsia="Calibri" w:hAnsi="Times New Roman" w:cs="Times New Roman"/>
          <w:bCs/>
          <w:snapToGrid w:val="0"/>
          <w:sz w:val="24"/>
          <w:szCs w:val="24"/>
        </w:rPr>
        <w:t>egz. dla Wykonawcy.</w:t>
      </w:r>
    </w:p>
    <w:p w:rsidR="007D571D" w:rsidRPr="00F840D0" w:rsidRDefault="007D571D" w:rsidP="007D571D">
      <w:pPr>
        <w:spacing w:after="0" w:line="276" w:lineRule="auto"/>
        <w:jc w:val="both"/>
        <w:rPr>
          <w:rFonts w:ascii="Times New Roman" w:eastAsia="Calibri" w:hAnsi="Times New Roman" w:cs="Times New Roman"/>
          <w:bCs/>
          <w:snapToGrid w:val="0"/>
          <w:color w:val="000000" w:themeColor="text1"/>
          <w:sz w:val="24"/>
          <w:szCs w:val="24"/>
        </w:rPr>
      </w:pPr>
    </w:p>
    <w:p w:rsidR="007D571D" w:rsidRDefault="007D571D" w:rsidP="007D571D">
      <w:pPr>
        <w:spacing w:after="0" w:line="276" w:lineRule="auto"/>
        <w:jc w:val="both"/>
        <w:rPr>
          <w:rFonts w:ascii="Times New Roman" w:eastAsia="Calibri" w:hAnsi="Times New Roman" w:cs="Times New Roman"/>
          <w:bCs/>
          <w:snapToGrid w:val="0"/>
          <w:color w:val="000000" w:themeColor="text1"/>
          <w:sz w:val="24"/>
          <w:szCs w:val="24"/>
        </w:rPr>
      </w:pPr>
      <w:r>
        <w:rPr>
          <w:rFonts w:ascii="Times New Roman" w:eastAsia="Calibri" w:hAnsi="Times New Roman" w:cs="Times New Roman"/>
          <w:bCs/>
          <w:snapToGrid w:val="0"/>
          <w:color w:val="000000" w:themeColor="text1"/>
          <w:sz w:val="24"/>
          <w:szCs w:val="24"/>
        </w:rPr>
        <w:t>Załącznik</w:t>
      </w:r>
      <w:r w:rsidR="0067186A">
        <w:rPr>
          <w:rFonts w:ascii="Times New Roman" w:eastAsia="Calibri" w:hAnsi="Times New Roman" w:cs="Times New Roman"/>
          <w:bCs/>
          <w:snapToGrid w:val="0"/>
          <w:color w:val="000000" w:themeColor="text1"/>
          <w:sz w:val="24"/>
          <w:szCs w:val="24"/>
        </w:rPr>
        <w:t>i:</w:t>
      </w:r>
      <w:r>
        <w:rPr>
          <w:rFonts w:ascii="Times New Roman" w:eastAsia="Calibri" w:hAnsi="Times New Roman" w:cs="Times New Roman"/>
          <w:bCs/>
          <w:snapToGrid w:val="0"/>
          <w:color w:val="000000" w:themeColor="text1"/>
          <w:sz w:val="24"/>
          <w:szCs w:val="24"/>
        </w:rPr>
        <w:t xml:space="preserve"> </w:t>
      </w:r>
    </w:p>
    <w:p w:rsidR="0067186A" w:rsidRDefault="007D571D" w:rsidP="0067186A">
      <w:pPr>
        <w:pStyle w:val="Akapitzlist"/>
        <w:numPr>
          <w:ilvl w:val="3"/>
          <w:numId w:val="13"/>
        </w:numPr>
        <w:tabs>
          <w:tab w:val="clear" w:pos="2880"/>
        </w:tabs>
        <w:spacing w:after="0" w:line="276" w:lineRule="auto"/>
        <w:ind w:left="284" w:hanging="284"/>
        <w:jc w:val="both"/>
        <w:rPr>
          <w:rFonts w:ascii="Times New Roman" w:eastAsia="Calibri" w:hAnsi="Times New Roman" w:cs="Times New Roman"/>
          <w:bCs/>
          <w:snapToGrid w:val="0"/>
          <w:color w:val="000000" w:themeColor="text1"/>
          <w:sz w:val="24"/>
          <w:szCs w:val="24"/>
        </w:rPr>
      </w:pPr>
      <w:r w:rsidRPr="0067186A">
        <w:rPr>
          <w:rFonts w:ascii="Times New Roman" w:eastAsia="Calibri" w:hAnsi="Times New Roman" w:cs="Times New Roman"/>
          <w:bCs/>
          <w:snapToGrid w:val="0"/>
          <w:color w:val="000000" w:themeColor="text1"/>
          <w:sz w:val="24"/>
          <w:szCs w:val="24"/>
        </w:rPr>
        <w:t>Opis przedmiotu zamówienia</w:t>
      </w:r>
      <w:r w:rsidR="0067186A">
        <w:rPr>
          <w:rFonts w:ascii="Times New Roman" w:eastAsia="Calibri" w:hAnsi="Times New Roman" w:cs="Times New Roman"/>
          <w:bCs/>
          <w:snapToGrid w:val="0"/>
          <w:color w:val="000000" w:themeColor="text1"/>
          <w:sz w:val="24"/>
          <w:szCs w:val="24"/>
        </w:rPr>
        <w:t>;</w:t>
      </w:r>
    </w:p>
    <w:p w:rsidR="0067186A" w:rsidRDefault="0067186A" w:rsidP="0067186A">
      <w:pPr>
        <w:pStyle w:val="Akapitzlist"/>
        <w:numPr>
          <w:ilvl w:val="3"/>
          <w:numId w:val="13"/>
        </w:numPr>
        <w:tabs>
          <w:tab w:val="clear" w:pos="2880"/>
        </w:tabs>
        <w:spacing w:after="0" w:line="276" w:lineRule="auto"/>
        <w:ind w:left="284" w:hanging="284"/>
        <w:jc w:val="both"/>
        <w:rPr>
          <w:rFonts w:ascii="Times New Roman" w:eastAsia="Calibri" w:hAnsi="Times New Roman" w:cs="Times New Roman"/>
          <w:bCs/>
          <w:snapToGrid w:val="0"/>
          <w:color w:val="000000" w:themeColor="text1"/>
          <w:sz w:val="24"/>
          <w:szCs w:val="24"/>
        </w:rPr>
      </w:pPr>
      <w:r>
        <w:rPr>
          <w:rFonts w:ascii="Times New Roman" w:eastAsia="Calibri" w:hAnsi="Times New Roman" w:cs="Times New Roman"/>
          <w:bCs/>
          <w:snapToGrid w:val="0"/>
          <w:color w:val="000000" w:themeColor="text1"/>
          <w:sz w:val="24"/>
          <w:szCs w:val="24"/>
        </w:rPr>
        <w:t xml:space="preserve">Wzór wniosku </w:t>
      </w:r>
      <w:r w:rsidRPr="00F840D0">
        <w:rPr>
          <w:rFonts w:ascii="Times New Roman" w:eastAsia="Calibri" w:hAnsi="Times New Roman" w:cs="Times New Roman"/>
          <w:bCs/>
          <w:snapToGrid w:val="0"/>
          <w:color w:val="000000" w:themeColor="text1"/>
          <w:sz w:val="24"/>
          <w:szCs w:val="24"/>
        </w:rPr>
        <w:t>o wydanie przepustki/karty dostępu</w:t>
      </w:r>
      <w:r>
        <w:rPr>
          <w:rFonts w:ascii="Times New Roman" w:eastAsia="Calibri" w:hAnsi="Times New Roman" w:cs="Times New Roman"/>
          <w:bCs/>
          <w:snapToGrid w:val="0"/>
          <w:color w:val="000000" w:themeColor="text1"/>
          <w:sz w:val="24"/>
          <w:szCs w:val="24"/>
        </w:rPr>
        <w:t>;</w:t>
      </w:r>
    </w:p>
    <w:p w:rsidR="0067186A" w:rsidRDefault="0067186A" w:rsidP="0067186A">
      <w:pPr>
        <w:pStyle w:val="Akapitzlist"/>
        <w:numPr>
          <w:ilvl w:val="3"/>
          <w:numId w:val="13"/>
        </w:numPr>
        <w:tabs>
          <w:tab w:val="clear" w:pos="2880"/>
        </w:tabs>
        <w:spacing w:after="0" w:line="276" w:lineRule="auto"/>
        <w:ind w:left="284" w:hanging="284"/>
        <w:jc w:val="both"/>
        <w:rPr>
          <w:rFonts w:ascii="Times New Roman" w:eastAsia="Calibri" w:hAnsi="Times New Roman" w:cs="Times New Roman"/>
          <w:bCs/>
          <w:snapToGrid w:val="0"/>
          <w:color w:val="000000" w:themeColor="text1"/>
          <w:sz w:val="24"/>
          <w:szCs w:val="24"/>
        </w:rPr>
      </w:pPr>
      <w:r>
        <w:rPr>
          <w:rFonts w:ascii="Times New Roman" w:eastAsia="Calibri" w:hAnsi="Times New Roman" w:cs="Times New Roman"/>
          <w:bCs/>
          <w:snapToGrid w:val="0"/>
          <w:color w:val="000000" w:themeColor="text1"/>
          <w:sz w:val="24"/>
          <w:szCs w:val="24"/>
        </w:rPr>
        <w:t>Wykaz osób;</w:t>
      </w:r>
    </w:p>
    <w:p w:rsidR="007D571D" w:rsidRPr="0067186A" w:rsidRDefault="007D571D" w:rsidP="0067186A">
      <w:pPr>
        <w:pStyle w:val="Akapitzlist"/>
        <w:numPr>
          <w:ilvl w:val="3"/>
          <w:numId w:val="13"/>
        </w:numPr>
        <w:tabs>
          <w:tab w:val="clear" w:pos="2880"/>
        </w:tabs>
        <w:spacing w:after="0" w:line="276" w:lineRule="auto"/>
        <w:ind w:left="284" w:hanging="284"/>
        <w:jc w:val="both"/>
        <w:rPr>
          <w:rFonts w:ascii="Times New Roman" w:eastAsia="Calibri" w:hAnsi="Times New Roman" w:cs="Times New Roman"/>
          <w:bCs/>
          <w:snapToGrid w:val="0"/>
          <w:color w:val="000000" w:themeColor="text1"/>
          <w:sz w:val="24"/>
          <w:szCs w:val="24"/>
        </w:rPr>
      </w:pPr>
      <w:r w:rsidRPr="0067186A">
        <w:rPr>
          <w:rFonts w:ascii="Times New Roman" w:eastAsia="Calibri" w:hAnsi="Times New Roman" w:cs="Times New Roman"/>
          <w:bCs/>
          <w:snapToGrid w:val="0"/>
          <w:color w:val="000000" w:themeColor="text1"/>
          <w:sz w:val="24"/>
          <w:szCs w:val="24"/>
        </w:rPr>
        <w:t xml:space="preserve"> </w:t>
      </w:r>
      <w:r w:rsidR="0067186A" w:rsidRPr="0067186A">
        <w:rPr>
          <w:rFonts w:ascii="Times New Roman" w:eastAsia="Calibri" w:hAnsi="Times New Roman" w:cs="Times New Roman"/>
          <w:sz w:val="24"/>
          <w:szCs w:val="24"/>
        </w:rPr>
        <w:t>Umowa powierzenia przetwarzania danych osobowych</w:t>
      </w:r>
      <w:r w:rsidR="0067186A">
        <w:rPr>
          <w:rFonts w:ascii="Times New Roman" w:eastAsia="Calibri" w:hAnsi="Times New Roman" w:cs="Times New Roman"/>
          <w:sz w:val="24"/>
          <w:szCs w:val="24"/>
        </w:rPr>
        <w:t>.</w:t>
      </w:r>
    </w:p>
    <w:p w:rsidR="007D571D" w:rsidRPr="00F840D0" w:rsidRDefault="007D571D" w:rsidP="007D571D">
      <w:pPr>
        <w:spacing w:after="0" w:line="276" w:lineRule="auto"/>
        <w:jc w:val="both"/>
        <w:rPr>
          <w:rFonts w:ascii="Times New Roman" w:eastAsia="Calibri" w:hAnsi="Times New Roman" w:cs="Times New Roman"/>
          <w:bCs/>
          <w:snapToGrid w:val="0"/>
          <w:color w:val="000000" w:themeColor="text1"/>
          <w:sz w:val="24"/>
          <w:szCs w:val="24"/>
        </w:rPr>
      </w:pPr>
    </w:p>
    <w:p w:rsidR="007D571D" w:rsidRPr="00F840D0" w:rsidRDefault="007D571D" w:rsidP="007D571D">
      <w:pPr>
        <w:spacing w:after="0" w:line="276" w:lineRule="auto"/>
        <w:jc w:val="both"/>
        <w:rPr>
          <w:rFonts w:ascii="Times New Roman" w:eastAsia="Calibri" w:hAnsi="Times New Roman" w:cs="Times New Roman"/>
          <w:bCs/>
          <w:snapToGrid w:val="0"/>
          <w:color w:val="000000" w:themeColor="text1"/>
          <w:sz w:val="24"/>
          <w:szCs w:val="24"/>
        </w:rPr>
      </w:pPr>
      <w:r w:rsidRPr="00F840D0">
        <w:rPr>
          <w:rFonts w:ascii="Times New Roman" w:eastAsia="Calibri" w:hAnsi="Times New Roman" w:cs="Times New Roman"/>
          <w:bCs/>
          <w:snapToGrid w:val="0"/>
          <w:color w:val="000000" w:themeColor="text1"/>
          <w:sz w:val="24"/>
          <w:szCs w:val="24"/>
        </w:rPr>
        <w:t xml:space="preserve">        ZAMAWIAJĄCY:</w:t>
      </w:r>
      <w:r w:rsidRPr="00F840D0">
        <w:rPr>
          <w:rFonts w:ascii="Times New Roman" w:eastAsia="Calibri" w:hAnsi="Times New Roman" w:cs="Times New Roman"/>
          <w:bCs/>
          <w:snapToGrid w:val="0"/>
          <w:color w:val="000000" w:themeColor="text1"/>
          <w:sz w:val="24"/>
          <w:szCs w:val="24"/>
        </w:rPr>
        <w:tab/>
      </w:r>
      <w:r w:rsidRPr="00F840D0">
        <w:rPr>
          <w:rFonts w:ascii="Times New Roman" w:eastAsia="Calibri" w:hAnsi="Times New Roman" w:cs="Times New Roman"/>
          <w:bCs/>
          <w:snapToGrid w:val="0"/>
          <w:color w:val="000000" w:themeColor="text1"/>
          <w:sz w:val="24"/>
          <w:szCs w:val="24"/>
        </w:rPr>
        <w:tab/>
      </w:r>
      <w:r w:rsidRPr="00F840D0">
        <w:rPr>
          <w:rFonts w:ascii="Times New Roman" w:eastAsia="Calibri" w:hAnsi="Times New Roman" w:cs="Times New Roman"/>
          <w:bCs/>
          <w:snapToGrid w:val="0"/>
          <w:color w:val="000000" w:themeColor="text1"/>
          <w:sz w:val="24"/>
          <w:szCs w:val="24"/>
        </w:rPr>
        <w:tab/>
      </w:r>
      <w:r w:rsidRPr="00F840D0">
        <w:rPr>
          <w:rFonts w:ascii="Times New Roman" w:eastAsia="Calibri" w:hAnsi="Times New Roman" w:cs="Times New Roman"/>
          <w:bCs/>
          <w:snapToGrid w:val="0"/>
          <w:color w:val="000000" w:themeColor="text1"/>
          <w:sz w:val="24"/>
          <w:szCs w:val="24"/>
        </w:rPr>
        <w:tab/>
      </w:r>
      <w:r w:rsidRPr="00F840D0">
        <w:rPr>
          <w:rFonts w:ascii="Times New Roman" w:eastAsia="Calibri" w:hAnsi="Times New Roman" w:cs="Times New Roman"/>
          <w:bCs/>
          <w:snapToGrid w:val="0"/>
          <w:color w:val="000000" w:themeColor="text1"/>
          <w:sz w:val="24"/>
          <w:szCs w:val="24"/>
        </w:rPr>
        <w:tab/>
      </w:r>
      <w:r w:rsidRPr="00F840D0">
        <w:rPr>
          <w:rFonts w:ascii="Times New Roman" w:eastAsia="Calibri" w:hAnsi="Times New Roman" w:cs="Times New Roman"/>
          <w:bCs/>
          <w:snapToGrid w:val="0"/>
          <w:color w:val="000000" w:themeColor="text1"/>
          <w:sz w:val="24"/>
          <w:szCs w:val="24"/>
        </w:rPr>
        <w:tab/>
        <w:t xml:space="preserve">         WYKONAWCA:</w:t>
      </w:r>
    </w:p>
    <w:p w:rsidR="00E46D9C" w:rsidRDefault="007D571D" w:rsidP="0067186A">
      <w:pPr>
        <w:spacing w:after="0" w:line="276" w:lineRule="auto"/>
        <w:jc w:val="both"/>
      </w:pPr>
      <w:r w:rsidRPr="00F840D0">
        <w:rPr>
          <w:rFonts w:ascii="Times New Roman" w:eastAsia="Calibri" w:hAnsi="Times New Roman" w:cs="Times New Roman"/>
          <w:bCs/>
          <w:snapToGrid w:val="0"/>
          <w:color w:val="000000" w:themeColor="text1"/>
          <w:sz w:val="24"/>
          <w:szCs w:val="24"/>
        </w:rPr>
        <w:t xml:space="preserve">………………………………..     </w:t>
      </w:r>
      <w:r w:rsidRPr="00F840D0">
        <w:rPr>
          <w:rFonts w:ascii="Times New Roman" w:eastAsia="Calibri" w:hAnsi="Times New Roman" w:cs="Times New Roman"/>
          <w:bCs/>
          <w:snapToGrid w:val="0"/>
          <w:color w:val="000000" w:themeColor="text1"/>
          <w:sz w:val="24"/>
          <w:szCs w:val="24"/>
        </w:rPr>
        <w:tab/>
      </w:r>
      <w:r w:rsidRPr="00F840D0">
        <w:rPr>
          <w:rFonts w:ascii="Times New Roman" w:eastAsia="Calibri" w:hAnsi="Times New Roman" w:cs="Times New Roman"/>
          <w:bCs/>
          <w:snapToGrid w:val="0"/>
          <w:color w:val="000000" w:themeColor="text1"/>
          <w:sz w:val="24"/>
          <w:szCs w:val="24"/>
        </w:rPr>
        <w:tab/>
      </w:r>
      <w:bookmarkStart w:id="0" w:name="_GoBack"/>
      <w:bookmarkEnd w:id="0"/>
      <w:r w:rsidRPr="00F840D0">
        <w:rPr>
          <w:rFonts w:ascii="Times New Roman" w:eastAsia="Calibri" w:hAnsi="Times New Roman" w:cs="Times New Roman"/>
          <w:bCs/>
          <w:snapToGrid w:val="0"/>
          <w:color w:val="000000" w:themeColor="text1"/>
          <w:sz w:val="24"/>
          <w:szCs w:val="24"/>
        </w:rPr>
        <w:tab/>
      </w:r>
      <w:r w:rsidRPr="00F840D0">
        <w:rPr>
          <w:rFonts w:ascii="Times New Roman" w:eastAsia="Calibri" w:hAnsi="Times New Roman" w:cs="Times New Roman"/>
          <w:bCs/>
          <w:snapToGrid w:val="0"/>
          <w:color w:val="000000" w:themeColor="text1"/>
          <w:sz w:val="24"/>
          <w:szCs w:val="24"/>
        </w:rPr>
        <w:tab/>
      </w:r>
      <w:r w:rsidRPr="00F840D0">
        <w:rPr>
          <w:rFonts w:ascii="Times New Roman" w:eastAsia="Calibri" w:hAnsi="Times New Roman" w:cs="Times New Roman"/>
          <w:bCs/>
          <w:snapToGrid w:val="0"/>
          <w:color w:val="000000" w:themeColor="text1"/>
          <w:sz w:val="24"/>
          <w:szCs w:val="24"/>
        </w:rPr>
        <w:tab/>
        <w:t>……………………………</w:t>
      </w:r>
    </w:p>
    <w:sectPr w:rsidR="00E46D9C" w:rsidSect="009E510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DCA" w:rsidRDefault="00EE4DCA" w:rsidP="007D571D">
      <w:pPr>
        <w:spacing w:after="0" w:line="240" w:lineRule="auto"/>
      </w:pPr>
      <w:r>
        <w:separator/>
      </w:r>
    </w:p>
  </w:endnote>
  <w:endnote w:type="continuationSeparator" w:id="0">
    <w:p w:rsidR="00EE4DCA" w:rsidRDefault="00EE4DCA" w:rsidP="007D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DCA" w:rsidRDefault="00EE4DCA" w:rsidP="007D571D">
      <w:pPr>
        <w:spacing w:after="0" w:line="240" w:lineRule="auto"/>
      </w:pPr>
      <w:r>
        <w:separator/>
      </w:r>
    </w:p>
  </w:footnote>
  <w:footnote w:type="continuationSeparator" w:id="0">
    <w:p w:rsidR="00EE4DCA" w:rsidRDefault="00EE4DCA" w:rsidP="007D5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125E"/>
    <w:multiLevelType w:val="hybridMultilevel"/>
    <w:tmpl w:val="60947E9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ABF4AF8"/>
    <w:multiLevelType w:val="hybridMultilevel"/>
    <w:tmpl w:val="8CD64E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B1A7BC5"/>
    <w:multiLevelType w:val="hybridMultilevel"/>
    <w:tmpl w:val="FBAA4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246A37"/>
    <w:multiLevelType w:val="hybridMultilevel"/>
    <w:tmpl w:val="25626406"/>
    <w:lvl w:ilvl="0" w:tplc="A0EE31B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C422D53"/>
    <w:multiLevelType w:val="hybridMultilevel"/>
    <w:tmpl w:val="F7506E7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BD1F23"/>
    <w:multiLevelType w:val="hybridMultilevel"/>
    <w:tmpl w:val="5088E54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7D76C2E"/>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8136A89"/>
    <w:multiLevelType w:val="hybridMultilevel"/>
    <w:tmpl w:val="D70450FA"/>
    <w:lvl w:ilvl="0" w:tplc="DF7669F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B7357E1"/>
    <w:multiLevelType w:val="hybridMultilevel"/>
    <w:tmpl w:val="A5A2B6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4E39ED"/>
    <w:multiLevelType w:val="hybridMultilevel"/>
    <w:tmpl w:val="A9C2F06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FC7D84"/>
    <w:multiLevelType w:val="hybridMultilevel"/>
    <w:tmpl w:val="D14E318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977FCA"/>
    <w:multiLevelType w:val="hybridMultilevel"/>
    <w:tmpl w:val="8892B1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1F0270C"/>
    <w:multiLevelType w:val="hybridMultilevel"/>
    <w:tmpl w:val="66787100"/>
    <w:lvl w:ilvl="0" w:tplc="C8748C94">
      <w:start w:val="1"/>
      <w:numFmt w:val="decimal"/>
      <w:lvlText w:val="%1."/>
      <w:lvlJc w:val="left"/>
      <w:pPr>
        <w:tabs>
          <w:tab w:val="num" w:pos="928"/>
        </w:tabs>
        <w:ind w:left="928" w:hanging="360"/>
      </w:pPr>
      <w:rPr>
        <w:rFonts w:cs="Times New Roman" w:hint="default"/>
      </w:rPr>
    </w:lvl>
    <w:lvl w:ilvl="1" w:tplc="FFFFFFFF">
      <w:start w:val="1"/>
      <w:numFmt w:val="decimal"/>
      <w:lvlText w:val="%2)"/>
      <w:lvlJc w:val="left"/>
      <w:pPr>
        <w:tabs>
          <w:tab w:val="num" w:pos="2063"/>
        </w:tabs>
        <w:ind w:left="2063" w:hanging="360"/>
      </w:pPr>
      <w:rPr>
        <w:rFonts w:cs="Times New Roman"/>
      </w:rPr>
    </w:lvl>
    <w:lvl w:ilvl="2" w:tplc="FFFFFFFF">
      <w:start w:val="1"/>
      <w:numFmt w:val="decimal"/>
      <w:lvlText w:val="%3."/>
      <w:lvlJc w:val="left"/>
      <w:pPr>
        <w:tabs>
          <w:tab w:val="num" w:pos="2728"/>
        </w:tabs>
        <w:ind w:left="2728" w:hanging="360"/>
      </w:pPr>
      <w:rPr>
        <w:rFonts w:cs="Times New Roman"/>
      </w:rPr>
    </w:lvl>
    <w:lvl w:ilvl="3" w:tplc="FFFFFFFF">
      <w:start w:val="1"/>
      <w:numFmt w:val="decimal"/>
      <w:lvlText w:val="%4."/>
      <w:lvlJc w:val="left"/>
      <w:pPr>
        <w:tabs>
          <w:tab w:val="num" w:pos="3448"/>
        </w:tabs>
        <w:ind w:left="3448" w:hanging="360"/>
      </w:pPr>
      <w:rPr>
        <w:rFonts w:cs="Times New Roman"/>
      </w:rPr>
    </w:lvl>
    <w:lvl w:ilvl="4" w:tplc="FFFFFFFF">
      <w:start w:val="1"/>
      <w:numFmt w:val="decimal"/>
      <w:lvlText w:val="%5."/>
      <w:lvlJc w:val="left"/>
      <w:pPr>
        <w:tabs>
          <w:tab w:val="num" w:pos="4168"/>
        </w:tabs>
        <w:ind w:left="4168" w:hanging="360"/>
      </w:pPr>
      <w:rPr>
        <w:rFonts w:cs="Times New Roman"/>
      </w:rPr>
    </w:lvl>
    <w:lvl w:ilvl="5" w:tplc="FFFFFFFF">
      <w:start w:val="1"/>
      <w:numFmt w:val="decimal"/>
      <w:lvlText w:val="%6."/>
      <w:lvlJc w:val="left"/>
      <w:pPr>
        <w:tabs>
          <w:tab w:val="num" w:pos="4888"/>
        </w:tabs>
        <w:ind w:left="4888" w:hanging="360"/>
      </w:pPr>
      <w:rPr>
        <w:rFonts w:cs="Times New Roman"/>
      </w:rPr>
    </w:lvl>
    <w:lvl w:ilvl="6" w:tplc="FFFFFFFF">
      <w:start w:val="1"/>
      <w:numFmt w:val="decimal"/>
      <w:lvlText w:val="%7."/>
      <w:lvlJc w:val="left"/>
      <w:pPr>
        <w:tabs>
          <w:tab w:val="num" w:pos="5608"/>
        </w:tabs>
        <w:ind w:left="5608" w:hanging="360"/>
      </w:pPr>
      <w:rPr>
        <w:rFonts w:cs="Times New Roman"/>
      </w:rPr>
    </w:lvl>
    <w:lvl w:ilvl="7" w:tplc="FFFFFFFF">
      <w:start w:val="1"/>
      <w:numFmt w:val="decimal"/>
      <w:lvlText w:val="%8."/>
      <w:lvlJc w:val="left"/>
      <w:pPr>
        <w:tabs>
          <w:tab w:val="num" w:pos="6328"/>
        </w:tabs>
        <w:ind w:left="6328" w:hanging="360"/>
      </w:pPr>
      <w:rPr>
        <w:rFonts w:cs="Times New Roman"/>
      </w:rPr>
    </w:lvl>
    <w:lvl w:ilvl="8" w:tplc="FFFFFFFF">
      <w:start w:val="1"/>
      <w:numFmt w:val="decimal"/>
      <w:lvlText w:val="%9."/>
      <w:lvlJc w:val="left"/>
      <w:pPr>
        <w:tabs>
          <w:tab w:val="num" w:pos="7048"/>
        </w:tabs>
        <w:ind w:left="7048" w:hanging="360"/>
      </w:pPr>
      <w:rPr>
        <w:rFonts w:cs="Times New Roman"/>
      </w:rPr>
    </w:lvl>
  </w:abstractNum>
  <w:abstractNum w:abstractNumId="13" w15:restartNumberingAfterBreak="0">
    <w:nsid w:val="52542214"/>
    <w:multiLevelType w:val="hybridMultilevel"/>
    <w:tmpl w:val="268062D4"/>
    <w:lvl w:ilvl="0" w:tplc="0415000F">
      <w:start w:val="1"/>
      <w:numFmt w:val="decimal"/>
      <w:lvlText w:val="%1."/>
      <w:lvlJc w:val="left"/>
      <w:pPr>
        <w:tabs>
          <w:tab w:val="num" w:pos="360"/>
        </w:tabs>
        <w:ind w:left="360" w:hanging="360"/>
      </w:pPr>
    </w:lvl>
    <w:lvl w:ilvl="1" w:tplc="142AFA0E">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55835BED"/>
    <w:multiLevelType w:val="hybridMultilevel"/>
    <w:tmpl w:val="9E500338"/>
    <w:lvl w:ilvl="0" w:tplc="C42A1F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D085233"/>
    <w:multiLevelType w:val="hybridMultilevel"/>
    <w:tmpl w:val="DEEEE5B8"/>
    <w:lvl w:ilvl="0" w:tplc="380C6DAC">
      <w:start w:val="1"/>
      <w:numFmt w:val="decimal"/>
      <w:lvlText w:val="%1."/>
      <w:lvlJc w:val="left"/>
      <w:pPr>
        <w:ind w:left="397" w:hanging="39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D0D10F9"/>
    <w:multiLevelType w:val="hybridMultilevel"/>
    <w:tmpl w:val="268062D4"/>
    <w:lvl w:ilvl="0" w:tplc="0415000F">
      <w:start w:val="1"/>
      <w:numFmt w:val="decimal"/>
      <w:lvlText w:val="%1."/>
      <w:lvlJc w:val="left"/>
      <w:pPr>
        <w:tabs>
          <w:tab w:val="num" w:pos="360"/>
        </w:tabs>
        <w:ind w:left="360" w:hanging="360"/>
      </w:pPr>
    </w:lvl>
    <w:lvl w:ilvl="1" w:tplc="142AFA0E">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61540ECE"/>
    <w:multiLevelType w:val="hybridMultilevel"/>
    <w:tmpl w:val="60947E9A"/>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C2E6201"/>
    <w:multiLevelType w:val="hybridMultilevel"/>
    <w:tmpl w:val="016494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C7022D"/>
    <w:multiLevelType w:val="hybridMultilevel"/>
    <w:tmpl w:val="A8D46E2C"/>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78EB2A35"/>
    <w:multiLevelType w:val="hybridMultilevel"/>
    <w:tmpl w:val="2D6E5CD0"/>
    <w:lvl w:ilvl="0" w:tplc="E06645E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8"/>
  </w:num>
  <w:num w:numId="6">
    <w:abstractNumId w:val="1"/>
  </w:num>
  <w:num w:numId="7">
    <w:abstractNumId w:val="9"/>
  </w:num>
  <w:num w:numId="8">
    <w:abstractNumId w:val="3"/>
  </w:num>
  <w:num w:numId="9">
    <w:abstractNumId w:val="20"/>
  </w:num>
  <w:num w:numId="10">
    <w:abstractNumId w:val="0"/>
  </w:num>
  <w:num w:numId="11">
    <w:abstractNumId w:val="4"/>
  </w:num>
  <w:num w:numId="12">
    <w:abstractNumId w:val="19"/>
  </w:num>
  <w:num w:numId="13">
    <w:abstractNumId w:val="6"/>
  </w:num>
  <w:num w:numId="14">
    <w:abstractNumId w:val="10"/>
  </w:num>
  <w:num w:numId="15">
    <w:abstractNumId w:val="14"/>
  </w:num>
  <w:num w:numId="16">
    <w:abstractNumId w:val="18"/>
  </w:num>
  <w:num w:numId="17">
    <w:abstractNumId w:val="15"/>
    <w:lvlOverride w:ilvl="0">
      <w:lvl w:ilvl="0" w:tplc="380C6DAC">
        <w:start w:val="1"/>
        <w:numFmt w:val="decimal"/>
        <w:lvlText w:val="%1."/>
        <w:lvlJc w:val="left"/>
        <w:pPr>
          <w:ind w:left="357" w:hanging="357"/>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8">
    <w:abstractNumId w:val="13"/>
  </w:num>
  <w:num w:numId="19">
    <w:abstractNumId w:val="11"/>
  </w:num>
  <w:num w:numId="20">
    <w:abstractNumId w:val="2"/>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1D"/>
    <w:rsid w:val="000D1E20"/>
    <w:rsid w:val="0030531C"/>
    <w:rsid w:val="004D5398"/>
    <w:rsid w:val="0050506B"/>
    <w:rsid w:val="0067186A"/>
    <w:rsid w:val="00697688"/>
    <w:rsid w:val="007A0DF2"/>
    <w:rsid w:val="007D571D"/>
    <w:rsid w:val="00987704"/>
    <w:rsid w:val="009E510F"/>
    <w:rsid w:val="00B10719"/>
    <w:rsid w:val="00B45754"/>
    <w:rsid w:val="00B710D3"/>
    <w:rsid w:val="00B81B56"/>
    <w:rsid w:val="00BD0FF9"/>
    <w:rsid w:val="00DF180A"/>
    <w:rsid w:val="00E46D9C"/>
    <w:rsid w:val="00EE4DCA"/>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93129E"/>
  <w15:chartTrackingRefBased/>
  <w15:docId w15:val="{9E321D6C-C621-4315-842A-A6F1D49B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57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57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571D"/>
  </w:style>
  <w:style w:type="paragraph" w:styleId="Stopka">
    <w:name w:val="footer"/>
    <w:basedOn w:val="Normalny"/>
    <w:link w:val="StopkaZnak"/>
    <w:uiPriority w:val="99"/>
    <w:unhideWhenUsed/>
    <w:rsid w:val="007D57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571D"/>
  </w:style>
  <w:style w:type="paragraph" w:styleId="Akapitzlist">
    <w:name w:val="List Paragraph"/>
    <w:aliases w:val="Preambuła,Nagłowek 3,lp1,Data wydania,List Paragraph,sw tekst,L1,Numerowanie,normalny tekst"/>
    <w:basedOn w:val="Normalny"/>
    <w:link w:val="AkapitzlistZnak"/>
    <w:uiPriority w:val="34"/>
    <w:qFormat/>
    <w:rsid w:val="007D571D"/>
    <w:pPr>
      <w:ind w:left="720"/>
      <w:contextualSpacing/>
    </w:pPr>
  </w:style>
  <w:style w:type="paragraph" w:styleId="Tekstpodstawowy2">
    <w:name w:val="Body Text 2"/>
    <w:basedOn w:val="Normalny"/>
    <w:link w:val="Tekstpodstawowy2Znak"/>
    <w:uiPriority w:val="99"/>
    <w:unhideWhenUsed/>
    <w:rsid w:val="007D571D"/>
    <w:pPr>
      <w:spacing w:after="120" w:line="480" w:lineRule="auto"/>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uiPriority w:val="99"/>
    <w:rsid w:val="007D571D"/>
    <w:rPr>
      <w:rFonts w:ascii="Times New Roman" w:eastAsia="Times New Roman" w:hAnsi="Times New Roman" w:cs="Times New Roman"/>
      <w:sz w:val="24"/>
      <w:szCs w:val="24"/>
      <w:lang w:val="x-none" w:eastAsia="x-none"/>
    </w:rPr>
  </w:style>
  <w:style w:type="character" w:customStyle="1" w:styleId="AkapitzlistZnak">
    <w:name w:val="Akapit z listą Znak"/>
    <w:aliases w:val="Preambuła Znak,Nagłowek 3 Znak,lp1 Znak,Data wydania Znak,List Paragraph Znak,sw tekst Znak,L1 Znak,Numerowanie Znak,normalny tekst Znak"/>
    <w:link w:val="Akapitzlist"/>
    <w:uiPriority w:val="34"/>
    <w:qFormat/>
    <w:rsid w:val="0067186A"/>
  </w:style>
  <w:style w:type="paragraph" w:styleId="Tekstdymka">
    <w:name w:val="Balloon Text"/>
    <w:basedOn w:val="Normalny"/>
    <w:link w:val="TekstdymkaZnak"/>
    <w:uiPriority w:val="99"/>
    <w:semiHidden/>
    <w:unhideWhenUsed/>
    <w:rsid w:val="007A0D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D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354AA8D9-F452-4689-8ACA-92D3673C9CD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4368</Words>
  <Characters>26212</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13</cp:revision>
  <cp:lastPrinted>2025-05-15T10:35:00Z</cp:lastPrinted>
  <dcterms:created xsi:type="dcterms:W3CDTF">2025-04-03T09:56:00Z</dcterms:created>
  <dcterms:modified xsi:type="dcterms:W3CDTF">2025-05-16T06:27:00Z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98363668-3fa8-4a2c-837d-6f6410998cc1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s5636:Creator type=IP">
    <vt:lpwstr>10.130.247.102</vt:lpwstr>
  </property>
  <property fmtid="{D5CDD505-2E9C-101B-9397-08002B2CF9AE}" pid="10" name="bjClsUserRVM">
    <vt:lpwstr>[]</vt:lpwstr>
  </property>
  <property fmtid="{D5CDD505-2E9C-101B-9397-08002B2CF9AE}" pid="11" name="bjSaver">
    <vt:lpwstr>L8F/AhKSe6gMX9bPzBMYwkRL6+pCN2oJ</vt:lpwstr>
  </property>
</Properties>
</file>