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47C5" w14:textId="0D78CD88" w:rsidR="006C5521" w:rsidRPr="008A2A4C" w:rsidRDefault="008A2A4C">
      <w:pPr>
        <w:rPr>
          <w:b/>
          <w:bCs/>
          <w:sz w:val="24"/>
          <w:szCs w:val="24"/>
        </w:rPr>
      </w:pPr>
      <w:r w:rsidRPr="008A2A4C">
        <w:rPr>
          <w:b/>
          <w:bCs/>
          <w:sz w:val="24"/>
          <w:szCs w:val="24"/>
        </w:rPr>
        <w:t>Kalkulacja cenowa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4027"/>
        <w:gridCol w:w="2248"/>
        <w:gridCol w:w="2248"/>
      </w:tblGrid>
      <w:tr w:rsidR="008A2A4C" w14:paraId="05D9C466" w14:textId="7D07D85E" w:rsidTr="008A2A4C">
        <w:tc>
          <w:tcPr>
            <w:tcW w:w="539" w:type="dxa"/>
          </w:tcPr>
          <w:p w14:paraId="2FD20F12" w14:textId="196CA5C9" w:rsidR="008A2A4C" w:rsidRPr="00FB0852" w:rsidRDefault="008A2A4C">
            <w:pPr>
              <w:rPr>
                <w:b/>
                <w:bCs/>
                <w:sz w:val="24"/>
                <w:szCs w:val="24"/>
              </w:rPr>
            </w:pPr>
            <w:r w:rsidRPr="00FB08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27" w:type="dxa"/>
          </w:tcPr>
          <w:p w14:paraId="2898E468" w14:textId="48D4E2E1" w:rsidR="008A2A4C" w:rsidRPr="00FB0852" w:rsidRDefault="00EE05D2">
            <w:pPr>
              <w:rPr>
                <w:b/>
                <w:bCs/>
                <w:sz w:val="24"/>
                <w:szCs w:val="24"/>
              </w:rPr>
            </w:pPr>
            <w:r w:rsidRPr="00FB0852">
              <w:rPr>
                <w:b/>
                <w:bCs/>
                <w:sz w:val="24"/>
                <w:szCs w:val="24"/>
              </w:rPr>
              <w:t>Elementy składowe oferty</w:t>
            </w:r>
          </w:p>
        </w:tc>
        <w:tc>
          <w:tcPr>
            <w:tcW w:w="2248" w:type="dxa"/>
          </w:tcPr>
          <w:p w14:paraId="0C7F2C79" w14:textId="46CA94A6" w:rsidR="008A2A4C" w:rsidRPr="00FB0852" w:rsidRDefault="008A2A4C">
            <w:pPr>
              <w:rPr>
                <w:b/>
                <w:bCs/>
                <w:sz w:val="24"/>
                <w:szCs w:val="24"/>
              </w:rPr>
            </w:pPr>
            <w:r w:rsidRPr="00FB0852">
              <w:rPr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2248" w:type="dxa"/>
          </w:tcPr>
          <w:p w14:paraId="31049B17" w14:textId="5B32758F" w:rsidR="008A2A4C" w:rsidRPr="00FB0852" w:rsidRDefault="008A2A4C">
            <w:pPr>
              <w:rPr>
                <w:b/>
                <w:bCs/>
                <w:sz w:val="24"/>
                <w:szCs w:val="24"/>
              </w:rPr>
            </w:pPr>
            <w:r w:rsidRPr="00FB0852"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8A2A4C" w14:paraId="5679911D" w14:textId="18BE8E76" w:rsidTr="008A2A4C">
        <w:tc>
          <w:tcPr>
            <w:tcW w:w="539" w:type="dxa"/>
          </w:tcPr>
          <w:p w14:paraId="0E503781" w14:textId="45C46246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1.</w:t>
            </w:r>
          </w:p>
        </w:tc>
        <w:tc>
          <w:tcPr>
            <w:tcW w:w="4027" w:type="dxa"/>
          </w:tcPr>
          <w:p w14:paraId="366DF70D" w14:textId="6B6F3956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Koncepcja zagospodarowania przestrzennego i koncepcja architektoniczna</w:t>
            </w:r>
          </w:p>
        </w:tc>
        <w:tc>
          <w:tcPr>
            <w:tcW w:w="2248" w:type="dxa"/>
          </w:tcPr>
          <w:p w14:paraId="33AB877D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616BF4D2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</w:tr>
      <w:tr w:rsidR="008A2A4C" w14:paraId="162FF26A" w14:textId="059BFFB9" w:rsidTr="008A2A4C">
        <w:tc>
          <w:tcPr>
            <w:tcW w:w="539" w:type="dxa"/>
          </w:tcPr>
          <w:p w14:paraId="10C0E30D" w14:textId="17B92C6D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27" w:type="dxa"/>
          </w:tcPr>
          <w:p w14:paraId="52D31136" w14:textId="25437D24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Opracowania projektowe i kosztorysowe</w:t>
            </w:r>
          </w:p>
        </w:tc>
        <w:tc>
          <w:tcPr>
            <w:tcW w:w="2248" w:type="dxa"/>
          </w:tcPr>
          <w:p w14:paraId="064813E5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CAE111B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</w:tr>
      <w:tr w:rsidR="008A2A4C" w14:paraId="688BD97B" w14:textId="77777777" w:rsidTr="008A2A4C">
        <w:tc>
          <w:tcPr>
            <w:tcW w:w="539" w:type="dxa"/>
          </w:tcPr>
          <w:p w14:paraId="6381E112" w14:textId="7054CED1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027" w:type="dxa"/>
          </w:tcPr>
          <w:p w14:paraId="08A46987" w14:textId="0B7BA510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Roboty budowlane</w:t>
            </w:r>
          </w:p>
        </w:tc>
        <w:tc>
          <w:tcPr>
            <w:tcW w:w="2248" w:type="dxa"/>
          </w:tcPr>
          <w:p w14:paraId="2671086E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595D3A21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</w:tr>
      <w:tr w:rsidR="008A2A4C" w14:paraId="2CB13984" w14:textId="4CD31BCA" w:rsidTr="008A2A4C">
        <w:tc>
          <w:tcPr>
            <w:tcW w:w="539" w:type="dxa"/>
          </w:tcPr>
          <w:p w14:paraId="48738527" w14:textId="1682BB4C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4.</w:t>
            </w:r>
          </w:p>
        </w:tc>
        <w:tc>
          <w:tcPr>
            <w:tcW w:w="4027" w:type="dxa"/>
          </w:tcPr>
          <w:p w14:paraId="12C80F4C" w14:textId="15AF2CB7" w:rsidR="008A2A4C" w:rsidRPr="00FB0852" w:rsidRDefault="00EE05D2">
            <w:pPr>
              <w:rPr>
                <w:sz w:val="24"/>
                <w:szCs w:val="24"/>
              </w:rPr>
            </w:pPr>
            <w:r w:rsidRPr="00FB0852">
              <w:rPr>
                <w:sz w:val="24"/>
                <w:szCs w:val="24"/>
              </w:rPr>
              <w:t>Wyposażenie</w:t>
            </w:r>
          </w:p>
        </w:tc>
        <w:tc>
          <w:tcPr>
            <w:tcW w:w="2248" w:type="dxa"/>
          </w:tcPr>
          <w:p w14:paraId="1FFFA031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59DDEC33" w14:textId="77777777" w:rsidR="008A2A4C" w:rsidRPr="00FB0852" w:rsidRDefault="008A2A4C">
            <w:pPr>
              <w:rPr>
                <w:sz w:val="24"/>
                <w:szCs w:val="24"/>
              </w:rPr>
            </w:pPr>
          </w:p>
        </w:tc>
      </w:tr>
      <w:tr w:rsidR="00D2121A" w14:paraId="1F802CC1" w14:textId="77777777" w:rsidTr="00427DF9">
        <w:tc>
          <w:tcPr>
            <w:tcW w:w="4566" w:type="dxa"/>
            <w:gridSpan w:val="2"/>
          </w:tcPr>
          <w:p w14:paraId="6B90991B" w14:textId="045D8BF5" w:rsidR="00D2121A" w:rsidRPr="00D2121A" w:rsidRDefault="00D2121A" w:rsidP="00952573">
            <w:pPr>
              <w:jc w:val="right"/>
              <w:rPr>
                <w:b/>
                <w:bCs/>
                <w:sz w:val="24"/>
                <w:szCs w:val="24"/>
              </w:rPr>
            </w:pPr>
            <w:r w:rsidRPr="00D2121A">
              <w:rPr>
                <w:b/>
                <w:bCs/>
                <w:sz w:val="24"/>
                <w:szCs w:val="24"/>
              </w:rPr>
              <w:t>Cena łączna</w:t>
            </w:r>
          </w:p>
        </w:tc>
        <w:tc>
          <w:tcPr>
            <w:tcW w:w="2248" w:type="dxa"/>
          </w:tcPr>
          <w:p w14:paraId="254E8045" w14:textId="77777777" w:rsidR="00D2121A" w:rsidRPr="00FB0852" w:rsidRDefault="00D2121A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14:paraId="4F9B9A6D" w14:textId="77777777" w:rsidR="00D2121A" w:rsidRPr="00FB0852" w:rsidRDefault="00D2121A">
            <w:pPr>
              <w:rPr>
                <w:sz w:val="24"/>
                <w:szCs w:val="24"/>
              </w:rPr>
            </w:pPr>
          </w:p>
        </w:tc>
      </w:tr>
    </w:tbl>
    <w:p w14:paraId="146893C5" w14:textId="77777777" w:rsidR="008A2A4C" w:rsidRDefault="008A2A4C"/>
    <w:sectPr w:rsidR="008A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4C"/>
    <w:rsid w:val="0005693B"/>
    <w:rsid w:val="004E29EA"/>
    <w:rsid w:val="006C5521"/>
    <w:rsid w:val="007F7247"/>
    <w:rsid w:val="008A2A4C"/>
    <w:rsid w:val="00952573"/>
    <w:rsid w:val="00B72F24"/>
    <w:rsid w:val="00D2121A"/>
    <w:rsid w:val="00DA2F57"/>
    <w:rsid w:val="00EE05D2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84A5"/>
  <w15:chartTrackingRefBased/>
  <w15:docId w15:val="{857283FD-6453-434A-91F0-34FF527C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A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A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A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A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A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A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A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A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A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A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A4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216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Łusiewicz</dc:creator>
  <cp:keywords/>
  <dc:description/>
  <cp:lastModifiedBy>Andrzej Łusiewicz</cp:lastModifiedBy>
  <cp:revision>7</cp:revision>
  <cp:lastPrinted>2025-02-18T14:02:00Z</cp:lastPrinted>
  <dcterms:created xsi:type="dcterms:W3CDTF">2025-02-18T12:34:00Z</dcterms:created>
  <dcterms:modified xsi:type="dcterms:W3CDTF">2025-02-18T14:06:00Z</dcterms:modified>
</cp:coreProperties>
</file>