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Pr="00673624" w:rsidRDefault="00E342CD" w:rsidP="002733E3">
      <w:pPr>
        <w:spacing w:after="0" w:line="240" w:lineRule="auto"/>
        <w:rPr>
          <w:rFonts w:cstheme="minorHAnsi"/>
          <w:sz w:val="24"/>
          <w:szCs w:val="24"/>
        </w:rPr>
      </w:pPr>
      <w:r w:rsidRPr="00AB500E">
        <w:rPr>
          <w:rFonts w:cstheme="minorHAnsi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-114935</wp:posOffset>
                </wp:positionV>
                <wp:extent cx="1943100" cy="1310640"/>
                <wp:effectExtent l="0" t="0" r="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Wydział Zamówień Publicznych</w:t>
                              </w:r>
                            </w:p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Komendy Stołecznej Policji</w:t>
                              </w: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br/>
                              </w:r>
                            </w:p>
                            <w:p w:rsidR="00E342CD" w:rsidRPr="00BD2DA9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D2DA9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WZP-</w:t>
                              </w:r>
                              <w:r w:rsidR="003C08FC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  <w:t>1052/623/25</w:t>
                              </w:r>
                            </w:p>
                            <w:p w:rsidR="00E342CD" w:rsidRDefault="00E342CD" w:rsidP="00E342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7.45pt;margin-top:-9.05pt;width:153pt;height:103.2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DAWXo9YBAAAVgsAAA4AAAAAAAAAAAAAAAAAPAIAAGRycy9lMm9E&#10;b2MueG1sUEsBAi0AFAAGAAgAAAAhAFhgsxu6AAAAIgEAABkAAAAAAAAAAAAAAAAAwAYAAGRycy9f&#10;cmVscy9lMm9Eb2MueG1sLnJlbHNQSwECLQAUAAYACAAAACEAc530EuAAAAAL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Wydział Zamówień Publicznych</w:t>
                        </w:r>
                      </w:p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Komendy Stołecznej Policji</w:t>
                        </w: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  <w:p w:rsidR="00E342CD" w:rsidRPr="00BD2DA9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</w:pPr>
                        <w:r w:rsidRPr="00BD2DA9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WZP-</w:t>
                        </w:r>
                        <w:r w:rsidR="003C08FC">
                          <w:rPr>
                            <w:rFonts w:eastAsia="Times New Roman" w:cstheme="minorHAnsi"/>
                            <w:sz w:val="20"/>
                            <w:szCs w:val="20"/>
                            <w:lang w:eastAsia="pl-PL"/>
                          </w:rPr>
                          <w:t>1052/623/25</w:t>
                        </w:r>
                      </w:p>
                      <w:p w:rsidR="00E342CD" w:rsidRDefault="00E342CD" w:rsidP="00E342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 w:rsidRPr="00AB500E">
        <w:rPr>
          <w:rFonts w:cstheme="minorHAnsi"/>
          <w:b/>
          <w:sz w:val="24"/>
          <w:szCs w:val="24"/>
        </w:rPr>
        <w:t xml:space="preserve">  </w:t>
      </w:r>
      <w:r w:rsidR="00571C03" w:rsidRPr="00AB500E">
        <w:rPr>
          <w:rFonts w:cstheme="minorHAnsi"/>
          <w:b/>
          <w:sz w:val="24"/>
          <w:szCs w:val="24"/>
        </w:rPr>
        <w:t xml:space="preserve">                                                           </w:t>
      </w:r>
      <w:r w:rsidR="008E5D29" w:rsidRPr="00AB500E">
        <w:rPr>
          <w:rFonts w:cstheme="minorHAnsi"/>
          <w:b/>
          <w:sz w:val="24"/>
          <w:szCs w:val="24"/>
        </w:rPr>
        <w:t xml:space="preserve">            </w:t>
      </w:r>
      <w:r w:rsidR="00B31923" w:rsidRPr="00AB500E">
        <w:rPr>
          <w:rFonts w:cstheme="minorHAnsi"/>
          <w:b/>
          <w:sz w:val="24"/>
          <w:szCs w:val="24"/>
        </w:rPr>
        <w:t xml:space="preserve">     </w:t>
      </w:r>
      <w:r w:rsidR="003B6263" w:rsidRPr="00AB500E">
        <w:rPr>
          <w:rFonts w:cstheme="minorHAnsi"/>
          <w:b/>
          <w:sz w:val="24"/>
          <w:szCs w:val="24"/>
        </w:rPr>
        <w:t xml:space="preserve">                 </w:t>
      </w:r>
      <w:r w:rsidR="00DA71F4" w:rsidRPr="00AB500E">
        <w:rPr>
          <w:rFonts w:cstheme="minorHAnsi"/>
          <w:b/>
          <w:sz w:val="24"/>
          <w:szCs w:val="24"/>
        </w:rPr>
        <w:t xml:space="preserve">         </w:t>
      </w:r>
      <w:r w:rsidR="00571C03" w:rsidRPr="00673624">
        <w:rPr>
          <w:rFonts w:cstheme="minorHAnsi"/>
          <w:sz w:val="24"/>
          <w:szCs w:val="24"/>
        </w:rPr>
        <w:t>Warszawa, dnia</w:t>
      </w:r>
      <w:r w:rsidR="001B1BCF" w:rsidRPr="00673624">
        <w:rPr>
          <w:rFonts w:cstheme="minorHAnsi"/>
          <w:sz w:val="24"/>
          <w:szCs w:val="24"/>
        </w:rPr>
        <w:t xml:space="preserve"> </w:t>
      </w:r>
      <w:r w:rsidR="00DA71F4" w:rsidRPr="00673624">
        <w:rPr>
          <w:rFonts w:cstheme="minorHAnsi"/>
          <w:sz w:val="24"/>
          <w:szCs w:val="24"/>
        </w:rPr>
        <w:t xml:space="preserve"> </w:t>
      </w:r>
      <w:r w:rsidR="00E42A91">
        <w:rPr>
          <w:rFonts w:cstheme="minorHAnsi"/>
          <w:sz w:val="24"/>
          <w:szCs w:val="24"/>
        </w:rPr>
        <w:t>1</w:t>
      </w:r>
      <w:r w:rsidR="00717845">
        <w:rPr>
          <w:rFonts w:cstheme="minorHAnsi"/>
          <w:sz w:val="24"/>
          <w:szCs w:val="24"/>
        </w:rPr>
        <w:t>4</w:t>
      </w:r>
      <w:r w:rsidR="00B6098C" w:rsidRPr="00673624">
        <w:rPr>
          <w:rFonts w:cstheme="minorHAnsi"/>
          <w:sz w:val="24"/>
          <w:szCs w:val="24"/>
        </w:rPr>
        <w:t xml:space="preserve"> kwietnia </w:t>
      </w:r>
      <w:r w:rsidR="00DA71F4" w:rsidRPr="00673624">
        <w:rPr>
          <w:rFonts w:cstheme="minorHAnsi"/>
          <w:sz w:val="24"/>
          <w:szCs w:val="24"/>
        </w:rPr>
        <w:t xml:space="preserve"> 2025r. </w:t>
      </w:r>
    </w:p>
    <w:p w:rsidR="00B31923" w:rsidRPr="002733E3" w:rsidRDefault="00B31923" w:rsidP="00273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923" w:rsidRPr="002733E3" w:rsidRDefault="00B31923" w:rsidP="00273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65F" w:rsidRPr="002733E3" w:rsidRDefault="0007465F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2CD" w:rsidRDefault="00E342CD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E3" w:rsidRDefault="002733E3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3E3" w:rsidRDefault="002733E3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C" w:rsidRDefault="00B6098C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98C" w:rsidRDefault="00B6098C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88" w:rsidRDefault="00041A88" w:rsidP="00273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845" w:rsidRPr="00717845" w:rsidRDefault="00717845" w:rsidP="00717845">
      <w:pPr>
        <w:spacing w:after="0" w:line="360" w:lineRule="auto"/>
        <w:ind w:left="1134" w:hanging="1134"/>
        <w:jc w:val="both"/>
        <w:rPr>
          <w:rFonts w:eastAsia="Arial" w:cstheme="minorHAnsi"/>
          <w:b/>
          <w:bCs/>
          <w:kern w:val="2"/>
          <w:sz w:val="24"/>
          <w:szCs w:val="24"/>
          <w:lang w:eastAsia="zh-CN" w:bidi="hi-IN"/>
        </w:rPr>
      </w:pPr>
      <w:r w:rsidRPr="00717845">
        <w:rPr>
          <w:rFonts w:cstheme="minorHAnsi"/>
          <w:b/>
          <w:sz w:val="24"/>
          <w:szCs w:val="24"/>
        </w:rPr>
        <w:t>Dotyczy</w:t>
      </w:r>
      <w:r w:rsidRPr="00717845">
        <w:rPr>
          <w:rFonts w:cstheme="minorHAnsi"/>
          <w:sz w:val="24"/>
          <w:szCs w:val="24"/>
        </w:rPr>
        <w:t xml:space="preserve">: </w:t>
      </w:r>
      <w:r w:rsidRPr="00717845">
        <w:rPr>
          <w:rFonts w:eastAsia="Times New Roman" w:cstheme="minorHAnsi"/>
          <w:b/>
          <w:sz w:val="24"/>
          <w:szCs w:val="24"/>
        </w:rPr>
        <w:t xml:space="preserve">postępowania </w:t>
      </w:r>
      <w:r w:rsidRPr="00717845">
        <w:rPr>
          <w:rFonts w:eastAsia="Arial" w:cstheme="minorHAnsi"/>
          <w:b/>
          <w:color w:val="000000"/>
          <w:kern w:val="2"/>
          <w:sz w:val="24"/>
          <w:szCs w:val="24"/>
          <w:lang w:eastAsia="zh-CN" w:bidi="hi-IN"/>
        </w:rPr>
        <w:t xml:space="preserve">prowadzonego w celu zawarcia umowy ramowej </w:t>
      </w:r>
      <w:r w:rsidRPr="00717845">
        <w:rPr>
          <w:rFonts w:eastAsia="Arial" w:cstheme="minorHAnsi"/>
          <w:b/>
          <w:bCs/>
          <w:color w:val="000000"/>
          <w:kern w:val="2"/>
          <w:sz w:val="24"/>
          <w:szCs w:val="24"/>
          <w:lang w:eastAsia="zh-CN" w:bidi="hi-IN"/>
        </w:rPr>
        <w:t xml:space="preserve">w trybie podstawowym na </w:t>
      </w:r>
      <w:r w:rsidRPr="00717845">
        <w:rPr>
          <w:rFonts w:eastAsia="Arial" w:cstheme="minorHAnsi"/>
          <w:b/>
          <w:color w:val="000000"/>
          <w:kern w:val="2"/>
          <w:sz w:val="24"/>
          <w:szCs w:val="24"/>
          <w:lang w:eastAsia="zh-CN" w:bidi="hi-IN"/>
        </w:rPr>
        <w:t xml:space="preserve">dostawy </w:t>
      </w:r>
      <w:r w:rsidRPr="00717845">
        <w:rPr>
          <w:rFonts w:cstheme="minorHAnsi"/>
          <w:b/>
          <w:sz w:val="24"/>
          <w:szCs w:val="24"/>
        </w:rPr>
        <w:t>pałek policyjnych (Numer postępowania:</w:t>
      </w:r>
      <w:r w:rsidRPr="00717845">
        <w:rPr>
          <w:rFonts w:cstheme="minorHAnsi"/>
          <w:b/>
          <w:bCs/>
          <w:sz w:val="24"/>
          <w:szCs w:val="24"/>
        </w:rPr>
        <w:t xml:space="preserve"> WZP-623/25/58/Z)</w:t>
      </w:r>
    </w:p>
    <w:p w:rsidR="00717845" w:rsidRPr="00717845" w:rsidRDefault="00717845" w:rsidP="00717845">
      <w:pPr>
        <w:tabs>
          <w:tab w:val="left" w:pos="284"/>
        </w:tabs>
        <w:spacing w:after="0" w:line="360" w:lineRule="auto"/>
        <w:ind w:left="1134" w:hanging="1134"/>
        <w:jc w:val="both"/>
        <w:rPr>
          <w:rFonts w:eastAsia="Times New Roman" w:cstheme="minorHAnsi"/>
          <w:b/>
          <w:sz w:val="24"/>
          <w:szCs w:val="24"/>
        </w:rPr>
      </w:pPr>
    </w:p>
    <w:p w:rsidR="00717845" w:rsidRPr="00717845" w:rsidRDefault="00717845" w:rsidP="00717845">
      <w:pPr>
        <w:spacing w:after="0" w:line="360" w:lineRule="auto"/>
        <w:rPr>
          <w:rFonts w:cstheme="minorHAnsi"/>
          <w:b/>
          <w:sz w:val="16"/>
          <w:szCs w:val="16"/>
        </w:rPr>
      </w:pPr>
    </w:p>
    <w:p w:rsidR="00717845" w:rsidRPr="00717845" w:rsidRDefault="00717845" w:rsidP="00717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7845">
        <w:rPr>
          <w:rFonts w:cstheme="minorHAnsi"/>
          <w:sz w:val="24"/>
          <w:szCs w:val="24"/>
        </w:rPr>
        <w:t xml:space="preserve">Wydział Zamówień Publicznych KSP, działając w imieniu Zamawiającego, na podstawie art. 284 ust. 1-3 ustawy z dnia 11 września 2019 r. Prawo zamówień publicznych </w:t>
      </w:r>
      <w:r w:rsidRPr="00717845">
        <w:rPr>
          <w:rFonts w:cstheme="minorHAnsi"/>
          <w:bCs/>
          <w:sz w:val="24"/>
        </w:rPr>
        <w:t>(</w:t>
      </w:r>
      <w:proofErr w:type="spellStart"/>
      <w:r w:rsidRPr="00717845">
        <w:rPr>
          <w:rFonts w:cstheme="minorHAnsi"/>
          <w:bCs/>
          <w:sz w:val="24"/>
        </w:rPr>
        <w:t>t.j</w:t>
      </w:r>
      <w:proofErr w:type="spellEnd"/>
      <w:r w:rsidRPr="00717845">
        <w:rPr>
          <w:rFonts w:cstheme="minorHAnsi"/>
          <w:bCs/>
          <w:sz w:val="24"/>
        </w:rPr>
        <w:t>. Dz. U. z 2024 r. poz. 1320</w:t>
      </w:r>
      <w:r w:rsidRPr="00717845">
        <w:rPr>
          <w:rFonts w:cstheme="minorHAnsi"/>
          <w:sz w:val="24"/>
          <w:szCs w:val="24"/>
        </w:rPr>
        <w:t>), informuje o pytaniu Wykonawcy i wyjaśnieniach Zamawiającego oraz zmianie treści Specyfikacji Warunków Zamówienia.</w:t>
      </w:r>
    </w:p>
    <w:p w:rsidR="00717845" w:rsidRPr="00717845" w:rsidRDefault="00717845" w:rsidP="0071784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:rsidR="00717845" w:rsidRPr="00717845" w:rsidRDefault="00717845" w:rsidP="00717845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17845">
        <w:rPr>
          <w:rFonts w:cstheme="minorHAnsi"/>
          <w:b/>
          <w:sz w:val="24"/>
          <w:szCs w:val="24"/>
          <w:u w:val="single"/>
        </w:rPr>
        <w:t>Pytanie:</w:t>
      </w:r>
    </w:p>
    <w:p w:rsidR="00717845" w:rsidRPr="00717845" w:rsidRDefault="00717845" w:rsidP="0071784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17845">
        <w:rPr>
          <w:rFonts w:cstheme="minorHAnsi"/>
          <w:sz w:val="24"/>
          <w:szCs w:val="24"/>
        </w:rPr>
        <w:t>„Dzień dobry,</w:t>
      </w:r>
      <w:r w:rsidRPr="00717845">
        <w:rPr>
          <w:rFonts w:cstheme="minorHAnsi"/>
          <w:sz w:val="24"/>
          <w:szCs w:val="24"/>
        </w:rPr>
        <w:br/>
        <w:t xml:space="preserve">Zwracamy się do państwa z wnioskiem o przedłużenie terminu składania ofert do 18.04.2025, prośbę swą motywujemy: </w:t>
      </w:r>
      <w:r w:rsidRPr="00717845">
        <w:rPr>
          <w:rFonts w:cstheme="minorHAnsi"/>
          <w:sz w:val="24"/>
          <w:szCs w:val="24"/>
        </w:rPr>
        <w:br/>
        <w:t xml:space="preserve">Złożoność wymagań: dokumentacja przetargowa wymaga dodatkowych wyjaśnień, przedłużenie terminu pozwoli na przygotowanie dla Państwa oferty na sprzęt spełniający państwa wymagania. </w:t>
      </w:r>
      <w:r w:rsidRPr="00717845">
        <w:rPr>
          <w:rFonts w:cstheme="minorHAnsi"/>
          <w:sz w:val="24"/>
          <w:szCs w:val="24"/>
        </w:rPr>
        <w:br/>
        <w:t xml:space="preserve">Konieczność konsultacji: zachodzi potrzeba dodatkowych konsultacji z producentem pałek                             w kwestach parametrów.” </w:t>
      </w:r>
      <w:r w:rsidRPr="00717845">
        <w:rPr>
          <w:rFonts w:cstheme="minorHAnsi"/>
          <w:sz w:val="24"/>
          <w:szCs w:val="24"/>
        </w:rPr>
        <w:br/>
        <w:t>Uprzejmie prosimy o pozywane rozpatrzenie naszej prośby.”</w:t>
      </w:r>
    </w:p>
    <w:p w:rsidR="00717845" w:rsidRPr="00717845" w:rsidRDefault="00717845" w:rsidP="0071784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u w:val="single"/>
        </w:rPr>
      </w:pPr>
      <w:r w:rsidRPr="00717845">
        <w:rPr>
          <w:rFonts w:cstheme="minorHAnsi"/>
          <w:b/>
          <w:sz w:val="24"/>
          <w:u w:val="single"/>
        </w:rPr>
        <w:t>Odpowiedź Zamawiającego:</w:t>
      </w:r>
    </w:p>
    <w:p w:rsidR="00717845" w:rsidRPr="00717845" w:rsidRDefault="00717845" w:rsidP="00717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7845">
        <w:rPr>
          <w:rFonts w:cstheme="minorHAnsi"/>
          <w:sz w:val="24"/>
          <w:szCs w:val="24"/>
        </w:rPr>
        <w:t xml:space="preserve">Zamawiający uprzejmie  informuje, że przedłuża  termin  składania  i otwarcia  ofert do  dnia                            18 kwietnia 2025r. </w:t>
      </w:r>
    </w:p>
    <w:p w:rsidR="00717845" w:rsidRPr="00717845" w:rsidRDefault="00717845" w:rsidP="00717845">
      <w:pPr>
        <w:spacing w:after="0" w:line="360" w:lineRule="auto"/>
        <w:jc w:val="both"/>
        <w:rPr>
          <w:rFonts w:cstheme="minorHAnsi"/>
          <w:sz w:val="16"/>
          <w:szCs w:val="16"/>
        </w:rPr>
      </w:pPr>
    </w:p>
    <w:p w:rsidR="00717845" w:rsidRPr="00717845" w:rsidRDefault="00717845" w:rsidP="00717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7845">
        <w:rPr>
          <w:rFonts w:cstheme="minorHAnsi"/>
          <w:sz w:val="24"/>
          <w:szCs w:val="24"/>
        </w:rPr>
        <w:t>W związku z  udzielonymi wyjaśnieniami zmianie  ulegają  poniższe zapisy SWZ:</w:t>
      </w:r>
    </w:p>
    <w:p w:rsidR="00717845" w:rsidRPr="00717845" w:rsidRDefault="00717845" w:rsidP="00717845">
      <w:pPr>
        <w:pStyle w:val="Akapitzlist"/>
        <w:numPr>
          <w:ilvl w:val="0"/>
          <w:numId w:val="9"/>
        </w:numPr>
        <w:tabs>
          <w:tab w:val="left" w:pos="2263"/>
          <w:tab w:val="left" w:pos="2825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" w:cstheme="minorHAnsi"/>
          <w:b/>
          <w:color w:val="000000"/>
          <w:kern w:val="2"/>
          <w:sz w:val="24"/>
          <w:szCs w:val="24"/>
          <w:lang w:eastAsia="zh-CN" w:bidi="hi-IN"/>
        </w:rPr>
      </w:pPr>
      <w:r w:rsidRPr="00717845">
        <w:rPr>
          <w:rFonts w:cstheme="minorHAnsi"/>
          <w:sz w:val="24"/>
          <w:szCs w:val="24"/>
        </w:rPr>
        <w:t xml:space="preserve"> Rozdz. VIII - </w:t>
      </w:r>
      <w:r w:rsidRPr="00717845">
        <w:rPr>
          <w:rFonts w:eastAsia="Arial" w:cstheme="minorHAnsi"/>
          <w:color w:val="000000"/>
          <w:kern w:val="2"/>
          <w:sz w:val="24"/>
          <w:szCs w:val="24"/>
          <w:lang w:eastAsia="zh-CN" w:bidi="hi-IN"/>
        </w:rPr>
        <w:t xml:space="preserve">Termin związania ofertą, ust. 1 otrzymuje brzmienie: </w:t>
      </w:r>
    </w:p>
    <w:p w:rsidR="00717845" w:rsidRPr="00717845" w:rsidRDefault="00717845" w:rsidP="00717845">
      <w:pPr>
        <w:suppressAutoHyphens/>
        <w:spacing w:after="0" w:line="360" w:lineRule="auto"/>
        <w:ind w:left="284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717845">
        <w:rPr>
          <w:rFonts w:cstheme="minorHAnsi"/>
          <w:sz w:val="24"/>
          <w:szCs w:val="24"/>
        </w:rPr>
        <w:lastRenderedPageBreak/>
        <w:t>„1. Wykonawca jest związany ofertą 30 dni od upływu terminu składania ofert, przy czym pierwszym dniem związania ofertą jest dzień, w którym upływa termin składania ofert, tj.</w:t>
      </w:r>
      <w:r w:rsidRPr="00717845">
        <w:rPr>
          <w:rFonts w:cstheme="minorHAnsi"/>
          <w:color w:val="FF0000"/>
          <w:sz w:val="24"/>
          <w:szCs w:val="24"/>
        </w:rPr>
        <w:t xml:space="preserve"> </w:t>
      </w:r>
      <w:r w:rsidRPr="00717845">
        <w:rPr>
          <w:rFonts w:cstheme="minorHAnsi"/>
          <w:b/>
          <w:sz w:val="24"/>
          <w:szCs w:val="24"/>
          <w:u w:val="single"/>
        </w:rPr>
        <w:t>do dnia  17 maja  2025.”</w:t>
      </w:r>
    </w:p>
    <w:p w:rsidR="00717845" w:rsidRPr="00717845" w:rsidRDefault="00717845" w:rsidP="00717845">
      <w:pPr>
        <w:pStyle w:val="Akapitzlist"/>
        <w:numPr>
          <w:ilvl w:val="0"/>
          <w:numId w:val="9"/>
        </w:numPr>
        <w:suppressAutoHyphens/>
        <w:spacing w:after="0" w:line="360" w:lineRule="auto"/>
        <w:ind w:left="284" w:hanging="284"/>
        <w:textAlignment w:val="baseline"/>
        <w:rPr>
          <w:rFonts w:eastAsia="Arial" w:cstheme="minorHAnsi"/>
          <w:b/>
          <w:color w:val="000000"/>
          <w:kern w:val="2"/>
          <w:sz w:val="24"/>
          <w:szCs w:val="24"/>
          <w:lang w:eastAsia="zh-CN" w:bidi="hi-IN"/>
        </w:rPr>
      </w:pPr>
      <w:r w:rsidRPr="00717845">
        <w:rPr>
          <w:rFonts w:eastAsia="Calibri" w:cstheme="minorHAnsi"/>
          <w:sz w:val="24"/>
          <w:szCs w:val="24"/>
        </w:rPr>
        <w:t xml:space="preserve">Rozdz. XI - </w:t>
      </w:r>
      <w:r w:rsidRPr="00717845">
        <w:rPr>
          <w:rFonts w:eastAsia="Arial" w:cstheme="minorHAnsi"/>
          <w:color w:val="000000"/>
          <w:kern w:val="2"/>
          <w:sz w:val="24"/>
          <w:szCs w:val="24"/>
          <w:lang w:eastAsia="zh-CN" w:bidi="hi-IN"/>
        </w:rPr>
        <w:t xml:space="preserve">Sposób oraz termin składania ofert, ust. 11 otrzymuje  brzmienie: </w:t>
      </w:r>
    </w:p>
    <w:p w:rsidR="00717845" w:rsidRPr="00717845" w:rsidRDefault="00717845" w:rsidP="00717845">
      <w:pPr>
        <w:pStyle w:val="Akapitzlist"/>
        <w:tabs>
          <w:tab w:val="left" w:pos="426"/>
        </w:tabs>
        <w:suppressAutoHyphens/>
        <w:spacing w:after="0" w:line="360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717845">
        <w:rPr>
          <w:rFonts w:cstheme="minorHAnsi"/>
          <w:b/>
          <w:sz w:val="24"/>
          <w:szCs w:val="24"/>
          <w:u w:val="single"/>
        </w:rPr>
        <w:t>„11. Termin składania ofert upływa w dniu 18 kwietnia  2025r. o godz. 10:00.</w:t>
      </w:r>
      <w:r w:rsidRPr="00717845">
        <w:rPr>
          <w:rFonts w:cstheme="minorHAnsi"/>
          <w:color w:val="FF0000"/>
          <w:sz w:val="24"/>
          <w:szCs w:val="24"/>
        </w:rPr>
        <w:t xml:space="preserve"> </w:t>
      </w:r>
      <w:r w:rsidRPr="00717845">
        <w:rPr>
          <w:rFonts w:cstheme="minorHAnsi"/>
          <w:sz w:val="24"/>
          <w:szCs w:val="24"/>
        </w:rPr>
        <w:t>Decyduje data oraz dokładny czas (</w:t>
      </w:r>
      <w:proofErr w:type="spellStart"/>
      <w:r w:rsidRPr="00717845">
        <w:rPr>
          <w:rFonts w:cstheme="minorHAnsi"/>
          <w:sz w:val="24"/>
          <w:szCs w:val="24"/>
        </w:rPr>
        <w:t>hh:mm:ss</w:t>
      </w:r>
      <w:proofErr w:type="spellEnd"/>
      <w:r w:rsidRPr="00717845">
        <w:rPr>
          <w:rFonts w:cstheme="minorHAnsi"/>
          <w:sz w:val="24"/>
          <w:szCs w:val="24"/>
        </w:rPr>
        <w:t>) generowany wg czasu lokalnego serwera synchronizowanego zegarem Głównego Urzędu Miar.”</w:t>
      </w:r>
    </w:p>
    <w:p w:rsidR="00717845" w:rsidRPr="00717845" w:rsidRDefault="00717845" w:rsidP="00717845">
      <w:pPr>
        <w:pStyle w:val="Akapitzlist"/>
        <w:numPr>
          <w:ilvl w:val="0"/>
          <w:numId w:val="10"/>
        </w:numPr>
        <w:suppressAutoHyphens/>
        <w:spacing w:after="0" w:line="360" w:lineRule="auto"/>
        <w:ind w:left="284" w:hanging="284"/>
        <w:textAlignment w:val="baseline"/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</w:pPr>
      <w:r w:rsidRPr="00717845">
        <w:rPr>
          <w:rFonts w:eastAsia="Calibri" w:cstheme="minorHAnsi"/>
          <w:sz w:val="24"/>
          <w:szCs w:val="24"/>
        </w:rPr>
        <w:t xml:space="preserve">Rozdz. XII - </w:t>
      </w:r>
      <w:r w:rsidRPr="00717845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Termin otwarcia ofert, ust. 1  otrzymuje  brzmienie:</w:t>
      </w:r>
    </w:p>
    <w:p w:rsidR="00717845" w:rsidRPr="00717845" w:rsidRDefault="00717845" w:rsidP="00717845">
      <w:pPr>
        <w:suppressAutoHyphens/>
        <w:spacing w:after="0" w:line="360" w:lineRule="auto"/>
        <w:ind w:left="284"/>
        <w:contextualSpacing/>
        <w:jc w:val="both"/>
        <w:textAlignment w:val="baseline"/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</w:pPr>
      <w:r w:rsidRPr="00717845">
        <w:rPr>
          <w:rFonts w:cstheme="minorHAnsi"/>
          <w:sz w:val="24"/>
          <w:szCs w:val="24"/>
        </w:rPr>
        <w:t>„</w:t>
      </w:r>
      <w:r w:rsidRPr="00717845">
        <w:rPr>
          <w:rFonts w:cstheme="minorHAnsi"/>
          <w:b/>
          <w:sz w:val="24"/>
          <w:szCs w:val="24"/>
        </w:rPr>
        <w:t>1.</w:t>
      </w:r>
      <w:r w:rsidRPr="00717845">
        <w:rPr>
          <w:rFonts w:eastAsia="Arial" w:cstheme="minorHAnsi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 Otwarcie ofert nastąpi niezwłocznie po upływie terminu składania ofert, tj.                                           w dniu </w:t>
      </w:r>
      <w:r w:rsidRPr="00717845">
        <w:rPr>
          <w:rFonts w:cstheme="minorHAnsi"/>
          <w:b/>
          <w:sz w:val="24"/>
          <w:szCs w:val="24"/>
          <w:u w:val="single"/>
        </w:rPr>
        <w:t>18 kwietnia  2025r</w:t>
      </w:r>
      <w:r w:rsidRPr="00717845">
        <w:rPr>
          <w:rFonts w:eastAsia="Arial" w:cstheme="minorHAnsi"/>
          <w:b/>
          <w:kern w:val="1"/>
          <w:sz w:val="24"/>
          <w:szCs w:val="24"/>
          <w:u w:val="single"/>
          <w:lang w:eastAsia="zh-CN" w:bidi="hi-IN"/>
        </w:rPr>
        <w:t xml:space="preserve"> o </w:t>
      </w:r>
      <w:r w:rsidRPr="00717845">
        <w:rPr>
          <w:rFonts w:eastAsia="Arial" w:cstheme="minorHAnsi"/>
          <w:b/>
          <w:color w:val="000000"/>
          <w:kern w:val="1"/>
          <w:sz w:val="24"/>
          <w:szCs w:val="24"/>
          <w:u w:val="single"/>
          <w:lang w:eastAsia="zh-CN" w:bidi="hi-IN"/>
        </w:rPr>
        <w:t>godz. 10:30</w:t>
      </w:r>
      <w:r w:rsidRPr="00717845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717845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>Otwarcie ofert dokonywane jest przez odszyfrowanie                   i otwarcie ofert.”</w:t>
      </w:r>
    </w:p>
    <w:p w:rsidR="00BD74D0" w:rsidRPr="00717845" w:rsidRDefault="00BD74D0" w:rsidP="00717845">
      <w:pPr>
        <w:autoSpaceDN w:val="0"/>
        <w:spacing w:after="0" w:line="360" w:lineRule="auto"/>
        <w:ind w:left="5812" w:hanging="5812"/>
        <w:rPr>
          <w:rFonts w:eastAsia="SimSun" w:cstheme="minorHAnsi"/>
          <w:sz w:val="24"/>
          <w:szCs w:val="24"/>
          <w:lang w:eastAsia="pl-PL"/>
        </w:rPr>
      </w:pPr>
      <w:r w:rsidRPr="00717845">
        <w:rPr>
          <w:rFonts w:eastAsia="SimSu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9C2AD0" w:rsidRPr="009C2AD0" w:rsidRDefault="009C2AD0" w:rsidP="009C2AD0">
      <w:pPr>
        <w:autoSpaceDN w:val="0"/>
        <w:spacing w:after="0" w:line="240" w:lineRule="auto"/>
        <w:ind w:left="581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C2AD0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Podpis w  oryginale  </w:t>
      </w:r>
    </w:p>
    <w:p w:rsidR="009C2AD0" w:rsidRPr="009C2AD0" w:rsidRDefault="009C2AD0" w:rsidP="009C2AD0">
      <w:pPr>
        <w:autoSpaceDN w:val="0"/>
        <w:spacing w:after="0" w:line="240" w:lineRule="auto"/>
        <w:ind w:left="5812" w:hanging="5812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9C2AD0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/-/ 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Katarzyna JACAK </w:t>
      </w: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43BCE" w:rsidRDefault="00343BCE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95BAF" w:rsidRDefault="00395BAF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395BAF" w:rsidRDefault="00395BAF" w:rsidP="00343BCE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5BAF" w:rsidSect="0028098C">
      <w:footerReference w:type="default" r:id="rId10"/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62" w:rsidRDefault="00F27362" w:rsidP="00F35124">
      <w:pPr>
        <w:spacing w:after="0" w:line="240" w:lineRule="auto"/>
      </w:pPr>
      <w:r>
        <w:separator/>
      </w:r>
    </w:p>
  </w:endnote>
  <w:endnote w:type="continuationSeparator" w:id="0">
    <w:p w:rsidR="00F27362" w:rsidRDefault="00F27362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88" w:rsidRPr="00BD2DA9" w:rsidRDefault="00041A88" w:rsidP="00041A88">
    <w:pPr>
      <w:tabs>
        <w:tab w:val="left" w:pos="2127"/>
      </w:tabs>
      <w:spacing w:after="0" w:line="240" w:lineRule="auto"/>
      <w:ind w:hanging="426"/>
      <w:rPr>
        <w:rFonts w:eastAsia="Times New Roman" w:cstheme="minorHAnsi"/>
        <w:sz w:val="20"/>
        <w:szCs w:val="20"/>
        <w:lang w:eastAsia="zh-CN"/>
      </w:rPr>
    </w:pPr>
    <w:r>
      <w:rPr>
        <w:rFonts w:eastAsia="Times New Roman" w:cstheme="minorHAnsi"/>
        <w:sz w:val="20"/>
        <w:szCs w:val="20"/>
        <w:lang w:eastAsia="zh-CN"/>
      </w:rPr>
      <w:t xml:space="preserve">        </w:t>
    </w:r>
    <w:r w:rsidRPr="00BD2DA9">
      <w:rPr>
        <w:rFonts w:eastAsia="Times New Roman" w:cstheme="minorHAnsi"/>
        <w:sz w:val="20"/>
        <w:szCs w:val="20"/>
        <w:lang w:eastAsia="zh-CN"/>
      </w:rPr>
      <w:t>Wykonano w 1 egz. (a/a)</w:t>
    </w:r>
  </w:p>
  <w:p w:rsidR="00041A88" w:rsidRPr="00BD2DA9" w:rsidRDefault="00041A88" w:rsidP="00041A88">
    <w:pPr>
      <w:tabs>
        <w:tab w:val="left" w:pos="2127"/>
      </w:tabs>
      <w:spacing w:after="0" w:line="240" w:lineRule="auto"/>
      <w:ind w:hanging="426"/>
      <w:rPr>
        <w:rFonts w:cstheme="minorHAnsi"/>
        <w:sz w:val="20"/>
        <w:szCs w:val="20"/>
      </w:rPr>
    </w:pPr>
    <w:r w:rsidRPr="00BD2DA9">
      <w:rPr>
        <w:rFonts w:eastAsia="Times New Roman" w:cstheme="minorHAnsi"/>
        <w:sz w:val="20"/>
        <w:szCs w:val="20"/>
        <w:lang w:eastAsia="zh-CN"/>
      </w:rPr>
      <w:t xml:space="preserve">        Wysłano za pośrednictwem platformazakupowa.pl   </w:t>
    </w:r>
  </w:p>
  <w:p w:rsidR="00041A88" w:rsidRPr="00BD2DA9" w:rsidRDefault="00041A88" w:rsidP="00041A88">
    <w:pPr>
      <w:tabs>
        <w:tab w:val="right" w:pos="9072"/>
      </w:tabs>
      <w:spacing w:after="0" w:line="240" w:lineRule="auto"/>
      <w:rPr>
        <w:rFonts w:eastAsia="Times New Roman" w:cstheme="minorHAnsi"/>
        <w:sz w:val="20"/>
        <w:szCs w:val="20"/>
        <w:lang w:eastAsia="pl-PL"/>
      </w:rPr>
    </w:pPr>
    <w:r w:rsidRPr="00BD2DA9">
      <w:rPr>
        <w:rFonts w:eastAsia="Times New Roman" w:cstheme="minorHAnsi"/>
        <w:sz w:val="20"/>
        <w:szCs w:val="20"/>
        <w:lang w:eastAsia="pl-PL"/>
      </w:rPr>
      <w:t>Wyk. A. Kukawka, nr  tel. 47 72 371 43</w:t>
    </w:r>
    <w:r w:rsidRPr="00BD2DA9">
      <w:rPr>
        <w:rFonts w:eastAsia="Times New Roman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5C124" wp14:editId="544F3853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10BEE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YC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TRJ7hIwkAyxGBfDQW2se8dUB3wtGCy4&#10;9KLhAh8erPNEcDGk+G2p1lyIYLyQqC+jeT7JwwGrBKc+6NOs2W0rYdAB+9YJX6gKIrdpRu0lDWAt&#10;w3R1mTvMxXkOlwvp8aAUoHOZnXvjyzyZr2arWTbKJtPVKEvqevR2XWWj6Tq9y+s3dVXV6VdPLc2K&#10;llPKpGc39Gma/V0fXF7MucOunXqVIX6JHvQCssM/kA5eevvOjbBV9LQxg8fQmiH58ox879+uYX77&#10;2Je/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AZ52AiQCAAA0BAAADgAAAAAAAAAAAAAAAAAuAgAAZHJzL2Uyb0RvYy54bWxQ&#10;SwECLQAUAAYACAAAACEA+5U8j9oAAAAGAQAADwAAAAAAAAAAAAAAAAB+BAAAZHJzL2Rvd25yZXYu&#10;eG1sUEsFBgAAAAAEAAQA8wAAAIUFAAAAAA==&#10;"/>
          </w:pict>
        </mc:Fallback>
      </mc:AlternateContent>
    </w:r>
    <w:r w:rsidRPr="00BD2DA9">
      <w:rPr>
        <w:rFonts w:eastAsia="Times New Roman" w:cstheme="minorHAnsi"/>
        <w:sz w:val="20"/>
        <w:szCs w:val="20"/>
        <w:lang w:eastAsia="pl-PL"/>
      </w:rPr>
      <w:t xml:space="preserve"> </w:t>
    </w:r>
    <w:r>
      <w:rPr>
        <w:rFonts w:eastAsia="Times New Roman" w:cstheme="minorHAnsi"/>
        <w:sz w:val="20"/>
        <w:szCs w:val="20"/>
        <w:lang w:eastAsia="pl-PL"/>
      </w:rPr>
      <w:t xml:space="preserve">          </w:t>
    </w:r>
    <w:r w:rsidRPr="00BD2DA9">
      <w:rPr>
        <w:rFonts w:eastAsia="Times New Roman" w:cstheme="minorHAnsi"/>
        <w:sz w:val="20"/>
        <w:szCs w:val="20"/>
        <w:lang w:eastAsia="pl-PL"/>
      </w:rPr>
      <w:t xml:space="preserve"> Komenda Stołeczna Policji</w:t>
    </w:r>
  </w:p>
  <w:p w:rsidR="00041A88" w:rsidRPr="00BD2DA9" w:rsidRDefault="00041A88" w:rsidP="00041A88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l-PL"/>
      </w:rPr>
    </w:pPr>
    <w:r w:rsidRPr="00BD2DA9">
      <w:rPr>
        <w:rFonts w:eastAsia="Times New Roman" w:cstheme="minorHAnsi"/>
        <w:sz w:val="20"/>
        <w:szCs w:val="20"/>
        <w:lang w:eastAsia="pl-PL"/>
      </w:rPr>
      <w:t>Wydział Zamówień Publicznych</w:t>
    </w:r>
  </w:p>
  <w:p w:rsidR="00041A88" w:rsidRDefault="00041A88" w:rsidP="00041A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BD2DA9">
      <w:rPr>
        <w:rFonts w:eastAsia="Times New Roman" w:cstheme="minorHAnsi"/>
        <w:sz w:val="20"/>
        <w:szCs w:val="20"/>
        <w:lang w:eastAsia="pl-PL"/>
      </w:rPr>
      <w:t xml:space="preserve">                                                00-150 Warszawa, ul Nowolipie 2, tel. (47) 7238608, faks (47) 7237642</w:t>
    </w:r>
    <w:r>
      <w:rPr>
        <w:rFonts w:eastAsia="Times New Roman" w:cstheme="minorHAnsi"/>
        <w:sz w:val="20"/>
        <w:szCs w:val="20"/>
        <w:lang w:eastAsia="pl-PL"/>
      </w:rPr>
      <w:t xml:space="preserve">    </w:t>
    </w:r>
  </w:p>
  <w:p w:rsidR="00041A88" w:rsidRDefault="00041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62" w:rsidRDefault="00F27362" w:rsidP="00F35124">
      <w:pPr>
        <w:spacing w:after="0" w:line="240" w:lineRule="auto"/>
      </w:pPr>
      <w:r>
        <w:separator/>
      </w:r>
    </w:p>
  </w:footnote>
  <w:footnote w:type="continuationSeparator" w:id="0">
    <w:p w:rsidR="00F27362" w:rsidRDefault="00F27362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1452C"/>
    <w:multiLevelType w:val="hybridMultilevel"/>
    <w:tmpl w:val="7A92AA4E"/>
    <w:lvl w:ilvl="0" w:tplc="5706DE8C">
      <w:start w:val="1"/>
      <w:numFmt w:val="decimal"/>
      <w:lvlText w:val="%1)"/>
      <w:lvlJc w:val="left"/>
      <w:pPr>
        <w:ind w:left="644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4D6C"/>
    <w:rsid w:val="00017FE5"/>
    <w:rsid w:val="00025904"/>
    <w:rsid w:val="00041A88"/>
    <w:rsid w:val="00062088"/>
    <w:rsid w:val="0007465F"/>
    <w:rsid w:val="00087BD3"/>
    <w:rsid w:val="00091C0A"/>
    <w:rsid w:val="000F757A"/>
    <w:rsid w:val="001250E2"/>
    <w:rsid w:val="00125336"/>
    <w:rsid w:val="0014135B"/>
    <w:rsid w:val="00166A64"/>
    <w:rsid w:val="0018482D"/>
    <w:rsid w:val="00195815"/>
    <w:rsid w:val="001B1BCF"/>
    <w:rsid w:val="001B61DC"/>
    <w:rsid w:val="001B7BF1"/>
    <w:rsid w:val="001D41D2"/>
    <w:rsid w:val="001D6D2C"/>
    <w:rsid w:val="00207B4F"/>
    <w:rsid w:val="002510F4"/>
    <w:rsid w:val="00256506"/>
    <w:rsid w:val="002733E3"/>
    <w:rsid w:val="0028098C"/>
    <w:rsid w:val="00293682"/>
    <w:rsid w:val="002B6182"/>
    <w:rsid w:val="002B7ACB"/>
    <w:rsid w:val="002D17CD"/>
    <w:rsid w:val="002F2DAE"/>
    <w:rsid w:val="002F7532"/>
    <w:rsid w:val="00335253"/>
    <w:rsid w:val="00343BCE"/>
    <w:rsid w:val="00360F1B"/>
    <w:rsid w:val="00376BD4"/>
    <w:rsid w:val="00394D57"/>
    <w:rsid w:val="00395BAF"/>
    <w:rsid w:val="003978F8"/>
    <w:rsid w:val="003A6BD0"/>
    <w:rsid w:val="003B6263"/>
    <w:rsid w:val="003C08FC"/>
    <w:rsid w:val="003F25A7"/>
    <w:rsid w:val="00401086"/>
    <w:rsid w:val="004036EE"/>
    <w:rsid w:val="0040720C"/>
    <w:rsid w:val="00416CCF"/>
    <w:rsid w:val="0048263B"/>
    <w:rsid w:val="00491E19"/>
    <w:rsid w:val="004A4551"/>
    <w:rsid w:val="004C0890"/>
    <w:rsid w:val="004D053B"/>
    <w:rsid w:val="004D53AA"/>
    <w:rsid w:val="004D6774"/>
    <w:rsid w:val="004E0F48"/>
    <w:rsid w:val="004E1BE3"/>
    <w:rsid w:val="004F11CE"/>
    <w:rsid w:val="00532E95"/>
    <w:rsid w:val="00535824"/>
    <w:rsid w:val="00541F42"/>
    <w:rsid w:val="005452B6"/>
    <w:rsid w:val="00553E61"/>
    <w:rsid w:val="005540A0"/>
    <w:rsid w:val="00571C03"/>
    <w:rsid w:val="00575356"/>
    <w:rsid w:val="005916D4"/>
    <w:rsid w:val="00593068"/>
    <w:rsid w:val="005A412A"/>
    <w:rsid w:val="005C1BE6"/>
    <w:rsid w:val="005E6946"/>
    <w:rsid w:val="005F24B5"/>
    <w:rsid w:val="005F35DD"/>
    <w:rsid w:val="00601A1F"/>
    <w:rsid w:val="00603214"/>
    <w:rsid w:val="006254B2"/>
    <w:rsid w:val="006571AB"/>
    <w:rsid w:val="006613FE"/>
    <w:rsid w:val="00673624"/>
    <w:rsid w:val="00677749"/>
    <w:rsid w:val="0069544A"/>
    <w:rsid w:val="006D4C49"/>
    <w:rsid w:val="006D5E0E"/>
    <w:rsid w:val="006D60BC"/>
    <w:rsid w:val="006F257A"/>
    <w:rsid w:val="006F5B1C"/>
    <w:rsid w:val="006F70C5"/>
    <w:rsid w:val="007051AE"/>
    <w:rsid w:val="00717845"/>
    <w:rsid w:val="00722D8E"/>
    <w:rsid w:val="00765999"/>
    <w:rsid w:val="00774A77"/>
    <w:rsid w:val="00780003"/>
    <w:rsid w:val="007828EA"/>
    <w:rsid w:val="007D45E9"/>
    <w:rsid w:val="007D55D3"/>
    <w:rsid w:val="007E359E"/>
    <w:rsid w:val="007F0298"/>
    <w:rsid w:val="0082484F"/>
    <w:rsid w:val="00831116"/>
    <w:rsid w:val="00835E37"/>
    <w:rsid w:val="0084464F"/>
    <w:rsid w:val="00872F8A"/>
    <w:rsid w:val="008733E9"/>
    <w:rsid w:val="008A0253"/>
    <w:rsid w:val="008A46AE"/>
    <w:rsid w:val="008C7548"/>
    <w:rsid w:val="008E4A57"/>
    <w:rsid w:val="008E5D29"/>
    <w:rsid w:val="008E60D0"/>
    <w:rsid w:val="008F2D05"/>
    <w:rsid w:val="00935247"/>
    <w:rsid w:val="00942DE4"/>
    <w:rsid w:val="00975989"/>
    <w:rsid w:val="00994B9B"/>
    <w:rsid w:val="009B61C7"/>
    <w:rsid w:val="009C229F"/>
    <w:rsid w:val="009C2AD0"/>
    <w:rsid w:val="009F1056"/>
    <w:rsid w:val="009F21D6"/>
    <w:rsid w:val="00A0095F"/>
    <w:rsid w:val="00A05EC6"/>
    <w:rsid w:val="00A408FC"/>
    <w:rsid w:val="00A82F1A"/>
    <w:rsid w:val="00A85508"/>
    <w:rsid w:val="00A863AB"/>
    <w:rsid w:val="00AA07EA"/>
    <w:rsid w:val="00AA53E4"/>
    <w:rsid w:val="00AB19B5"/>
    <w:rsid w:val="00AB500E"/>
    <w:rsid w:val="00AD1CF2"/>
    <w:rsid w:val="00B31923"/>
    <w:rsid w:val="00B3447E"/>
    <w:rsid w:val="00B46534"/>
    <w:rsid w:val="00B6098C"/>
    <w:rsid w:val="00B80D03"/>
    <w:rsid w:val="00B838FB"/>
    <w:rsid w:val="00B94344"/>
    <w:rsid w:val="00BB0903"/>
    <w:rsid w:val="00BC6E77"/>
    <w:rsid w:val="00BC786E"/>
    <w:rsid w:val="00BD2DA9"/>
    <w:rsid w:val="00BD6554"/>
    <w:rsid w:val="00BD74D0"/>
    <w:rsid w:val="00BF5F12"/>
    <w:rsid w:val="00C24EFA"/>
    <w:rsid w:val="00C444E6"/>
    <w:rsid w:val="00C70600"/>
    <w:rsid w:val="00C8079C"/>
    <w:rsid w:val="00C94D1E"/>
    <w:rsid w:val="00CB1DEC"/>
    <w:rsid w:val="00CD206C"/>
    <w:rsid w:val="00CE4F97"/>
    <w:rsid w:val="00CF3574"/>
    <w:rsid w:val="00D00E9C"/>
    <w:rsid w:val="00D12A2E"/>
    <w:rsid w:val="00D212D2"/>
    <w:rsid w:val="00D30799"/>
    <w:rsid w:val="00D36E50"/>
    <w:rsid w:val="00D912A9"/>
    <w:rsid w:val="00DA33A4"/>
    <w:rsid w:val="00DA71F4"/>
    <w:rsid w:val="00DE196E"/>
    <w:rsid w:val="00E05DDD"/>
    <w:rsid w:val="00E30CB6"/>
    <w:rsid w:val="00E31A1A"/>
    <w:rsid w:val="00E342CD"/>
    <w:rsid w:val="00E34467"/>
    <w:rsid w:val="00E42A91"/>
    <w:rsid w:val="00E42FD7"/>
    <w:rsid w:val="00E71DB6"/>
    <w:rsid w:val="00E77542"/>
    <w:rsid w:val="00E8007B"/>
    <w:rsid w:val="00E83B07"/>
    <w:rsid w:val="00E95B58"/>
    <w:rsid w:val="00EA4F56"/>
    <w:rsid w:val="00EB318F"/>
    <w:rsid w:val="00EC542C"/>
    <w:rsid w:val="00EE63CF"/>
    <w:rsid w:val="00EF080D"/>
    <w:rsid w:val="00F022F8"/>
    <w:rsid w:val="00F27362"/>
    <w:rsid w:val="00F27930"/>
    <w:rsid w:val="00F32AE3"/>
    <w:rsid w:val="00F3496A"/>
    <w:rsid w:val="00F35124"/>
    <w:rsid w:val="00F52E04"/>
    <w:rsid w:val="00F5776F"/>
    <w:rsid w:val="00F66665"/>
    <w:rsid w:val="00F75805"/>
    <w:rsid w:val="00F930E9"/>
    <w:rsid w:val="00F93691"/>
    <w:rsid w:val="00FA062B"/>
    <w:rsid w:val="00FC4A65"/>
    <w:rsid w:val="00FD33A2"/>
    <w:rsid w:val="00FF0DE8"/>
    <w:rsid w:val="00FF2708"/>
    <w:rsid w:val="00FF45CD"/>
    <w:rsid w:val="00FF595C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79CF7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rsid w:val="00E8007B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050A-0541-4BEA-9602-19DCB570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142</cp:revision>
  <cp:lastPrinted>2025-02-26T09:27:00Z</cp:lastPrinted>
  <dcterms:created xsi:type="dcterms:W3CDTF">2023-10-04T06:58:00Z</dcterms:created>
  <dcterms:modified xsi:type="dcterms:W3CDTF">2025-04-14T12:40:00Z</dcterms:modified>
</cp:coreProperties>
</file>