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784D" w14:textId="6616CEEC" w:rsidR="004D1B3C" w:rsidRPr="00FE16FA" w:rsidRDefault="00A27CD8" w:rsidP="00FE16FA">
      <w:pPr>
        <w:keepNext/>
        <w:jc w:val="both"/>
        <w:rPr>
          <w:rStyle w:val="Wyrnieniedelikatne"/>
          <w:sz w:val="20"/>
          <w:szCs w:val="20"/>
        </w:rPr>
      </w:pPr>
      <w:r w:rsidRPr="00FE16FA">
        <w:rPr>
          <w:rStyle w:val="Wyrnieniedelikatne"/>
          <w:sz w:val="20"/>
          <w:szCs w:val="20"/>
        </w:rPr>
        <w:t xml:space="preserve">                                          </w:t>
      </w:r>
    </w:p>
    <w:p w14:paraId="0EB254A5" w14:textId="77777777" w:rsidR="004D1B3C" w:rsidRPr="00FE16FA" w:rsidRDefault="004D1B3C" w:rsidP="00FE16FA">
      <w:pPr>
        <w:keepNext/>
        <w:jc w:val="both"/>
        <w:rPr>
          <w:rStyle w:val="Wyrnieniedelikatne"/>
          <w:sz w:val="20"/>
          <w:szCs w:val="20"/>
        </w:rPr>
      </w:pPr>
    </w:p>
    <w:p w14:paraId="28119F77" w14:textId="6F3AC67D" w:rsidR="00EF6812" w:rsidRPr="00FE16FA" w:rsidRDefault="00EF6812" w:rsidP="00FE16FA">
      <w:pPr>
        <w:jc w:val="both"/>
        <w:rPr>
          <w:b/>
          <w:sz w:val="20"/>
          <w:szCs w:val="20"/>
        </w:rPr>
      </w:pPr>
      <w:bookmarkStart w:id="0" w:name="_Hlk87018852"/>
    </w:p>
    <w:p w14:paraId="1C8A6CA9" w14:textId="77777777" w:rsidR="00EF6812" w:rsidRPr="00FE16FA" w:rsidRDefault="00EF6812" w:rsidP="00FE16FA">
      <w:pPr>
        <w:jc w:val="both"/>
        <w:rPr>
          <w:b/>
          <w:sz w:val="20"/>
          <w:szCs w:val="20"/>
        </w:rPr>
      </w:pPr>
    </w:p>
    <w:p w14:paraId="4AD8072C" w14:textId="471F72F8" w:rsidR="008870AA" w:rsidRPr="00FE16FA" w:rsidRDefault="008870AA" w:rsidP="00FE16FA">
      <w:pPr>
        <w:jc w:val="both"/>
        <w:rPr>
          <w:b/>
          <w:sz w:val="24"/>
          <w:szCs w:val="24"/>
        </w:rPr>
      </w:pPr>
      <w:r w:rsidRPr="00FE16FA">
        <w:rPr>
          <w:b/>
          <w:sz w:val="24"/>
          <w:szCs w:val="24"/>
        </w:rPr>
        <w:t xml:space="preserve">                             </w:t>
      </w:r>
      <w:bookmarkStart w:id="1" w:name="_Hlk77347627"/>
    </w:p>
    <w:p w14:paraId="5C97F435" w14:textId="50D19666" w:rsidR="008870AA" w:rsidRPr="00FE16FA" w:rsidRDefault="008870AA" w:rsidP="00FE16FA">
      <w:pPr>
        <w:jc w:val="center"/>
        <w:rPr>
          <w:b/>
          <w:sz w:val="24"/>
          <w:szCs w:val="24"/>
        </w:rPr>
      </w:pPr>
      <w:r w:rsidRPr="00FE16FA">
        <w:rPr>
          <w:b/>
          <w:sz w:val="24"/>
          <w:szCs w:val="24"/>
        </w:rPr>
        <w:t>SPECYFIKACJA WARUNKÓW ZAMÓWIENIA</w:t>
      </w:r>
    </w:p>
    <w:p w14:paraId="759D441D" w14:textId="77777777" w:rsidR="008870AA" w:rsidRPr="00FE16FA" w:rsidRDefault="008870AA" w:rsidP="00FE16FA">
      <w:pPr>
        <w:jc w:val="both"/>
        <w:rPr>
          <w:sz w:val="20"/>
          <w:szCs w:val="20"/>
        </w:rPr>
      </w:pPr>
    </w:p>
    <w:p w14:paraId="2D4AFC68" w14:textId="77777777" w:rsidR="008870AA" w:rsidRPr="00FE16FA" w:rsidRDefault="008870AA" w:rsidP="00FE16FA">
      <w:pPr>
        <w:jc w:val="center"/>
        <w:rPr>
          <w:b/>
          <w:sz w:val="20"/>
          <w:szCs w:val="20"/>
        </w:rPr>
      </w:pPr>
      <w:r w:rsidRPr="00FE16FA">
        <w:rPr>
          <w:b/>
          <w:sz w:val="20"/>
          <w:szCs w:val="20"/>
        </w:rPr>
        <w:t>ZAMAWIAJĄCY:</w:t>
      </w:r>
    </w:p>
    <w:p w14:paraId="30C1DC9A" w14:textId="77777777" w:rsidR="008870AA" w:rsidRPr="00FE16FA" w:rsidRDefault="008870AA" w:rsidP="00FE16FA">
      <w:pPr>
        <w:jc w:val="both"/>
        <w:rPr>
          <w:b/>
          <w:sz w:val="20"/>
          <w:szCs w:val="20"/>
        </w:rPr>
      </w:pPr>
    </w:p>
    <w:p w14:paraId="1838C9FA" w14:textId="77777777" w:rsidR="008870AA" w:rsidRPr="00FE16FA" w:rsidRDefault="008870AA" w:rsidP="00FE16FA">
      <w:pPr>
        <w:jc w:val="center"/>
        <w:rPr>
          <w:rFonts w:eastAsia="Times New Roman"/>
          <w:sz w:val="20"/>
          <w:szCs w:val="20"/>
        </w:rPr>
      </w:pPr>
      <w:r w:rsidRPr="00FE16FA">
        <w:rPr>
          <w:rFonts w:eastAsia="Times New Roman"/>
          <w:b/>
          <w:bCs/>
          <w:sz w:val="20"/>
          <w:szCs w:val="20"/>
        </w:rPr>
        <w:t>Gmina Dopiewo</w:t>
      </w:r>
    </w:p>
    <w:p w14:paraId="55A940FA" w14:textId="77777777" w:rsidR="008870AA" w:rsidRPr="00FE16FA" w:rsidRDefault="008870AA" w:rsidP="00FE16FA">
      <w:pPr>
        <w:jc w:val="both"/>
        <w:rPr>
          <w:b/>
          <w:bCs/>
          <w:sz w:val="20"/>
          <w:szCs w:val="20"/>
        </w:rPr>
      </w:pPr>
    </w:p>
    <w:p w14:paraId="592EA9C2" w14:textId="3CBC0249" w:rsidR="008870AA" w:rsidRPr="00FE16FA" w:rsidRDefault="008870AA" w:rsidP="00FE16FA">
      <w:pPr>
        <w:jc w:val="center"/>
        <w:rPr>
          <w:sz w:val="20"/>
          <w:szCs w:val="20"/>
        </w:rPr>
      </w:pPr>
      <w:r w:rsidRPr="00FE16FA">
        <w:rPr>
          <w:sz w:val="20"/>
          <w:szCs w:val="20"/>
        </w:rPr>
        <w:t>Zaprasza do złożenia oferty w trybie art. 275 pkt 1 (tryb podstaw</w:t>
      </w:r>
      <w:r w:rsidR="00C01043" w:rsidRPr="00FE16FA">
        <w:rPr>
          <w:sz w:val="20"/>
          <w:szCs w:val="20"/>
        </w:rPr>
        <w:t>owy</w:t>
      </w:r>
      <w:r w:rsidRPr="00FE16FA">
        <w:rPr>
          <w:sz w:val="20"/>
          <w:szCs w:val="20"/>
        </w:rPr>
        <w:t xml:space="preserve"> bez negocjacji) o wartości zamówienia nieprzekraczającej progów unijnych o jakich stanowi art. 3 </w:t>
      </w:r>
      <w:bookmarkStart w:id="2" w:name="_Hlk63768415"/>
      <w:r w:rsidR="00B32DB1" w:rsidRPr="00FE16FA">
        <w:rPr>
          <w:sz w:val="20"/>
          <w:szCs w:val="20"/>
        </w:rPr>
        <w:t xml:space="preserve">ust. 1 pkt. 1 </w:t>
      </w:r>
      <w:r w:rsidRPr="00FE16FA">
        <w:rPr>
          <w:sz w:val="20"/>
          <w:szCs w:val="20"/>
        </w:rPr>
        <w:t>ustawy z 11 września 2019 r.- Prawo zamówień publicznych (t.j. Dz. U. z 202</w:t>
      </w:r>
      <w:r w:rsidR="00B912BA" w:rsidRPr="00FE16FA">
        <w:rPr>
          <w:sz w:val="20"/>
          <w:szCs w:val="20"/>
        </w:rPr>
        <w:t>4</w:t>
      </w:r>
      <w:r w:rsidRPr="00FE16FA">
        <w:rPr>
          <w:sz w:val="20"/>
          <w:szCs w:val="20"/>
        </w:rPr>
        <w:t xml:space="preserve"> r. poz. </w:t>
      </w:r>
      <w:r w:rsidR="00B912BA" w:rsidRPr="00FE16FA">
        <w:rPr>
          <w:sz w:val="20"/>
          <w:szCs w:val="20"/>
        </w:rPr>
        <w:t>1320</w:t>
      </w:r>
      <w:r w:rsidRPr="00FE16FA">
        <w:rPr>
          <w:sz w:val="20"/>
          <w:szCs w:val="20"/>
        </w:rPr>
        <w:t>) </w:t>
      </w:r>
      <w:bookmarkEnd w:id="2"/>
      <w:r w:rsidRPr="00FE16FA">
        <w:rPr>
          <w:sz w:val="20"/>
          <w:szCs w:val="20"/>
        </w:rPr>
        <w:t xml:space="preserve">– dalej </w:t>
      </w:r>
      <w:r w:rsidR="007F359B" w:rsidRPr="00FE16FA">
        <w:rPr>
          <w:sz w:val="20"/>
          <w:szCs w:val="20"/>
        </w:rPr>
        <w:t>„</w:t>
      </w:r>
      <w:r w:rsidRPr="00FE16FA">
        <w:rPr>
          <w:sz w:val="20"/>
          <w:szCs w:val="20"/>
        </w:rPr>
        <w:t>ustaw</w:t>
      </w:r>
      <w:r w:rsidR="007F359B" w:rsidRPr="00FE16FA">
        <w:rPr>
          <w:sz w:val="20"/>
          <w:szCs w:val="20"/>
        </w:rPr>
        <w:t>ą</w:t>
      </w:r>
      <w:r w:rsidRPr="00FE16FA">
        <w:rPr>
          <w:sz w:val="20"/>
          <w:szCs w:val="20"/>
        </w:rPr>
        <w:t xml:space="preserve"> PZP</w:t>
      </w:r>
      <w:r w:rsidR="007F359B" w:rsidRPr="00FE16FA">
        <w:rPr>
          <w:sz w:val="20"/>
          <w:szCs w:val="20"/>
        </w:rPr>
        <w:t>”</w:t>
      </w:r>
    </w:p>
    <w:p w14:paraId="35F7F7E1" w14:textId="77777777" w:rsidR="00FE16FA" w:rsidRDefault="00FE16FA" w:rsidP="00FE16FA">
      <w:pPr>
        <w:jc w:val="center"/>
        <w:rPr>
          <w:b/>
          <w:bCs/>
          <w:sz w:val="20"/>
          <w:szCs w:val="20"/>
        </w:rPr>
      </w:pPr>
    </w:p>
    <w:p w14:paraId="03A594FB" w14:textId="479B9034" w:rsidR="00981F2A" w:rsidRDefault="008870AA" w:rsidP="00FE16FA">
      <w:pPr>
        <w:jc w:val="center"/>
        <w:rPr>
          <w:b/>
          <w:bCs/>
          <w:sz w:val="20"/>
          <w:szCs w:val="20"/>
        </w:rPr>
      </w:pPr>
      <w:r w:rsidRPr="00FE16FA">
        <w:rPr>
          <w:b/>
          <w:bCs/>
          <w:sz w:val="20"/>
          <w:szCs w:val="20"/>
        </w:rPr>
        <w:t>na robotę budowlaną</w:t>
      </w:r>
      <w:r w:rsidR="00981F2A" w:rsidRPr="00FE16FA">
        <w:rPr>
          <w:b/>
          <w:bCs/>
          <w:sz w:val="20"/>
          <w:szCs w:val="20"/>
        </w:rPr>
        <w:t>:</w:t>
      </w:r>
    </w:p>
    <w:p w14:paraId="1B44221C" w14:textId="77777777" w:rsidR="00FE16FA" w:rsidRPr="00FE16FA" w:rsidRDefault="00FE16FA" w:rsidP="00FE16FA">
      <w:pPr>
        <w:jc w:val="center"/>
        <w:rPr>
          <w:b/>
          <w:bCs/>
          <w:sz w:val="20"/>
          <w:szCs w:val="20"/>
        </w:rPr>
      </w:pPr>
    </w:p>
    <w:p w14:paraId="6B17745F" w14:textId="3E557BA5" w:rsidR="00963618" w:rsidRPr="00FE16FA" w:rsidRDefault="008870AA" w:rsidP="00FE16FA">
      <w:pPr>
        <w:pStyle w:val="Akapitzlist"/>
        <w:tabs>
          <w:tab w:val="left" w:pos="426"/>
        </w:tabs>
        <w:spacing w:after="0"/>
        <w:ind w:left="426"/>
        <w:jc w:val="center"/>
        <w:rPr>
          <w:rFonts w:ascii="Arial" w:eastAsiaTheme="minorHAnsi" w:hAnsi="Arial" w:cs="Arial"/>
          <w:b/>
          <w:bCs/>
          <w:kern w:val="3"/>
          <w:sz w:val="20"/>
          <w:szCs w:val="20"/>
        </w:rPr>
      </w:pPr>
      <w:r w:rsidRPr="00FE16FA">
        <w:rPr>
          <w:rFonts w:ascii="Arial" w:hAnsi="Arial" w:cs="Arial"/>
          <w:b/>
          <w:bCs/>
          <w:sz w:val="20"/>
          <w:szCs w:val="20"/>
        </w:rPr>
        <w:t>pn</w:t>
      </w:r>
      <w:bookmarkStart w:id="3" w:name="_Hlk107841529"/>
      <w:r w:rsidR="00981F2A" w:rsidRPr="00FE16FA">
        <w:rPr>
          <w:rFonts w:ascii="Arial" w:hAnsi="Arial" w:cs="Arial"/>
          <w:b/>
          <w:bCs/>
          <w:sz w:val="20"/>
          <w:szCs w:val="20"/>
        </w:rPr>
        <w:t xml:space="preserve">. </w:t>
      </w:r>
      <w:bookmarkStart w:id="4" w:name="_Hlk196228205"/>
      <w:r w:rsidR="000E3825" w:rsidRPr="00D907C4">
        <w:rPr>
          <w:rFonts w:ascii="Arial" w:hAnsi="Arial" w:cs="Arial"/>
          <w:b/>
          <w:bCs/>
          <w:sz w:val="20"/>
          <w:szCs w:val="20"/>
        </w:rPr>
        <w:t>Budowa boiska do piłki nożnej z systemem nawadniania oraz oświetleniem</w:t>
      </w:r>
      <w:r w:rsidR="00BF7802">
        <w:rPr>
          <w:rFonts w:ascii="Arial" w:hAnsi="Arial" w:cs="Arial"/>
          <w:b/>
          <w:bCs/>
          <w:sz w:val="20"/>
          <w:szCs w:val="20"/>
        </w:rPr>
        <w:t xml:space="preserve"> w Dopiewcu</w:t>
      </w:r>
    </w:p>
    <w:bookmarkEnd w:id="4"/>
    <w:p w14:paraId="3133697A" w14:textId="7DD84271" w:rsidR="00FC0048" w:rsidRPr="00FE16FA" w:rsidRDefault="00FC0048" w:rsidP="00FE16FA">
      <w:pPr>
        <w:jc w:val="both"/>
        <w:rPr>
          <w:rFonts w:eastAsia="Times New Roman"/>
          <w:b/>
          <w:sz w:val="20"/>
          <w:szCs w:val="20"/>
          <w:lang w:val="pl-PL"/>
        </w:rPr>
      </w:pPr>
    </w:p>
    <w:bookmarkEnd w:id="3"/>
    <w:p w14:paraId="5EC37832" w14:textId="0BE706A3" w:rsidR="00850910" w:rsidRPr="00FE16FA" w:rsidRDefault="00850910" w:rsidP="00FE16FA">
      <w:pPr>
        <w:jc w:val="both"/>
        <w:rPr>
          <w:sz w:val="20"/>
          <w:szCs w:val="20"/>
        </w:rPr>
      </w:pPr>
    </w:p>
    <w:p w14:paraId="38F640FB" w14:textId="77777777" w:rsidR="00850910" w:rsidRPr="00FE16FA" w:rsidRDefault="00850910" w:rsidP="00FE16FA">
      <w:pPr>
        <w:jc w:val="center"/>
        <w:rPr>
          <w:sz w:val="20"/>
          <w:szCs w:val="20"/>
        </w:rPr>
      </w:pPr>
    </w:p>
    <w:p w14:paraId="60ED2605" w14:textId="4295208D" w:rsidR="00ED702C" w:rsidRPr="00FE16FA" w:rsidRDefault="008870AA" w:rsidP="00BF7802">
      <w:pPr>
        <w:jc w:val="center"/>
        <w:rPr>
          <w:sz w:val="20"/>
          <w:szCs w:val="20"/>
        </w:rPr>
      </w:pPr>
      <w:r w:rsidRPr="00FE16FA">
        <w:rPr>
          <w:sz w:val="20"/>
          <w:szCs w:val="20"/>
        </w:rPr>
        <w:t>Przedmiotowe postępowanie prowadzone jest przy użyciu środków komunikacji elektronicznej.</w:t>
      </w:r>
    </w:p>
    <w:p w14:paraId="444739FB" w14:textId="77777777" w:rsidR="00764CA1" w:rsidRPr="00FE16FA" w:rsidRDefault="00764CA1" w:rsidP="00FE16FA">
      <w:pPr>
        <w:jc w:val="both"/>
        <w:rPr>
          <w:sz w:val="20"/>
          <w:szCs w:val="20"/>
        </w:rPr>
      </w:pPr>
    </w:p>
    <w:p w14:paraId="4E44D455" w14:textId="5AD543C1" w:rsidR="008870AA" w:rsidRPr="00FE16FA" w:rsidRDefault="008870AA" w:rsidP="00BF7802">
      <w:pPr>
        <w:jc w:val="center"/>
        <w:rPr>
          <w:b/>
          <w:bCs/>
          <w:color w:val="FF9900"/>
          <w:sz w:val="20"/>
          <w:szCs w:val="20"/>
        </w:rPr>
      </w:pPr>
      <w:r w:rsidRPr="00FE16FA">
        <w:rPr>
          <w:b/>
          <w:bCs/>
          <w:sz w:val="20"/>
          <w:szCs w:val="20"/>
        </w:rPr>
        <w:t>Nr postępowania: ROA.271.</w:t>
      </w:r>
      <w:r w:rsidR="000851A5" w:rsidRPr="00FE16FA">
        <w:rPr>
          <w:b/>
          <w:bCs/>
          <w:sz w:val="20"/>
          <w:szCs w:val="20"/>
        </w:rPr>
        <w:t>1</w:t>
      </w:r>
      <w:r w:rsidR="00BF7802">
        <w:rPr>
          <w:b/>
          <w:bCs/>
          <w:sz w:val="20"/>
          <w:szCs w:val="20"/>
        </w:rPr>
        <w:t>5</w:t>
      </w:r>
      <w:r w:rsidRPr="00FE16FA">
        <w:rPr>
          <w:b/>
          <w:bCs/>
          <w:sz w:val="20"/>
          <w:szCs w:val="20"/>
        </w:rPr>
        <w:t>.202</w:t>
      </w:r>
      <w:r w:rsidR="000851A5" w:rsidRPr="00FE16FA">
        <w:rPr>
          <w:b/>
          <w:bCs/>
          <w:sz w:val="20"/>
          <w:szCs w:val="20"/>
        </w:rPr>
        <w:t>5</w:t>
      </w:r>
    </w:p>
    <w:p w14:paraId="4192AC2D" w14:textId="77777777" w:rsidR="008870AA" w:rsidRPr="00FE16FA" w:rsidRDefault="008870AA" w:rsidP="00FE16FA">
      <w:pPr>
        <w:jc w:val="both"/>
        <w:rPr>
          <w:rFonts w:eastAsia="Times New Roman"/>
          <w:b/>
          <w:sz w:val="20"/>
          <w:szCs w:val="20"/>
        </w:rPr>
      </w:pPr>
    </w:p>
    <w:p w14:paraId="32E41862" w14:textId="77777777" w:rsidR="008870AA" w:rsidRPr="00FE16FA" w:rsidRDefault="008870AA" w:rsidP="00FE16FA">
      <w:pPr>
        <w:jc w:val="both"/>
        <w:rPr>
          <w:rFonts w:eastAsia="Times New Roman"/>
          <w:b/>
          <w:sz w:val="20"/>
          <w:szCs w:val="20"/>
        </w:rPr>
      </w:pPr>
    </w:p>
    <w:p w14:paraId="73883FDD" w14:textId="77777777" w:rsidR="008870AA" w:rsidRDefault="008870AA" w:rsidP="00FE16FA">
      <w:pPr>
        <w:jc w:val="both"/>
        <w:rPr>
          <w:rFonts w:eastAsia="Times New Roman"/>
          <w:b/>
          <w:sz w:val="20"/>
          <w:szCs w:val="20"/>
        </w:rPr>
      </w:pPr>
    </w:p>
    <w:p w14:paraId="067DADDE" w14:textId="77777777" w:rsidR="00FE16FA" w:rsidRDefault="00FE16FA" w:rsidP="00FE16FA">
      <w:pPr>
        <w:jc w:val="both"/>
        <w:rPr>
          <w:rFonts w:eastAsia="Times New Roman"/>
          <w:b/>
          <w:sz w:val="20"/>
          <w:szCs w:val="20"/>
        </w:rPr>
      </w:pPr>
    </w:p>
    <w:p w14:paraId="427064FF" w14:textId="77777777" w:rsidR="00FE16FA" w:rsidRDefault="00FE16FA" w:rsidP="00FE16FA">
      <w:pPr>
        <w:jc w:val="both"/>
        <w:rPr>
          <w:rFonts w:eastAsia="Times New Roman"/>
          <w:b/>
          <w:sz w:val="20"/>
          <w:szCs w:val="20"/>
        </w:rPr>
      </w:pPr>
    </w:p>
    <w:p w14:paraId="4EBA298A" w14:textId="77777777" w:rsidR="00FE16FA" w:rsidRDefault="00FE16FA" w:rsidP="00FE16FA">
      <w:pPr>
        <w:jc w:val="both"/>
        <w:rPr>
          <w:rFonts w:eastAsia="Times New Roman"/>
          <w:b/>
          <w:sz w:val="20"/>
          <w:szCs w:val="20"/>
        </w:rPr>
      </w:pPr>
    </w:p>
    <w:p w14:paraId="471BA6AA" w14:textId="77777777" w:rsidR="00FE16FA" w:rsidRDefault="00FE16FA" w:rsidP="00FE16FA">
      <w:pPr>
        <w:jc w:val="both"/>
        <w:rPr>
          <w:rFonts w:eastAsia="Times New Roman"/>
          <w:b/>
          <w:sz w:val="20"/>
          <w:szCs w:val="20"/>
        </w:rPr>
      </w:pPr>
    </w:p>
    <w:p w14:paraId="41183715" w14:textId="77777777" w:rsidR="00FE16FA" w:rsidRDefault="00FE16FA" w:rsidP="00FE16FA">
      <w:pPr>
        <w:jc w:val="both"/>
        <w:rPr>
          <w:rFonts w:eastAsia="Times New Roman"/>
          <w:b/>
          <w:sz w:val="20"/>
          <w:szCs w:val="20"/>
        </w:rPr>
      </w:pPr>
    </w:p>
    <w:p w14:paraId="53A073B3" w14:textId="77777777" w:rsidR="00FE16FA" w:rsidRDefault="00FE16FA" w:rsidP="00FE16FA">
      <w:pPr>
        <w:jc w:val="both"/>
        <w:rPr>
          <w:rFonts w:eastAsia="Times New Roman"/>
          <w:b/>
          <w:sz w:val="20"/>
          <w:szCs w:val="20"/>
        </w:rPr>
      </w:pPr>
    </w:p>
    <w:p w14:paraId="46C75FE8" w14:textId="77777777" w:rsidR="00FE16FA" w:rsidRDefault="00FE16FA" w:rsidP="00FE16FA">
      <w:pPr>
        <w:jc w:val="both"/>
        <w:rPr>
          <w:rFonts w:eastAsia="Times New Roman"/>
          <w:b/>
          <w:sz w:val="20"/>
          <w:szCs w:val="20"/>
        </w:rPr>
      </w:pPr>
    </w:p>
    <w:p w14:paraId="3247AAE2" w14:textId="77777777" w:rsidR="00FE16FA" w:rsidRDefault="00FE16FA" w:rsidP="00FE16FA">
      <w:pPr>
        <w:jc w:val="both"/>
        <w:rPr>
          <w:rFonts w:eastAsia="Times New Roman"/>
          <w:b/>
          <w:sz w:val="20"/>
          <w:szCs w:val="20"/>
        </w:rPr>
      </w:pPr>
    </w:p>
    <w:p w14:paraId="200C0767" w14:textId="77777777" w:rsidR="00FE16FA" w:rsidRDefault="00FE16FA" w:rsidP="00FE16FA">
      <w:pPr>
        <w:jc w:val="both"/>
        <w:rPr>
          <w:rFonts w:eastAsia="Times New Roman"/>
          <w:b/>
          <w:sz w:val="20"/>
          <w:szCs w:val="20"/>
        </w:rPr>
      </w:pPr>
    </w:p>
    <w:p w14:paraId="6640C528" w14:textId="77777777" w:rsidR="00FE16FA" w:rsidRDefault="00FE16FA" w:rsidP="00FE16FA">
      <w:pPr>
        <w:jc w:val="both"/>
        <w:rPr>
          <w:rFonts w:eastAsia="Times New Roman"/>
          <w:b/>
          <w:sz w:val="20"/>
          <w:szCs w:val="20"/>
        </w:rPr>
      </w:pPr>
    </w:p>
    <w:p w14:paraId="5468BB00" w14:textId="77777777" w:rsidR="00FE16FA" w:rsidRDefault="00FE16FA" w:rsidP="00FE16FA">
      <w:pPr>
        <w:jc w:val="both"/>
        <w:rPr>
          <w:rFonts w:eastAsia="Times New Roman"/>
          <w:b/>
          <w:sz w:val="20"/>
          <w:szCs w:val="20"/>
        </w:rPr>
      </w:pPr>
    </w:p>
    <w:p w14:paraId="73C5185F" w14:textId="77777777" w:rsidR="00FE16FA" w:rsidRPr="00FE16FA" w:rsidRDefault="00FE16FA" w:rsidP="00FE16FA">
      <w:pPr>
        <w:jc w:val="both"/>
        <w:rPr>
          <w:rFonts w:eastAsia="Times New Roman"/>
          <w:b/>
          <w:sz w:val="20"/>
          <w:szCs w:val="20"/>
        </w:rPr>
      </w:pPr>
    </w:p>
    <w:p w14:paraId="4D070070" w14:textId="77777777" w:rsidR="008870AA" w:rsidRPr="00FE16FA" w:rsidRDefault="008870AA" w:rsidP="00FE16FA">
      <w:pPr>
        <w:jc w:val="both"/>
        <w:rPr>
          <w:rFonts w:eastAsia="Times New Roman"/>
          <w:b/>
          <w:sz w:val="20"/>
          <w:szCs w:val="20"/>
        </w:rPr>
      </w:pPr>
    </w:p>
    <w:p w14:paraId="20A8ABF8" w14:textId="06357ADF" w:rsidR="008870AA" w:rsidRPr="00FE16FA" w:rsidRDefault="008870AA" w:rsidP="00FE16FA">
      <w:pPr>
        <w:jc w:val="both"/>
        <w:rPr>
          <w:sz w:val="20"/>
          <w:szCs w:val="20"/>
        </w:rPr>
      </w:pPr>
      <w:r w:rsidRPr="00FE16FA">
        <w:rPr>
          <w:rFonts w:eastAsia="Times New Roman"/>
          <w:b/>
          <w:sz w:val="20"/>
          <w:szCs w:val="20"/>
        </w:rPr>
        <w:t>Zatwierdzam</w:t>
      </w:r>
      <w:r w:rsidRPr="00FE16FA">
        <w:rPr>
          <w:rFonts w:eastAsia="Times New Roman"/>
          <w:sz w:val="20"/>
          <w:szCs w:val="20"/>
        </w:rPr>
        <w:t xml:space="preserve">: Wójt Gminy Dopiewo – </w:t>
      </w:r>
      <w:r w:rsidR="00275641" w:rsidRPr="00FE16FA">
        <w:rPr>
          <w:rFonts w:eastAsia="Times New Roman"/>
          <w:sz w:val="20"/>
          <w:szCs w:val="20"/>
        </w:rPr>
        <w:t>Sławomir Skrzypczak</w:t>
      </w:r>
    </w:p>
    <w:p w14:paraId="01DA166D" w14:textId="77777777" w:rsidR="008870AA" w:rsidRPr="00FE16FA" w:rsidRDefault="008870AA" w:rsidP="00FE16FA">
      <w:pPr>
        <w:jc w:val="both"/>
        <w:rPr>
          <w:rFonts w:eastAsia="Times New Roman"/>
          <w:sz w:val="20"/>
          <w:szCs w:val="20"/>
        </w:rPr>
      </w:pPr>
    </w:p>
    <w:p w14:paraId="27656004" w14:textId="77777777" w:rsidR="008870AA" w:rsidRPr="00FE16FA" w:rsidRDefault="008870AA" w:rsidP="00FE16FA">
      <w:pPr>
        <w:jc w:val="both"/>
        <w:rPr>
          <w:rFonts w:eastAsia="Times New Roman"/>
          <w:b/>
          <w:bCs/>
          <w:sz w:val="20"/>
          <w:szCs w:val="20"/>
        </w:rPr>
      </w:pPr>
    </w:p>
    <w:p w14:paraId="521851DA" w14:textId="77777777" w:rsidR="008870AA" w:rsidRPr="00FE16FA" w:rsidRDefault="008870AA" w:rsidP="00FE16FA">
      <w:pPr>
        <w:jc w:val="both"/>
        <w:rPr>
          <w:rFonts w:eastAsia="Times New Roman"/>
          <w:b/>
          <w:bCs/>
          <w:sz w:val="20"/>
          <w:szCs w:val="20"/>
        </w:rPr>
      </w:pPr>
    </w:p>
    <w:p w14:paraId="15598803" w14:textId="77777777" w:rsidR="008870AA" w:rsidRPr="00FE16FA" w:rsidRDefault="008870AA" w:rsidP="00FE16FA">
      <w:pPr>
        <w:jc w:val="both"/>
        <w:rPr>
          <w:rFonts w:eastAsia="Times New Roman"/>
          <w:b/>
          <w:bCs/>
          <w:sz w:val="20"/>
          <w:szCs w:val="20"/>
        </w:rPr>
      </w:pPr>
    </w:p>
    <w:p w14:paraId="214659CA" w14:textId="42CE127E" w:rsidR="008870AA" w:rsidRPr="00FE16FA" w:rsidRDefault="008870AA" w:rsidP="00FE16FA">
      <w:pPr>
        <w:jc w:val="both"/>
        <w:rPr>
          <w:rFonts w:eastAsia="Times New Roman"/>
          <w:b/>
          <w:bCs/>
          <w:sz w:val="20"/>
          <w:szCs w:val="20"/>
        </w:rPr>
      </w:pPr>
      <w:r w:rsidRPr="00FE16FA">
        <w:rPr>
          <w:rFonts w:eastAsia="Times New Roman"/>
          <w:b/>
          <w:bCs/>
          <w:sz w:val="20"/>
          <w:szCs w:val="20"/>
        </w:rPr>
        <w:t>Dopiewo, dnia 202</w:t>
      </w:r>
      <w:r w:rsidR="000851A5" w:rsidRPr="00FE16FA">
        <w:rPr>
          <w:rFonts w:eastAsia="Times New Roman"/>
          <w:b/>
          <w:bCs/>
          <w:sz w:val="20"/>
          <w:szCs w:val="20"/>
        </w:rPr>
        <w:t>5</w:t>
      </w:r>
      <w:r w:rsidR="00280DE5" w:rsidRPr="00FE16FA">
        <w:rPr>
          <w:rFonts w:eastAsia="Times New Roman"/>
          <w:b/>
          <w:bCs/>
          <w:sz w:val="20"/>
          <w:szCs w:val="20"/>
        </w:rPr>
        <w:t>.0</w:t>
      </w:r>
      <w:r w:rsidR="00AF51F0">
        <w:rPr>
          <w:rFonts w:eastAsia="Times New Roman"/>
          <w:b/>
          <w:bCs/>
          <w:sz w:val="20"/>
          <w:szCs w:val="20"/>
        </w:rPr>
        <w:t>6</w:t>
      </w:r>
      <w:r w:rsidR="00280DE5" w:rsidRPr="00FE16FA">
        <w:rPr>
          <w:rFonts w:eastAsia="Times New Roman"/>
          <w:b/>
          <w:bCs/>
          <w:sz w:val="20"/>
          <w:szCs w:val="20"/>
        </w:rPr>
        <w:t>.</w:t>
      </w:r>
      <w:r w:rsidR="00B73F01">
        <w:rPr>
          <w:rFonts w:eastAsia="Times New Roman"/>
          <w:b/>
          <w:bCs/>
          <w:sz w:val="20"/>
          <w:szCs w:val="20"/>
        </w:rPr>
        <w:t>03</w:t>
      </w:r>
    </w:p>
    <w:p w14:paraId="22EF6769" w14:textId="77777777" w:rsidR="008870AA" w:rsidRPr="00FE16FA" w:rsidRDefault="008870AA" w:rsidP="00FE16FA">
      <w:pPr>
        <w:jc w:val="both"/>
        <w:rPr>
          <w:rFonts w:eastAsia="Times New Roman"/>
          <w:b/>
          <w:bCs/>
          <w:sz w:val="20"/>
          <w:szCs w:val="20"/>
        </w:rPr>
      </w:pPr>
    </w:p>
    <w:p w14:paraId="43B86C1B" w14:textId="77777777" w:rsidR="004D1B3C" w:rsidRPr="00FE16FA" w:rsidRDefault="004D1B3C" w:rsidP="00FE16FA">
      <w:pPr>
        <w:tabs>
          <w:tab w:val="left" w:pos="7680"/>
        </w:tabs>
        <w:jc w:val="both"/>
        <w:rPr>
          <w:b/>
          <w:sz w:val="20"/>
          <w:szCs w:val="20"/>
        </w:rPr>
      </w:pPr>
      <w:bookmarkStart w:id="5" w:name="_Hlk88037790"/>
    </w:p>
    <w:p w14:paraId="6AA060A9" w14:textId="77777777" w:rsidR="003C5A17" w:rsidRPr="00FE16FA" w:rsidRDefault="003C5A17" w:rsidP="00FE16FA">
      <w:pPr>
        <w:tabs>
          <w:tab w:val="left" w:pos="7680"/>
        </w:tabs>
        <w:jc w:val="both"/>
        <w:rPr>
          <w:b/>
          <w:sz w:val="20"/>
          <w:szCs w:val="20"/>
        </w:rPr>
      </w:pPr>
    </w:p>
    <w:p w14:paraId="213D0911" w14:textId="77777777" w:rsidR="00D26683" w:rsidRPr="00FE16FA" w:rsidRDefault="00D26683" w:rsidP="00FE16FA">
      <w:pPr>
        <w:tabs>
          <w:tab w:val="left" w:pos="7680"/>
        </w:tabs>
        <w:jc w:val="both"/>
        <w:rPr>
          <w:b/>
          <w:sz w:val="20"/>
          <w:szCs w:val="20"/>
        </w:rPr>
      </w:pPr>
    </w:p>
    <w:p w14:paraId="13D6FE1E" w14:textId="77777777" w:rsidR="00D26683" w:rsidRPr="00FE16FA" w:rsidRDefault="00D26683" w:rsidP="00FE16FA">
      <w:pPr>
        <w:tabs>
          <w:tab w:val="left" w:pos="7680"/>
        </w:tabs>
        <w:jc w:val="both"/>
        <w:rPr>
          <w:b/>
          <w:sz w:val="20"/>
          <w:szCs w:val="20"/>
        </w:rPr>
      </w:pPr>
    </w:p>
    <w:p w14:paraId="595F9405" w14:textId="77777777" w:rsidR="004D1B3C" w:rsidRPr="00FE16FA" w:rsidRDefault="004D1B3C" w:rsidP="00FE16FA">
      <w:pPr>
        <w:tabs>
          <w:tab w:val="left" w:pos="7680"/>
        </w:tabs>
        <w:jc w:val="both"/>
        <w:rPr>
          <w:b/>
          <w:sz w:val="20"/>
          <w:szCs w:val="20"/>
        </w:rPr>
      </w:pPr>
    </w:p>
    <w:p w14:paraId="171A30C2" w14:textId="066A1B3E" w:rsidR="002D6811" w:rsidRPr="00FE16FA" w:rsidRDefault="00957171" w:rsidP="00FE16FA">
      <w:pPr>
        <w:tabs>
          <w:tab w:val="left" w:pos="7680"/>
        </w:tabs>
        <w:jc w:val="both"/>
        <w:rPr>
          <w:b/>
          <w:sz w:val="20"/>
          <w:szCs w:val="20"/>
        </w:rPr>
      </w:pPr>
      <w:r w:rsidRPr="00FE16FA">
        <w:rPr>
          <w:b/>
          <w:sz w:val="20"/>
          <w:szCs w:val="20"/>
        </w:rPr>
        <w:tab/>
      </w:r>
    </w:p>
    <w:p w14:paraId="37232753" w14:textId="77777777" w:rsidR="008870AA" w:rsidRPr="00FE16FA" w:rsidRDefault="008870AA" w:rsidP="00FE16FA">
      <w:pPr>
        <w:jc w:val="both"/>
        <w:rPr>
          <w:b/>
          <w:sz w:val="20"/>
          <w:szCs w:val="20"/>
        </w:rPr>
      </w:pPr>
      <w:r w:rsidRPr="00FE16FA">
        <w:rPr>
          <w:b/>
          <w:sz w:val="20"/>
          <w:szCs w:val="20"/>
        </w:rPr>
        <w:t>SPIS TREŚCI</w:t>
      </w:r>
    </w:p>
    <w:sdt>
      <w:sdtPr>
        <w:rPr>
          <w:b w:val="0"/>
          <w:bCs w:val="0"/>
          <w:sz w:val="20"/>
          <w:szCs w:val="20"/>
        </w:rPr>
        <w:id w:val="-2065566209"/>
        <w:docPartObj>
          <w:docPartGallery w:val="Table of Contents"/>
          <w:docPartUnique/>
        </w:docPartObj>
      </w:sdtPr>
      <w:sdtEndPr/>
      <w:sdtContent>
        <w:p w14:paraId="50E21F18" w14:textId="16EE443C" w:rsidR="00513E17" w:rsidRPr="00FE16FA" w:rsidRDefault="00513E17" w:rsidP="00FE16FA">
          <w:pPr>
            <w:pStyle w:val="Spistreci2"/>
            <w:spacing w:after="0"/>
            <w:jc w:val="both"/>
            <w:rPr>
              <w:sz w:val="20"/>
              <w:szCs w:val="20"/>
            </w:rPr>
          </w:pPr>
          <w:r w:rsidRPr="00FE16FA">
            <w:rPr>
              <w:sz w:val="20"/>
              <w:szCs w:val="20"/>
            </w:rPr>
            <w:t xml:space="preserve">I. Nazwa oraz adres Zamawiającego                                                                                                     </w:t>
          </w:r>
        </w:p>
        <w:p w14:paraId="1BD36302" w14:textId="0806AB5D" w:rsidR="00F46E9A" w:rsidRPr="00FE16FA" w:rsidRDefault="008870AA" w:rsidP="00FE16FA">
          <w:pPr>
            <w:pStyle w:val="Spistreci2"/>
            <w:spacing w:after="0"/>
            <w:jc w:val="both"/>
            <w:rPr>
              <w:rFonts w:eastAsiaTheme="minorEastAsia"/>
              <w:b w:val="0"/>
              <w:bCs w:val="0"/>
              <w:noProof/>
              <w:kern w:val="2"/>
              <w:sz w:val="20"/>
              <w:szCs w:val="20"/>
              <w:lang w:val="pl-PL"/>
              <w14:ligatures w14:val="standardContextual"/>
            </w:rPr>
          </w:pPr>
          <w:r w:rsidRPr="00FE16FA">
            <w:rPr>
              <w:sz w:val="20"/>
              <w:szCs w:val="20"/>
            </w:rPr>
            <w:fldChar w:fldCharType="begin"/>
          </w:r>
          <w:r w:rsidRPr="00FE16FA">
            <w:rPr>
              <w:sz w:val="20"/>
              <w:szCs w:val="20"/>
            </w:rPr>
            <w:instrText xml:space="preserve"> TOC \h \u \z </w:instrText>
          </w:r>
          <w:r w:rsidRPr="00FE16FA">
            <w:rPr>
              <w:sz w:val="20"/>
              <w:szCs w:val="20"/>
            </w:rPr>
            <w:fldChar w:fldCharType="separate"/>
          </w:r>
          <w:hyperlink w:anchor="_Toc135663015" w:history="1">
            <w:r w:rsidR="00F46E9A" w:rsidRPr="00FE16FA">
              <w:rPr>
                <w:rStyle w:val="Hipercze"/>
                <w:noProof/>
                <w:sz w:val="20"/>
                <w:szCs w:val="20"/>
              </w:rPr>
              <w:t>II. Ochrona danych osobowych</w:t>
            </w:r>
            <w:r w:rsidR="00F46E9A" w:rsidRPr="00FE16FA">
              <w:rPr>
                <w:noProof/>
                <w:webHidden/>
                <w:sz w:val="20"/>
                <w:szCs w:val="20"/>
              </w:rPr>
              <w:tab/>
            </w:r>
            <w:r w:rsidR="00F46E9A" w:rsidRPr="00FE16FA">
              <w:rPr>
                <w:noProof/>
                <w:webHidden/>
                <w:sz w:val="20"/>
                <w:szCs w:val="20"/>
              </w:rPr>
              <w:fldChar w:fldCharType="begin"/>
            </w:r>
            <w:r w:rsidR="00F46E9A" w:rsidRPr="00FE16FA">
              <w:rPr>
                <w:noProof/>
                <w:webHidden/>
                <w:sz w:val="20"/>
                <w:szCs w:val="20"/>
              </w:rPr>
              <w:instrText xml:space="preserve"> PAGEREF _Toc135663015 \h </w:instrText>
            </w:r>
            <w:r w:rsidR="00F46E9A" w:rsidRPr="00FE16FA">
              <w:rPr>
                <w:noProof/>
                <w:webHidden/>
                <w:sz w:val="20"/>
                <w:szCs w:val="20"/>
              </w:rPr>
            </w:r>
            <w:r w:rsidR="00F46E9A" w:rsidRPr="00FE16FA">
              <w:rPr>
                <w:noProof/>
                <w:webHidden/>
                <w:sz w:val="20"/>
                <w:szCs w:val="20"/>
              </w:rPr>
              <w:fldChar w:fldCharType="separate"/>
            </w:r>
            <w:r w:rsidR="00770FE2">
              <w:rPr>
                <w:noProof/>
                <w:webHidden/>
                <w:sz w:val="20"/>
                <w:szCs w:val="20"/>
              </w:rPr>
              <w:t>3</w:t>
            </w:r>
            <w:r w:rsidR="00F46E9A" w:rsidRPr="00FE16FA">
              <w:rPr>
                <w:noProof/>
                <w:webHidden/>
                <w:sz w:val="20"/>
                <w:szCs w:val="20"/>
              </w:rPr>
              <w:fldChar w:fldCharType="end"/>
            </w:r>
          </w:hyperlink>
        </w:p>
        <w:p w14:paraId="1789F9E7" w14:textId="6D380B68"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6" w:history="1">
            <w:r w:rsidRPr="00FE16FA">
              <w:rPr>
                <w:rStyle w:val="Hipercze"/>
                <w:noProof/>
                <w:sz w:val="20"/>
                <w:szCs w:val="20"/>
              </w:rPr>
              <w:t>III. Tryb udzielania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_Toc135663016 \h </w:instrText>
            </w:r>
            <w:r w:rsidRPr="00FE16FA">
              <w:rPr>
                <w:noProof/>
                <w:webHidden/>
                <w:sz w:val="20"/>
                <w:szCs w:val="20"/>
              </w:rPr>
            </w:r>
            <w:r w:rsidRPr="00FE16FA">
              <w:rPr>
                <w:noProof/>
                <w:webHidden/>
                <w:sz w:val="20"/>
                <w:szCs w:val="20"/>
              </w:rPr>
              <w:fldChar w:fldCharType="separate"/>
            </w:r>
            <w:r w:rsidR="00770FE2">
              <w:rPr>
                <w:noProof/>
                <w:webHidden/>
                <w:sz w:val="20"/>
                <w:szCs w:val="20"/>
              </w:rPr>
              <w:t>4</w:t>
            </w:r>
            <w:r w:rsidRPr="00FE16FA">
              <w:rPr>
                <w:noProof/>
                <w:webHidden/>
                <w:sz w:val="20"/>
                <w:szCs w:val="20"/>
              </w:rPr>
              <w:fldChar w:fldCharType="end"/>
            </w:r>
          </w:hyperlink>
        </w:p>
        <w:p w14:paraId="2344D2E9" w14:textId="08CC998E"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7" w:history="1">
            <w:r w:rsidRPr="00FE16FA">
              <w:rPr>
                <w:rStyle w:val="Hipercze"/>
                <w:noProof/>
                <w:sz w:val="20"/>
                <w:szCs w:val="20"/>
              </w:rPr>
              <w:t>IV. Opis przedmiotu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_Toc135663017 \h </w:instrText>
            </w:r>
            <w:r w:rsidRPr="00FE16FA">
              <w:rPr>
                <w:noProof/>
                <w:webHidden/>
                <w:sz w:val="20"/>
                <w:szCs w:val="20"/>
              </w:rPr>
            </w:r>
            <w:r w:rsidRPr="00FE16FA">
              <w:rPr>
                <w:noProof/>
                <w:webHidden/>
                <w:sz w:val="20"/>
                <w:szCs w:val="20"/>
              </w:rPr>
              <w:fldChar w:fldCharType="separate"/>
            </w:r>
            <w:r w:rsidR="00770FE2">
              <w:rPr>
                <w:noProof/>
                <w:webHidden/>
                <w:sz w:val="20"/>
                <w:szCs w:val="20"/>
              </w:rPr>
              <w:t>5</w:t>
            </w:r>
            <w:r w:rsidRPr="00FE16FA">
              <w:rPr>
                <w:noProof/>
                <w:webHidden/>
                <w:sz w:val="20"/>
                <w:szCs w:val="20"/>
              </w:rPr>
              <w:fldChar w:fldCharType="end"/>
            </w:r>
          </w:hyperlink>
        </w:p>
        <w:p w14:paraId="225BECC5" w14:textId="2078CE02"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8" w:history="1">
            <w:r w:rsidRPr="00FE16FA">
              <w:rPr>
                <w:rStyle w:val="Hipercze"/>
                <w:noProof/>
                <w:sz w:val="20"/>
                <w:szCs w:val="20"/>
              </w:rPr>
              <w:t>V. Wizja lokalna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_Toc135663018 \h </w:instrText>
            </w:r>
            <w:r w:rsidRPr="00FE16FA">
              <w:rPr>
                <w:noProof/>
                <w:webHidden/>
                <w:sz w:val="20"/>
                <w:szCs w:val="20"/>
              </w:rPr>
            </w:r>
            <w:r w:rsidRPr="00FE16FA">
              <w:rPr>
                <w:noProof/>
                <w:webHidden/>
                <w:sz w:val="20"/>
                <w:szCs w:val="20"/>
              </w:rPr>
              <w:fldChar w:fldCharType="separate"/>
            </w:r>
            <w:r w:rsidR="00770FE2">
              <w:rPr>
                <w:noProof/>
                <w:webHidden/>
                <w:sz w:val="20"/>
                <w:szCs w:val="20"/>
              </w:rPr>
              <w:t>6</w:t>
            </w:r>
            <w:r w:rsidRPr="00FE16FA">
              <w:rPr>
                <w:noProof/>
                <w:webHidden/>
                <w:sz w:val="20"/>
                <w:szCs w:val="20"/>
              </w:rPr>
              <w:fldChar w:fldCharType="end"/>
            </w:r>
          </w:hyperlink>
        </w:p>
        <w:p w14:paraId="3B96F6EA" w14:textId="427D43DC"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9" w:history="1">
            <w:r w:rsidRPr="00FE16FA">
              <w:rPr>
                <w:rStyle w:val="Hipercze"/>
                <w:noProof/>
                <w:sz w:val="20"/>
                <w:szCs w:val="20"/>
              </w:rPr>
              <w:t>VI. Podwykonawstwo</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_Toc135663019 \h </w:instrText>
            </w:r>
            <w:r w:rsidRPr="00FE16FA">
              <w:rPr>
                <w:noProof/>
                <w:webHidden/>
                <w:sz w:val="20"/>
                <w:szCs w:val="20"/>
              </w:rPr>
            </w:r>
            <w:r w:rsidRPr="00FE16FA">
              <w:rPr>
                <w:noProof/>
                <w:webHidden/>
                <w:sz w:val="20"/>
                <w:szCs w:val="20"/>
              </w:rPr>
              <w:fldChar w:fldCharType="separate"/>
            </w:r>
            <w:r w:rsidR="00770FE2">
              <w:rPr>
                <w:noProof/>
                <w:webHidden/>
                <w:sz w:val="20"/>
                <w:szCs w:val="20"/>
              </w:rPr>
              <w:t>6</w:t>
            </w:r>
            <w:r w:rsidRPr="00FE16FA">
              <w:rPr>
                <w:noProof/>
                <w:webHidden/>
                <w:sz w:val="20"/>
                <w:szCs w:val="20"/>
              </w:rPr>
              <w:fldChar w:fldCharType="end"/>
            </w:r>
          </w:hyperlink>
        </w:p>
        <w:p w14:paraId="298B5570" w14:textId="710D9062"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0" w:history="1">
            <w:r w:rsidRPr="00FE16FA">
              <w:rPr>
                <w:rStyle w:val="Hipercze"/>
                <w:noProof/>
                <w:sz w:val="20"/>
                <w:szCs w:val="20"/>
              </w:rPr>
              <w:t>VIII. Warunki udziału w postępowaniu.</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_Toc135663020 \h </w:instrText>
            </w:r>
            <w:r w:rsidRPr="00FE16FA">
              <w:rPr>
                <w:noProof/>
                <w:webHidden/>
                <w:sz w:val="20"/>
                <w:szCs w:val="20"/>
              </w:rPr>
            </w:r>
            <w:r w:rsidRPr="00FE16FA">
              <w:rPr>
                <w:noProof/>
                <w:webHidden/>
                <w:sz w:val="20"/>
                <w:szCs w:val="20"/>
              </w:rPr>
              <w:fldChar w:fldCharType="separate"/>
            </w:r>
            <w:r w:rsidR="00770FE2">
              <w:rPr>
                <w:noProof/>
                <w:webHidden/>
                <w:sz w:val="20"/>
                <w:szCs w:val="20"/>
              </w:rPr>
              <w:t>7</w:t>
            </w:r>
            <w:r w:rsidRPr="00FE16FA">
              <w:rPr>
                <w:noProof/>
                <w:webHidden/>
                <w:sz w:val="20"/>
                <w:szCs w:val="20"/>
              </w:rPr>
              <w:fldChar w:fldCharType="end"/>
            </w:r>
          </w:hyperlink>
        </w:p>
        <w:p w14:paraId="615968C7" w14:textId="460800B8"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1" w:history="1">
            <w:r w:rsidRPr="00FE16FA">
              <w:rPr>
                <w:rStyle w:val="Hipercze"/>
                <w:noProof/>
                <w:sz w:val="20"/>
                <w:szCs w:val="20"/>
              </w:rPr>
              <w:t>IX. Podstawy wykluczenia z postępowania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_Toc135663021 \h </w:instrText>
            </w:r>
            <w:r w:rsidRPr="00FE16FA">
              <w:rPr>
                <w:noProof/>
                <w:webHidden/>
                <w:sz w:val="20"/>
                <w:szCs w:val="20"/>
              </w:rPr>
            </w:r>
            <w:r w:rsidRPr="00FE16FA">
              <w:rPr>
                <w:noProof/>
                <w:webHidden/>
                <w:sz w:val="20"/>
                <w:szCs w:val="20"/>
              </w:rPr>
              <w:fldChar w:fldCharType="separate"/>
            </w:r>
            <w:r w:rsidR="00770FE2">
              <w:rPr>
                <w:noProof/>
                <w:webHidden/>
                <w:sz w:val="20"/>
                <w:szCs w:val="20"/>
              </w:rPr>
              <w:t>9</w:t>
            </w:r>
            <w:r w:rsidRPr="00FE16FA">
              <w:rPr>
                <w:noProof/>
                <w:webHidden/>
                <w:sz w:val="20"/>
                <w:szCs w:val="20"/>
              </w:rPr>
              <w:fldChar w:fldCharType="end"/>
            </w:r>
          </w:hyperlink>
        </w:p>
        <w:p w14:paraId="3E1571E2" w14:textId="5E4E59ED"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2" w:history="1">
            <w:r w:rsidRPr="00FE16FA">
              <w:rPr>
                <w:rStyle w:val="Hipercze"/>
                <w:noProof/>
                <w:sz w:val="20"/>
                <w:szCs w:val="20"/>
              </w:rPr>
              <w:t>X. Podmiotowe środki dowodowe. Oświadczenia i dokumenty, jakie zobowiązani są dostarczyć Wykonawcy w celu potwierdzenia spełniania warunków udziału w postępowaniu oraz wykazania braku podstaw wykluczenia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_Toc135663022 \h </w:instrText>
            </w:r>
            <w:r w:rsidRPr="00FE16FA">
              <w:rPr>
                <w:noProof/>
                <w:webHidden/>
                <w:sz w:val="20"/>
                <w:szCs w:val="20"/>
              </w:rPr>
            </w:r>
            <w:r w:rsidRPr="00FE16FA">
              <w:rPr>
                <w:noProof/>
                <w:webHidden/>
                <w:sz w:val="20"/>
                <w:szCs w:val="20"/>
              </w:rPr>
              <w:fldChar w:fldCharType="separate"/>
            </w:r>
            <w:r w:rsidR="00770FE2">
              <w:rPr>
                <w:noProof/>
                <w:webHidden/>
                <w:sz w:val="20"/>
                <w:szCs w:val="20"/>
              </w:rPr>
              <w:t>10</w:t>
            </w:r>
            <w:r w:rsidRPr="00FE16FA">
              <w:rPr>
                <w:noProof/>
                <w:webHidden/>
                <w:sz w:val="20"/>
                <w:szCs w:val="20"/>
              </w:rPr>
              <w:fldChar w:fldCharType="end"/>
            </w:r>
          </w:hyperlink>
        </w:p>
        <w:p w14:paraId="57BED1E7" w14:textId="735957E6"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3" w:history="1">
            <w:r w:rsidRPr="00FE16FA">
              <w:rPr>
                <w:rStyle w:val="Hipercze"/>
                <w:noProof/>
                <w:sz w:val="20"/>
                <w:szCs w:val="20"/>
              </w:rPr>
              <w:t>XI. Poleganie na zasobach innych podmiotów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_Toc135663023 \h </w:instrText>
            </w:r>
            <w:r w:rsidRPr="00FE16FA">
              <w:rPr>
                <w:noProof/>
                <w:webHidden/>
                <w:sz w:val="20"/>
                <w:szCs w:val="20"/>
              </w:rPr>
            </w:r>
            <w:r w:rsidRPr="00FE16FA">
              <w:rPr>
                <w:noProof/>
                <w:webHidden/>
                <w:sz w:val="20"/>
                <w:szCs w:val="20"/>
              </w:rPr>
              <w:fldChar w:fldCharType="separate"/>
            </w:r>
            <w:r w:rsidR="00770FE2">
              <w:rPr>
                <w:noProof/>
                <w:webHidden/>
                <w:sz w:val="20"/>
                <w:szCs w:val="20"/>
              </w:rPr>
              <w:t>12</w:t>
            </w:r>
            <w:r w:rsidRPr="00FE16FA">
              <w:rPr>
                <w:noProof/>
                <w:webHidden/>
                <w:sz w:val="20"/>
                <w:szCs w:val="20"/>
              </w:rPr>
              <w:fldChar w:fldCharType="end"/>
            </w:r>
          </w:hyperlink>
        </w:p>
        <w:p w14:paraId="4E876CD9" w14:textId="777AE253"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4" w:history="1">
            <w:r w:rsidRPr="00FE16FA">
              <w:rPr>
                <w:rStyle w:val="Hipercze"/>
                <w:noProof/>
                <w:sz w:val="20"/>
                <w:szCs w:val="20"/>
              </w:rPr>
              <w:t>XII. Informacja dla Wykonawców wspólnie ubiegających się o udzielenie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_Toc135663024 \h </w:instrText>
            </w:r>
            <w:r w:rsidRPr="00FE16FA">
              <w:rPr>
                <w:noProof/>
                <w:webHidden/>
                <w:sz w:val="20"/>
                <w:szCs w:val="20"/>
              </w:rPr>
            </w:r>
            <w:r w:rsidRPr="00FE16FA">
              <w:rPr>
                <w:noProof/>
                <w:webHidden/>
                <w:sz w:val="20"/>
                <w:szCs w:val="20"/>
              </w:rPr>
              <w:fldChar w:fldCharType="separate"/>
            </w:r>
            <w:r w:rsidR="00770FE2">
              <w:rPr>
                <w:noProof/>
                <w:webHidden/>
                <w:sz w:val="20"/>
                <w:szCs w:val="20"/>
              </w:rPr>
              <w:t>12</w:t>
            </w:r>
            <w:r w:rsidRPr="00FE16FA">
              <w:rPr>
                <w:noProof/>
                <w:webHidden/>
                <w:sz w:val="20"/>
                <w:szCs w:val="20"/>
              </w:rPr>
              <w:fldChar w:fldCharType="end"/>
            </w:r>
          </w:hyperlink>
        </w:p>
        <w:p w14:paraId="3C67AA2F" w14:textId="5C346615"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5" w:history="1">
            <w:r w:rsidRPr="00FE16FA">
              <w:rPr>
                <w:rStyle w:val="Hipercze"/>
                <w:noProof/>
                <w:sz w:val="20"/>
                <w:szCs w:val="20"/>
              </w:rPr>
              <w:t>XIII. Informacje o sposobie porozumiewania się zamawiającego z Wykonawcami oraz przekazywania oświadczeń lub dokumentów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_Toc135663025 \h </w:instrText>
            </w:r>
            <w:r w:rsidRPr="00FE16FA">
              <w:rPr>
                <w:noProof/>
                <w:webHidden/>
                <w:sz w:val="20"/>
                <w:szCs w:val="20"/>
              </w:rPr>
            </w:r>
            <w:r w:rsidRPr="00FE16FA">
              <w:rPr>
                <w:noProof/>
                <w:webHidden/>
                <w:sz w:val="20"/>
                <w:szCs w:val="20"/>
              </w:rPr>
              <w:fldChar w:fldCharType="separate"/>
            </w:r>
            <w:r w:rsidR="00770FE2">
              <w:rPr>
                <w:noProof/>
                <w:webHidden/>
                <w:sz w:val="20"/>
                <w:szCs w:val="20"/>
              </w:rPr>
              <w:t>13</w:t>
            </w:r>
            <w:r w:rsidRPr="00FE16FA">
              <w:rPr>
                <w:noProof/>
                <w:webHidden/>
                <w:sz w:val="20"/>
                <w:szCs w:val="20"/>
              </w:rPr>
              <w:fldChar w:fldCharType="end"/>
            </w:r>
          </w:hyperlink>
        </w:p>
        <w:p w14:paraId="6FF88F62" w14:textId="01738127"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6" w:history="1">
            <w:r w:rsidRPr="00FE16FA">
              <w:rPr>
                <w:rStyle w:val="Hipercze"/>
                <w:noProof/>
                <w:sz w:val="20"/>
                <w:szCs w:val="20"/>
              </w:rPr>
              <w:t>XIV. Opis sposobu przygotowania ofert oraz dokumentów wymaganych przez Zamawiającego w SWZ</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_Toc135663026 \h </w:instrText>
            </w:r>
            <w:r w:rsidRPr="00FE16FA">
              <w:rPr>
                <w:noProof/>
                <w:webHidden/>
                <w:sz w:val="20"/>
                <w:szCs w:val="20"/>
              </w:rPr>
            </w:r>
            <w:r w:rsidRPr="00FE16FA">
              <w:rPr>
                <w:noProof/>
                <w:webHidden/>
                <w:sz w:val="20"/>
                <w:szCs w:val="20"/>
              </w:rPr>
              <w:fldChar w:fldCharType="separate"/>
            </w:r>
            <w:r w:rsidR="00770FE2">
              <w:rPr>
                <w:noProof/>
                <w:webHidden/>
                <w:sz w:val="20"/>
                <w:szCs w:val="20"/>
              </w:rPr>
              <w:t>16</w:t>
            </w:r>
            <w:r w:rsidRPr="00FE16FA">
              <w:rPr>
                <w:noProof/>
                <w:webHidden/>
                <w:sz w:val="20"/>
                <w:szCs w:val="20"/>
              </w:rPr>
              <w:fldChar w:fldCharType="end"/>
            </w:r>
          </w:hyperlink>
        </w:p>
        <w:p w14:paraId="2DA1994A" w14:textId="5B5A2923"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7" w:history="1">
            <w:r w:rsidRPr="00FE16FA">
              <w:rPr>
                <w:rStyle w:val="Hipercze"/>
                <w:noProof/>
                <w:sz w:val="20"/>
                <w:szCs w:val="20"/>
              </w:rPr>
              <w:t>XV. Sposób obliczania ceny oferty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_Toc135663027 \h </w:instrText>
            </w:r>
            <w:r w:rsidRPr="00FE16FA">
              <w:rPr>
                <w:noProof/>
                <w:webHidden/>
                <w:sz w:val="20"/>
                <w:szCs w:val="20"/>
              </w:rPr>
            </w:r>
            <w:r w:rsidRPr="00FE16FA">
              <w:rPr>
                <w:noProof/>
                <w:webHidden/>
                <w:sz w:val="20"/>
                <w:szCs w:val="20"/>
              </w:rPr>
              <w:fldChar w:fldCharType="separate"/>
            </w:r>
            <w:r w:rsidR="00770FE2">
              <w:rPr>
                <w:noProof/>
                <w:webHidden/>
                <w:sz w:val="20"/>
                <w:szCs w:val="20"/>
              </w:rPr>
              <w:t>19</w:t>
            </w:r>
            <w:r w:rsidRPr="00FE16FA">
              <w:rPr>
                <w:noProof/>
                <w:webHidden/>
                <w:sz w:val="20"/>
                <w:szCs w:val="20"/>
              </w:rPr>
              <w:fldChar w:fldCharType="end"/>
            </w:r>
          </w:hyperlink>
        </w:p>
        <w:p w14:paraId="2B827AEF" w14:textId="04B25B77"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8" w:history="1">
            <w:r w:rsidRPr="00FE16FA">
              <w:rPr>
                <w:rStyle w:val="Hipercze"/>
                <w:noProof/>
                <w:sz w:val="20"/>
                <w:szCs w:val="20"/>
              </w:rPr>
              <w:t>XVI. Wymagania dotyczące wadium.</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_Toc135663028 \h </w:instrText>
            </w:r>
            <w:r w:rsidRPr="00FE16FA">
              <w:rPr>
                <w:noProof/>
                <w:webHidden/>
                <w:sz w:val="20"/>
                <w:szCs w:val="20"/>
              </w:rPr>
            </w:r>
            <w:r w:rsidRPr="00FE16FA">
              <w:rPr>
                <w:noProof/>
                <w:webHidden/>
                <w:sz w:val="20"/>
                <w:szCs w:val="20"/>
              </w:rPr>
              <w:fldChar w:fldCharType="separate"/>
            </w:r>
            <w:r w:rsidR="00770FE2">
              <w:rPr>
                <w:noProof/>
                <w:webHidden/>
                <w:sz w:val="20"/>
                <w:szCs w:val="20"/>
              </w:rPr>
              <w:t>19</w:t>
            </w:r>
            <w:r w:rsidRPr="00FE16FA">
              <w:rPr>
                <w:noProof/>
                <w:webHidden/>
                <w:sz w:val="20"/>
                <w:szCs w:val="20"/>
              </w:rPr>
              <w:fldChar w:fldCharType="end"/>
            </w:r>
          </w:hyperlink>
        </w:p>
        <w:p w14:paraId="47B2EE80" w14:textId="3E491C34"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9" w:history="1">
            <w:r w:rsidRPr="00FE16FA">
              <w:rPr>
                <w:rStyle w:val="Hipercze"/>
                <w:noProof/>
                <w:sz w:val="20"/>
                <w:szCs w:val="20"/>
              </w:rPr>
              <w:t>XVII. Termin związania ofertą</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_Toc135663029 \h </w:instrText>
            </w:r>
            <w:r w:rsidRPr="00FE16FA">
              <w:rPr>
                <w:noProof/>
                <w:webHidden/>
                <w:sz w:val="20"/>
                <w:szCs w:val="20"/>
              </w:rPr>
            </w:r>
            <w:r w:rsidRPr="00FE16FA">
              <w:rPr>
                <w:noProof/>
                <w:webHidden/>
                <w:sz w:val="20"/>
                <w:szCs w:val="20"/>
              </w:rPr>
              <w:fldChar w:fldCharType="separate"/>
            </w:r>
            <w:r w:rsidR="00770FE2">
              <w:rPr>
                <w:noProof/>
                <w:webHidden/>
                <w:sz w:val="20"/>
                <w:szCs w:val="20"/>
              </w:rPr>
              <w:t>21</w:t>
            </w:r>
            <w:r w:rsidRPr="00FE16FA">
              <w:rPr>
                <w:noProof/>
                <w:webHidden/>
                <w:sz w:val="20"/>
                <w:szCs w:val="20"/>
              </w:rPr>
              <w:fldChar w:fldCharType="end"/>
            </w:r>
          </w:hyperlink>
        </w:p>
        <w:p w14:paraId="36748FE0" w14:textId="479D6166"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0" w:history="1">
            <w:r w:rsidRPr="00FE16FA">
              <w:rPr>
                <w:rStyle w:val="Hipercze"/>
                <w:noProof/>
                <w:sz w:val="20"/>
                <w:szCs w:val="20"/>
              </w:rPr>
              <w:t>XVIII. Miejsce, Sposób oraz termin składania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_Toc135663030 \h </w:instrText>
            </w:r>
            <w:r w:rsidRPr="00FE16FA">
              <w:rPr>
                <w:noProof/>
                <w:webHidden/>
                <w:sz w:val="20"/>
                <w:szCs w:val="20"/>
              </w:rPr>
            </w:r>
            <w:r w:rsidRPr="00FE16FA">
              <w:rPr>
                <w:noProof/>
                <w:webHidden/>
                <w:sz w:val="20"/>
                <w:szCs w:val="20"/>
              </w:rPr>
              <w:fldChar w:fldCharType="separate"/>
            </w:r>
            <w:r w:rsidR="00770FE2">
              <w:rPr>
                <w:noProof/>
                <w:webHidden/>
                <w:sz w:val="20"/>
                <w:szCs w:val="20"/>
              </w:rPr>
              <w:t>21</w:t>
            </w:r>
            <w:r w:rsidRPr="00FE16FA">
              <w:rPr>
                <w:noProof/>
                <w:webHidden/>
                <w:sz w:val="20"/>
                <w:szCs w:val="20"/>
              </w:rPr>
              <w:fldChar w:fldCharType="end"/>
            </w:r>
          </w:hyperlink>
        </w:p>
        <w:p w14:paraId="30C04304" w14:textId="6AAA70FC"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1" w:history="1">
            <w:r w:rsidRPr="00FE16FA">
              <w:rPr>
                <w:rStyle w:val="Hipercze"/>
                <w:noProof/>
                <w:sz w:val="20"/>
                <w:szCs w:val="20"/>
              </w:rPr>
              <w:t>XIX. Otwarcie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_Toc135663031 \h </w:instrText>
            </w:r>
            <w:r w:rsidRPr="00FE16FA">
              <w:rPr>
                <w:noProof/>
                <w:webHidden/>
                <w:sz w:val="20"/>
                <w:szCs w:val="20"/>
              </w:rPr>
            </w:r>
            <w:r w:rsidRPr="00FE16FA">
              <w:rPr>
                <w:noProof/>
                <w:webHidden/>
                <w:sz w:val="20"/>
                <w:szCs w:val="20"/>
              </w:rPr>
              <w:fldChar w:fldCharType="separate"/>
            </w:r>
            <w:r w:rsidR="00770FE2">
              <w:rPr>
                <w:noProof/>
                <w:webHidden/>
                <w:sz w:val="20"/>
                <w:szCs w:val="20"/>
              </w:rPr>
              <w:t>21</w:t>
            </w:r>
            <w:r w:rsidRPr="00FE16FA">
              <w:rPr>
                <w:noProof/>
                <w:webHidden/>
                <w:sz w:val="20"/>
                <w:szCs w:val="20"/>
              </w:rPr>
              <w:fldChar w:fldCharType="end"/>
            </w:r>
          </w:hyperlink>
        </w:p>
        <w:p w14:paraId="5AD7C499" w14:textId="259C11A3"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2" w:history="1">
            <w:r w:rsidRPr="00FE16FA">
              <w:rPr>
                <w:rStyle w:val="Hipercze"/>
                <w:noProof/>
                <w:sz w:val="20"/>
                <w:szCs w:val="20"/>
              </w:rPr>
              <w:t>XX. Opis kryteriów oceny ofert wraz z podaniem wag tych kryteriów i sposobu oceny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_Toc135663032 \h </w:instrText>
            </w:r>
            <w:r w:rsidRPr="00FE16FA">
              <w:rPr>
                <w:noProof/>
                <w:webHidden/>
                <w:sz w:val="20"/>
                <w:szCs w:val="20"/>
              </w:rPr>
            </w:r>
            <w:r w:rsidRPr="00FE16FA">
              <w:rPr>
                <w:noProof/>
                <w:webHidden/>
                <w:sz w:val="20"/>
                <w:szCs w:val="20"/>
              </w:rPr>
              <w:fldChar w:fldCharType="separate"/>
            </w:r>
            <w:r w:rsidR="00770FE2">
              <w:rPr>
                <w:noProof/>
                <w:webHidden/>
                <w:sz w:val="20"/>
                <w:szCs w:val="20"/>
              </w:rPr>
              <w:t>22</w:t>
            </w:r>
            <w:r w:rsidRPr="00FE16FA">
              <w:rPr>
                <w:noProof/>
                <w:webHidden/>
                <w:sz w:val="20"/>
                <w:szCs w:val="20"/>
              </w:rPr>
              <w:fldChar w:fldCharType="end"/>
            </w:r>
          </w:hyperlink>
        </w:p>
        <w:p w14:paraId="229DFAC0" w14:textId="6C826E0D"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3" w:history="1">
            <w:r w:rsidRPr="00FE16FA">
              <w:rPr>
                <w:rStyle w:val="Hipercze"/>
                <w:noProof/>
                <w:sz w:val="20"/>
                <w:szCs w:val="20"/>
              </w:rPr>
              <w:t>XXI. Wymagania dotyczące zabezpieczenia należytego wykonania umowy.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_Toc135663033 \h </w:instrText>
            </w:r>
            <w:r w:rsidRPr="00FE16FA">
              <w:rPr>
                <w:noProof/>
                <w:webHidden/>
                <w:sz w:val="20"/>
                <w:szCs w:val="20"/>
              </w:rPr>
            </w:r>
            <w:r w:rsidRPr="00FE16FA">
              <w:rPr>
                <w:noProof/>
                <w:webHidden/>
                <w:sz w:val="20"/>
                <w:szCs w:val="20"/>
              </w:rPr>
              <w:fldChar w:fldCharType="separate"/>
            </w:r>
            <w:r w:rsidR="00770FE2">
              <w:rPr>
                <w:noProof/>
                <w:webHidden/>
                <w:sz w:val="20"/>
                <w:szCs w:val="20"/>
              </w:rPr>
              <w:t>23</w:t>
            </w:r>
            <w:r w:rsidRPr="00FE16FA">
              <w:rPr>
                <w:noProof/>
                <w:webHidden/>
                <w:sz w:val="20"/>
                <w:szCs w:val="20"/>
              </w:rPr>
              <w:fldChar w:fldCharType="end"/>
            </w:r>
          </w:hyperlink>
        </w:p>
        <w:p w14:paraId="21A95113" w14:textId="37119EE1"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4" w:history="1">
            <w:r w:rsidRPr="00FE16FA">
              <w:rPr>
                <w:rStyle w:val="Hipercze"/>
                <w:noProof/>
                <w:sz w:val="20"/>
                <w:szCs w:val="20"/>
              </w:rPr>
              <w:t>XXII. Informacje o formalnościach, jakie powinny być dopełnione po wyborze oferty w celu zawarcia umowy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_Toc135663034 \h </w:instrText>
            </w:r>
            <w:r w:rsidRPr="00FE16FA">
              <w:rPr>
                <w:noProof/>
                <w:webHidden/>
                <w:sz w:val="20"/>
                <w:szCs w:val="20"/>
              </w:rPr>
            </w:r>
            <w:r w:rsidRPr="00FE16FA">
              <w:rPr>
                <w:noProof/>
                <w:webHidden/>
                <w:sz w:val="20"/>
                <w:szCs w:val="20"/>
              </w:rPr>
              <w:fldChar w:fldCharType="separate"/>
            </w:r>
            <w:r w:rsidR="00770FE2">
              <w:rPr>
                <w:noProof/>
                <w:webHidden/>
                <w:sz w:val="20"/>
                <w:szCs w:val="20"/>
              </w:rPr>
              <w:t>23</w:t>
            </w:r>
            <w:r w:rsidRPr="00FE16FA">
              <w:rPr>
                <w:noProof/>
                <w:webHidden/>
                <w:sz w:val="20"/>
                <w:szCs w:val="20"/>
              </w:rPr>
              <w:fldChar w:fldCharType="end"/>
            </w:r>
          </w:hyperlink>
        </w:p>
        <w:p w14:paraId="7797F7A7" w14:textId="0539D880"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5" w:history="1">
            <w:r w:rsidRPr="00FE16FA">
              <w:rPr>
                <w:rStyle w:val="Hipercze"/>
                <w:noProof/>
                <w:sz w:val="20"/>
                <w:szCs w:val="20"/>
              </w:rPr>
              <w:t>XXIII. Informacje o treści zawieranej umowy oraz możliwości jej zmiany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_Toc135663035 \h </w:instrText>
            </w:r>
            <w:r w:rsidRPr="00FE16FA">
              <w:rPr>
                <w:noProof/>
                <w:webHidden/>
                <w:sz w:val="20"/>
                <w:szCs w:val="20"/>
              </w:rPr>
            </w:r>
            <w:r w:rsidRPr="00FE16FA">
              <w:rPr>
                <w:noProof/>
                <w:webHidden/>
                <w:sz w:val="20"/>
                <w:szCs w:val="20"/>
              </w:rPr>
              <w:fldChar w:fldCharType="separate"/>
            </w:r>
            <w:r w:rsidR="00770FE2">
              <w:rPr>
                <w:noProof/>
                <w:webHidden/>
                <w:sz w:val="20"/>
                <w:szCs w:val="20"/>
              </w:rPr>
              <w:t>24</w:t>
            </w:r>
            <w:r w:rsidRPr="00FE16FA">
              <w:rPr>
                <w:noProof/>
                <w:webHidden/>
                <w:sz w:val="20"/>
                <w:szCs w:val="20"/>
              </w:rPr>
              <w:fldChar w:fldCharType="end"/>
            </w:r>
          </w:hyperlink>
        </w:p>
        <w:p w14:paraId="1C04B2E3" w14:textId="2A3A6489"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6" w:history="1">
            <w:r w:rsidRPr="00FE16FA">
              <w:rPr>
                <w:rStyle w:val="Hipercze"/>
                <w:noProof/>
                <w:sz w:val="20"/>
                <w:szCs w:val="20"/>
              </w:rPr>
              <w:t>XXIV. Pouczenie o środkach ochrony prawnej przysługujących Wykonawcy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_Toc135663036 \h </w:instrText>
            </w:r>
            <w:r w:rsidRPr="00FE16FA">
              <w:rPr>
                <w:noProof/>
                <w:webHidden/>
                <w:sz w:val="20"/>
                <w:szCs w:val="20"/>
              </w:rPr>
            </w:r>
            <w:r w:rsidRPr="00FE16FA">
              <w:rPr>
                <w:noProof/>
                <w:webHidden/>
                <w:sz w:val="20"/>
                <w:szCs w:val="20"/>
              </w:rPr>
              <w:fldChar w:fldCharType="separate"/>
            </w:r>
            <w:r w:rsidR="00770FE2">
              <w:rPr>
                <w:noProof/>
                <w:webHidden/>
                <w:sz w:val="20"/>
                <w:szCs w:val="20"/>
              </w:rPr>
              <w:t>24</w:t>
            </w:r>
            <w:r w:rsidRPr="00FE16FA">
              <w:rPr>
                <w:noProof/>
                <w:webHidden/>
                <w:sz w:val="20"/>
                <w:szCs w:val="20"/>
              </w:rPr>
              <w:fldChar w:fldCharType="end"/>
            </w:r>
          </w:hyperlink>
        </w:p>
        <w:p w14:paraId="7B4F739F" w14:textId="460FC49E"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7" w:history="1">
            <w:r w:rsidRPr="00FE16FA">
              <w:rPr>
                <w:rStyle w:val="Hipercze"/>
                <w:noProof/>
                <w:sz w:val="20"/>
                <w:szCs w:val="20"/>
              </w:rPr>
              <w:t>XXV. Spis załączników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_Toc135663037 \h </w:instrText>
            </w:r>
            <w:r w:rsidRPr="00FE16FA">
              <w:rPr>
                <w:noProof/>
                <w:webHidden/>
                <w:sz w:val="20"/>
                <w:szCs w:val="20"/>
              </w:rPr>
            </w:r>
            <w:r w:rsidRPr="00FE16FA">
              <w:rPr>
                <w:noProof/>
                <w:webHidden/>
                <w:sz w:val="20"/>
                <w:szCs w:val="20"/>
              </w:rPr>
              <w:fldChar w:fldCharType="separate"/>
            </w:r>
            <w:r w:rsidR="00770FE2">
              <w:rPr>
                <w:noProof/>
                <w:webHidden/>
                <w:sz w:val="20"/>
                <w:szCs w:val="20"/>
              </w:rPr>
              <w:t>25</w:t>
            </w:r>
            <w:r w:rsidRPr="00FE16FA">
              <w:rPr>
                <w:noProof/>
                <w:webHidden/>
                <w:sz w:val="20"/>
                <w:szCs w:val="20"/>
              </w:rPr>
              <w:fldChar w:fldCharType="end"/>
            </w:r>
          </w:hyperlink>
        </w:p>
        <w:p w14:paraId="65A520DB" w14:textId="32138DB4" w:rsidR="004C6E37" w:rsidRPr="00FE16FA" w:rsidRDefault="008870AA" w:rsidP="00FE16FA">
          <w:pPr>
            <w:tabs>
              <w:tab w:val="right" w:pos="9025"/>
            </w:tabs>
            <w:jc w:val="both"/>
            <w:rPr>
              <w:sz w:val="20"/>
              <w:szCs w:val="20"/>
            </w:rPr>
          </w:pPr>
          <w:r w:rsidRPr="00FE16FA">
            <w:rPr>
              <w:sz w:val="20"/>
              <w:szCs w:val="20"/>
            </w:rPr>
            <w:fldChar w:fldCharType="end"/>
          </w:r>
        </w:p>
      </w:sdtContent>
    </w:sdt>
    <w:bookmarkEnd w:id="5" w:displacedByCustomXml="prev"/>
    <w:p w14:paraId="51B6DA9B" w14:textId="77777777" w:rsidR="00857B2A" w:rsidRPr="00FE16FA" w:rsidRDefault="00857B2A" w:rsidP="00FE16FA">
      <w:pPr>
        <w:tabs>
          <w:tab w:val="right" w:pos="9025"/>
        </w:tabs>
        <w:jc w:val="both"/>
        <w:rPr>
          <w:b/>
          <w:bCs/>
          <w:sz w:val="20"/>
          <w:szCs w:val="20"/>
        </w:rPr>
      </w:pPr>
    </w:p>
    <w:p w14:paraId="1282CC7D" w14:textId="77777777" w:rsidR="004471EA" w:rsidRPr="00FE16FA" w:rsidRDefault="004471EA" w:rsidP="00FE16FA">
      <w:pPr>
        <w:tabs>
          <w:tab w:val="right" w:pos="9025"/>
        </w:tabs>
        <w:jc w:val="both"/>
        <w:rPr>
          <w:b/>
          <w:bCs/>
          <w:sz w:val="20"/>
          <w:szCs w:val="20"/>
        </w:rPr>
      </w:pPr>
    </w:p>
    <w:p w14:paraId="0D03876B" w14:textId="77777777" w:rsidR="00922240" w:rsidRPr="00FE16FA" w:rsidRDefault="00922240" w:rsidP="00FE16FA">
      <w:pPr>
        <w:tabs>
          <w:tab w:val="right" w:pos="9025"/>
        </w:tabs>
        <w:jc w:val="both"/>
        <w:rPr>
          <w:b/>
          <w:bCs/>
          <w:sz w:val="20"/>
          <w:szCs w:val="20"/>
        </w:rPr>
      </w:pPr>
    </w:p>
    <w:p w14:paraId="4715AE25" w14:textId="6B44E042" w:rsidR="00FE16FA" w:rsidRDefault="00FE16FA">
      <w:pPr>
        <w:spacing w:after="160" w:line="259" w:lineRule="auto"/>
        <w:rPr>
          <w:b/>
          <w:bCs/>
          <w:sz w:val="20"/>
          <w:szCs w:val="20"/>
        </w:rPr>
      </w:pPr>
      <w:r>
        <w:rPr>
          <w:b/>
          <w:bCs/>
          <w:sz w:val="20"/>
          <w:szCs w:val="20"/>
        </w:rPr>
        <w:br w:type="page"/>
      </w:r>
    </w:p>
    <w:p w14:paraId="6CB82778" w14:textId="77777777" w:rsidR="00FE16FA" w:rsidRDefault="00FE16FA" w:rsidP="00FE16FA">
      <w:pPr>
        <w:tabs>
          <w:tab w:val="right" w:pos="9025"/>
        </w:tabs>
        <w:jc w:val="both"/>
        <w:rPr>
          <w:b/>
          <w:bCs/>
          <w:sz w:val="20"/>
          <w:szCs w:val="20"/>
        </w:rPr>
      </w:pPr>
    </w:p>
    <w:p w14:paraId="3FEC35D2" w14:textId="061B9F3A" w:rsidR="008870AA" w:rsidRPr="00FE16FA" w:rsidRDefault="008870AA" w:rsidP="00FE16FA">
      <w:pPr>
        <w:tabs>
          <w:tab w:val="right" w:pos="9025"/>
        </w:tabs>
        <w:jc w:val="both"/>
        <w:rPr>
          <w:sz w:val="20"/>
          <w:szCs w:val="20"/>
        </w:rPr>
      </w:pPr>
      <w:r w:rsidRPr="00FE16FA">
        <w:rPr>
          <w:b/>
          <w:bCs/>
          <w:sz w:val="20"/>
          <w:szCs w:val="20"/>
        </w:rPr>
        <w:t>I. Nazwa oraz adres Zamawiającego</w:t>
      </w:r>
    </w:p>
    <w:p w14:paraId="63D99274"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Strona Zamawiająca: </w:t>
      </w:r>
      <w:r w:rsidRPr="00FE16FA">
        <w:rPr>
          <w:rFonts w:eastAsia="Times New Roman"/>
          <w:sz w:val="20"/>
          <w:szCs w:val="20"/>
        </w:rPr>
        <w:tab/>
      </w:r>
      <w:r w:rsidRPr="00FE16FA">
        <w:rPr>
          <w:rFonts w:eastAsia="Times New Roman"/>
          <w:sz w:val="20"/>
          <w:szCs w:val="20"/>
        </w:rPr>
        <w:tab/>
        <w:t>Gmina Dopiewo</w:t>
      </w:r>
    </w:p>
    <w:p w14:paraId="2CD44BD3" w14:textId="77777777" w:rsidR="008870AA" w:rsidRPr="00FE16FA" w:rsidRDefault="008870AA" w:rsidP="00FE16FA">
      <w:pPr>
        <w:ind w:left="2880" w:hanging="2880"/>
        <w:jc w:val="both"/>
        <w:rPr>
          <w:rFonts w:eastAsia="Times New Roman"/>
          <w:sz w:val="20"/>
          <w:szCs w:val="20"/>
        </w:rPr>
      </w:pPr>
      <w:r w:rsidRPr="00FE16FA">
        <w:rPr>
          <w:rFonts w:eastAsia="Times New Roman"/>
          <w:sz w:val="20"/>
          <w:szCs w:val="20"/>
        </w:rPr>
        <w:t xml:space="preserve">Adres siedziby: </w:t>
      </w:r>
      <w:r w:rsidRPr="00FE16FA">
        <w:rPr>
          <w:rFonts w:eastAsia="Times New Roman"/>
          <w:sz w:val="20"/>
          <w:szCs w:val="20"/>
        </w:rPr>
        <w:tab/>
        <w:t>ul. Leśna 1c, 62-070 Dopiewo, pow. poznański, woj. wielkopolskie</w:t>
      </w:r>
    </w:p>
    <w:p w14:paraId="676DB5C4"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REGON: </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631258738</w:t>
      </w:r>
    </w:p>
    <w:p w14:paraId="76E3116B" w14:textId="77777777" w:rsidR="008870AA" w:rsidRPr="00FE16FA" w:rsidRDefault="008870AA" w:rsidP="00FE16FA">
      <w:pPr>
        <w:jc w:val="both"/>
        <w:rPr>
          <w:rFonts w:eastAsia="Times New Roman"/>
          <w:sz w:val="20"/>
          <w:szCs w:val="20"/>
        </w:rPr>
      </w:pPr>
      <w:r w:rsidRPr="00FE16FA">
        <w:rPr>
          <w:rFonts w:eastAsia="Times New Roman"/>
          <w:sz w:val="20"/>
          <w:szCs w:val="20"/>
        </w:rPr>
        <w:t>NIP:</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7773133416</w:t>
      </w:r>
    </w:p>
    <w:p w14:paraId="00202153" w14:textId="77777777" w:rsidR="008870AA" w:rsidRPr="00FE16FA" w:rsidRDefault="008870AA" w:rsidP="00FE16FA">
      <w:pPr>
        <w:jc w:val="both"/>
        <w:rPr>
          <w:rFonts w:eastAsia="Times New Roman"/>
          <w:sz w:val="20"/>
          <w:szCs w:val="20"/>
        </w:rPr>
      </w:pPr>
      <w:r w:rsidRPr="00FE16FA">
        <w:rPr>
          <w:rFonts w:eastAsia="Times New Roman"/>
          <w:sz w:val="20"/>
          <w:szCs w:val="20"/>
        </w:rPr>
        <w:t>Telefon:</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61 8148 331</w:t>
      </w:r>
    </w:p>
    <w:p w14:paraId="6BAB0C8C"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Faks:  </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61 8148 092</w:t>
      </w:r>
    </w:p>
    <w:p w14:paraId="41B03BF9" w14:textId="137FFB78" w:rsidR="008870AA" w:rsidRPr="00FE16FA" w:rsidRDefault="008870AA" w:rsidP="00FE16FA">
      <w:pPr>
        <w:jc w:val="both"/>
        <w:rPr>
          <w:sz w:val="20"/>
          <w:szCs w:val="20"/>
        </w:rPr>
      </w:pPr>
      <w:r w:rsidRPr="00FE16FA">
        <w:rPr>
          <w:sz w:val="20"/>
          <w:szCs w:val="20"/>
        </w:rPr>
        <w:t xml:space="preserve">Adres strony internetowej Zamawiającego: </w:t>
      </w:r>
      <w:hyperlink r:id="rId8" w:history="1">
        <w:r w:rsidRPr="00FE16FA">
          <w:rPr>
            <w:rStyle w:val="Hipercze"/>
            <w:sz w:val="20"/>
            <w:szCs w:val="20"/>
          </w:rPr>
          <w:t>https://bip.dopiewo.pl/</w:t>
        </w:r>
      </w:hyperlink>
    </w:p>
    <w:p w14:paraId="20F99793" w14:textId="479143C6" w:rsidR="008870AA" w:rsidRPr="00FE16FA" w:rsidRDefault="008870AA" w:rsidP="00FE16FA">
      <w:pPr>
        <w:jc w:val="both"/>
        <w:rPr>
          <w:rFonts w:eastAsia="Times New Roman"/>
          <w:bCs/>
          <w:sz w:val="20"/>
          <w:szCs w:val="20"/>
        </w:rPr>
      </w:pPr>
      <w:r w:rsidRPr="00FE16FA">
        <w:rPr>
          <w:rFonts w:eastAsia="Times New Roman"/>
          <w:sz w:val="20"/>
          <w:szCs w:val="20"/>
        </w:rPr>
        <w:t>Adres poczty elektronicznej:</w:t>
      </w:r>
      <w:r w:rsidRPr="00FE16FA">
        <w:rPr>
          <w:rFonts w:eastAsia="Times New Roman"/>
          <w:b/>
          <w:sz w:val="20"/>
          <w:szCs w:val="20"/>
        </w:rPr>
        <w:t xml:space="preserve"> </w:t>
      </w:r>
      <w:hyperlink r:id="rId9" w:history="1">
        <w:r w:rsidR="00B00A1C" w:rsidRPr="00FE16FA">
          <w:rPr>
            <w:rStyle w:val="Hipercze"/>
            <w:rFonts w:eastAsia="Times New Roman"/>
            <w:bCs/>
            <w:sz w:val="20"/>
            <w:szCs w:val="20"/>
          </w:rPr>
          <w:t>zp@dopiewo.pl</w:t>
        </w:r>
      </w:hyperlink>
    </w:p>
    <w:p w14:paraId="245CE65E" w14:textId="77777777" w:rsidR="00296A44" w:rsidRPr="00FE16FA" w:rsidRDefault="008870AA" w:rsidP="00FE16FA">
      <w:pPr>
        <w:jc w:val="both"/>
        <w:rPr>
          <w:rFonts w:eastAsia="Times New Roman"/>
          <w:sz w:val="20"/>
          <w:szCs w:val="20"/>
        </w:rPr>
      </w:pPr>
      <w:r w:rsidRPr="00FE16FA">
        <w:rPr>
          <w:rFonts w:eastAsia="Times New Roman"/>
          <w:sz w:val="20"/>
          <w:szCs w:val="20"/>
        </w:rPr>
        <w:t xml:space="preserve">Osoba upoważnioną do kontaktu z wykonawcami: </w:t>
      </w:r>
    </w:p>
    <w:p w14:paraId="2238AD42" w14:textId="2A939268" w:rsidR="008870AA" w:rsidRPr="00FE16FA" w:rsidRDefault="008870AA" w:rsidP="00FE16FA">
      <w:pPr>
        <w:jc w:val="both"/>
        <w:rPr>
          <w:rFonts w:eastAsia="Times New Roman"/>
          <w:b/>
          <w:sz w:val="20"/>
          <w:szCs w:val="20"/>
          <w:u w:val="single"/>
        </w:rPr>
      </w:pPr>
      <w:r w:rsidRPr="00FE16FA">
        <w:rPr>
          <w:rFonts w:eastAsia="Times New Roman"/>
          <w:sz w:val="20"/>
          <w:szCs w:val="20"/>
        </w:rPr>
        <w:t>inspektor ds. zamówień publicznych – Magdalena Pawlicka,</w:t>
      </w:r>
      <w:r w:rsidR="00296A44" w:rsidRPr="00FE16FA">
        <w:rPr>
          <w:rFonts w:eastAsia="Times New Roman"/>
          <w:sz w:val="20"/>
          <w:szCs w:val="20"/>
        </w:rPr>
        <w:t xml:space="preserve">  </w:t>
      </w:r>
      <w:r w:rsidRPr="00FE16FA">
        <w:rPr>
          <w:rFonts w:eastAsia="Times New Roman"/>
          <w:sz w:val="20"/>
          <w:szCs w:val="20"/>
        </w:rPr>
        <w:t>tel. 61 8906 366</w:t>
      </w:r>
      <w:r w:rsidR="00296A44" w:rsidRPr="00FE16FA">
        <w:rPr>
          <w:rFonts w:eastAsia="Times New Roman"/>
          <w:sz w:val="20"/>
          <w:szCs w:val="20"/>
        </w:rPr>
        <w:t>.</w:t>
      </w:r>
    </w:p>
    <w:p w14:paraId="735B820F" w14:textId="77777777" w:rsidR="008870AA" w:rsidRPr="00FE16FA" w:rsidRDefault="008870AA" w:rsidP="00FE16FA">
      <w:pPr>
        <w:jc w:val="both"/>
        <w:rPr>
          <w:b/>
          <w:sz w:val="20"/>
          <w:szCs w:val="20"/>
          <w:u w:val="single"/>
        </w:rPr>
      </w:pPr>
      <w:r w:rsidRPr="00FE16FA">
        <w:rPr>
          <w:b/>
          <w:sz w:val="20"/>
          <w:szCs w:val="20"/>
          <w:u w:val="single"/>
        </w:rPr>
        <w:t xml:space="preserve">Uwaga! </w:t>
      </w:r>
      <w:r w:rsidRPr="00FE16FA">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E16FA">
        <w:rPr>
          <w:b/>
          <w:sz w:val="20"/>
          <w:szCs w:val="20"/>
          <w:u w:val="single"/>
        </w:rPr>
        <w:t>w rozdziale XIII pkt 3.</w:t>
      </w:r>
    </w:p>
    <w:p w14:paraId="1899656C" w14:textId="77777777" w:rsidR="008870AA" w:rsidRPr="00FE16FA" w:rsidRDefault="008870AA" w:rsidP="00FE16FA">
      <w:pPr>
        <w:jc w:val="both"/>
        <w:rPr>
          <w:rFonts w:eastAsia="Times New Roman"/>
          <w:sz w:val="20"/>
          <w:szCs w:val="20"/>
        </w:rPr>
      </w:pPr>
    </w:p>
    <w:p w14:paraId="4FD4B055" w14:textId="77777777" w:rsidR="008870AA" w:rsidRPr="00FE16FA" w:rsidRDefault="008870AA" w:rsidP="00FE16FA">
      <w:pPr>
        <w:jc w:val="both"/>
        <w:rPr>
          <w:rFonts w:eastAsia="Times New Roman"/>
          <w:sz w:val="20"/>
          <w:szCs w:val="20"/>
        </w:rPr>
      </w:pPr>
      <w:r w:rsidRPr="00FE16FA">
        <w:rPr>
          <w:rFonts w:eastAsia="Times New Roman"/>
          <w:sz w:val="20"/>
          <w:szCs w:val="20"/>
        </w:rPr>
        <w:t>Numer do rejestracji na Platformie Elektronicznego Fakturowania dla Gminy Dopiewo to nr NIP 7773133 416.</w:t>
      </w:r>
    </w:p>
    <w:p w14:paraId="2D7D8D63" w14:textId="77777777" w:rsidR="008870AA" w:rsidRPr="00FE16FA" w:rsidRDefault="008870AA" w:rsidP="00FE16FA">
      <w:pPr>
        <w:jc w:val="both"/>
        <w:rPr>
          <w:rFonts w:eastAsia="Times New Roman"/>
          <w:sz w:val="20"/>
          <w:szCs w:val="20"/>
        </w:rPr>
      </w:pPr>
    </w:p>
    <w:p w14:paraId="44A5E701"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Czas pracy urzędu: </w:t>
      </w:r>
    </w:p>
    <w:p w14:paraId="2B9BFB9D" w14:textId="77777777" w:rsidR="008870AA" w:rsidRPr="00FE16FA" w:rsidRDefault="008870AA" w:rsidP="007C4C75">
      <w:pPr>
        <w:numPr>
          <w:ilvl w:val="0"/>
          <w:numId w:val="20"/>
        </w:numPr>
        <w:jc w:val="both"/>
        <w:rPr>
          <w:rFonts w:eastAsia="Times New Roman"/>
          <w:sz w:val="20"/>
          <w:szCs w:val="20"/>
        </w:rPr>
      </w:pPr>
      <w:r w:rsidRPr="00FE16FA">
        <w:rPr>
          <w:rFonts w:eastAsia="Times New Roman"/>
          <w:sz w:val="20"/>
          <w:szCs w:val="20"/>
        </w:rPr>
        <w:t>w poniedziałki od 9.00 do 17.00</w:t>
      </w:r>
    </w:p>
    <w:p w14:paraId="1A107F3E" w14:textId="77777777" w:rsidR="008870AA" w:rsidRPr="00FE16FA" w:rsidRDefault="008870AA" w:rsidP="007C4C75">
      <w:pPr>
        <w:numPr>
          <w:ilvl w:val="0"/>
          <w:numId w:val="20"/>
        </w:numPr>
        <w:jc w:val="both"/>
        <w:rPr>
          <w:rFonts w:eastAsia="Times New Roman"/>
          <w:sz w:val="20"/>
          <w:szCs w:val="20"/>
        </w:rPr>
      </w:pPr>
      <w:r w:rsidRPr="00FE16FA">
        <w:rPr>
          <w:rFonts w:eastAsia="Times New Roman"/>
          <w:sz w:val="20"/>
          <w:szCs w:val="20"/>
        </w:rPr>
        <w:t>od wtorku do piątku od 7.30 do 15.30</w:t>
      </w:r>
    </w:p>
    <w:p w14:paraId="05EE32C3" w14:textId="77777777" w:rsidR="008870AA" w:rsidRPr="00FE16FA" w:rsidRDefault="008870AA" w:rsidP="00FE16FA">
      <w:pPr>
        <w:jc w:val="both"/>
        <w:rPr>
          <w:rFonts w:eastAsia="Times New Roman"/>
          <w:sz w:val="20"/>
          <w:szCs w:val="20"/>
        </w:rPr>
      </w:pPr>
    </w:p>
    <w:p w14:paraId="02597DF7" w14:textId="383EE449" w:rsidR="008870AA" w:rsidRPr="00FE16FA" w:rsidRDefault="008870AA" w:rsidP="00FE16FA">
      <w:pPr>
        <w:jc w:val="both"/>
        <w:rPr>
          <w:sz w:val="20"/>
          <w:szCs w:val="20"/>
        </w:rPr>
      </w:pPr>
      <w:r w:rsidRPr="00FE16FA">
        <w:rPr>
          <w:rFonts w:eastAsia="Times New Roman"/>
          <w:sz w:val="20"/>
          <w:szCs w:val="20"/>
        </w:rPr>
        <w:t>Adres strony internetowej, na której jest prowadzone postępowanie i na której udostępniane będą zmiany</w:t>
      </w:r>
      <w:r w:rsidR="00296A44" w:rsidRPr="00FE16FA">
        <w:rPr>
          <w:rFonts w:eastAsia="Times New Roman"/>
          <w:sz w:val="20"/>
          <w:szCs w:val="20"/>
        </w:rPr>
        <w:t xml:space="preserve"> </w:t>
      </w:r>
      <w:r w:rsidRPr="00FE16FA">
        <w:rPr>
          <w:rFonts w:eastAsia="Times New Roman"/>
          <w:sz w:val="20"/>
          <w:szCs w:val="20"/>
        </w:rPr>
        <w:t>i wyjaśnienia treści SWZ oraz inne dokumenty zamówienia bezpośrednio związane z niniejszym postępowaniem:</w:t>
      </w:r>
      <w:r w:rsidR="00DD6DBE" w:rsidRPr="00DD6DBE">
        <w:t xml:space="preserve"> </w:t>
      </w:r>
      <w:hyperlink r:id="rId10" w:history="1">
        <w:r w:rsidR="00AF51F0" w:rsidRPr="00AF51F0">
          <w:rPr>
            <w:color w:val="0000FF"/>
            <w:u w:val="single"/>
          </w:rPr>
          <w:t xml:space="preserve">https://platformazakupowa.pl/transakcja/1119906 </w:t>
        </w:r>
      </w:hyperlink>
    </w:p>
    <w:p w14:paraId="13D1E744" w14:textId="77777777" w:rsidR="00D26683" w:rsidRPr="00FE16FA" w:rsidRDefault="00D26683" w:rsidP="00FE16FA">
      <w:pPr>
        <w:jc w:val="both"/>
        <w:rPr>
          <w:sz w:val="20"/>
          <w:szCs w:val="20"/>
        </w:rPr>
      </w:pPr>
    </w:p>
    <w:p w14:paraId="3E4220A8" w14:textId="71E273EE" w:rsidR="008870AA" w:rsidRPr="00FE16FA" w:rsidRDefault="008870AA" w:rsidP="00FE16FA">
      <w:pPr>
        <w:pStyle w:val="Nagwek2"/>
        <w:spacing w:before="0" w:after="0"/>
        <w:jc w:val="both"/>
        <w:rPr>
          <w:b/>
          <w:bCs/>
          <w:sz w:val="20"/>
          <w:szCs w:val="20"/>
        </w:rPr>
      </w:pPr>
      <w:bookmarkStart w:id="6" w:name="_Toc135663015"/>
      <w:r w:rsidRPr="00FE16FA">
        <w:rPr>
          <w:b/>
          <w:bCs/>
          <w:sz w:val="20"/>
          <w:szCs w:val="20"/>
        </w:rPr>
        <w:t>II. Ochrona danych osobowych</w:t>
      </w:r>
      <w:bookmarkEnd w:id="6"/>
    </w:p>
    <w:p w14:paraId="7CAFB248" w14:textId="1B6E47A2" w:rsidR="00047970" w:rsidRPr="00FE16FA" w:rsidRDefault="00047970" w:rsidP="00FE16FA">
      <w:pPr>
        <w:pStyle w:val="NormalnyWeb"/>
        <w:jc w:val="both"/>
        <w:rPr>
          <w:rFonts w:ascii="Arial" w:eastAsiaTheme="minorHAnsi" w:hAnsi="Arial" w:cs="Arial"/>
          <w:sz w:val="20"/>
          <w:szCs w:val="20"/>
          <w:lang w:val="pl-PL"/>
        </w:rPr>
      </w:pPr>
      <w:r w:rsidRPr="00FE16FA">
        <w:rPr>
          <w:rFonts w:ascii="Arial" w:hAnsi="Arial" w:cs="Arial"/>
          <w:sz w:val="20"/>
          <w:szCs w:val="20"/>
        </w:rPr>
        <w:t xml:space="preserve">Zgodnie z art. 13 ust. 1 Rozporządzenia Parlamentu Europejskiego i Rady (UE) 2016/679 z dnia 27 kwietnia 2016 r. w sprawie ochrony osób fizycznych w związku z przetwarzaniem danych osobowych </w:t>
      </w:r>
      <w:r w:rsidR="00FE16FA">
        <w:rPr>
          <w:rFonts w:ascii="Arial" w:hAnsi="Arial" w:cs="Arial"/>
          <w:sz w:val="20"/>
          <w:szCs w:val="20"/>
        </w:rPr>
        <w:br/>
      </w:r>
      <w:r w:rsidRPr="00FE16FA">
        <w:rPr>
          <w:rFonts w:ascii="Arial" w:hAnsi="Arial" w:cs="Arial"/>
          <w:sz w:val="20"/>
          <w:szCs w:val="20"/>
        </w:rPr>
        <w:t>i w sprawie swobodnego przepływu takich danych oraz uchylenia dyrektywy 95/46/WE (ogólne rozporządzenie o ochronie danych), zwanego dalej RODO niniejszym informujemy, iż:</w:t>
      </w:r>
    </w:p>
    <w:p w14:paraId="7B576632"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Administratorem Pani/Pana danych osobowych jest Gmina Dopiewo, reprezentowana przez Wójta Gminy Dopiewo, 62-070 Dopiewo, ul. Leśna 1c, NIP: 7773133416 (dalej: Administrator).</w:t>
      </w:r>
    </w:p>
    <w:p w14:paraId="62F877AF"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 xml:space="preserve">Kontakt z Inspektorem Ochrony Danych (IOD) Administratora jest możliwy za pomocą adresu e-mail: </w:t>
      </w:r>
      <w:hyperlink r:id="rId11" w:history="1">
        <w:r w:rsidRPr="00FE16FA">
          <w:rPr>
            <w:rStyle w:val="Hipercze"/>
            <w:rFonts w:eastAsia="Times New Roman"/>
            <w:sz w:val="20"/>
            <w:szCs w:val="20"/>
          </w:rPr>
          <w:t>iod@dopiewo.pl</w:t>
        </w:r>
      </w:hyperlink>
      <w:r w:rsidRPr="00FE16FA">
        <w:rPr>
          <w:rFonts w:eastAsia="Times New Roman"/>
          <w:sz w:val="20"/>
          <w:szCs w:val="20"/>
        </w:rPr>
        <w:t>.</w:t>
      </w:r>
    </w:p>
    <w:p w14:paraId="71146796" w14:textId="79EAAB29"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 xml:space="preserve">Pani/Pana dane osobowe przetwarzane będą na podstawie art. 6 ust. 1 lit. c RODO w celu związanym </w:t>
      </w:r>
      <w:r w:rsidR="001A520B" w:rsidRPr="00FE16FA">
        <w:rPr>
          <w:rFonts w:eastAsia="Times New Roman"/>
          <w:sz w:val="20"/>
          <w:szCs w:val="20"/>
        </w:rPr>
        <w:br/>
      </w:r>
      <w:r w:rsidRPr="00FE16FA">
        <w:rPr>
          <w:rFonts w:eastAsia="Times New Roman"/>
          <w:sz w:val="20"/>
          <w:szCs w:val="20"/>
        </w:rPr>
        <w:t>z postępowaniem o udzielenie zamówienia publicznego.</w:t>
      </w:r>
    </w:p>
    <w:p w14:paraId="36D6DEBA"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Odbiorcami Pani/Pana danych osobowych będą osoby lub podmioty, którym udostępniona zostanie dokumentacja postępowania w oparciu przepisy Ustawy z dnia 11 września 2019 r. - Prawo zamówień publicznych, dalej „ustawa Pzp”.</w:t>
      </w:r>
    </w:p>
    <w:p w14:paraId="6C2B5B83" w14:textId="79C4472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 xml:space="preserve">Obowiązek podania przez Panią/Pana danych osobowych bezpośrednio Pani/Pana dotyczących jest wymogiem ustawowym określonym w przepisach ustawy Pzp, związanym z udziałem w postępowaniu </w:t>
      </w:r>
      <w:r w:rsidR="001A520B" w:rsidRPr="00FE16FA">
        <w:rPr>
          <w:rFonts w:eastAsia="Times New Roman"/>
          <w:sz w:val="20"/>
          <w:szCs w:val="20"/>
        </w:rPr>
        <w:br/>
      </w:r>
      <w:r w:rsidRPr="00FE16FA">
        <w:rPr>
          <w:rFonts w:eastAsia="Times New Roman"/>
          <w:sz w:val="20"/>
          <w:szCs w:val="20"/>
        </w:rPr>
        <w:t>o udzielenie zamówienia publicznego; konsekwencje niepodania określonych danych wynikają z ustawy Pzp.</w:t>
      </w:r>
    </w:p>
    <w:p w14:paraId="5662978A"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Pani/Pana dane osobowe nie będą przekazywane odbiorcom w państwach spoza Europejskiego Obszaru Gospodarczego.</w:t>
      </w:r>
    </w:p>
    <w:p w14:paraId="1F5C7927"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Pani/Pana dane osobowe nie będą profilowane i nie nastąpi zautomatyzowane podejmowanie decyzji.</w:t>
      </w:r>
    </w:p>
    <w:p w14:paraId="39A095D9"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lastRenderedPageBreak/>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1801025C"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Pani/Pana dane osobowe są przetwarzane w systemie, w którym zastosowano środki techniczne</w:t>
      </w:r>
      <w:r w:rsidR="001A520B" w:rsidRPr="00FE16FA">
        <w:rPr>
          <w:rFonts w:eastAsia="Times New Roman"/>
          <w:sz w:val="20"/>
          <w:szCs w:val="20"/>
        </w:rPr>
        <w:br/>
      </w:r>
      <w:r w:rsidRPr="00FE16FA">
        <w:rPr>
          <w:rFonts w:eastAsia="Times New Roman"/>
          <w:sz w:val="20"/>
          <w:szCs w:val="20"/>
        </w:rPr>
        <w:t xml:space="preserve"> i organizacyjne zapewniające ochronę przetwarzanych danych zgodne z wymaganiami określonymi </w:t>
      </w:r>
      <w:r w:rsidR="001A520B" w:rsidRPr="00FE16FA">
        <w:rPr>
          <w:rFonts w:eastAsia="Times New Roman"/>
          <w:sz w:val="20"/>
          <w:szCs w:val="20"/>
        </w:rPr>
        <w:br/>
      </w:r>
      <w:r w:rsidRPr="00FE16FA">
        <w:rPr>
          <w:rFonts w:eastAsia="Times New Roman"/>
          <w:sz w:val="20"/>
          <w:szCs w:val="20"/>
        </w:rPr>
        <w:t>w przepisach powszechnie obowiązującego prawa.</w:t>
      </w:r>
    </w:p>
    <w:p w14:paraId="2FC56E7C"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Posiada Pani/Pan:</w:t>
      </w:r>
    </w:p>
    <w:p w14:paraId="442C5035" w14:textId="77777777" w:rsidR="00047970" w:rsidRPr="00FE16FA" w:rsidRDefault="00047970" w:rsidP="007C4C75">
      <w:pPr>
        <w:numPr>
          <w:ilvl w:val="0"/>
          <w:numId w:val="32"/>
        </w:numPr>
        <w:jc w:val="both"/>
        <w:rPr>
          <w:rFonts w:eastAsia="Times New Roman"/>
          <w:sz w:val="20"/>
          <w:szCs w:val="20"/>
        </w:rPr>
      </w:pPr>
      <w:r w:rsidRPr="00FE16FA">
        <w:rPr>
          <w:rFonts w:eastAsia="Times New Roman"/>
          <w:sz w:val="20"/>
          <w:szCs w:val="20"/>
        </w:rPr>
        <w:t>na podstawie art. 15 RODO prawo dostępu do danych osobowych Pani/Pana dotyczących;</w:t>
      </w:r>
    </w:p>
    <w:p w14:paraId="730DCDD4" w14:textId="77777777" w:rsidR="00047970" w:rsidRPr="00FE16FA" w:rsidRDefault="00047970" w:rsidP="007C4C75">
      <w:pPr>
        <w:numPr>
          <w:ilvl w:val="0"/>
          <w:numId w:val="32"/>
        </w:numPr>
        <w:jc w:val="both"/>
        <w:rPr>
          <w:rFonts w:eastAsia="Times New Roman"/>
          <w:sz w:val="20"/>
          <w:szCs w:val="20"/>
        </w:rPr>
      </w:pPr>
      <w:r w:rsidRPr="00FE16FA">
        <w:rPr>
          <w:rFonts w:eastAsia="Times New Roman"/>
          <w:sz w:val="20"/>
          <w:szCs w:val="20"/>
        </w:rPr>
        <w:t>na podstawie art. 16 RODO prawo do sprostowania Pani/Pana danych osobowych;</w:t>
      </w:r>
    </w:p>
    <w:p w14:paraId="739E3047" w14:textId="77777777" w:rsidR="00047970" w:rsidRPr="00FE16FA" w:rsidRDefault="00047970" w:rsidP="007C4C75">
      <w:pPr>
        <w:numPr>
          <w:ilvl w:val="0"/>
          <w:numId w:val="32"/>
        </w:numPr>
        <w:jc w:val="both"/>
        <w:rPr>
          <w:rFonts w:eastAsia="Times New Roman"/>
          <w:sz w:val="20"/>
          <w:szCs w:val="20"/>
        </w:rPr>
      </w:pPr>
      <w:r w:rsidRPr="00FE16FA">
        <w:rPr>
          <w:rFonts w:eastAsia="Times New Roman"/>
          <w:sz w:val="20"/>
          <w:szCs w:val="20"/>
        </w:rPr>
        <w:t>na podstawie art. 18 RODO prawo żądania od administratora ograniczenia przetwarzania danych osobowych z zastrzeżeniem przypadków, o których mowa w art. 18 ust. 2 RODO;</w:t>
      </w:r>
    </w:p>
    <w:p w14:paraId="16AF1426" w14:textId="77777777" w:rsidR="00047970" w:rsidRPr="00FE16FA" w:rsidRDefault="00047970" w:rsidP="007C4C75">
      <w:pPr>
        <w:numPr>
          <w:ilvl w:val="0"/>
          <w:numId w:val="32"/>
        </w:numPr>
        <w:jc w:val="both"/>
        <w:rPr>
          <w:rFonts w:eastAsia="Times New Roman"/>
          <w:sz w:val="20"/>
          <w:szCs w:val="20"/>
        </w:rPr>
      </w:pPr>
      <w:r w:rsidRPr="00FE16FA">
        <w:rPr>
          <w:rFonts w:eastAsia="Times New Roman"/>
          <w:sz w:val="20"/>
          <w:szCs w:val="20"/>
        </w:rPr>
        <w:t>prawo do wniesienia skargi do Prezesa Urzędu Ochrony Danych Osobowych, gdy uzna Pani/Pan, że przetwarzanie danych osobowych Pani/Pana dotyczących narusza przepisy RODO;</w:t>
      </w:r>
    </w:p>
    <w:p w14:paraId="55A4AF20" w14:textId="77777777" w:rsidR="00047970" w:rsidRPr="00FE16FA" w:rsidRDefault="00047970" w:rsidP="007C4C75">
      <w:pPr>
        <w:numPr>
          <w:ilvl w:val="0"/>
          <w:numId w:val="33"/>
        </w:numPr>
        <w:jc w:val="both"/>
        <w:rPr>
          <w:rFonts w:eastAsia="Times New Roman"/>
          <w:sz w:val="20"/>
          <w:szCs w:val="20"/>
        </w:rPr>
      </w:pPr>
      <w:r w:rsidRPr="00FE16FA">
        <w:rPr>
          <w:rFonts w:eastAsia="Times New Roman"/>
          <w:sz w:val="20"/>
          <w:szCs w:val="20"/>
        </w:rPr>
        <w:t>Nie przysługuje Pani/Panu:</w:t>
      </w:r>
    </w:p>
    <w:p w14:paraId="29DF36BE" w14:textId="77777777" w:rsidR="00047970" w:rsidRPr="00FE16FA" w:rsidRDefault="00047970" w:rsidP="007C4C75">
      <w:pPr>
        <w:numPr>
          <w:ilvl w:val="0"/>
          <w:numId w:val="34"/>
        </w:numPr>
        <w:jc w:val="both"/>
        <w:rPr>
          <w:rFonts w:eastAsia="Times New Roman"/>
          <w:sz w:val="20"/>
          <w:szCs w:val="20"/>
        </w:rPr>
      </w:pPr>
      <w:r w:rsidRPr="00FE16FA">
        <w:rPr>
          <w:rFonts w:eastAsia="Times New Roman"/>
          <w:sz w:val="20"/>
          <w:szCs w:val="20"/>
        </w:rPr>
        <w:t>w związku z art. 17 ust. 3 lit. b, d lub e RODO prawo do usunięcia danych osobowych;</w:t>
      </w:r>
    </w:p>
    <w:p w14:paraId="7343E1E0" w14:textId="77777777" w:rsidR="00047970" w:rsidRPr="00FE16FA" w:rsidRDefault="00047970" w:rsidP="007C4C75">
      <w:pPr>
        <w:numPr>
          <w:ilvl w:val="0"/>
          <w:numId w:val="34"/>
        </w:numPr>
        <w:jc w:val="both"/>
        <w:rPr>
          <w:rFonts w:eastAsia="Times New Roman"/>
          <w:sz w:val="20"/>
          <w:szCs w:val="20"/>
        </w:rPr>
      </w:pPr>
      <w:r w:rsidRPr="00FE16FA">
        <w:rPr>
          <w:rFonts w:eastAsia="Times New Roman"/>
          <w:sz w:val="20"/>
          <w:szCs w:val="20"/>
        </w:rPr>
        <w:t>prawo do przenoszenia danych osobowych, o którym mowa w art. 20 RODO;</w:t>
      </w:r>
    </w:p>
    <w:p w14:paraId="793BAF1A" w14:textId="52A86309" w:rsidR="00047970" w:rsidRPr="00FE16FA" w:rsidRDefault="00047970" w:rsidP="007C4C75">
      <w:pPr>
        <w:numPr>
          <w:ilvl w:val="0"/>
          <w:numId w:val="34"/>
        </w:numPr>
        <w:jc w:val="both"/>
        <w:rPr>
          <w:rFonts w:eastAsia="Times New Roman"/>
          <w:sz w:val="20"/>
          <w:szCs w:val="20"/>
        </w:rPr>
      </w:pPr>
      <w:r w:rsidRPr="00FE16FA">
        <w:rPr>
          <w:rFonts w:eastAsia="Times New Roman"/>
          <w:sz w:val="20"/>
          <w:szCs w:val="20"/>
        </w:rPr>
        <w:t>na podstawie art. 21 RODO prawo sprzeciwu, wobec przetwarzania danych osobowych, gdyż podstawą prawną przetwarzania Pani/Pana danych osobowych jest art. 6 ust. 1 lit. c RODO.</w:t>
      </w:r>
    </w:p>
    <w:p w14:paraId="01B9701C" w14:textId="77777777" w:rsidR="00047970" w:rsidRPr="00FE16FA" w:rsidRDefault="00047970" w:rsidP="00FE16FA">
      <w:pPr>
        <w:jc w:val="both"/>
        <w:rPr>
          <w:rFonts w:eastAsia="Times New Roman"/>
          <w:sz w:val="20"/>
          <w:szCs w:val="20"/>
        </w:rPr>
      </w:pPr>
    </w:p>
    <w:p w14:paraId="51282780" w14:textId="67A906D7" w:rsidR="008870AA" w:rsidRPr="00FE16FA" w:rsidRDefault="008870AA" w:rsidP="00FE16FA">
      <w:pPr>
        <w:pStyle w:val="Nagwek2"/>
        <w:spacing w:before="0" w:after="0"/>
        <w:jc w:val="both"/>
        <w:rPr>
          <w:b/>
          <w:bCs/>
          <w:sz w:val="20"/>
          <w:szCs w:val="20"/>
        </w:rPr>
      </w:pPr>
      <w:bookmarkStart w:id="7" w:name="_Toc135663016"/>
      <w:r w:rsidRPr="00FE16FA">
        <w:rPr>
          <w:b/>
          <w:bCs/>
          <w:sz w:val="20"/>
          <w:szCs w:val="20"/>
        </w:rPr>
        <w:t>III. Tryb udzielania zamówienia</w:t>
      </w:r>
      <w:bookmarkEnd w:id="7"/>
    </w:p>
    <w:p w14:paraId="0C804912" w14:textId="77777777" w:rsidR="008870AA" w:rsidRPr="00FE16FA" w:rsidRDefault="008870AA" w:rsidP="007C4C75">
      <w:pPr>
        <w:numPr>
          <w:ilvl w:val="0"/>
          <w:numId w:val="17"/>
        </w:numPr>
        <w:ind w:left="426"/>
        <w:jc w:val="both"/>
        <w:rPr>
          <w:sz w:val="20"/>
          <w:szCs w:val="20"/>
        </w:rPr>
      </w:pPr>
      <w:r w:rsidRPr="00FE16FA">
        <w:rPr>
          <w:sz w:val="20"/>
          <w:szCs w:val="20"/>
        </w:rPr>
        <w:t xml:space="preserve">Niniejsze postępowanie prowadzone jest w trybie podstawowym o jakim stanowi art. 275 pkt 1 PZP. </w:t>
      </w:r>
    </w:p>
    <w:p w14:paraId="307FFCC6" w14:textId="77777777" w:rsidR="008870AA" w:rsidRPr="00FE16FA" w:rsidRDefault="008870AA" w:rsidP="007C4C75">
      <w:pPr>
        <w:numPr>
          <w:ilvl w:val="0"/>
          <w:numId w:val="17"/>
        </w:numPr>
        <w:ind w:left="426"/>
        <w:jc w:val="both"/>
        <w:rPr>
          <w:sz w:val="20"/>
          <w:szCs w:val="20"/>
        </w:rPr>
      </w:pPr>
      <w:r w:rsidRPr="00FE16FA">
        <w:rPr>
          <w:sz w:val="20"/>
          <w:szCs w:val="20"/>
        </w:rPr>
        <w:t xml:space="preserve">Zamawiający nie przewiduje prowadzenia negocjacji. </w:t>
      </w:r>
    </w:p>
    <w:p w14:paraId="39110B7A" w14:textId="715271A8" w:rsidR="008870AA" w:rsidRPr="00FE16FA" w:rsidRDefault="008870AA" w:rsidP="007C4C75">
      <w:pPr>
        <w:numPr>
          <w:ilvl w:val="0"/>
          <w:numId w:val="17"/>
        </w:numPr>
        <w:ind w:left="426"/>
        <w:jc w:val="both"/>
        <w:rPr>
          <w:sz w:val="20"/>
          <w:szCs w:val="20"/>
        </w:rPr>
      </w:pPr>
      <w:r w:rsidRPr="00FE16FA">
        <w:rPr>
          <w:sz w:val="20"/>
          <w:szCs w:val="20"/>
        </w:rPr>
        <w:t xml:space="preserve">Szacunkowa wartość przedmiotowego zamówienia nie przekracza progów unijnych o jakich mowa w art. 3 </w:t>
      </w:r>
      <w:r w:rsidR="00ED702C" w:rsidRPr="00FE16FA">
        <w:rPr>
          <w:sz w:val="20"/>
          <w:szCs w:val="20"/>
        </w:rPr>
        <w:t xml:space="preserve">ust. 1 pkt. 1 </w:t>
      </w:r>
      <w:r w:rsidRPr="00FE16FA">
        <w:rPr>
          <w:sz w:val="20"/>
          <w:szCs w:val="20"/>
        </w:rPr>
        <w:t xml:space="preserve">ustawy PZP.  </w:t>
      </w:r>
    </w:p>
    <w:p w14:paraId="5DF20F1A" w14:textId="77777777" w:rsidR="008870AA" w:rsidRPr="00FE16FA" w:rsidRDefault="008870AA" w:rsidP="007C4C75">
      <w:pPr>
        <w:numPr>
          <w:ilvl w:val="0"/>
          <w:numId w:val="17"/>
        </w:numPr>
        <w:ind w:left="426"/>
        <w:jc w:val="both"/>
        <w:rPr>
          <w:sz w:val="20"/>
          <w:szCs w:val="20"/>
        </w:rPr>
      </w:pPr>
      <w:r w:rsidRPr="00FE16FA">
        <w:rPr>
          <w:sz w:val="20"/>
          <w:szCs w:val="20"/>
        </w:rPr>
        <w:t>Zamawiający nie przewiduje aukcji elektronicznej.</w:t>
      </w:r>
    </w:p>
    <w:p w14:paraId="2A3A32BC" w14:textId="77777777" w:rsidR="008870AA" w:rsidRPr="00FE16FA" w:rsidRDefault="008870AA" w:rsidP="007C4C75">
      <w:pPr>
        <w:numPr>
          <w:ilvl w:val="0"/>
          <w:numId w:val="17"/>
        </w:numPr>
        <w:ind w:left="426"/>
        <w:jc w:val="both"/>
        <w:rPr>
          <w:sz w:val="20"/>
          <w:szCs w:val="20"/>
        </w:rPr>
      </w:pPr>
      <w:r w:rsidRPr="00FE16FA">
        <w:rPr>
          <w:sz w:val="20"/>
          <w:szCs w:val="20"/>
        </w:rPr>
        <w:t>Zamawiający nie przewiduje możliwości złożenia oferty w postaci katalogów elektronicznych lub dołączenia katalogów elektronicznych do oferty.</w:t>
      </w:r>
    </w:p>
    <w:p w14:paraId="15B92B6B" w14:textId="77777777" w:rsidR="008870AA" w:rsidRPr="00FE16FA" w:rsidRDefault="008870AA" w:rsidP="007C4C75">
      <w:pPr>
        <w:numPr>
          <w:ilvl w:val="0"/>
          <w:numId w:val="17"/>
        </w:numPr>
        <w:ind w:left="426"/>
        <w:jc w:val="both"/>
        <w:rPr>
          <w:sz w:val="20"/>
          <w:szCs w:val="20"/>
        </w:rPr>
      </w:pPr>
      <w:r w:rsidRPr="00FE16FA">
        <w:rPr>
          <w:sz w:val="20"/>
          <w:szCs w:val="20"/>
        </w:rPr>
        <w:t>Zamawiający nie prowadzi postępowania w celu zawarcia umowy ramowej.</w:t>
      </w:r>
    </w:p>
    <w:p w14:paraId="7BC36888" w14:textId="77777777" w:rsidR="008870AA" w:rsidRPr="00FE16FA" w:rsidRDefault="008870AA" w:rsidP="007C4C75">
      <w:pPr>
        <w:numPr>
          <w:ilvl w:val="0"/>
          <w:numId w:val="17"/>
        </w:numPr>
        <w:ind w:left="426"/>
        <w:jc w:val="both"/>
        <w:rPr>
          <w:sz w:val="20"/>
          <w:szCs w:val="20"/>
        </w:rPr>
      </w:pPr>
      <w:r w:rsidRPr="00FE16FA">
        <w:rPr>
          <w:sz w:val="20"/>
          <w:szCs w:val="20"/>
        </w:rPr>
        <w:t xml:space="preserve">Zamawiający nie zastrzega możliwości ubiegania się o udzielenie zamówienia wyłącznie przez Wykonawców, o których mowa w art. 94 PZP </w:t>
      </w:r>
    </w:p>
    <w:p w14:paraId="1F53963C" w14:textId="29B25626" w:rsidR="008870AA" w:rsidRPr="00BE6739" w:rsidRDefault="008870AA" w:rsidP="007C4C75">
      <w:pPr>
        <w:numPr>
          <w:ilvl w:val="0"/>
          <w:numId w:val="17"/>
        </w:numPr>
        <w:ind w:left="426"/>
        <w:jc w:val="both"/>
        <w:rPr>
          <w:sz w:val="20"/>
          <w:szCs w:val="20"/>
        </w:rPr>
      </w:pPr>
      <w:r w:rsidRPr="00FE16FA">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A578B" w:rsidRPr="00FE16FA">
        <w:rPr>
          <w:sz w:val="20"/>
          <w:szCs w:val="20"/>
        </w:rPr>
        <w:t xml:space="preserve">t.j. </w:t>
      </w:r>
      <w:r w:rsidRPr="00FE16FA">
        <w:rPr>
          <w:sz w:val="20"/>
          <w:szCs w:val="20"/>
        </w:rPr>
        <w:t>Dz. U. z 20</w:t>
      </w:r>
      <w:r w:rsidR="00ED702C" w:rsidRPr="00FE16FA">
        <w:rPr>
          <w:sz w:val="20"/>
          <w:szCs w:val="20"/>
        </w:rPr>
        <w:t>2</w:t>
      </w:r>
      <w:r w:rsidR="00280DE5" w:rsidRPr="00FE16FA">
        <w:rPr>
          <w:sz w:val="20"/>
          <w:szCs w:val="20"/>
        </w:rPr>
        <w:t>5</w:t>
      </w:r>
      <w:r w:rsidRPr="00FE16FA">
        <w:rPr>
          <w:sz w:val="20"/>
          <w:szCs w:val="20"/>
        </w:rPr>
        <w:t xml:space="preserve"> r. poz. </w:t>
      </w:r>
      <w:r w:rsidR="00280DE5" w:rsidRPr="00FE16FA">
        <w:rPr>
          <w:sz w:val="20"/>
          <w:szCs w:val="20"/>
        </w:rPr>
        <w:t>277</w:t>
      </w:r>
      <w:r w:rsidR="00925E93" w:rsidRPr="00FE16FA">
        <w:rPr>
          <w:sz w:val="20"/>
          <w:szCs w:val="20"/>
        </w:rPr>
        <w:t xml:space="preserve"> ze zm.</w:t>
      </w:r>
      <w:r w:rsidRPr="00FE16FA">
        <w:rPr>
          <w:sz w:val="20"/>
          <w:szCs w:val="20"/>
        </w:rPr>
        <w:t xml:space="preserve">) obejmują </w:t>
      </w:r>
      <w:r w:rsidR="0009504B" w:rsidRPr="00FE16FA">
        <w:rPr>
          <w:rFonts w:eastAsia="Times New Roman"/>
          <w:color w:val="000000" w:themeColor="text1"/>
          <w:sz w:val="20"/>
          <w:szCs w:val="20"/>
        </w:rPr>
        <w:t xml:space="preserve">wszystkich </w:t>
      </w:r>
      <w:r w:rsidR="0009504B" w:rsidRPr="00FE16FA">
        <w:rPr>
          <w:sz w:val="20"/>
          <w:szCs w:val="20"/>
        </w:rPr>
        <w:t>pracowników budowlanych wykonujących roboty budowlane pod kierownictwem Kierownika budowy lub Kierownika robót - wykonujących prace wynikające z kosztorysu ofertowego</w:t>
      </w:r>
      <w:r w:rsidR="0009504B" w:rsidRPr="00FE16FA">
        <w:rPr>
          <w:rFonts w:eastAsia="Times New Roman"/>
          <w:color w:val="000000" w:themeColor="text1"/>
          <w:sz w:val="20"/>
          <w:szCs w:val="20"/>
        </w:rPr>
        <w:t xml:space="preserve">, oraz pracowników niższego szczebla technicznego i organizacyjnego procesu budowlanego. Obowiązek, o którym mowa </w:t>
      </w:r>
      <w:r w:rsidR="001A520B" w:rsidRPr="00FE16FA">
        <w:rPr>
          <w:rFonts w:eastAsia="Times New Roman"/>
          <w:color w:val="000000" w:themeColor="text1"/>
          <w:sz w:val="20"/>
          <w:szCs w:val="20"/>
        </w:rPr>
        <w:br/>
      </w:r>
      <w:r w:rsidR="0009504B" w:rsidRPr="00FE16FA">
        <w:rPr>
          <w:rFonts w:eastAsia="Times New Roman"/>
          <w:color w:val="000000" w:themeColor="text1"/>
          <w:sz w:val="20"/>
          <w:szCs w:val="20"/>
        </w:rPr>
        <w:t xml:space="preserve">w zdaniu poprzednim nie dotyczy osób wskazanych na stanowiska Kierownika budowy oraz innych osób pełniących samodzielne funkcje techniczne w budownictwie w rozumieniu ustawy z dnia 7 lipca 1994r. Prawo budowlane oraz </w:t>
      </w:r>
      <w:r w:rsidR="0009504B" w:rsidRPr="00FE16FA">
        <w:rPr>
          <w:iCs/>
          <w:color w:val="000000" w:themeColor="text1"/>
          <w:kern w:val="3"/>
          <w:sz w:val="20"/>
          <w:szCs w:val="20"/>
        </w:rPr>
        <w:t xml:space="preserve">osób, które będą uczestniczyć w realizacji przedmiotu zamówienia jako przedsiębiorcy prowadzący jednoosobową działalność gospodarczą. </w:t>
      </w:r>
    </w:p>
    <w:p w14:paraId="64B74214" w14:textId="531F92DC" w:rsidR="008870AA" w:rsidRPr="00FE16FA" w:rsidRDefault="008870AA" w:rsidP="007C4C75">
      <w:pPr>
        <w:numPr>
          <w:ilvl w:val="0"/>
          <w:numId w:val="17"/>
        </w:numPr>
        <w:ind w:left="426"/>
        <w:jc w:val="both"/>
        <w:rPr>
          <w:sz w:val="20"/>
          <w:szCs w:val="20"/>
        </w:rPr>
      </w:pPr>
      <w:r w:rsidRPr="00FE16FA">
        <w:rPr>
          <w:sz w:val="20"/>
          <w:szCs w:val="20"/>
        </w:rPr>
        <w:t>Szczegółowe wymagania dotyczące realizacji oraz egzekwowania wymogu zatrudnienia na podstawie stosunku pracy zostały określone w proj</w:t>
      </w:r>
      <w:r w:rsidR="00B532E1" w:rsidRPr="00FE16FA">
        <w:rPr>
          <w:sz w:val="20"/>
          <w:szCs w:val="20"/>
        </w:rPr>
        <w:t>ektowanych postanowieniach</w:t>
      </w:r>
      <w:r w:rsidRPr="00FE16FA">
        <w:rPr>
          <w:sz w:val="20"/>
          <w:szCs w:val="20"/>
        </w:rPr>
        <w:t xml:space="preserve"> umowy, stanowiącym załącznik nr </w:t>
      </w:r>
      <w:r w:rsidR="00857B2A" w:rsidRPr="00FE16FA">
        <w:rPr>
          <w:sz w:val="20"/>
          <w:szCs w:val="20"/>
        </w:rPr>
        <w:t>2</w:t>
      </w:r>
      <w:r w:rsidRPr="00FE16FA">
        <w:rPr>
          <w:sz w:val="20"/>
          <w:szCs w:val="20"/>
        </w:rPr>
        <w:t xml:space="preserve"> do SWZ</w:t>
      </w:r>
      <w:r w:rsidR="00296A44" w:rsidRPr="00FE16FA">
        <w:rPr>
          <w:sz w:val="20"/>
          <w:szCs w:val="20"/>
        </w:rPr>
        <w:t>.</w:t>
      </w:r>
    </w:p>
    <w:p w14:paraId="69D32B64" w14:textId="6C1149D5" w:rsidR="008870AA" w:rsidRPr="00FE16FA" w:rsidRDefault="008870AA" w:rsidP="007C4C75">
      <w:pPr>
        <w:numPr>
          <w:ilvl w:val="0"/>
          <w:numId w:val="17"/>
        </w:numPr>
        <w:ind w:left="426"/>
        <w:jc w:val="both"/>
        <w:rPr>
          <w:sz w:val="20"/>
          <w:szCs w:val="20"/>
        </w:rPr>
      </w:pPr>
      <w:r w:rsidRPr="00FE16FA">
        <w:rPr>
          <w:sz w:val="20"/>
          <w:szCs w:val="20"/>
        </w:rPr>
        <w:t>Zamawiający nie przewiduje zwrotu kosztów udziału w post</w:t>
      </w:r>
      <w:r w:rsidR="00E84AFF" w:rsidRPr="00FE16FA">
        <w:rPr>
          <w:sz w:val="20"/>
          <w:szCs w:val="20"/>
        </w:rPr>
        <w:t>ę</w:t>
      </w:r>
      <w:r w:rsidRPr="00FE16FA">
        <w:rPr>
          <w:sz w:val="20"/>
          <w:szCs w:val="20"/>
        </w:rPr>
        <w:t>powaniu.</w:t>
      </w:r>
    </w:p>
    <w:p w14:paraId="65347ADC" w14:textId="77777777" w:rsidR="008870AA" w:rsidRDefault="008870AA" w:rsidP="00FE16FA">
      <w:pPr>
        <w:ind w:left="426"/>
        <w:jc w:val="both"/>
        <w:rPr>
          <w:sz w:val="20"/>
          <w:szCs w:val="20"/>
        </w:rPr>
      </w:pPr>
    </w:p>
    <w:p w14:paraId="2ADB4BD0" w14:textId="77777777" w:rsidR="00F10E66" w:rsidRPr="00FE16FA" w:rsidRDefault="00F10E66" w:rsidP="00FE16FA">
      <w:pPr>
        <w:ind w:left="426"/>
        <w:jc w:val="both"/>
        <w:rPr>
          <w:sz w:val="20"/>
          <w:szCs w:val="20"/>
        </w:rPr>
      </w:pPr>
    </w:p>
    <w:p w14:paraId="295A3A77" w14:textId="24628909" w:rsidR="008870AA" w:rsidRPr="00F908A5" w:rsidRDefault="008870AA" w:rsidP="00FE16FA">
      <w:pPr>
        <w:pStyle w:val="Nagwek2"/>
        <w:spacing w:before="0" w:after="0"/>
        <w:jc w:val="both"/>
        <w:rPr>
          <w:b/>
          <w:bCs/>
          <w:sz w:val="20"/>
          <w:szCs w:val="20"/>
        </w:rPr>
      </w:pPr>
      <w:bookmarkStart w:id="8" w:name="_Toc135663017"/>
      <w:r w:rsidRPr="00F908A5">
        <w:rPr>
          <w:b/>
          <w:bCs/>
          <w:sz w:val="20"/>
          <w:szCs w:val="20"/>
        </w:rPr>
        <w:lastRenderedPageBreak/>
        <w:t>IV. Opis przedmiotu zamówienia</w:t>
      </w:r>
      <w:bookmarkStart w:id="9" w:name="_Hlk66787009"/>
      <w:bookmarkEnd w:id="8"/>
    </w:p>
    <w:p w14:paraId="52F4A5C8" w14:textId="77777777" w:rsidR="00CA0BDC" w:rsidRPr="00F908A5" w:rsidRDefault="00CA0BDC" w:rsidP="00FE16FA">
      <w:pPr>
        <w:jc w:val="both"/>
        <w:rPr>
          <w:sz w:val="20"/>
          <w:szCs w:val="20"/>
        </w:rPr>
      </w:pPr>
    </w:p>
    <w:p w14:paraId="1246CBC7" w14:textId="3FD306AF" w:rsidR="007C4C75" w:rsidRPr="007C4C75" w:rsidRDefault="007C4C75" w:rsidP="007C4C75">
      <w:pPr>
        <w:jc w:val="both"/>
        <w:rPr>
          <w:rFonts w:eastAsiaTheme="minorHAnsi"/>
          <w:kern w:val="3"/>
          <w:sz w:val="20"/>
          <w:szCs w:val="20"/>
          <w:lang w:val="pl-PL" w:eastAsia="en-US"/>
        </w:rPr>
      </w:pPr>
      <w:r w:rsidRPr="00F908A5">
        <w:rPr>
          <w:rFonts w:eastAsiaTheme="minorHAnsi"/>
          <w:b/>
          <w:bCs/>
          <w:sz w:val="20"/>
          <w:szCs w:val="20"/>
          <w:lang w:val="pl-PL" w:eastAsia="en-US"/>
        </w:rPr>
        <w:t>1.1.</w:t>
      </w:r>
      <w:r w:rsidRPr="00F908A5">
        <w:rPr>
          <w:rFonts w:eastAsiaTheme="minorHAnsi"/>
          <w:sz w:val="20"/>
          <w:szCs w:val="20"/>
          <w:lang w:val="pl-PL" w:eastAsia="en-US"/>
        </w:rPr>
        <w:t xml:space="preserve"> </w:t>
      </w:r>
      <w:r w:rsidRPr="007C4C75">
        <w:rPr>
          <w:rFonts w:eastAsiaTheme="minorHAnsi"/>
          <w:sz w:val="20"/>
          <w:szCs w:val="20"/>
          <w:lang w:val="pl-PL" w:eastAsia="en-US"/>
        </w:rPr>
        <w:t>Przedmiotem niniejszego zamówienia jest b</w:t>
      </w:r>
      <w:r w:rsidRPr="007C4C75">
        <w:rPr>
          <w:rFonts w:eastAsiaTheme="minorHAnsi"/>
          <w:kern w:val="3"/>
          <w:sz w:val="20"/>
          <w:szCs w:val="20"/>
          <w:lang w:val="pl-PL" w:eastAsia="en-US"/>
        </w:rPr>
        <w:t>udowa boiska do piłki nożnej z systemem nawadniania oraz oświetleniem zgodnie z dokumentacją projektową, z zastrzeżeniem, że poniższe elementy należy wykonać zgodnie z wytycznymi:</w:t>
      </w:r>
    </w:p>
    <w:p w14:paraId="41045362" w14:textId="77777777" w:rsidR="007C4C75" w:rsidRPr="007C4C75" w:rsidRDefault="007C4C75" w:rsidP="007C4C75">
      <w:pPr>
        <w:ind w:left="426"/>
        <w:jc w:val="both"/>
        <w:rPr>
          <w:rFonts w:eastAsiaTheme="minorHAnsi"/>
          <w:kern w:val="3"/>
          <w:sz w:val="20"/>
          <w:szCs w:val="20"/>
          <w:lang w:val="pl-PL" w:eastAsia="en-US"/>
        </w:rPr>
      </w:pPr>
    </w:p>
    <w:p w14:paraId="5DFFA905" w14:textId="24946D19" w:rsidR="007C4C75" w:rsidRPr="007C4C75" w:rsidRDefault="007C4C75" w:rsidP="007C4C75">
      <w:pPr>
        <w:tabs>
          <w:tab w:val="left" w:pos="284"/>
        </w:tabs>
        <w:contextualSpacing/>
        <w:rPr>
          <w:rFonts w:eastAsiaTheme="minorHAnsi"/>
          <w:kern w:val="2"/>
          <w:sz w:val="20"/>
          <w:szCs w:val="20"/>
          <w:lang w:val="pl-PL" w:eastAsia="en-US"/>
          <w14:ligatures w14:val="standardContextual"/>
        </w:rPr>
      </w:pPr>
      <w:r w:rsidRPr="00F908A5">
        <w:rPr>
          <w:rFonts w:eastAsiaTheme="minorHAnsi"/>
          <w:kern w:val="2"/>
          <w:sz w:val="20"/>
          <w:szCs w:val="20"/>
          <w:lang w:val="pl-PL" w:eastAsia="en-US"/>
          <w14:ligatures w14:val="standardContextual"/>
        </w:rPr>
        <w:t xml:space="preserve">a) </w:t>
      </w:r>
      <w:r w:rsidRPr="007C4C75">
        <w:rPr>
          <w:rFonts w:eastAsiaTheme="minorHAnsi"/>
          <w:kern w:val="2"/>
          <w:sz w:val="20"/>
          <w:szCs w:val="20"/>
          <w:lang w:val="pl-PL" w:eastAsia="en-US"/>
          <w14:ligatures w14:val="standardContextual"/>
        </w:rPr>
        <w:t>NAWIERZCHNIA BOISKA PIŁKARSKIEGO W OBSZARZE ISTNIEJĄCEGO BOISKA:</w:t>
      </w:r>
    </w:p>
    <w:p w14:paraId="34041D87" w14:textId="77777777" w:rsidR="007C4C75" w:rsidRPr="00F908A5" w:rsidRDefault="007C4C75" w:rsidP="007C4C75">
      <w:pPr>
        <w:numPr>
          <w:ilvl w:val="0"/>
          <w:numId w:val="37"/>
        </w:numPr>
        <w:autoSpaceDE w:val="0"/>
        <w:autoSpaceDN w:val="0"/>
        <w:adjustRightInd w:val="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pozostawić istniejącą nawierzchnie</w:t>
      </w:r>
    </w:p>
    <w:p w14:paraId="5724E117" w14:textId="77777777" w:rsidR="007C4C75" w:rsidRPr="007C4C75" w:rsidRDefault="007C4C75" w:rsidP="007C4C75">
      <w:pPr>
        <w:autoSpaceDE w:val="0"/>
        <w:autoSpaceDN w:val="0"/>
        <w:adjustRightInd w:val="0"/>
        <w:ind w:left="720"/>
        <w:contextualSpacing/>
        <w:jc w:val="both"/>
        <w:rPr>
          <w:rFonts w:eastAsiaTheme="minorHAnsi"/>
          <w:kern w:val="2"/>
          <w:sz w:val="20"/>
          <w:szCs w:val="20"/>
          <w:lang w:val="pl-PL" w:eastAsia="en-US"/>
          <w14:ligatures w14:val="standardContextual"/>
        </w:rPr>
      </w:pPr>
    </w:p>
    <w:p w14:paraId="1CED8F6C" w14:textId="4076C8C7" w:rsidR="007C4C75" w:rsidRPr="007C4C75" w:rsidRDefault="007C4C75" w:rsidP="007C4C75">
      <w:pPr>
        <w:tabs>
          <w:tab w:val="left" w:pos="284"/>
        </w:tabs>
        <w:contextualSpacing/>
        <w:rPr>
          <w:rFonts w:eastAsiaTheme="minorHAnsi"/>
          <w:kern w:val="2"/>
          <w:sz w:val="20"/>
          <w:szCs w:val="20"/>
          <w:lang w:val="pl-PL" w:eastAsia="en-US"/>
          <w14:ligatures w14:val="standardContextual"/>
        </w:rPr>
      </w:pPr>
      <w:r w:rsidRPr="00F908A5">
        <w:rPr>
          <w:rFonts w:eastAsiaTheme="minorHAnsi"/>
          <w:kern w:val="2"/>
          <w:sz w:val="20"/>
          <w:szCs w:val="20"/>
          <w:lang w:val="pl-PL" w:eastAsia="en-US"/>
          <w14:ligatures w14:val="standardContextual"/>
        </w:rPr>
        <w:t xml:space="preserve">b) </w:t>
      </w:r>
      <w:r w:rsidRPr="007C4C75">
        <w:rPr>
          <w:rFonts w:eastAsiaTheme="minorHAnsi"/>
          <w:kern w:val="2"/>
          <w:sz w:val="20"/>
          <w:szCs w:val="20"/>
          <w:lang w:val="pl-PL" w:eastAsia="en-US"/>
          <w14:ligatures w14:val="standardContextual"/>
        </w:rPr>
        <w:t>NAWIERZCHNIA BOISKA PIŁKARSKIEGO W OBSZARZE JEGO POWIĘKSZENIA</w:t>
      </w:r>
      <w:r w:rsidRPr="00F908A5">
        <w:rPr>
          <w:rFonts w:eastAsiaTheme="minorHAnsi"/>
          <w:kern w:val="2"/>
          <w:sz w:val="20"/>
          <w:szCs w:val="20"/>
          <w:lang w:val="pl-PL" w:eastAsia="en-US"/>
          <w14:ligatures w14:val="standardContextual"/>
        </w:rPr>
        <w:t xml:space="preserve"> </w:t>
      </w:r>
      <w:r w:rsidRPr="007C4C75">
        <w:rPr>
          <w:rFonts w:eastAsiaTheme="minorHAnsi"/>
          <w:kern w:val="2"/>
          <w:sz w:val="20"/>
          <w:szCs w:val="20"/>
          <w:lang w:val="pl-PL" w:eastAsia="en-US"/>
          <w14:ligatures w14:val="standardContextual"/>
        </w:rPr>
        <w:t>WRAZ Z OPASKĄ</w:t>
      </w:r>
    </w:p>
    <w:p w14:paraId="60A3F1BB" w14:textId="77777777" w:rsidR="007C4C75" w:rsidRPr="007C4C75" w:rsidRDefault="007C4C75" w:rsidP="007C4C75">
      <w:pPr>
        <w:numPr>
          <w:ilvl w:val="0"/>
          <w:numId w:val="38"/>
        </w:numPr>
        <w:autoSpaceDE w:val="0"/>
        <w:autoSpaceDN w:val="0"/>
        <w:adjustRightInd w:val="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wymieszać rodzimą glebę z piaskiem za pomocą glebogryzarki separacyjnej, grubość warstwy</w:t>
      </w:r>
    </w:p>
    <w:p w14:paraId="0C7D886D" w14:textId="77777777" w:rsidR="007C4C75" w:rsidRPr="007C4C75" w:rsidRDefault="007C4C75" w:rsidP="007C4C75">
      <w:pPr>
        <w:autoSpaceDE w:val="0"/>
        <w:autoSpaceDN w:val="0"/>
        <w:adjustRightInd w:val="0"/>
        <w:ind w:left="72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min. 20 cm</w:t>
      </w:r>
    </w:p>
    <w:p w14:paraId="46E769E1" w14:textId="77777777" w:rsidR="007C4C75" w:rsidRPr="007C4C75" w:rsidRDefault="007C4C75" w:rsidP="007C4C75">
      <w:pPr>
        <w:numPr>
          <w:ilvl w:val="0"/>
          <w:numId w:val="38"/>
        </w:numPr>
        <w:autoSpaceDE w:val="0"/>
        <w:autoSpaceDN w:val="0"/>
        <w:adjustRightInd w:val="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wykonać niwelacje laserową terenu do istniejącego boiska</w:t>
      </w:r>
    </w:p>
    <w:p w14:paraId="36D5C3FE" w14:textId="77777777" w:rsidR="007C4C75" w:rsidRPr="007C4C75" w:rsidRDefault="007C4C75" w:rsidP="007C4C75">
      <w:pPr>
        <w:numPr>
          <w:ilvl w:val="0"/>
          <w:numId w:val="38"/>
        </w:numPr>
        <w:autoSpaceDE w:val="0"/>
        <w:autoSpaceDN w:val="0"/>
        <w:adjustRightInd w:val="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wykonać zasiew perforacyjny.</w:t>
      </w:r>
    </w:p>
    <w:p w14:paraId="41CCA64A" w14:textId="77777777" w:rsidR="007C4C75" w:rsidRPr="007C4C75" w:rsidRDefault="007C4C75" w:rsidP="007C4C75">
      <w:pPr>
        <w:autoSpaceDE w:val="0"/>
        <w:autoSpaceDN w:val="0"/>
        <w:adjustRightInd w:val="0"/>
        <w:ind w:left="720"/>
        <w:contextualSpacing/>
        <w:jc w:val="both"/>
        <w:rPr>
          <w:rFonts w:eastAsiaTheme="minorHAnsi"/>
          <w:kern w:val="2"/>
          <w:sz w:val="20"/>
          <w:szCs w:val="20"/>
          <w:lang w:val="pl-PL" w:eastAsia="en-US"/>
          <w14:ligatures w14:val="standardContextual"/>
        </w:rPr>
      </w:pPr>
    </w:p>
    <w:p w14:paraId="63143581" w14:textId="3CDC12A3" w:rsidR="007C4C75" w:rsidRPr="007C4C75" w:rsidRDefault="007C4C75" w:rsidP="007C4C75">
      <w:pPr>
        <w:autoSpaceDE w:val="0"/>
        <w:autoSpaceDN w:val="0"/>
        <w:adjustRightInd w:val="0"/>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 xml:space="preserve">UWAGA – Należy zachować min. 20cm grubości warstwy rodzimej gleby wymieszanej </w:t>
      </w:r>
      <w:r w:rsidRPr="00F908A5">
        <w:rPr>
          <w:rFonts w:eastAsiaTheme="minorHAnsi"/>
          <w:kern w:val="2"/>
          <w:sz w:val="20"/>
          <w:szCs w:val="20"/>
          <w:lang w:val="pl-PL" w:eastAsia="en-US"/>
          <w14:ligatures w14:val="standardContextual"/>
        </w:rPr>
        <w:br/>
      </w:r>
      <w:r w:rsidRPr="007C4C75">
        <w:rPr>
          <w:rFonts w:eastAsiaTheme="minorHAnsi"/>
          <w:kern w:val="2"/>
          <w:sz w:val="20"/>
          <w:szCs w:val="20"/>
          <w:lang w:val="pl-PL" w:eastAsia="en-US"/>
          <w14:ligatures w14:val="standardContextual"/>
        </w:rPr>
        <w:t>z piaskiem za pomocą glebogryzarki separacyjnej. Dla nawierzchni nowoprojektowanego boiska należy zachować rzędne istniejącego boiska, a w przypadku wystąpienia lokalnych różnic wysokości należy przewidzieć wyrównanie nawierzchni.</w:t>
      </w:r>
    </w:p>
    <w:p w14:paraId="2E57CD5B" w14:textId="77777777" w:rsidR="007C4C75" w:rsidRPr="00F908A5" w:rsidRDefault="007C4C75" w:rsidP="007C4C75">
      <w:pPr>
        <w:rPr>
          <w:rFonts w:eastAsiaTheme="minorHAnsi"/>
          <w:kern w:val="2"/>
          <w:sz w:val="20"/>
          <w:szCs w:val="20"/>
          <w:lang w:val="pl-PL" w:eastAsia="en-US"/>
          <w14:ligatures w14:val="standardContextual"/>
        </w:rPr>
      </w:pPr>
    </w:p>
    <w:p w14:paraId="195580CA" w14:textId="61C3C48A" w:rsidR="007C4C75" w:rsidRPr="007C4C75" w:rsidRDefault="007C4C75" w:rsidP="007C4C75">
      <w:pPr>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 xml:space="preserve">W celu zachowania jednorodności nawierzchni nowopowstałego boiska wymaga się zastosowanie do wysiewu mieszanki o takim samy składzie jak istniejące boisko, tzn. : </w:t>
      </w:r>
    </w:p>
    <w:tbl>
      <w:tblPr>
        <w:tblW w:w="7650" w:type="dxa"/>
        <w:tblCellSpacing w:w="15" w:type="dxa"/>
        <w:tblCellMar>
          <w:top w:w="15" w:type="dxa"/>
          <w:left w:w="15" w:type="dxa"/>
          <w:bottom w:w="15" w:type="dxa"/>
          <w:right w:w="15" w:type="dxa"/>
        </w:tblCellMar>
        <w:tblLook w:val="04A0" w:firstRow="1" w:lastRow="0" w:firstColumn="1" w:lastColumn="0" w:noHBand="0" w:noVBand="1"/>
      </w:tblPr>
      <w:tblGrid>
        <w:gridCol w:w="3424"/>
        <w:gridCol w:w="3233"/>
        <w:gridCol w:w="993"/>
      </w:tblGrid>
      <w:tr w:rsidR="007C4C75" w:rsidRPr="007C4C75" w14:paraId="46C5CB2B" w14:textId="77777777" w:rsidTr="009E1B19">
        <w:trPr>
          <w:tblCellSpacing w:w="15" w:type="dxa"/>
        </w:trPr>
        <w:tc>
          <w:tcPr>
            <w:tcW w:w="3435" w:type="dxa"/>
            <w:vAlign w:val="center"/>
            <w:hideMark/>
          </w:tcPr>
          <w:p w14:paraId="003A8095"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Kostrzewa trzcinowa </w:t>
            </w:r>
          </w:p>
        </w:tc>
        <w:tc>
          <w:tcPr>
            <w:tcW w:w="3255" w:type="dxa"/>
            <w:vAlign w:val="center"/>
            <w:hideMark/>
          </w:tcPr>
          <w:p w14:paraId="5F637446"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Troubadix, Starlett</w:t>
            </w:r>
          </w:p>
        </w:tc>
        <w:tc>
          <w:tcPr>
            <w:tcW w:w="960" w:type="dxa"/>
            <w:vAlign w:val="center"/>
            <w:hideMark/>
          </w:tcPr>
          <w:p w14:paraId="0570785A"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30%</w:t>
            </w:r>
          </w:p>
        </w:tc>
      </w:tr>
      <w:tr w:rsidR="007C4C75" w:rsidRPr="007C4C75" w14:paraId="3FF81561" w14:textId="77777777" w:rsidTr="009E1B19">
        <w:trPr>
          <w:tblCellSpacing w:w="15" w:type="dxa"/>
        </w:trPr>
        <w:tc>
          <w:tcPr>
            <w:tcW w:w="0" w:type="auto"/>
            <w:vAlign w:val="center"/>
            <w:hideMark/>
          </w:tcPr>
          <w:p w14:paraId="2D100C7C"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Kostrzewa trzcinowa </w:t>
            </w:r>
          </w:p>
        </w:tc>
        <w:tc>
          <w:tcPr>
            <w:tcW w:w="0" w:type="auto"/>
            <w:vAlign w:val="center"/>
            <w:hideMark/>
          </w:tcPr>
          <w:p w14:paraId="5BBBBF0C"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Escalante</w:t>
            </w:r>
          </w:p>
        </w:tc>
        <w:tc>
          <w:tcPr>
            <w:tcW w:w="0" w:type="auto"/>
            <w:vAlign w:val="center"/>
            <w:hideMark/>
          </w:tcPr>
          <w:p w14:paraId="4C9D0C92"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25%</w:t>
            </w:r>
          </w:p>
        </w:tc>
      </w:tr>
      <w:tr w:rsidR="007C4C75" w:rsidRPr="007C4C75" w14:paraId="0B22B003" w14:textId="77777777" w:rsidTr="009E1B19">
        <w:trPr>
          <w:tblCellSpacing w:w="15" w:type="dxa"/>
        </w:trPr>
        <w:tc>
          <w:tcPr>
            <w:tcW w:w="0" w:type="auto"/>
            <w:vAlign w:val="center"/>
            <w:hideMark/>
          </w:tcPr>
          <w:p w14:paraId="2B590A00"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Wiechlina łąkowa</w:t>
            </w:r>
          </w:p>
        </w:tc>
        <w:tc>
          <w:tcPr>
            <w:tcW w:w="0" w:type="auto"/>
            <w:vAlign w:val="center"/>
            <w:hideMark/>
          </w:tcPr>
          <w:p w14:paraId="11E15AB9"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Birnita</w:t>
            </w:r>
          </w:p>
        </w:tc>
        <w:tc>
          <w:tcPr>
            <w:tcW w:w="0" w:type="auto"/>
            <w:vAlign w:val="center"/>
            <w:hideMark/>
          </w:tcPr>
          <w:p w14:paraId="0D6231F1"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10%</w:t>
            </w:r>
          </w:p>
        </w:tc>
      </w:tr>
      <w:tr w:rsidR="007C4C75" w:rsidRPr="007C4C75" w14:paraId="48560BF9" w14:textId="77777777" w:rsidTr="009E1B19">
        <w:trPr>
          <w:tblCellSpacing w:w="15" w:type="dxa"/>
        </w:trPr>
        <w:tc>
          <w:tcPr>
            <w:tcW w:w="0" w:type="auto"/>
            <w:vAlign w:val="center"/>
            <w:hideMark/>
          </w:tcPr>
          <w:p w14:paraId="4CC7252D"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Życica trwała </w:t>
            </w:r>
          </w:p>
        </w:tc>
        <w:tc>
          <w:tcPr>
            <w:tcW w:w="0" w:type="auto"/>
            <w:vAlign w:val="center"/>
            <w:hideMark/>
          </w:tcPr>
          <w:p w14:paraId="0EEA1122"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Turfgold, Rokade, Turfsun</w:t>
            </w:r>
          </w:p>
        </w:tc>
        <w:tc>
          <w:tcPr>
            <w:tcW w:w="0" w:type="auto"/>
            <w:vAlign w:val="center"/>
            <w:hideMark/>
          </w:tcPr>
          <w:p w14:paraId="449FFA67"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15%</w:t>
            </w:r>
          </w:p>
        </w:tc>
      </w:tr>
      <w:tr w:rsidR="007C4C75" w:rsidRPr="007C4C75" w14:paraId="44AC7E4E" w14:textId="77777777" w:rsidTr="009E1B19">
        <w:trPr>
          <w:tblCellSpacing w:w="15" w:type="dxa"/>
        </w:trPr>
        <w:tc>
          <w:tcPr>
            <w:tcW w:w="0" w:type="auto"/>
            <w:vAlign w:val="center"/>
            <w:hideMark/>
          </w:tcPr>
          <w:p w14:paraId="28161F08"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Życica trwała </w:t>
            </w:r>
          </w:p>
        </w:tc>
        <w:tc>
          <w:tcPr>
            <w:tcW w:w="0" w:type="auto"/>
            <w:vAlign w:val="center"/>
            <w:hideMark/>
          </w:tcPr>
          <w:p w14:paraId="73B14BFF"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Esquire </w:t>
            </w:r>
          </w:p>
        </w:tc>
        <w:tc>
          <w:tcPr>
            <w:tcW w:w="0" w:type="auto"/>
            <w:vAlign w:val="center"/>
            <w:hideMark/>
          </w:tcPr>
          <w:p w14:paraId="73BD6A86"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20%</w:t>
            </w:r>
          </w:p>
        </w:tc>
      </w:tr>
    </w:tbl>
    <w:p w14:paraId="28765845" w14:textId="77777777" w:rsidR="007C4C75" w:rsidRPr="007C4C75" w:rsidRDefault="007C4C75" w:rsidP="007C4C75">
      <w:pPr>
        <w:autoSpaceDE w:val="0"/>
        <w:autoSpaceDN w:val="0"/>
        <w:adjustRightInd w:val="0"/>
        <w:jc w:val="both"/>
        <w:rPr>
          <w:rFonts w:eastAsiaTheme="minorHAnsi"/>
          <w:color w:val="FF0000"/>
          <w:kern w:val="2"/>
          <w:sz w:val="20"/>
          <w:szCs w:val="20"/>
          <w:lang w:val="pl-PL" w:eastAsia="en-US"/>
          <w14:ligatures w14:val="standardContextual"/>
        </w:rPr>
      </w:pPr>
    </w:p>
    <w:p w14:paraId="2C326566" w14:textId="66834031" w:rsidR="007C4C75" w:rsidRPr="00E9303D" w:rsidRDefault="007C4C75" w:rsidP="007C4C75">
      <w:pPr>
        <w:autoSpaceDE w:val="0"/>
        <w:autoSpaceDN w:val="0"/>
        <w:adjustRightInd w:val="0"/>
        <w:jc w:val="both"/>
        <w:rPr>
          <w:rFonts w:eastAsiaTheme="minorHAnsi"/>
          <w:b/>
          <w:bCs/>
          <w:kern w:val="2"/>
          <w:sz w:val="20"/>
          <w:szCs w:val="20"/>
          <w:lang w:val="pl-PL" w:eastAsia="en-US"/>
          <w14:ligatures w14:val="standardContextual"/>
        </w:rPr>
      </w:pPr>
      <w:r w:rsidRPr="00E9303D">
        <w:rPr>
          <w:rFonts w:eastAsiaTheme="minorHAnsi"/>
          <w:b/>
          <w:bCs/>
          <w:kern w:val="2"/>
          <w:sz w:val="20"/>
          <w:szCs w:val="20"/>
          <w:lang w:val="pl-PL" w:eastAsia="en-US"/>
          <w14:ligatures w14:val="standardContextual"/>
        </w:rPr>
        <w:t xml:space="preserve">Przedmiot zamówienia nie obejmuje wykonania </w:t>
      </w:r>
      <w:r w:rsidR="00E9303D" w:rsidRPr="00E9303D">
        <w:rPr>
          <w:rFonts w:eastAsiaTheme="minorHAnsi"/>
          <w:b/>
          <w:bCs/>
          <w:kern w:val="2"/>
          <w:sz w:val="20"/>
          <w:szCs w:val="20"/>
          <w:lang w:val="pl-PL" w:eastAsia="en-US"/>
          <w14:ligatures w14:val="standardContextual"/>
        </w:rPr>
        <w:t xml:space="preserve">siatki na krety oraz </w:t>
      </w:r>
      <w:r w:rsidRPr="00E9303D">
        <w:rPr>
          <w:rFonts w:eastAsiaTheme="minorHAnsi"/>
          <w:b/>
          <w:bCs/>
          <w:kern w:val="2"/>
          <w:sz w:val="20"/>
          <w:szCs w:val="20"/>
          <w:lang w:val="pl-PL" w:eastAsia="en-US"/>
          <w14:ligatures w14:val="standardContextual"/>
        </w:rPr>
        <w:t>opaski boiska z krawężnika w formie opornika betonowego o wymiarach 8x30cm posadowionego na ławie fundamentowej z betonu C12/15, które zostały opisane w punkcie 1.1.3.3. „Nawierzchnia boiska piłkarskiego” opisu technicznego  Zagospodarowanie terenu, Architektura dokumentacji projektowej pn. Zgłoszenie.</w:t>
      </w:r>
    </w:p>
    <w:p w14:paraId="17854A5D" w14:textId="6BF4AFA6" w:rsidR="00E9303D" w:rsidRPr="0045628B" w:rsidRDefault="00E9303D" w:rsidP="00E9303D">
      <w:pPr>
        <w:rPr>
          <w:b/>
          <w:bCs/>
          <w:sz w:val="20"/>
          <w:szCs w:val="20"/>
        </w:rPr>
      </w:pPr>
      <w:r w:rsidRPr="0045628B">
        <w:rPr>
          <w:b/>
          <w:bCs/>
          <w:sz w:val="20"/>
          <w:szCs w:val="20"/>
        </w:rPr>
        <w:t xml:space="preserve">Przedmiot zamówienia nie obejmuje </w:t>
      </w:r>
      <w:r>
        <w:rPr>
          <w:b/>
          <w:bCs/>
          <w:sz w:val="20"/>
          <w:szCs w:val="20"/>
        </w:rPr>
        <w:t xml:space="preserve">także </w:t>
      </w:r>
      <w:r w:rsidRPr="0045628B">
        <w:rPr>
          <w:b/>
          <w:bCs/>
          <w:sz w:val="20"/>
          <w:szCs w:val="20"/>
        </w:rPr>
        <w:t>zabiegów pielęgnacyjnych oraz wykonania zabiegów agrotechnicznych po wykonaniu nawierzchni boiska.</w:t>
      </w:r>
    </w:p>
    <w:p w14:paraId="6F829CDC" w14:textId="77777777" w:rsidR="00E9303D" w:rsidRPr="0045628B" w:rsidRDefault="00E9303D" w:rsidP="00E9303D">
      <w:pPr>
        <w:rPr>
          <w:b/>
          <w:bCs/>
          <w:sz w:val="20"/>
          <w:szCs w:val="20"/>
        </w:rPr>
      </w:pPr>
    </w:p>
    <w:p w14:paraId="2468CA61" w14:textId="77777777" w:rsidR="007C4C75" w:rsidRPr="007C4C75" w:rsidRDefault="007C4C75" w:rsidP="007C4C75">
      <w:pPr>
        <w:autoSpaceDE w:val="0"/>
        <w:autoSpaceDN w:val="0"/>
        <w:adjustRightInd w:val="0"/>
        <w:jc w:val="both"/>
        <w:rPr>
          <w:rFonts w:eastAsiaTheme="minorHAnsi"/>
          <w:kern w:val="2"/>
          <w:sz w:val="20"/>
          <w:szCs w:val="20"/>
          <w:lang w:val="pl-PL" w:eastAsia="en-US"/>
          <w14:ligatures w14:val="standardContextual"/>
        </w:rPr>
      </w:pPr>
    </w:p>
    <w:p w14:paraId="6328BA49" w14:textId="1F5FA1C9" w:rsidR="007C4C75" w:rsidRPr="007C4C75" w:rsidRDefault="007C4C75" w:rsidP="007C4C75">
      <w:pPr>
        <w:contextualSpacing/>
        <w:jc w:val="both"/>
        <w:rPr>
          <w:rFonts w:eastAsiaTheme="minorHAnsi"/>
          <w:kern w:val="2"/>
          <w:sz w:val="20"/>
          <w:szCs w:val="20"/>
          <w:lang w:val="pl-PL" w:eastAsia="en-US"/>
          <w14:ligatures w14:val="standardContextual"/>
        </w:rPr>
      </w:pPr>
      <w:r w:rsidRPr="00F908A5">
        <w:rPr>
          <w:rFonts w:eastAsiaTheme="minorHAnsi"/>
          <w:kern w:val="2"/>
          <w:sz w:val="20"/>
          <w:szCs w:val="20"/>
          <w:lang w:val="pl-PL" w:eastAsia="en-US"/>
          <w14:ligatures w14:val="standardContextual"/>
        </w:rPr>
        <w:t xml:space="preserve">c) </w:t>
      </w:r>
      <w:r w:rsidRPr="007C4C75">
        <w:rPr>
          <w:rFonts w:eastAsiaTheme="minorHAnsi"/>
          <w:kern w:val="2"/>
          <w:sz w:val="20"/>
          <w:szCs w:val="20"/>
          <w:lang w:val="pl-PL" w:eastAsia="en-US"/>
          <w14:ligatures w14:val="standardContextual"/>
        </w:rPr>
        <w:t>NAWADNIANIE</w:t>
      </w:r>
    </w:p>
    <w:p w14:paraId="2C7F7490" w14:textId="77777777" w:rsidR="007C4C75" w:rsidRPr="007C4C75" w:rsidRDefault="007C4C75" w:rsidP="007C4C75">
      <w:pPr>
        <w:numPr>
          <w:ilvl w:val="0"/>
          <w:numId w:val="39"/>
        </w:numPr>
        <w:contextualSpacing/>
        <w:jc w:val="both"/>
        <w:rPr>
          <w:rFonts w:eastAsiaTheme="minorHAnsi"/>
          <w:kern w:val="2"/>
          <w:sz w:val="20"/>
          <w:szCs w:val="20"/>
          <w:u w:val="single"/>
          <w:lang w:val="pl-PL" w:eastAsia="en-US"/>
          <w14:ligatures w14:val="standardContextual"/>
        </w:rPr>
      </w:pPr>
      <w:r w:rsidRPr="007C4C75">
        <w:rPr>
          <w:rFonts w:eastAsiaTheme="minorHAnsi"/>
          <w:kern w:val="2"/>
          <w:sz w:val="20"/>
          <w:szCs w:val="20"/>
          <w:u w:val="single"/>
          <w:lang w:val="pl-PL" w:eastAsia="en-US"/>
          <w14:ligatures w14:val="standardContextual"/>
        </w:rPr>
        <w:t xml:space="preserve">Inwestycja nie obejmuje montażu zestawu do podniesienia ciśnienia wody, o którym mowa w punkcie 1 „Źródło zasilania instalacji nawadniania” opisu technicznego Instalacje Sanitarne dokumentacji projektowej pn. Zgłoszenie. </w:t>
      </w:r>
    </w:p>
    <w:p w14:paraId="30A77D53" w14:textId="77777777" w:rsidR="007C4C75" w:rsidRPr="007C4C75" w:rsidRDefault="007C4C75" w:rsidP="007C4C75">
      <w:pPr>
        <w:numPr>
          <w:ilvl w:val="0"/>
          <w:numId w:val="39"/>
        </w:numPr>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Prace związane z budową instalacji prowadzone mają być w wykopie wąsko przestrzennym.</w:t>
      </w:r>
    </w:p>
    <w:p w14:paraId="247F97CB" w14:textId="77777777" w:rsidR="007C4C75" w:rsidRDefault="007C4C75" w:rsidP="007C4C75">
      <w:pPr>
        <w:numPr>
          <w:ilvl w:val="0"/>
          <w:numId w:val="39"/>
        </w:numPr>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Instalacje nawadniania na istniejącym boisku należy wykonać tak aby jak najmniej uszkodzić nawierzchnię boiska. W miejscu prowadzenia instalacji należy wyciąć murawę, zamontować urządzenia i odtworzyć płytę boiska do stanu pierwotnego.</w:t>
      </w:r>
    </w:p>
    <w:p w14:paraId="14127386" w14:textId="77777777" w:rsidR="009A19FA" w:rsidRDefault="009A19FA" w:rsidP="009A19FA">
      <w:pPr>
        <w:contextualSpacing/>
        <w:jc w:val="both"/>
        <w:rPr>
          <w:rFonts w:eastAsiaTheme="minorHAnsi"/>
          <w:kern w:val="2"/>
          <w:sz w:val="20"/>
          <w:szCs w:val="20"/>
          <w:lang w:val="pl-PL" w:eastAsia="en-US"/>
          <w14:ligatures w14:val="standardContextual"/>
        </w:rPr>
      </w:pPr>
    </w:p>
    <w:p w14:paraId="10D9ED43" w14:textId="3EC18400" w:rsidR="009A19FA" w:rsidRPr="009A19FA" w:rsidRDefault="009A19FA" w:rsidP="009A19FA">
      <w:pPr>
        <w:jc w:val="both"/>
        <w:rPr>
          <w:b/>
          <w:sz w:val="20"/>
          <w:szCs w:val="20"/>
        </w:rPr>
      </w:pPr>
      <w:r w:rsidRPr="009A19FA">
        <w:rPr>
          <w:bCs/>
          <w:sz w:val="20"/>
          <w:szCs w:val="20"/>
        </w:rPr>
        <w:t xml:space="preserve">d) OŚWIETLENIE BOISKA: po zrealizowaniu etapu I inwestycji nie ma możliwości wykonywania robót ziemnych oraz poruszania się w obszarze nowej nawierzchni boiska. </w:t>
      </w:r>
    </w:p>
    <w:p w14:paraId="3BC63C30" w14:textId="77777777" w:rsidR="00A46F34" w:rsidRPr="00FE16FA" w:rsidRDefault="00A46F34" w:rsidP="00FE16FA">
      <w:pPr>
        <w:jc w:val="both"/>
        <w:rPr>
          <w:rFonts w:eastAsia="Times New Roman"/>
          <w:bCs/>
          <w:sz w:val="20"/>
          <w:szCs w:val="20"/>
        </w:rPr>
      </w:pPr>
    </w:p>
    <w:p w14:paraId="17599C64" w14:textId="77777777" w:rsidR="0061274C" w:rsidRPr="00FE16FA" w:rsidRDefault="00A46F34" w:rsidP="00FE16FA">
      <w:pPr>
        <w:jc w:val="both"/>
        <w:rPr>
          <w:rFonts w:eastAsia="Times New Roman"/>
          <w:bCs/>
          <w:sz w:val="20"/>
          <w:szCs w:val="20"/>
        </w:rPr>
      </w:pPr>
      <w:r w:rsidRPr="00FE16FA">
        <w:rPr>
          <w:rFonts w:eastAsia="Times New Roman"/>
          <w:b/>
          <w:sz w:val="20"/>
          <w:szCs w:val="20"/>
        </w:rPr>
        <w:lastRenderedPageBreak/>
        <w:t>1.</w:t>
      </w:r>
      <w:r w:rsidR="00012080" w:rsidRPr="00FE16FA">
        <w:rPr>
          <w:rFonts w:eastAsia="Times New Roman"/>
          <w:b/>
          <w:sz w:val="20"/>
          <w:szCs w:val="20"/>
        </w:rPr>
        <w:t>2</w:t>
      </w:r>
      <w:r w:rsidRPr="00FE16FA">
        <w:rPr>
          <w:rFonts w:eastAsia="Times New Roman"/>
          <w:b/>
          <w:sz w:val="20"/>
          <w:szCs w:val="20"/>
        </w:rPr>
        <w:t>.</w:t>
      </w:r>
      <w:r w:rsidR="00E955D7" w:rsidRPr="00FE16FA">
        <w:rPr>
          <w:rFonts w:eastAsia="Times New Roman"/>
          <w:b/>
          <w:sz w:val="20"/>
          <w:szCs w:val="20"/>
        </w:rPr>
        <w:t xml:space="preserve"> </w:t>
      </w:r>
      <w:r w:rsidR="0061274C" w:rsidRPr="00FE16FA">
        <w:rPr>
          <w:rFonts w:eastAsia="Times New Roman"/>
          <w:bCs/>
          <w:sz w:val="20"/>
          <w:szCs w:val="20"/>
        </w:rPr>
        <w:t>Przedmiot zamówienia został szczegółowo opisany w  następujących dokumentach stanowiących załączniki do niniejszej SWZ:</w:t>
      </w:r>
    </w:p>
    <w:p w14:paraId="63D1671E" w14:textId="77777777" w:rsidR="0061274C" w:rsidRPr="00FE16FA" w:rsidRDefault="0061274C" w:rsidP="007C4C75">
      <w:pPr>
        <w:pStyle w:val="Akapitzlist"/>
        <w:numPr>
          <w:ilvl w:val="0"/>
          <w:numId w:val="27"/>
        </w:numPr>
        <w:spacing w:after="0"/>
        <w:ind w:left="567" w:hanging="141"/>
        <w:jc w:val="both"/>
        <w:rPr>
          <w:rFonts w:ascii="Arial" w:eastAsia="Times New Roman" w:hAnsi="Arial" w:cs="Arial"/>
          <w:color w:val="000000"/>
          <w:sz w:val="20"/>
          <w:szCs w:val="20"/>
        </w:rPr>
      </w:pPr>
      <w:r w:rsidRPr="00FE16FA">
        <w:rPr>
          <w:rFonts w:ascii="Arial" w:eastAsia="Times New Roman" w:hAnsi="Arial" w:cs="Arial"/>
          <w:color w:val="000000"/>
          <w:sz w:val="20"/>
          <w:szCs w:val="20"/>
        </w:rPr>
        <w:t>Specyfikacja Warunków Zamówienia (zwana dalej „SWZ”) wraz z wyjaśnieniami do treści SWZ, udzielonymi przez Zamawiającego oraz Umowa,</w:t>
      </w:r>
    </w:p>
    <w:p w14:paraId="736DCBFA" w14:textId="37E4E172" w:rsidR="0061274C" w:rsidRPr="00FE16FA" w:rsidRDefault="0061274C" w:rsidP="007C4C75">
      <w:pPr>
        <w:pStyle w:val="Akapitzlist"/>
        <w:numPr>
          <w:ilvl w:val="0"/>
          <w:numId w:val="27"/>
        </w:numPr>
        <w:spacing w:after="0"/>
        <w:ind w:left="567" w:hanging="141"/>
        <w:jc w:val="both"/>
        <w:rPr>
          <w:rFonts w:ascii="Arial" w:eastAsia="Times New Roman" w:hAnsi="Arial" w:cs="Arial"/>
          <w:color w:val="000000"/>
          <w:sz w:val="20"/>
          <w:szCs w:val="20"/>
        </w:rPr>
      </w:pPr>
      <w:r w:rsidRPr="00FE16FA">
        <w:rPr>
          <w:rFonts w:ascii="Arial" w:eastAsia="Times New Roman" w:hAnsi="Arial" w:cs="Arial"/>
          <w:color w:val="000000"/>
          <w:sz w:val="20"/>
          <w:szCs w:val="20"/>
        </w:rPr>
        <w:t>Dokumentacja projektowa, specyfikacja techniczna wykonania i odbioru robót</w:t>
      </w:r>
      <w:r w:rsidR="00A93B13" w:rsidRPr="00FE16FA">
        <w:rPr>
          <w:rFonts w:ascii="Arial" w:eastAsia="Times New Roman" w:hAnsi="Arial" w:cs="Arial"/>
          <w:color w:val="000000"/>
          <w:sz w:val="20"/>
          <w:szCs w:val="20"/>
        </w:rPr>
        <w:t>, przedmiar robót.</w:t>
      </w:r>
    </w:p>
    <w:p w14:paraId="219DEDD0" w14:textId="77777777" w:rsidR="007C4C75" w:rsidRDefault="007C4C75" w:rsidP="00FE16FA">
      <w:pPr>
        <w:jc w:val="both"/>
        <w:rPr>
          <w:rFonts w:eastAsia="Times New Roman"/>
          <w:color w:val="000000"/>
          <w:sz w:val="20"/>
          <w:szCs w:val="20"/>
        </w:rPr>
      </w:pPr>
    </w:p>
    <w:p w14:paraId="56372D1B" w14:textId="7393904E" w:rsidR="0061274C" w:rsidRDefault="0061274C" w:rsidP="00FE16FA">
      <w:pPr>
        <w:jc w:val="both"/>
        <w:rPr>
          <w:sz w:val="20"/>
          <w:szCs w:val="20"/>
          <w:lang w:eastAsia="ar-SA"/>
        </w:rPr>
      </w:pPr>
      <w:r w:rsidRPr="00FE16FA">
        <w:rPr>
          <w:rFonts w:eastAsia="Times New Roman"/>
          <w:color w:val="000000"/>
          <w:sz w:val="20"/>
          <w:szCs w:val="20"/>
        </w:rPr>
        <w:t>Uwaga: załączon</w:t>
      </w:r>
      <w:r w:rsidR="007C4C75">
        <w:rPr>
          <w:rFonts w:eastAsia="Times New Roman"/>
          <w:color w:val="000000"/>
          <w:sz w:val="20"/>
          <w:szCs w:val="20"/>
        </w:rPr>
        <w:t>y</w:t>
      </w:r>
      <w:r w:rsidRPr="00FE16FA">
        <w:rPr>
          <w:rFonts w:eastAsia="Times New Roman"/>
          <w:color w:val="000000"/>
          <w:sz w:val="20"/>
          <w:szCs w:val="20"/>
        </w:rPr>
        <w:t xml:space="preserve"> do SWZ Przedmiary robót </w:t>
      </w:r>
      <w:r w:rsidRPr="00FE16FA">
        <w:rPr>
          <w:sz w:val="20"/>
          <w:szCs w:val="20"/>
          <w:lang w:eastAsia="ar-SA"/>
        </w:rPr>
        <w:t>należy traktować jako element dodatkow</w:t>
      </w:r>
      <w:r w:rsidR="007C4C75">
        <w:rPr>
          <w:sz w:val="20"/>
          <w:szCs w:val="20"/>
          <w:lang w:eastAsia="ar-SA"/>
        </w:rPr>
        <w:t>y</w:t>
      </w:r>
      <w:r w:rsidRPr="00FE16FA">
        <w:rPr>
          <w:sz w:val="20"/>
          <w:szCs w:val="20"/>
          <w:lang w:eastAsia="ar-SA"/>
        </w:rPr>
        <w:t xml:space="preserve"> (pomocnicz</w:t>
      </w:r>
      <w:r w:rsidR="007C4C75">
        <w:rPr>
          <w:sz w:val="20"/>
          <w:szCs w:val="20"/>
          <w:lang w:eastAsia="ar-SA"/>
        </w:rPr>
        <w:t>y</w:t>
      </w:r>
      <w:r w:rsidRPr="00FE16FA">
        <w:rPr>
          <w:sz w:val="20"/>
          <w:szCs w:val="20"/>
          <w:lang w:eastAsia="ar-SA"/>
        </w:rPr>
        <w:t>), a nie służący do opisu przedmiotu zamówienia i obliczenia ceny ofertowej.</w:t>
      </w:r>
    </w:p>
    <w:p w14:paraId="5A6CDE29" w14:textId="77777777" w:rsidR="00E9303D" w:rsidRDefault="00E9303D" w:rsidP="00FE16FA">
      <w:pPr>
        <w:jc w:val="both"/>
        <w:rPr>
          <w:sz w:val="20"/>
          <w:szCs w:val="20"/>
          <w:lang w:eastAsia="ar-SA"/>
        </w:rPr>
      </w:pPr>
    </w:p>
    <w:p w14:paraId="028F87EA" w14:textId="77777777" w:rsidR="00E9303D" w:rsidRPr="00E9303D" w:rsidRDefault="00E9303D" w:rsidP="00E9303D">
      <w:pPr>
        <w:jc w:val="both"/>
        <w:rPr>
          <w:rFonts w:eastAsiaTheme="minorHAnsi"/>
          <w:kern w:val="3"/>
          <w:sz w:val="20"/>
          <w:szCs w:val="20"/>
          <w:lang w:val="pl-PL" w:eastAsia="en-US"/>
        </w:rPr>
      </w:pPr>
      <w:r w:rsidRPr="00E9303D">
        <w:rPr>
          <w:sz w:val="20"/>
          <w:szCs w:val="20"/>
          <w:lang w:eastAsia="ar-SA"/>
        </w:rPr>
        <w:t xml:space="preserve">1.3. </w:t>
      </w:r>
      <w:r w:rsidRPr="00E9303D">
        <w:rPr>
          <w:rFonts w:eastAsiaTheme="minorHAnsi"/>
          <w:kern w:val="3"/>
          <w:sz w:val="20"/>
          <w:szCs w:val="20"/>
          <w:lang w:val="pl-PL" w:eastAsia="en-US"/>
        </w:rPr>
        <w:t>Zamówienie związane jest z realizacją operacji pn. </w:t>
      </w:r>
      <w:r w:rsidRPr="00E9303D">
        <w:rPr>
          <w:rFonts w:eastAsiaTheme="minorHAnsi"/>
          <w:b/>
          <w:bCs/>
          <w:kern w:val="3"/>
          <w:sz w:val="20"/>
          <w:szCs w:val="20"/>
          <w:lang w:val="pl-PL" w:eastAsia="en-US"/>
        </w:rPr>
        <w:t>„Budowa boiska do piłki nożnej z systemem nawadniania oraz oświetleniem w Dopiewcu w Gminie Dopiewo”,</w:t>
      </w:r>
      <w:r w:rsidRPr="00E9303D">
        <w:rPr>
          <w:rFonts w:eastAsiaTheme="minorHAnsi"/>
          <w:kern w:val="3"/>
          <w:sz w:val="20"/>
          <w:szCs w:val="20"/>
          <w:lang w:val="pl-PL" w:eastAsia="en-US"/>
        </w:rPr>
        <w:t xml:space="preserve"> o dofinansowanie której Gmina Dopiewo ubiega się w ramach programu: Plan Strategiczny dla Wspólnej Polityki Rolnej na lata 2023-2027 (PS WPR 2023-2027), dla inwestycji PS WPR: I.13.1WDR LEADER / Rozwój Lokalny Kierowany przez Społeczność - Wdrażanie LSR z wyłączeniem projektów grantowych.</w:t>
      </w:r>
    </w:p>
    <w:p w14:paraId="46769733" w14:textId="575DCEE2" w:rsidR="00E9303D" w:rsidRPr="00FE16FA" w:rsidRDefault="00E9303D" w:rsidP="00FE16FA">
      <w:pPr>
        <w:jc w:val="both"/>
        <w:rPr>
          <w:sz w:val="20"/>
          <w:szCs w:val="20"/>
          <w:lang w:eastAsia="ar-SA"/>
        </w:rPr>
      </w:pPr>
    </w:p>
    <w:p w14:paraId="02D42FD7" w14:textId="2AE58FB0" w:rsidR="00904D53" w:rsidRPr="00FE16FA" w:rsidRDefault="00904D53" w:rsidP="00FE16FA">
      <w:pPr>
        <w:jc w:val="both"/>
        <w:rPr>
          <w:rFonts w:eastAsia="Times New Roman"/>
          <w:b/>
          <w:sz w:val="20"/>
          <w:szCs w:val="20"/>
          <w:lang w:val="pl-PL"/>
        </w:rPr>
      </w:pPr>
    </w:p>
    <w:p w14:paraId="1EFD0A0B" w14:textId="4B2A160C" w:rsidR="00904D53" w:rsidRPr="00FE16FA" w:rsidRDefault="00904D53" w:rsidP="00FE16FA">
      <w:pPr>
        <w:jc w:val="both"/>
        <w:rPr>
          <w:rFonts w:eastAsia="Times New Roman"/>
          <w:b/>
          <w:sz w:val="20"/>
          <w:szCs w:val="20"/>
          <w:lang w:val="pl-PL"/>
        </w:rPr>
      </w:pPr>
      <w:r w:rsidRPr="00FE16FA">
        <w:rPr>
          <w:rFonts w:eastAsia="Times New Roman"/>
          <w:b/>
          <w:sz w:val="20"/>
          <w:szCs w:val="20"/>
          <w:lang w:val="pl-PL"/>
        </w:rPr>
        <w:t xml:space="preserve">2. Opis przedmiotu zamówienia wg. kodów CPV: </w:t>
      </w:r>
    </w:p>
    <w:p w14:paraId="2317F45C" w14:textId="77777777" w:rsidR="00A93B13" w:rsidRPr="00FE16FA" w:rsidRDefault="00A93B13" w:rsidP="00FE16FA">
      <w:pPr>
        <w:tabs>
          <w:tab w:val="left" w:pos="426"/>
        </w:tabs>
        <w:ind w:left="426"/>
        <w:contextualSpacing/>
        <w:jc w:val="both"/>
        <w:rPr>
          <w:rFonts w:eastAsia="Times New Roman"/>
          <w:b/>
          <w:sz w:val="20"/>
          <w:szCs w:val="20"/>
          <w:lang w:val="pl-PL"/>
        </w:rPr>
      </w:pPr>
    </w:p>
    <w:p w14:paraId="420F6BF7" w14:textId="77777777" w:rsidR="007C4C75" w:rsidRPr="007C4C75" w:rsidRDefault="007C4C75" w:rsidP="00E9303D">
      <w:pPr>
        <w:tabs>
          <w:tab w:val="left" w:pos="426"/>
        </w:tabs>
        <w:contextualSpacing/>
        <w:jc w:val="both"/>
        <w:rPr>
          <w:rFonts w:eastAsiaTheme="minorHAnsi"/>
          <w:bCs/>
          <w:kern w:val="3"/>
          <w:sz w:val="20"/>
          <w:szCs w:val="20"/>
          <w:lang w:val="pl-PL" w:eastAsia="en-US"/>
        </w:rPr>
      </w:pPr>
      <w:r w:rsidRPr="007C4C75">
        <w:rPr>
          <w:rFonts w:eastAsia="Times New Roman"/>
          <w:b/>
          <w:sz w:val="20"/>
          <w:szCs w:val="20"/>
          <w:lang w:val="pl-PL"/>
        </w:rPr>
        <w:t xml:space="preserve">- Główny kod CPV: </w:t>
      </w:r>
      <w:r w:rsidRPr="007C4C75">
        <w:rPr>
          <w:rFonts w:eastAsiaTheme="minorHAnsi"/>
          <w:bCs/>
          <w:kern w:val="3"/>
          <w:sz w:val="20"/>
          <w:szCs w:val="20"/>
          <w:lang w:val="pl-PL" w:eastAsia="en-US"/>
        </w:rPr>
        <w:t>45 21 2221-1 – Roboty budowlane w zakresie budowy boisk sportowych.</w:t>
      </w:r>
    </w:p>
    <w:p w14:paraId="64ADB2AD" w14:textId="77777777" w:rsidR="007C4C75" w:rsidRPr="007C4C75" w:rsidRDefault="007C4C75" w:rsidP="00E9303D">
      <w:pPr>
        <w:tabs>
          <w:tab w:val="left" w:pos="426"/>
        </w:tabs>
        <w:contextualSpacing/>
        <w:jc w:val="both"/>
        <w:rPr>
          <w:rFonts w:eastAsiaTheme="minorHAnsi"/>
          <w:b/>
          <w:kern w:val="3"/>
          <w:sz w:val="20"/>
          <w:szCs w:val="20"/>
          <w:lang w:val="pl-PL" w:eastAsia="en-US"/>
        </w:rPr>
      </w:pPr>
      <w:r w:rsidRPr="007C4C75">
        <w:rPr>
          <w:rFonts w:eastAsiaTheme="minorHAnsi"/>
          <w:b/>
          <w:kern w:val="3"/>
          <w:sz w:val="20"/>
          <w:szCs w:val="20"/>
          <w:lang w:val="pl-PL" w:eastAsia="en-US"/>
        </w:rPr>
        <w:t xml:space="preserve">- Dodatkowe kody CPV: </w:t>
      </w:r>
    </w:p>
    <w:p w14:paraId="76AC8FC7" w14:textId="77777777" w:rsidR="007C4C75" w:rsidRPr="007C4C75" w:rsidRDefault="007C4C75" w:rsidP="007C4C75">
      <w:pPr>
        <w:tabs>
          <w:tab w:val="left" w:pos="426"/>
        </w:tabs>
        <w:ind w:left="426"/>
        <w:contextualSpacing/>
        <w:jc w:val="both"/>
        <w:rPr>
          <w:rFonts w:eastAsiaTheme="minorHAnsi"/>
          <w:bCs/>
          <w:kern w:val="3"/>
          <w:sz w:val="20"/>
          <w:szCs w:val="20"/>
          <w:lang w:val="pl-PL" w:eastAsia="en-US"/>
        </w:rPr>
      </w:pPr>
      <w:r w:rsidRPr="007C4C75">
        <w:rPr>
          <w:rFonts w:eastAsiaTheme="minorHAnsi"/>
          <w:bCs/>
          <w:kern w:val="3"/>
          <w:sz w:val="20"/>
          <w:szCs w:val="20"/>
          <w:lang w:val="pl-PL" w:eastAsia="en-US"/>
        </w:rPr>
        <w:t>45236110-4 - Wyrównanie nawierzchni boisk sportowych</w:t>
      </w:r>
    </w:p>
    <w:p w14:paraId="5514CBF0" w14:textId="77777777" w:rsidR="007C4C75" w:rsidRPr="007C4C75" w:rsidRDefault="007C4C75" w:rsidP="007C4C75">
      <w:pPr>
        <w:tabs>
          <w:tab w:val="left" w:pos="426"/>
        </w:tabs>
        <w:ind w:left="426" w:hanging="426"/>
        <w:jc w:val="both"/>
        <w:rPr>
          <w:rFonts w:eastAsiaTheme="minorHAnsi"/>
          <w:bCs/>
          <w:kern w:val="3"/>
          <w:sz w:val="20"/>
          <w:szCs w:val="20"/>
          <w:lang w:val="pl-PL" w:eastAsia="en-US"/>
        </w:rPr>
      </w:pPr>
      <w:r w:rsidRPr="007C4C75">
        <w:rPr>
          <w:rFonts w:eastAsiaTheme="minorHAnsi"/>
          <w:bCs/>
          <w:kern w:val="3"/>
          <w:sz w:val="20"/>
          <w:szCs w:val="20"/>
          <w:lang w:val="pl-PL" w:eastAsia="en-US"/>
        </w:rPr>
        <w:tab/>
        <w:t>45231400-9 Roboty budowlane w zakresie budowy linii energetycznych.</w:t>
      </w:r>
    </w:p>
    <w:p w14:paraId="19E09FC4" w14:textId="77777777" w:rsidR="007C4C75" w:rsidRPr="007C4C75" w:rsidRDefault="007C4C75" w:rsidP="007C4C75">
      <w:pPr>
        <w:tabs>
          <w:tab w:val="left" w:pos="426"/>
        </w:tabs>
        <w:ind w:left="426" w:hanging="426"/>
        <w:jc w:val="both"/>
        <w:rPr>
          <w:rFonts w:eastAsiaTheme="minorHAnsi"/>
          <w:bCs/>
          <w:kern w:val="3"/>
          <w:sz w:val="20"/>
          <w:szCs w:val="20"/>
          <w:lang w:val="pl-PL" w:eastAsia="en-US"/>
        </w:rPr>
      </w:pPr>
      <w:r w:rsidRPr="007C4C75">
        <w:rPr>
          <w:rFonts w:eastAsiaTheme="minorHAnsi"/>
          <w:bCs/>
          <w:kern w:val="3"/>
          <w:sz w:val="20"/>
          <w:szCs w:val="20"/>
          <w:lang w:val="pl-PL" w:eastAsia="en-US"/>
        </w:rPr>
        <w:tab/>
        <w:t>31527200-8 Oświetlenie zewnętrzne</w:t>
      </w:r>
    </w:p>
    <w:p w14:paraId="38B5DD6F" w14:textId="77777777" w:rsidR="00B02E9C" w:rsidRPr="00FE16FA" w:rsidRDefault="00B02E9C" w:rsidP="00FE16FA">
      <w:pPr>
        <w:pStyle w:val="Akapitzlist"/>
        <w:tabs>
          <w:tab w:val="left" w:pos="426"/>
        </w:tabs>
        <w:spacing w:after="0"/>
        <w:ind w:left="0"/>
        <w:jc w:val="both"/>
        <w:rPr>
          <w:rFonts w:ascii="Arial" w:eastAsia="Times New Roman" w:hAnsi="Arial" w:cs="Arial"/>
          <w:sz w:val="20"/>
          <w:szCs w:val="20"/>
        </w:rPr>
      </w:pPr>
    </w:p>
    <w:p w14:paraId="4E6A2A69" w14:textId="1C8B97BF" w:rsidR="00392D2A" w:rsidRPr="00FE16FA" w:rsidRDefault="00CA0BDC" w:rsidP="00FE16FA">
      <w:pPr>
        <w:pStyle w:val="Akapitzlist"/>
        <w:tabs>
          <w:tab w:val="left" w:pos="426"/>
        </w:tabs>
        <w:spacing w:after="0"/>
        <w:ind w:left="0"/>
        <w:jc w:val="both"/>
        <w:rPr>
          <w:rFonts w:ascii="Arial" w:eastAsia="Times New Roman" w:hAnsi="Arial" w:cs="Arial"/>
          <w:sz w:val="20"/>
          <w:szCs w:val="20"/>
        </w:rPr>
      </w:pPr>
      <w:r w:rsidRPr="00FE16FA">
        <w:rPr>
          <w:rFonts w:ascii="Arial" w:eastAsia="Times New Roman" w:hAnsi="Arial" w:cs="Arial"/>
          <w:b/>
          <w:bCs/>
          <w:sz w:val="20"/>
          <w:szCs w:val="20"/>
        </w:rPr>
        <w:t>3</w:t>
      </w:r>
      <w:r w:rsidR="00857B2A" w:rsidRPr="00FE16FA">
        <w:rPr>
          <w:rFonts w:ascii="Arial" w:eastAsia="Times New Roman" w:hAnsi="Arial" w:cs="Arial"/>
          <w:sz w:val="20"/>
          <w:szCs w:val="20"/>
        </w:rPr>
        <w:t xml:space="preserve">. </w:t>
      </w:r>
      <w:r w:rsidR="00392D2A" w:rsidRPr="00FE16FA">
        <w:rPr>
          <w:rFonts w:ascii="Arial" w:eastAsia="Times New Roman" w:hAnsi="Arial" w:cs="Arial"/>
          <w:sz w:val="20"/>
          <w:szCs w:val="20"/>
        </w:rPr>
        <w:t xml:space="preserve">Zamawiający wymaga, aby przedmiot zamówienia był objęty minimum </w:t>
      </w:r>
      <w:r w:rsidR="007C4C75">
        <w:rPr>
          <w:rFonts w:ascii="Arial" w:eastAsia="Times New Roman" w:hAnsi="Arial" w:cs="Arial"/>
          <w:b/>
          <w:sz w:val="20"/>
          <w:szCs w:val="20"/>
        </w:rPr>
        <w:t>36</w:t>
      </w:r>
      <w:r w:rsidR="00392D2A" w:rsidRPr="00FE16FA">
        <w:rPr>
          <w:rFonts w:ascii="Arial" w:eastAsia="Times New Roman" w:hAnsi="Arial" w:cs="Arial"/>
          <w:b/>
          <w:sz w:val="20"/>
          <w:szCs w:val="20"/>
        </w:rPr>
        <w:t xml:space="preserve"> miesięcznym</w:t>
      </w:r>
      <w:r w:rsidR="00392D2A" w:rsidRPr="00FE16FA">
        <w:rPr>
          <w:rFonts w:ascii="Arial" w:eastAsia="Times New Roman" w:hAnsi="Arial" w:cs="Arial"/>
          <w:sz w:val="20"/>
          <w:szCs w:val="20"/>
        </w:rPr>
        <w:t xml:space="preserve"> </w:t>
      </w:r>
      <w:r w:rsidR="00392D2A" w:rsidRPr="00FE16FA">
        <w:rPr>
          <w:rFonts w:ascii="Arial" w:eastAsia="Times New Roman" w:hAnsi="Arial" w:cs="Arial"/>
          <w:b/>
          <w:sz w:val="20"/>
          <w:szCs w:val="20"/>
        </w:rPr>
        <w:t xml:space="preserve">okresem gwarancji oraz </w:t>
      </w:r>
      <w:r w:rsidR="007C4C75">
        <w:rPr>
          <w:rFonts w:ascii="Arial" w:eastAsia="Times New Roman" w:hAnsi="Arial" w:cs="Arial"/>
          <w:b/>
          <w:sz w:val="20"/>
          <w:szCs w:val="20"/>
        </w:rPr>
        <w:t>36</w:t>
      </w:r>
      <w:r w:rsidR="00392D2A" w:rsidRPr="00FE16FA">
        <w:rPr>
          <w:rFonts w:ascii="Arial" w:eastAsia="Times New Roman" w:hAnsi="Arial" w:cs="Arial"/>
          <w:b/>
          <w:sz w:val="20"/>
          <w:szCs w:val="20"/>
        </w:rPr>
        <w:t xml:space="preserve"> miesięcznym okresem rękojmi</w:t>
      </w:r>
      <w:r w:rsidR="00392D2A" w:rsidRPr="00FE16FA">
        <w:rPr>
          <w:rFonts w:ascii="Arial" w:eastAsia="Times New Roman" w:hAnsi="Arial" w:cs="Arial"/>
          <w:sz w:val="20"/>
          <w:szCs w:val="20"/>
        </w:rPr>
        <w:t xml:space="preserve">. W przypadku wydłużenia okresu gwarancji jednoczesnemu wydłużeniu ulega </w:t>
      </w:r>
      <w:r w:rsidR="00392D2A" w:rsidRPr="00FE16FA">
        <w:rPr>
          <w:rFonts w:ascii="Arial" w:eastAsia="Times New Roman" w:hAnsi="Arial" w:cs="Arial"/>
          <w:b/>
          <w:sz w:val="20"/>
          <w:szCs w:val="20"/>
        </w:rPr>
        <w:t>okres rękojmi.</w:t>
      </w:r>
      <w:r w:rsidR="00392D2A" w:rsidRPr="00FE16FA">
        <w:rPr>
          <w:rFonts w:ascii="Arial" w:eastAsia="Times New Roman" w:hAnsi="Arial" w:cs="Arial"/>
          <w:sz w:val="20"/>
          <w:szCs w:val="20"/>
        </w:rPr>
        <w:t xml:space="preserve"> </w:t>
      </w:r>
    </w:p>
    <w:p w14:paraId="59E9DF7A" w14:textId="49BB945F" w:rsidR="00392D2A" w:rsidRPr="00FE16FA" w:rsidRDefault="00392D2A" w:rsidP="00FE16FA">
      <w:pPr>
        <w:pStyle w:val="Akapitzlist"/>
        <w:tabs>
          <w:tab w:val="left" w:pos="426"/>
        </w:tabs>
        <w:spacing w:after="0"/>
        <w:ind w:left="0"/>
        <w:jc w:val="both"/>
        <w:rPr>
          <w:rFonts w:ascii="Arial" w:eastAsia="Times New Roman" w:hAnsi="Arial" w:cs="Arial"/>
          <w:sz w:val="20"/>
          <w:szCs w:val="20"/>
        </w:rPr>
      </w:pPr>
      <w:r w:rsidRPr="00FE16FA">
        <w:rPr>
          <w:rFonts w:ascii="Arial" w:eastAsia="Times New Roman" w:hAnsi="Arial" w:cs="Arial"/>
          <w:sz w:val="20"/>
          <w:szCs w:val="20"/>
        </w:rPr>
        <w:t>Maksymalny okres gwarancji i rękojmi zaoferowany przez Wykonawcę, może wynosić</w:t>
      </w:r>
      <w:r w:rsidR="000851A5" w:rsidRPr="00FE16FA">
        <w:rPr>
          <w:rFonts w:ascii="Arial" w:eastAsia="Times New Roman" w:hAnsi="Arial" w:cs="Arial"/>
          <w:b/>
          <w:bCs/>
          <w:sz w:val="20"/>
          <w:szCs w:val="20"/>
        </w:rPr>
        <w:t xml:space="preserve"> </w:t>
      </w:r>
      <w:r w:rsidR="007C4C75">
        <w:rPr>
          <w:rFonts w:ascii="Arial" w:eastAsia="Times New Roman" w:hAnsi="Arial" w:cs="Arial"/>
          <w:b/>
          <w:bCs/>
          <w:sz w:val="20"/>
          <w:szCs w:val="20"/>
        </w:rPr>
        <w:t>60</w:t>
      </w:r>
      <w:r w:rsidR="00122E55" w:rsidRPr="00FE16FA">
        <w:rPr>
          <w:rFonts w:ascii="Arial" w:eastAsia="Times New Roman" w:hAnsi="Arial" w:cs="Arial"/>
          <w:b/>
          <w:bCs/>
          <w:sz w:val="20"/>
          <w:szCs w:val="20"/>
        </w:rPr>
        <w:t xml:space="preserve"> </w:t>
      </w:r>
      <w:r w:rsidRPr="00FE16FA">
        <w:rPr>
          <w:rFonts w:ascii="Arial" w:eastAsia="Times New Roman" w:hAnsi="Arial" w:cs="Arial"/>
          <w:b/>
          <w:bCs/>
          <w:sz w:val="20"/>
          <w:szCs w:val="20"/>
        </w:rPr>
        <w:t>miesi</w:t>
      </w:r>
      <w:r w:rsidR="007C4C75">
        <w:rPr>
          <w:rFonts w:ascii="Arial" w:eastAsia="Times New Roman" w:hAnsi="Arial" w:cs="Arial"/>
          <w:b/>
          <w:bCs/>
          <w:sz w:val="20"/>
          <w:szCs w:val="20"/>
        </w:rPr>
        <w:t>ęcy</w:t>
      </w:r>
      <w:r w:rsidR="000851A5" w:rsidRPr="00FE16FA">
        <w:rPr>
          <w:rFonts w:ascii="Arial" w:eastAsia="Times New Roman" w:hAnsi="Arial" w:cs="Arial"/>
          <w:b/>
          <w:bCs/>
          <w:sz w:val="20"/>
          <w:szCs w:val="20"/>
        </w:rPr>
        <w:t>.</w:t>
      </w:r>
    </w:p>
    <w:p w14:paraId="13CCC7C6" w14:textId="77777777" w:rsidR="00CA0BDC" w:rsidRPr="00FE16FA" w:rsidRDefault="00CA0BDC" w:rsidP="00FE16FA">
      <w:pPr>
        <w:tabs>
          <w:tab w:val="left" w:pos="12170"/>
        </w:tabs>
        <w:suppressAutoHyphens/>
        <w:snapToGrid w:val="0"/>
        <w:jc w:val="both"/>
        <w:rPr>
          <w:rFonts w:eastAsia="Times New Roman"/>
          <w:sz w:val="20"/>
          <w:szCs w:val="20"/>
        </w:rPr>
      </w:pPr>
    </w:p>
    <w:p w14:paraId="7C2F2348" w14:textId="37A01830" w:rsidR="00392D2A" w:rsidRPr="00FE16FA" w:rsidRDefault="00392D2A" w:rsidP="00FE16FA">
      <w:pPr>
        <w:tabs>
          <w:tab w:val="left" w:pos="12170"/>
        </w:tabs>
        <w:suppressAutoHyphens/>
        <w:snapToGrid w:val="0"/>
        <w:jc w:val="both"/>
        <w:rPr>
          <w:rFonts w:eastAsia="Times New Roman"/>
          <w:b/>
          <w:bCs/>
          <w:sz w:val="20"/>
          <w:szCs w:val="20"/>
        </w:rPr>
      </w:pPr>
      <w:r w:rsidRPr="00FE16FA">
        <w:rPr>
          <w:rFonts w:eastAsia="Times New Roman"/>
          <w:sz w:val="20"/>
          <w:szCs w:val="20"/>
        </w:rPr>
        <w:t xml:space="preserve">Szczegółowe wymagania dotyczące gwarancji zostały określony w projektowanych postanowieniach umowy, </w:t>
      </w:r>
      <w:r w:rsidRPr="00FE16FA">
        <w:rPr>
          <w:rFonts w:eastAsia="Times New Roman"/>
          <w:b/>
          <w:bCs/>
          <w:sz w:val="20"/>
          <w:szCs w:val="20"/>
        </w:rPr>
        <w:t>stanowiących  załącznik nr 2 do SWZ.</w:t>
      </w:r>
    </w:p>
    <w:p w14:paraId="5D09BEA4" w14:textId="37698ACD" w:rsidR="008870AA" w:rsidRPr="00FE16FA" w:rsidRDefault="008870AA" w:rsidP="00FE16FA">
      <w:pPr>
        <w:tabs>
          <w:tab w:val="left" w:pos="426"/>
        </w:tabs>
        <w:jc w:val="both"/>
        <w:rPr>
          <w:rFonts w:eastAsia="Times New Roman"/>
          <w:b/>
          <w:bCs/>
          <w:sz w:val="20"/>
          <w:szCs w:val="20"/>
        </w:rPr>
      </w:pPr>
    </w:p>
    <w:p w14:paraId="59E38F84" w14:textId="7B3F1C0E" w:rsidR="008870AA" w:rsidRPr="00FE16FA" w:rsidRDefault="00CA0BDC" w:rsidP="00FE16FA">
      <w:pPr>
        <w:tabs>
          <w:tab w:val="left" w:pos="12170"/>
        </w:tabs>
        <w:suppressAutoHyphens/>
        <w:snapToGrid w:val="0"/>
        <w:jc w:val="both"/>
        <w:rPr>
          <w:rFonts w:eastAsia="Times New Roman"/>
          <w:b/>
          <w:bCs/>
          <w:sz w:val="20"/>
          <w:szCs w:val="20"/>
        </w:rPr>
      </w:pPr>
      <w:r w:rsidRPr="00FE16FA">
        <w:rPr>
          <w:rFonts w:eastAsia="Times New Roman"/>
          <w:b/>
          <w:bCs/>
          <w:sz w:val="20"/>
          <w:szCs w:val="20"/>
        </w:rPr>
        <w:t>4</w:t>
      </w:r>
      <w:r w:rsidR="00B02E9C" w:rsidRPr="00FE16FA">
        <w:rPr>
          <w:rFonts w:eastAsia="Times New Roman"/>
          <w:b/>
          <w:bCs/>
          <w:sz w:val="20"/>
          <w:szCs w:val="20"/>
        </w:rPr>
        <w:t xml:space="preserve">. </w:t>
      </w:r>
      <w:r w:rsidR="008870AA" w:rsidRPr="00FE16FA">
        <w:rPr>
          <w:rFonts w:eastAsia="Times New Roman"/>
          <w:sz w:val="20"/>
          <w:szCs w:val="20"/>
        </w:rPr>
        <w:t>Zamawiający nie wymaga złożenia przedmiotowych środków dowodowych.</w:t>
      </w:r>
    </w:p>
    <w:bookmarkEnd w:id="9"/>
    <w:p w14:paraId="0A05A80D" w14:textId="6F23C6CD" w:rsidR="008870AA" w:rsidRPr="00FE16FA" w:rsidRDefault="00CA0BDC" w:rsidP="00FE16FA">
      <w:pPr>
        <w:tabs>
          <w:tab w:val="left" w:pos="12170"/>
        </w:tabs>
        <w:suppressAutoHyphens/>
        <w:snapToGrid w:val="0"/>
        <w:jc w:val="both"/>
        <w:rPr>
          <w:sz w:val="20"/>
          <w:szCs w:val="20"/>
        </w:rPr>
      </w:pPr>
      <w:r w:rsidRPr="00FE16FA">
        <w:rPr>
          <w:b/>
          <w:bCs/>
          <w:sz w:val="20"/>
          <w:szCs w:val="20"/>
        </w:rPr>
        <w:t>5</w:t>
      </w:r>
      <w:r w:rsidR="00B02E9C" w:rsidRPr="00FE16FA">
        <w:rPr>
          <w:b/>
          <w:bCs/>
          <w:sz w:val="20"/>
          <w:szCs w:val="20"/>
        </w:rPr>
        <w:t xml:space="preserve">. </w:t>
      </w:r>
      <w:r w:rsidR="008870AA" w:rsidRPr="00FE16FA">
        <w:rPr>
          <w:sz w:val="20"/>
          <w:szCs w:val="20"/>
        </w:rPr>
        <w:t xml:space="preserve">Zamawiający </w:t>
      </w:r>
      <w:r w:rsidR="007800A9" w:rsidRPr="00FE16FA">
        <w:rPr>
          <w:sz w:val="20"/>
          <w:szCs w:val="20"/>
        </w:rPr>
        <w:t xml:space="preserve">nie </w:t>
      </w:r>
      <w:r w:rsidR="008870AA" w:rsidRPr="00FE16FA">
        <w:rPr>
          <w:sz w:val="20"/>
          <w:szCs w:val="20"/>
        </w:rPr>
        <w:t>dopuszcza składani</w:t>
      </w:r>
      <w:r w:rsidR="00AC04F9" w:rsidRPr="00FE16FA">
        <w:rPr>
          <w:sz w:val="20"/>
          <w:szCs w:val="20"/>
        </w:rPr>
        <w:t>a</w:t>
      </w:r>
      <w:r w:rsidR="008870AA" w:rsidRPr="00FE16FA">
        <w:rPr>
          <w:sz w:val="20"/>
          <w:szCs w:val="20"/>
        </w:rPr>
        <w:t xml:space="preserve"> ofert częściowych. </w:t>
      </w:r>
    </w:p>
    <w:p w14:paraId="679A5E39" w14:textId="77777777" w:rsidR="004B763E" w:rsidRPr="00FE16FA" w:rsidRDefault="004B763E" w:rsidP="00FE16FA">
      <w:pPr>
        <w:jc w:val="both"/>
        <w:rPr>
          <w:rFonts w:eastAsiaTheme="minorHAnsi"/>
          <w:kern w:val="3"/>
          <w:sz w:val="20"/>
          <w:szCs w:val="20"/>
          <w:lang w:val="pl-PL" w:eastAsia="x-none"/>
        </w:rPr>
      </w:pPr>
      <w:r w:rsidRPr="00FE16FA">
        <w:rPr>
          <w:rFonts w:eastAsiaTheme="minorHAnsi"/>
          <w:kern w:val="3"/>
          <w:sz w:val="20"/>
          <w:szCs w:val="20"/>
          <w:lang w:val="pl-PL" w:eastAsia="x-none"/>
        </w:rPr>
        <w:t>Zamawiający nie dokonuje podziału zamówienia na części ze względu na:</w:t>
      </w:r>
    </w:p>
    <w:p w14:paraId="13302DD1" w14:textId="0E7A9826" w:rsidR="004B763E" w:rsidRPr="00FE16FA" w:rsidRDefault="004B763E" w:rsidP="00FE16FA">
      <w:pPr>
        <w:tabs>
          <w:tab w:val="left" w:pos="142"/>
        </w:tabs>
        <w:jc w:val="both"/>
        <w:rPr>
          <w:rFonts w:eastAsiaTheme="minorHAnsi"/>
          <w:kern w:val="3"/>
          <w:sz w:val="20"/>
          <w:szCs w:val="20"/>
          <w:lang w:val="pl-PL" w:eastAsia="x-none"/>
        </w:rPr>
      </w:pPr>
      <w:r w:rsidRPr="00FE16FA">
        <w:rPr>
          <w:rFonts w:eastAsiaTheme="minorHAnsi"/>
          <w:kern w:val="3"/>
          <w:sz w:val="20"/>
          <w:szCs w:val="20"/>
          <w:lang w:val="pl-PL" w:eastAsia="x-none"/>
        </w:rPr>
        <w:t xml:space="preserve">- zagrożenie właściwego wykonania zamówienia wynikające z potrzeby skoordynowania działań  różnych wykonawców, </w:t>
      </w:r>
    </w:p>
    <w:p w14:paraId="3A5A5722" w14:textId="4A42E6B0" w:rsidR="004B763E" w:rsidRPr="00FE16FA" w:rsidRDefault="004B763E" w:rsidP="00FE16FA">
      <w:pPr>
        <w:jc w:val="both"/>
        <w:rPr>
          <w:rFonts w:eastAsiaTheme="minorHAnsi"/>
          <w:kern w:val="3"/>
          <w:sz w:val="20"/>
          <w:szCs w:val="20"/>
          <w:lang w:val="pl-PL" w:eastAsia="x-none"/>
        </w:rPr>
      </w:pPr>
      <w:r w:rsidRPr="00FE16FA">
        <w:rPr>
          <w:rFonts w:eastAsiaTheme="minorHAnsi"/>
          <w:kern w:val="3"/>
          <w:sz w:val="20"/>
          <w:szCs w:val="20"/>
          <w:lang w:val="pl-PL" w:eastAsia="x-none"/>
        </w:rPr>
        <w:t xml:space="preserve">- nadmierne trudności techniczne i organizacyjne </w:t>
      </w:r>
      <w:r w:rsidRPr="00FE16FA">
        <w:rPr>
          <w:rFonts w:eastAsiaTheme="minorHAnsi"/>
          <w:kern w:val="3"/>
          <w:sz w:val="20"/>
          <w:szCs w:val="20"/>
          <w:lang w:val="pl-PL"/>
        </w:rPr>
        <w:t>związane z realizacją zamówienia</w:t>
      </w:r>
      <w:r w:rsidR="00344914" w:rsidRPr="00FE16FA">
        <w:rPr>
          <w:rFonts w:eastAsiaTheme="minorHAnsi"/>
          <w:kern w:val="3"/>
          <w:sz w:val="20"/>
          <w:szCs w:val="20"/>
          <w:lang w:val="pl-PL" w:eastAsia="x-none"/>
        </w:rPr>
        <w:t>,</w:t>
      </w:r>
      <w:r w:rsidR="00895EEA" w:rsidRPr="00FE16FA">
        <w:rPr>
          <w:rFonts w:eastAsiaTheme="minorHAnsi"/>
          <w:kern w:val="3"/>
          <w:sz w:val="20"/>
          <w:szCs w:val="20"/>
          <w:lang w:val="pl-PL" w:eastAsia="x-none"/>
        </w:rPr>
        <w:t xml:space="preserve"> </w:t>
      </w:r>
    </w:p>
    <w:p w14:paraId="36CD93A3" w14:textId="77777777" w:rsidR="004B763E" w:rsidRPr="00FE16FA" w:rsidRDefault="004B763E" w:rsidP="00FE16FA">
      <w:pPr>
        <w:jc w:val="both"/>
        <w:rPr>
          <w:rFonts w:eastAsiaTheme="minorHAnsi"/>
          <w:kern w:val="3"/>
          <w:sz w:val="20"/>
          <w:szCs w:val="20"/>
          <w:lang w:val="pl-PL" w:eastAsia="x-none"/>
        </w:rPr>
      </w:pPr>
      <w:r w:rsidRPr="00FE16FA">
        <w:rPr>
          <w:rFonts w:eastAsiaTheme="minorHAnsi"/>
          <w:kern w:val="3"/>
          <w:sz w:val="20"/>
          <w:szCs w:val="20"/>
          <w:lang w:val="pl-PL" w:eastAsia="x-none"/>
        </w:rPr>
        <w:t>- problemy z odpowiedzialnością w zakresie gwarancji za wykonane prace.</w:t>
      </w:r>
    </w:p>
    <w:p w14:paraId="056167F2" w14:textId="77777777" w:rsidR="00F15A45" w:rsidRPr="00FE16FA" w:rsidRDefault="004B763E" w:rsidP="00FE16FA">
      <w:pPr>
        <w:jc w:val="both"/>
        <w:rPr>
          <w:rFonts w:eastAsiaTheme="minorHAnsi"/>
          <w:kern w:val="3"/>
          <w:sz w:val="20"/>
          <w:szCs w:val="20"/>
          <w:lang w:val="pl-PL"/>
        </w:rPr>
      </w:pPr>
      <w:r w:rsidRPr="00FE16FA">
        <w:rPr>
          <w:rFonts w:eastAsiaTheme="minorHAnsi"/>
          <w:kern w:val="3"/>
          <w:sz w:val="20"/>
          <w:szCs w:val="20"/>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1B2213E1" w:rsidR="004B763E" w:rsidRPr="00FE16FA" w:rsidRDefault="004B763E" w:rsidP="00FE16FA">
      <w:pPr>
        <w:jc w:val="both"/>
        <w:rPr>
          <w:rFonts w:eastAsiaTheme="minorHAnsi"/>
          <w:kern w:val="3"/>
          <w:sz w:val="20"/>
          <w:szCs w:val="20"/>
          <w:lang w:val="pl-PL"/>
        </w:rPr>
      </w:pPr>
      <w:r w:rsidRPr="00FE16FA">
        <w:rPr>
          <w:rFonts w:eastAsiaTheme="minorHAnsi"/>
          <w:kern w:val="3"/>
          <w:sz w:val="20"/>
          <w:szCs w:val="20"/>
          <w:lang w:val="pl-PL"/>
        </w:rPr>
        <w:t>i oczekiwanej przez Zamawiającego realizacji i jego końcowemu efektowi, co po przeprowadzonej merytorycznej analizie dokumentacji projektowej i stanu faktycznego potwierdzonego wizją w terenie, mogłoby mieć miejsce.</w:t>
      </w:r>
    </w:p>
    <w:p w14:paraId="458536FF" w14:textId="77777777" w:rsidR="004B763E" w:rsidRPr="00FE16FA" w:rsidRDefault="004B763E" w:rsidP="00FE16FA">
      <w:pPr>
        <w:jc w:val="both"/>
        <w:rPr>
          <w:rFonts w:eastAsiaTheme="minorHAnsi"/>
          <w:kern w:val="3"/>
          <w:sz w:val="20"/>
          <w:szCs w:val="20"/>
          <w:lang w:val="pl-PL"/>
        </w:rPr>
      </w:pPr>
      <w:r w:rsidRPr="00FE16FA">
        <w:rPr>
          <w:rFonts w:eastAsiaTheme="minorHAnsi"/>
          <w:kern w:val="3"/>
          <w:sz w:val="20"/>
          <w:szCs w:val="20"/>
          <w:lang w:val="pl-PL"/>
        </w:rPr>
        <w:t>Ze względu na zakres niniejszego zamówienia oraz jego wartość, brak podziału zamówienia na części nie zakłóca konkurencji w ramach postępowania.</w:t>
      </w:r>
    </w:p>
    <w:p w14:paraId="160CC02F" w14:textId="2A212732" w:rsidR="008870AA" w:rsidRPr="00FE16FA" w:rsidRDefault="00323C4C" w:rsidP="00FE16FA">
      <w:pPr>
        <w:jc w:val="both"/>
        <w:rPr>
          <w:sz w:val="20"/>
          <w:szCs w:val="20"/>
        </w:rPr>
      </w:pPr>
      <w:r w:rsidRPr="00FE16FA">
        <w:rPr>
          <w:b/>
          <w:bCs/>
          <w:sz w:val="20"/>
          <w:szCs w:val="20"/>
        </w:rPr>
        <w:t>6</w:t>
      </w:r>
      <w:r w:rsidR="008870AA" w:rsidRPr="00FE16FA">
        <w:rPr>
          <w:b/>
          <w:bCs/>
          <w:sz w:val="20"/>
          <w:szCs w:val="20"/>
        </w:rPr>
        <w:t>.</w:t>
      </w:r>
      <w:r w:rsidR="008870AA" w:rsidRPr="00FE16FA">
        <w:rPr>
          <w:sz w:val="20"/>
          <w:szCs w:val="20"/>
        </w:rPr>
        <w:t xml:space="preserve"> Zamawiający nie dopuszcza składania ofert wariantowych.</w:t>
      </w:r>
    </w:p>
    <w:p w14:paraId="2EDA0693" w14:textId="1BAFE1EB" w:rsidR="00A65A72" w:rsidRPr="00FE16FA" w:rsidRDefault="00323C4C" w:rsidP="00FE16FA">
      <w:pPr>
        <w:jc w:val="both"/>
        <w:rPr>
          <w:sz w:val="20"/>
          <w:szCs w:val="20"/>
        </w:rPr>
      </w:pPr>
      <w:r w:rsidRPr="00FE16FA">
        <w:rPr>
          <w:b/>
          <w:bCs/>
          <w:sz w:val="20"/>
          <w:szCs w:val="20"/>
        </w:rPr>
        <w:t>7</w:t>
      </w:r>
      <w:r w:rsidR="008870AA" w:rsidRPr="00FE16FA">
        <w:rPr>
          <w:b/>
          <w:bCs/>
          <w:sz w:val="20"/>
          <w:szCs w:val="20"/>
        </w:rPr>
        <w:t>.</w:t>
      </w:r>
      <w:r w:rsidR="008870AA" w:rsidRPr="00FE16FA">
        <w:rPr>
          <w:sz w:val="20"/>
          <w:szCs w:val="20"/>
        </w:rPr>
        <w:t xml:space="preserve"> Zamawiający nie przewiduje udzielania zamówień, o których mowa w art. 214 ust. 1 pkt 7.</w:t>
      </w:r>
    </w:p>
    <w:p w14:paraId="5B753FAD" w14:textId="1162D505" w:rsidR="008870AA" w:rsidRPr="00FE16FA" w:rsidRDefault="00323C4C" w:rsidP="00FE16FA">
      <w:pPr>
        <w:jc w:val="both"/>
        <w:rPr>
          <w:sz w:val="20"/>
          <w:szCs w:val="20"/>
        </w:rPr>
      </w:pPr>
      <w:r w:rsidRPr="00FE16FA">
        <w:rPr>
          <w:b/>
          <w:bCs/>
          <w:sz w:val="20"/>
          <w:szCs w:val="20"/>
        </w:rPr>
        <w:t>8</w:t>
      </w:r>
      <w:r w:rsidR="008870AA" w:rsidRPr="00FE16FA">
        <w:rPr>
          <w:b/>
          <w:bCs/>
          <w:sz w:val="20"/>
          <w:szCs w:val="20"/>
        </w:rPr>
        <w:t>.</w:t>
      </w:r>
      <w:r w:rsidR="008870AA" w:rsidRPr="00FE16FA">
        <w:rPr>
          <w:sz w:val="20"/>
          <w:szCs w:val="20"/>
        </w:rPr>
        <w:t xml:space="preserve"> Rozwiązania równoważne.</w:t>
      </w:r>
    </w:p>
    <w:p w14:paraId="6127B2A3" w14:textId="0955133E" w:rsidR="007800A9" w:rsidRPr="00FE16FA" w:rsidRDefault="008870AA" w:rsidP="00FE16FA">
      <w:pPr>
        <w:jc w:val="both"/>
        <w:rPr>
          <w:sz w:val="20"/>
          <w:szCs w:val="20"/>
        </w:rPr>
      </w:pPr>
      <w:r w:rsidRPr="00FE16FA">
        <w:rPr>
          <w:sz w:val="20"/>
          <w:szCs w:val="20"/>
        </w:rPr>
        <w:t xml:space="preserve">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w:t>
      </w:r>
      <w:r w:rsidRPr="00FE16FA">
        <w:rPr>
          <w:sz w:val="20"/>
          <w:szCs w:val="20"/>
        </w:rPr>
        <w:lastRenderedPageBreak/>
        <w:t>towarzyszą wyrazy „lub równoważne”, nawet pomimo ewentualnego braku zwrotu w treści opisu przedmiotu zamówienia.</w:t>
      </w:r>
    </w:p>
    <w:p w14:paraId="0382FA58" w14:textId="77777777" w:rsidR="00107238" w:rsidRPr="00FE16FA" w:rsidRDefault="00107238" w:rsidP="00FE16FA">
      <w:pPr>
        <w:pStyle w:val="Nagwek2"/>
        <w:spacing w:before="0" w:after="0"/>
        <w:jc w:val="both"/>
        <w:rPr>
          <w:b/>
          <w:bCs/>
          <w:sz w:val="20"/>
          <w:szCs w:val="20"/>
        </w:rPr>
      </w:pPr>
    </w:p>
    <w:p w14:paraId="5401E010" w14:textId="1FCFD74A" w:rsidR="008870AA" w:rsidRPr="00FE16FA" w:rsidRDefault="008870AA" w:rsidP="00FE16FA">
      <w:pPr>
        <w:pStyle w:val="Nagwek2"/>
        <w:spacing w:before="0" w:after="0"/>
        <w:jc w:val="both"/>
        <w:rPr>
          <w:b/>
          <w:bCs/>
          <w:sz w:val="20"/>
          <w:szCs w:val="20"/>
        </w:rPr>
      </w:pPr>
      <w:bookmarkStart w:id="10" w:name="_Toc135663018"/>
      <w:r w:rsidRPr="00FE16FA">
        <w:rPr>
          <w:b/>
          <w:bCs/>
          <w:sz w:val="20"/>
          <w:szCs w:val="20"/>
        </w:rPr>
        <w:t>V. Wizja lokalna</w:t>
      </w:r>
      <w:bookmarkEnd w:id="10"/>
    </w:p>
    <w:p w14:paraId="3885133F" w14:textId="1EAA4474" w:rsidR="003F7166" w:rsidRPr="00FE16FA" w:rsidRDefault="003F7166" w:rsidP="00FE16FA">
      <w:pPr>
        <w:jc w:val="both"/>
        <w:rPr>
          <w:sz w:val="20"/>
          <w:szCs w:val="20"/>
        </w:rPr>
      </w:pPr>
      <w:bookmarkStart w:id="11" w:name="_Toc135663019"/>
      <w:r w:rsidRPr="00FE16FA">
        <w:rPr>
          <w:sz w:val="20"/>
          <w:szCs w:val="20"/>
        </w:rPr>
        <w:t>Zamawiający informuje, że nie wymaga od wykonawcy złożenia oferty po odbyciu wizji lokalnej lub sprawdzeniu dokumentów niezbędnych do realizacji zamówienia, o których mowa w art. 131 ust. 2 ustawy Pzp.</w:t>
      </w:r>
    </w:p>
    <w:p w14:paraId="1F0DEC0C" w14:textId="77777777" w:rsidR="003F7166" w:rsidRPr="00FE16FA" w:rsidRDefault="003F7166" w:rsidP="00FE16FA">
      <w:pPr>
        <w:pStyle w:val="Nagwek2"/>
        <w:spacing w:before="0" w:after="0"/>
        <w:jc w:val="both"/>
        <w:rPr>
          <w:b/>
          <w:bCs/>
          <w:sz w:val="20"/>
          <w:szCs w:val="20"/>
        </w:rPr>
      </w:pPr>
    </w:p>
    <w:p w14:paraId="05B41043" w14:textId="703E3F43" w:rsidR="008870AA" w:rsidRPr="00FE16FA" w:rsidRDefault="008870AA" w:rsidP="00FE16FA">
      <w:pPr>
        <w:pStyle w:val="Nagwek2"/>
        <w:spacing w:before="0" w:after="0"/>
        <w:jc w:val="both"/>
        <w:rPr>
          <w:b/>
          <w:bCs/>
          <w:sz w:val="20"/>
          <w:szCs w:val="20"/>
        </w:rPr>
      </w:pPr>
      <w:r w:rsidRPr="00FE16FA">
        <w:rPr>
          <w:b/>
          <w:bCs/>
          <w:sz w:val="20"/>
          <w:szCs w:val="20"/>
        </w:rPr>
        <w:t>VI. Podwykonawstwo</w:t>
      </w:r>
      <w:bookmarkEnd w:id="11"/>
    </w:p>
    <w:p w14:paraId="67E099F4" w14:textId="77777777" w:rsidR="008870AA" w:rsidRPr="00FE16FA" w:rsidRDefault="008870AA" w:rsidP="00FE16FA">
      <w:pPr>
        <w:numPr>
          <w:ilvl w:val="0"/>
          <w:numId w:val="7"/>
        </w:numPr>
        <w:jc w:val="both"/>
        <w:rPr>
          <w:sz w:val="20"/>
          <w:szCs w:val="20"/>
        </w:rPr>
      </w:pPr>
      <w:r w:rsidRPr="00FE16FA">
        <w:rPr>
          <w:sz w:val="20"/>
          <w:szCs w:val="20"/>
        </w:rPr>
        <w:t xml:space="preserve">Wykonawca może powierzyć wykonanie części zamówienia podwykonawcy (podwykonawcom). </w:t>
      </w:r>
    </w:p>
    <w:p w14:paraId="2E7F07A6" w14:textId="77777777" w:rsidR="008870AA" w:rsidRPr="00FE16FA" w:rsidRDefault="008870AA" w:rsidP="00FE16FA">
      <w:pPr>
        <w:numPr>
          <w:ilvl w:val="0"/>
          <w:numId w:val="7"/>
        </w:numPr>
        <w:jc w:val="both"/>
        <w:rPr>
          <w:sz w:val="20"/>
          <w:szCs w:val="20"/>
        </w:rPr>
      </w:pPr>
      <w:r w:rsidRPr="00FE16FA">
        <w:rPr>
          <w:sz w:val="20"/>
          <w:szCs w:val="20"/>
        </w:rPr>
        <w:t xml:space="preserve">Zamawiający </w:t>
      </w:r>
      <w:r w:rsidRPr="00FE16FA">
        <w:rPr>
          <w:b/>
          <w:sz w:val="20"/>
          <w:szCs w:val="20"/>
        </w:rPr>
        <w:t>nie zastrzega</w:t>
      </w:r>
      <w:r w:rsidRPr="00FE16FA">
        <w:rPr>
          <w:sz w:val="20"/>
          <w:szCs w:val="20"/>
        </w:rPr>
        <w:t xml:space="preserve"> obowiązku osobistego wykonania przez Wykonawcę kluczowych części zamówienia</w:t>
      </w:r>
      <w:r w:rsidRPr="00FE16FA">
        <w:rPr>
          <w:sz w:val="20"/>
          <w:szCs w:val="20"/>
          <w:vertAlign w:val="superscript"/>
        </w:rPr>
        <w:t>.</w:t>
      </w:r>
    </w:p>
    <w:p w14:paraId="3C3501CE" w14:textId="648104BC" w:rsidR="007E4877" w:rsidRPr="00FE16FA" w:rsidRDefault="008870AA" w:rsidP="00FE16FA">
      <w:pPr>
        <w:numPr>
          <w:ilvl w:val="0"/>
          <w:numId w:val="7"/>
        </w:numPr>
        <w:jc w:val="both"/>
        <w:rPr>
          <w:sz w:val="20"/>
          <w:szCs w:val="20"/>
        </w:rPr>
      </w:pPr>
      <w:r w:rsidRPr="00FE16FA">
        <w:rPr>
          <w:sz w:val="20"/>
          <w:szCs w:val="20"/>
        </w:rPr>
        <w:t>Zamawiający wymaga, aby w przypadku powierzenia części zamówienia podwykonawcom, Wykonawca wskazał w ofercie części zamówienia</w:t>
      </w:r>
      <w:r w:rsidR="00567DD2" w:rsidRPr="00FE16FA">
        <w:rPr>
          <w:sz w:val="20"/>
          <w:szCs w:val="20"/>
        </w:rPr>
        <w:t xml:space="preserve"> (tj. wyspecyfikował przedmiotowo</w:t>
      </w:r>
      <w:r w:rsidR="00D60D12" w:rsidRPr="00FE16FA">
        <w:rPr>
          <w:sz w:val="20"/>
          <w:szCs w:val="20"/>
        </w:rPr>
        <w:t xml:space="preserve"> elementy</w:t>
      </w:r>
      <w:r w:rsidR="00764A11" w:rsidRPr="00FE16FA">
        <w:rPr>
          <w:sz w:val="20"/>
          <w:szCs w:val="20"/>
        </w:rPr>
        <w:t xml:space="preserve"> zamówienia)</w:t>
      </w:r>
      <w:r w:rsidRPr="00FE16FA">
        <w:rPr>
          <w:sz w:val="20"/>
          <w:szCs w:val="20"/>
        </w:rPr>
        <w:t>, których wykonanie zamierza powierzyć podwykonawcom oraz podał (o ile są mu wiadome na tym etapie) nazwy (firmy) tych podwykonawców.</w:t>
      </w:r>
    </w:p>
    <w:p w14:paraId="67B83A69" w14:textId="77777777" w:rsidR="00981F2A" w:rsidRPr="00FE16FA" w:rsidRDefault="00981F2A" w:rsidP="00FE16FA">
      <w:pPr>
        <w:widowControl w:val="0"/>
        <w:tabs>
          <w:tab w:val="left" w:pos="567"/>
        </w:tabs>
        <w:suppressAutoHyphens/>
        <w:autoSpaceDN w:val="0"/>
        <w:jc w:val="both"/>
        <w:textAlignment w:val="baseline"/>
        <w:rPr>
          <w:b/>
          <w:bCs/>
          <w:sz w:val="20"/>
          <w:szCs w:val="20"/>
        </w:rPr>
      </w:pPr>
    </w:p>
    <w:p w14:paraId="767780D2" w14:textId="5595626C" w:rsidR="00393083" w:rsidRDefault="008870AA" w:rsidP="00FE16FA">
      <w:pPr>
        <w:widowControl w:val="0"/>
        <w:tabs>
          <w:tab w:val="left" w:pos="567"/>
        </w:tabs>
        <w:suppressAutoHyphens/>
        <w:autoSpaceDN w:val="0"/>
        <w:jc w:val="both"/>
        <w:textAlignment w:val="baseline"/>
        <w:rPr>
          <w:b/>
          <w:bCs/>
          <w:sz w:val="20"/>
          <w:szCs w:val="20"/>
        </w:rPr>
      </w:pPr>
      <w:r w:rsidRPr="00FE16FA">
        <w:rPr>
          <w:b/>
          <w:bCs/>
          <w:sz w:val="20"/>
          <w:szCs w:val="20"/>
        </w:rPr>
        <w:t xml:space="preserve">VII. Termin wykonania zamówienia: </w:t>
      </w:r>
    </w:p>
    <w:p w14:paraId="710C88C5" w14:textId="3242921F" w:rsidR="00C32E39" w:rsidRPr="00C32E39" w:rsidRDefault="00C32E39" w:rsidP="00C32E39">
      <w:pPr>
        <w:pStyle w:val="Akapitzlist"/>
        <w:widowControl w:val="0"/>
        <w:numPr>
          <w:ilvl w:val="0"/>
          <w:numId w:val="40"/>
        </w:numPr>
        <w:tabs>
          <w:tab w:val="left" w:pos="567"/>
        </w:tabs>
        <w:suppressAutoHyphens/>
        <w:autoSpaceDN w:val="0"/>
        <w:spacing w:after="0"/>
        <w:jc w:val="both"/>
        <w:textAlignment w:val="baseline"/>
        <w:rPr>
          <w:rFonts w:ascii="Arial" w:eastAsia="Arial Unicode MS" w:hAnsi="Arial" w:cs="Arial"/>
          <w:b/>
          <w:bCs/>
          <w:i/>
          <w:kern w:val="3"/>
          <w:sz w:val="20"/>
          <w:szCs w:val="20"/>
        </w:rPr>
      </w:pPr>
      <w:r w:rsidRPr="00A660D1">
        <w:rPr>
          <w:rFonts w:ascii="Arial" w:eastAsia="Times New Roman" w:hAnsi="Arial" w:cs="Arial"/>
          <w:iCs/>
          <w:kern w:val="3"/>
          <w:sz w:val="20"/>
          <w:szCs w:val="20"/>
          <w:lang w:eastAsia="zh-CN"/>
        </w:rPr>
        <w:t>Etap I – wykonanie instalacji nawadniania, instalacji oświetlenia (wszystkie roboty ziemne)                         i nawierzchni boiska wraz z uruchomieniem systemu nawadniania –</w:t>
      </w:r>
      <w:r w:rsidRPr="00A660D1">
        <w:rPr>
          <w:rFonts w:ascii="Arial" w:hAnsi="Arial" w:cs="Arial"/>
          <w:kern w:val="3"/>
          <w:sz w:val="20"/>
          <w:szCs w:val="20"/>
        </w:rPr>
        <w:t xml:space="preserve"> </w:t>
      </w:r>
      <w:r w:rsidRPr="00C32E39">
        <w:rPr>
          <w:rFonts w:ascii="Arial" w:hAnsi="Arial" w:cs="Arial"/>
          <w:b/>
          <w:bCs/>
          <w:kern w:val="3"/>
          <w:sz w:val="20"/>
          <w:szCs w:val="20"/>
        </w:rPr>
        <w:t>do</w:t>
      </w:r>
      <w:r w:rsidRPr="00C32E39">
        <w:rPr>
          <w:rFonts w:ascii="Arial" w:eastAsia="Times New Roman" w:hAnsi="Arial" w:cs="Arial"/>
          <w:b/>
          <w:bCs/>
          <w:iCs/>
          <w:kern w:val="3"/>
          <w:sz w:val="20"/>
          <w:szCs w:val="20"/>
          <w:lang w:eastAsia="zh-CN"/>
        </w:rPr>
        <w:t xml:space="preserve"> </w:t>
      </w:r>
      <w:r w:rsidR="00E9303D">
        <w:rPr>
          <w:rFonts w:ascii="Arial" w:eastAsia="Times New Roman" w:hAnsi="Arial" w:cs="Arial"/>
          <w:b/>
          <w:bCs/>
          <w:iCs/>
          <w:kern w:val="3"/>
          <w:sz w:val="20"/>
          <w:szCs w:val="20"/>
          <w:lang w:eastAsia="zh-CN"/>
        </w:rPr>
        <w:t>10</w:t>
      </w:r>
      <w:r w:rsidRPr="00C32E39">
        <w:rPr>
          <w:rFonts w:ascii="Arial" w:eastAsia="Times New Roman" w:hAnsi="Arial" w:cs="Arial"/>
          <w:b/>
          <w:bCs/>
          <w:iCs/>
          <w:kern w:val="3"/>
          <w:sz w:val="20"/>
          <w:szCs w:val="20"/>
          <w:lang w:eastAsia="zh-CN"/>
        </w:rPr>
        <w:t>0 dni</w:t>
      </w:r>
      <w:r w:rsidRPr="00C32E39">
        <w:rPr>
          <w:rFonts w:ascii="Arial" w:hAnsi="Arial" w:cs="Arial"/>
          <w:b/>
          <w:bCs/>
          <w:kern w:val="3"/>
          <w:sz w:val="20"/>
          <w:szCs w:val="20"/>
        </w:rPr>
        <w:t xml:space="preserve"> od </w:t>
      </w:r>
      <w:r w:rsidRPr="00C32E39">
        <w:rPr>
          <w:rFonts w:ascii="Arial" w:eastAsia="Times New Roman" w:hAnsi="Arial" w:cs="Arial"/>
          <w:b/>
          <w:bCs/>
          <w:iCs/>
          <w:kern w:val="3"/>
          <w:sz w:val="20"/>
          <w:szCs w:val="20"/>
          <w:lang w:eastAsia="zh-CN"/>
        </w:rPr>
        <w:t>daty podpisania umowy,</w:t>
      </w:r>
    </w:p>
    <w:p w14:paraId="08E7E036" w14:textId="109CDB6B" w:rsidR="00C32E39" w:rsidRPr="00A660D1" w:rsidRDefault="00C32E39" w:rsidP="00C32E39">
      <w:pPr>
        <w:pStyle w:val="Akapitzlist"/>
        <w:widowControl w:val="0"/>
        <w:numPr>
          <w:ilvl w:val="0"/>
          <w:numId w:val="40"/>
        </w:numPr>
        <w:tabs>
          <w:tab w:val="left" w:pos="567"/>
        </w:tabs>
        <w:suppressAutoHyphens/>
        <w:autoSpaceDN w:val="0"/>
        <w:spacing w:after="0"/>
        <w:jc w:val="both"/>
        <w:textAlignment w:val="baseline"/>
        <w:rPr>
          <w:rFonts w:ascii="Arial" w:eastAsia="Arial Unicode MS" w:hAnsi="Arial" w:cs="Arial"/>
          <w:i/>
          <w:kern w:val="3"/>
          <w:sz w:val="20"/>
          <w:szCs w:val="20"/>
        </w:rPr>
      </w:pPr>
      <w:r w:rsidRPr="00A660D1">
        <w:rPr>
          <w:rFonts w:ascii="Arial" w:eastAsia="Arial Unicode MS" w:hAnsi="Arial" w:cs="Arial"/>
          <w:iCs/>
          <w:kern w:val="3"/>
          <w:sz w:val="20"/>
          <w:szCs w:val="20"/>
        </w:rPr>
        <w:t xml:space="preserve">Etap II – montaż masztów oświetleniowych, opraw, osprzętu elektrycznego wraz </w:t>
      </w:r>
      <w:r w:rsidR="005B522C">
        <w:rPr>
          <w:rFonts w:ascii="Arial" w:eastAsia="Arial Unicode MS" w:hAnsi="Arial" w:cs="Arial"/>
          <w:iCs/>
          <w:kern w:val="3"/>
          <w:sz w:val="20"/>
          <w:szCs w:val="20"/>
        </w:rPr>
        <w:br/>
      </w:r>
      <w:r w:rsidRPr="00A660D1">
        <w:rPr>
          <w:rFonts w:ascii="Arial" w:eastAsia="Arial Unicode MS" w:hAnsi="Arial" w:cs="Arial"/>
          <w:iCs/>
          <w:kern w:val="3"/>
          <w:sz w:val="20"/>
          <w:szCs w:val="20"/>
        </w:rPr>
        <w:t xml:space="preserve">z uruchomieniem oświetlenia  - </w:t>
      </w:r>
      <w:r w:rsidRPr="00C32E39">
        <w:rPr>
          <w:rFonts w:ascii="Arial" w:eastAsia="Arial Unicode MS" w:hAnsi="Arial" w:cs="Arial"/>
          <w:b/>
          <w:bCs/>
          <w:iCs/>
          <w:kern w:val="3"/>
          <w:sz w:val="20"/>
          <w:szCs w:val="20"/>
        </w:rPr>
        <w:t>do 1</w:t>
      </w:r>
      <w:r w:rsidR="00E9303D">
        <w:rPr>
          <w:rFonts w:ascii="Arial" w:eastAsia="Arial Unicode MS" w:hAnsi="Arial" w:cs="Arial"/>
          <w:b/>
          <w:bCs/>
          <w:iCs/>
          <w:kern w:val="3"/>
          <w:sz w:val="20"/>
          <w:szCs w:val="20"/>
        </w:rPr>
        <w:t>7</w:t>
      </w:r>
      <w:r w:rsidRPr="00C32E39">
        <w:rPr>
          <w:rFonts w:ascii="Arial" w:eastAsia="Arial Unicode MS" w:hAnsi="Arial" w:cs="Arial"/>
          <w:b/>
          <w:bCs/>
          <w:iCs/>
          <w:kern w:val="3"/>
          <w:sz w:val="20"/>
          <w:szCs w:val="20"/>
        </w:rPr>
        <w:t>0 dni od daty podpisania umowy.</w:t>
      </w:r>
    </w:p>
    <w:p w14:paraId="38E336EF" w14:textId="77777777" w:rsidR="00981F2A" w:rsidRPr="00FE16FA" w:rsidRDefault="00981F2A" w:rsidP="00FE16FA">
      <w:pPr>
        <w:widowControl w:val="0"/>
        <w:tabs>
          <w:tab w:val="left" w:pos="567"/>
        </w:tabs>
        <w:suppressAutoHyphens/>
        <w:autoSpaceDN w:val="0"/>
        <w:jc w:val="both"/>
        <w:textAlignment w:val="baseline"/>
        <w:rPr>
          <w:sz w:val="20"/>
          <w:szCs w:val="20"/>
        </w:rPr>
      </w:pPr>
    </w:p>
    <w:p w14:paraId="30A00DC5" w14:textId="54714A15" w:rsidR="00A63219" w:rsidRPr="00FE16FA" w:rsidRDefault="008870AA" w:rsidP="00FE16FA">
      <w:pPr>
        <w:pStyle w:val="Nagwek2"/>
        <w:tabs>
          <w:tab w:val="left" w:pos="0"/>
        </w:tabs>
        <w:spacing w:before="0" w:after="0"/>
        <w:jc w:val="both"/>
        <w:rPr>
          <w:b/>
          <w:bCs/>
          <w:sz w:val="20"/>
          <w:szCs w:val="20"/>
        </w:rPr>
      </w:pPr>
      <w:bookmarkStart w:id="12" w:name="_Toc135663020"/>
      <w:r w:rsidRPr="00FE16FA">
        <w:rPr>
          <w:b/>
          <w:bCs/>
          <w:sz w:val="20"/>
          <w:szCs w:val="20"/>
        </w:rPr>
        <w:t>VIII. Warunki udziału w postępowaniu</w:t>
      </w:r>
      <w:r w:rsidR="00677297" w:rsidRPr="00FE16FA">
        <w:rPr>
          <w:b/>
          <w:bCs/>
          <w:sz w:val="20"/>
          <w:szCs w:val="20"/>
        </w:rPr>
        <w:t>.</w:t>
      </w:r>
      <w:bookmarkEnd w:id="12"/>
    </w:p>
    <w:p w14:paraId="0C8ABC19" w14:textId="361D1220" w:rsidR="008870AA" w:rsidRPr="00FE16FA" w:rsidRDefault="008870AA" w:rsidP="007C4C75">
      <w:pPr>
        <w:numPr>
          <w:ilvl w:val="0"/>
          <w:numId w:val="13"/>
        </w:numPr>
        <w:ind w:left="426" w:right="20"/>
        <w:jc w:val="both"/>
        <w:rPr>
          <w:sz w:val="20"/>
          <w:szCs w:val="20"/>
        </w:rPr>
      </w:pPr>
      <w:r w:rsidRPr="00FE16FA">
        <w:rPr>
          <w:sz w:val="20"/>
          <w:szCs w:val="20"/>
        </w:rPr>
        <w:t>O udzielenie zamówienia mogą ubiegać się Wykonawcy, którzy nie podlegają wykluczeniu na zasadach określonych w Rozdziale IX SWZ.</w:t>
      </w:r>
    </w:p>
    <w:p w14:paraId="6CE84F0B" w14:textId="77777777" w:rsidR="00AB7F95" w:rsidRPr="00FE16FA" w:rsidRDefault="00AB7F95" w:rsidP="007C4C75">
      <w:pPr>
        <w:numPr>
          <w:ilvl w:val="0"/>
          <w:numId w:val="13"/>
        </w:numPr>
        <w:ind w:left="426" w:right="20"/>
        <w:jc w:val="both"/>
        <w:rPr>
          <w:sz w:val="20"/>
          <w:szCs w:val="20"/>
        </w:rPr>
      </w:pPr>
      <w:r w:rsidRPr="00FE16FA">
        <w:rPr>
          <w:sz w:val="20"/>
          <w:szCs w:val="20"/>
        </w:rPr>
        <w:t>O udzielenie zamówienia mogą ubiegać się Wykonawcy, którzy spełniają warunki dotyczące:</w:t>
      </w:r>
    </w:p>
    <w:p w14:paraId="272D50CF" w14:textId="77777777" w:rsidR="00AB7F95" w:rsidRPr="00FE16FA" w:rsidRDefault="00AB7F95" w:rsidP="00FE16FA">
      <w:pPr>
        <w:numPr>
          <w:ilvl w:val="0"/>
          <w:numId w:val="3"/>
        </w:numPr>
        <w:ind w:left="852" w:right="20" w:hanging="426"/>
        <w:jc w:val="both"/>
        <w:rPr>
          <w:sz w:val="20"/>
          <w:szCs w:val="20"/>
        </w:rPr>
      </w:pPr>
      <w:r w:rsidRPr="00FE16FA">
        <w:rPr>
          <w:b/>
          <w:sz w:val="20"/>
          <w:szCs w:val="20"/>
        </w:rPr>
        <w:t>zdolności do występowania w obrocie gospodarczym:</w:t>
      </w:r>
    </w:p>
    <w:p w14:paraId="1081D9C3"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608BC908" w14:textId="37087FDD" w:rsidR="00AB7F95" w:rsidRPr="00FE16FA" w:rsidRDefault="00AB7F95" w:rsidP="00FE16FA">
      <w:pPr>
        <w:numPr>
          <w:ilvl w:val="0"/>
          <w:numId w:val="3"/>
        </w:numPr>
        <w:ind w:left="852" w:right="20" w:hanging="426"/>
        <w:jc w:val="both"/>
        <w:rPr>
          <w:sz w:val="20"/>
          <w:szCs w:val="20"/>
        </w:rPr>
      </w:pPr>
      <w:r w:rsidRPr="00FE16FA">
        <w:rPr>
          <w:b/>
          <w:sz w:val="20"/>
          <w:szCs w:val="20"/>
        </w:rPr>
        <w:t>uprawnień do prowadzenia określonej działalności gospodarczej lub zawodowej, o ile wynika to z odrębnych przepisów:</w:t>
      </w:r>
    </w:p>
    <w:p w14:paraId="6DAC24C6"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000BBD37" w14:textId="77777777" w:rsidR="00AB7F95" w:rsidRPr="00FE16FA" w:rsidRDefault="00AB7F95" w:rsidP="00FE16FA">
      <w:pPr>
        <w:numPr>
          <w:ilvl w:val="0"/>
          <w:numId w:val="3"/>
        </w:numPr>
        <w:ind w:left="852" w:right="20" w:hanging="426"/>
        <w:jc w:val="both"/>
        <w:rPr>
          <w:sz w:val="20"/>
          <w:szCs w:val="20"/>
        </w:rPr>
      </w:pPr>
      <w:r w:rsidRPr="00FE16FA">
        <w:rPr>
          <w:b/>
          <w:sz w:val="20"/>
          <w:szCs w:val="20"/>
        </w:rPr>
        <w:t>sytuacji ekonomicznej lub finansowej:</w:t>
      </w:r>
    </w:p>
    <w:p w14:paraId="5D668F11"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428B5FD6" w14:textId="4656A438" w:rsidR="00AB7F95" w:rsidRPr="00FE16FA" w:rsidRDefault="00AB7F95" w:rsidP="00FE16FA">
      <w:pPr>
        <w:numPr>
          <w:ilvl w:val="0"/>
          <w:numId w:val="3"/>
        </w:numPr>
        <w:ind w:left="852" w:right="20" w:hanging="426"/>
        <w:jc w:val="both"/>
        <w:rPr>
          <w:sz w:val="20"/>
          <w:szCs w:val="20"/>
        </w:rPr>
      </w:pPr>
      <w:bookmarkStart w:id="13" w:name="_Hlk113879091"/>
      <w:r w:rsidRPr="00FE16FA">
        <w:rPr>
          <w:b/>
          <w:sz w:val="20"/>
          <w:szCs w:val="20"/>
        </w:rPr>
        <w:t>zdolności technicznej lub zawodowej:</w:t>
      </w:r>
      <w:r w:rsidR="003E39FC" w:rsidRPr="00FE16FA">
        <w:rPr>
          <w:b/>
          <w:sz w:val="20"/>
          <w:szCs w:val="20"/>
        </w:rPr>
        <w:t xml:space="preserve"> </w:t>
      </w:r>
    </w:p>
    <w:p w14:paraId="6CD6176E" w14:textId="2875D11D" w:rsidR="00C32E39" w:rsidRPr="005B522C" w:rsidRDefault="00A5165E" w:rsidP="005B522C">
      <w:pPr>
        <w:pStyle w:val="Akapitzlist"/>
        <w:numPr>
          <w:ilvl w:val="1"/>
          <w:numId w:val="13"/>
        </w:numPr>
        <w:tabs>
          <w:tab w:val="left" w:pos="284"/>
        </w:tabs>
        <w:jc w:val="both"/>
        <w:rPr>
          <w:rFonts w:ascii="Arial" w:eastAsia="Times New Roman" w:hAnsi="Arial" w:cs="Arial"/>
          <w:sz w:val="20"/>
          <w:szCs w:val="20"/>
        </w:rPr>
      </w:pPr>
      <w:bookmarkStart w:id="14" w:name="_Hlk128573437"/>
      <w:bookmarkStart w:id="15" w:name="_Hlk140222384"/>
      <w:bookmarkStart w:id="16" w:name="_Hlk5877927"/>
      <w:bookmarkStart w:id="17" w:name="_Hlk118800681"/>
      <w:bookmarkStart w:id="18" w:name="_Hlk87001286"/>
      <w:bookmarkStart w:id="19" w:name="_Hlk87005844"/>
      <w:r w:rsidRPr="005B522C">
        <w:rPr>
          <w:rFonts w:ascii="Arial" w:hAnsi="Arial" w:cs="Arial"/>
          <w:sz w:val="20"/>
          <w:szCs w:val="20"/>
        </w:rPr>
        <w:t xml:space="preserve">Wykonawca spełni warunek jeżeli wykaże, że w okresie ostatnich 5 lat przed upływem terminu składania ofert, a jeżeli okres prowadzenia działalności jest krótszy – w tym okresie, </w:t>
      </w:r>
      <w:bookmarkStart w:id="20" w:name="_Hlk175919506"/>
      <w:bookmarkEnd w:id="14"/>
      <w:bookmarkEnd w:id="15"/>
      <w:r w:rsidR="000851A5" w:rsidRPr="005B522C">
        <w:rPr>
          <w:rFonts w:ascii="Arial" w:hAnsi="Arial" w:cs="Arial"/>
          <w:b/>
          <w:bCs/>
          <w:sz w:val="20"/>
          <w:szCs w:val="20"/>
        </w:rPr>
        <w:t xml:space="preserve">należycie wykonał co najmniej jedną robotę budowlaną (zrealizowaną w ramach jednej umowy) </w:t>
      </w:r>
      <w:r w:rsidR="005B522C">
        <w:rPr>
          <w:rFonts w:ascii="Arial" w:hAnsi="Arial" w:cs="Arial"/>
          <w:b/>
          <w:bCs/>
          <w:sz w:val="20"/>
          <w:szCs w:val="20"/>
        </w:rPr>
        <w:br/>
      </w:r>
      <w:r w:rsidR="000851A5" w:rsidRPr="005B522C">
        <w:rPr>
          <w:rFonts w:ascii="Arial" w:hAnsi="Arial" w:cs="Arial"/>
          <w:b/>
          <w:bCs/>
          <w:sz w:val="20"/>
          <w:szCs w:val="20"/>
        </w:rPr>
        <w:t>o wartości co najmniej  </w:t>
      </w:r>
      <w:r w:rsidR="00C32E39" w:rsidRPr="005B522C">
        <w:rPr>
          <w:rFonts w:ascii="Arial" w:hAnsi="Arial" w:cs="Arial"/>
          <w:b/>
          <w:bCs/>
          <w:sz w:val="20"/>
          <w:szCs w:val="20"/>
        </w:rPr>
        <w:t>150</w:t>
      </w:r>
      <w:r w:rsidR="000851A5" w:rsidRPr="005B522C">
        <w:rPr>
          <w:rFonts w:ascii="Arial" w:hAnsi="Arial" w:cs="Arial"/>
          <w:b/>
          <w:bCs/>
          <w:sz w:val="20"/>
          <w:szCs w:val="20"/>
        </w:rPr>
        <w:t xml:space="preserve"> 000,00  zł brutto, </w:t>
      </w:r>
      <w:r w:rsidR="00C32E39" w:rsidRPr="005B522C">
        <w:rPr>
          <w:rFonts w:ascii="Arial" w:hAnsi="Arial" w:cs="Arial"/>
          <w:b/>
          <w:bCs/>
          <w:sz w:val="20"/>
          <w:szCs w:val="20"/>
        </w:rPr>
        <w:t xml:space="preserve">polegającą m.in. na wykonaniu murawy boiska trawiastego o powierzchni min. 5.000,00 m2 i instalacji automatycznego nawadniania lub </w:t>
      </w:r>
      <w:r w:rsidR="005B522C">
        <w:rPr>
          <w:rFonts w:ascii="Arial" w:hAnsi="Arial" w:cs="Arial"/>
          <w:b/>
          <w:bCs/>
          <w:sz w:val="20"/>
          <w:szCs w:val="20"/>
        </w:rPr>
        <w:t xml:space="preserve">na </w:t>
      </w:r>
      <w:r w:rsidR="00C32E39" w:rsidRPr="005B522C">
        <w:rPr>
          <w:rFonts w:ascii="Arial" w:hAnsi="Arial" w:cs="Arial"/>
          <w:b/>
          <w:bCs/>
          <w:sz w:val="20"/>
          <w:szCs w:val="20"/>
        </w:rPr>
        <w:t>wykonaniu trawnika o powierzchni min. 5.000,00 m2 i instalacji automatycznego nawadniania</w:t>
      </w:r>
      <w:r w:rsidR="005B522C">
        <w:rPr>
          <w:rFonts w:ascii="Arial" w:hAnsi="Arial" w:cs="Arial"/>
          <w:b/>
          <w:bCs/>
          <w:sz w:val="20"/>
          <w:szCs w:val="20"/>
        </w:rPr>
        <w:t>.</w:t>
      </w:r>
    </w:p>
    <w:p w14:paraId="39EBE9AE" w14:textId="77777777" w:rsidR="005B522C" w:rsidRDefault="005B522C" w:rsidP="005B522C">
      <w:pPr>
        <w:pStyle w:val="Akapitzlist"/>
        <w:tabs>
          <w:tab w:val="left" w:pos="284"/>
        </w:tabs>
        <w:ind w:left="786"/>
        <w:jc w:val="both"/>
        <w:rPr>
          <w:rFonts w:ascii="Arial" w:eastAsia="Times New Roman" w:hAnsi="Arial" w:cs="Arial"/>
          <w:sz w:val="20"/>
          <w:szCs w:val="20"/>
        </w:rPr>
      </w:pPr>
    </w:p>
    <w:p w14:paraId="38F81682" w14:textId="77777777" w:rsidR="005B522C" w:rsidRPr="00FE16FA" w:rsidRDefault="005B522C" w:rsidP="005B522C">
      <w:pPr>
        <w:pStyle w:val="Akapitzlist"/>
        <w:spacing w:after="0"/>
        <w:ind w:left="709"/>
        <w:jc w:val="both"/>
        <w:rPr>
          <w:rFonts w:ascii="Arial" w:hAnsi="Arial" w:cs="Arial"/>
          <w:sz w:val="20"/>
          <w:szCs w:val="20"/>
        </w:rPr>
      </w:pPr>
      <w:r w:rsidRPr="005B522C">
        <w:rPr>
          <w:rFonts w:ascii="Arial" w:hAnsi="Arial" w:cs="Arial"/>
          <w:sz w:val="20"/>
          <w:szCs w:val="20"/>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p w14:paraId="664B4C60" w14:textId="00B32A9F" w:rsidR="005B522C" w:rsidRDefault="005B522C" w:rsidP="005B522C">
      <w:pPr>
        <w:pStyle w:val="Akapitzlist"/>
        <w:tabs>
          <w:tab w:val="left" w:pos="284"/>
        </w:tabs>
        <w:ind w:left="786"/>
        <w:jc w:val="both"/>
        <w:rPr>
          <w:rFonts w:ascii="Arial" w:eastAsia="Times New Roman" w:hAnsi="Arial" w:cs="Arial"/>
          <w:sz w:val="20"/>
          <w:szCs w:val="20"/>
        </w:rPr>
      </w:pPr>
      <w:r>
        <w:rPr>
          <w:rFonts w:ascii="Arial" w:eastAsia="Times New Roman" w:hAnsi="Arial" w:cs="Arial"/>
          <w:sz w:val="20"/>
          <w:szCs w:val="20"/>
        </w:rPr>
        <w:t xml:space="preserve"> </w:t>
      </w:r>
    </w:p>
    <w:p w14:paraId="20069E6A" w14:textId="77777777" w:rsidR="005B522C" w:rsidRPr="005B522C" w:rsidRDefault="005B522C" w:rsidP="005B522C">
      <w:pPr>
        <w:pStyle w:val="Akapitzlist"/>
        <w:tabs>
          <w:tab w:val="left" w:pos="284"/>
        </w:tabs>
        <w:ind w:left="786"/>
        <w:jc w:val="both"/>
        <w:rPr>
          <w:rFonts w:ascii="Arial" w:eastAsia="Times New Roman" w:hAnsi="Arial" w:cs="Arial"/>
          <w:sz w:val="20"/>
          <w:szCs w:val="20"/>
        </w:rPr>
      </w:pPr>
    </w:p>
    <w:p w14:paraId="556E4671" w14:textId="7CEFE7AB" w:rsidR="0015693F" w:rsidRPr="005B522C" w:rsidRDefault="005B522C" w:rsidP="00C32E39">
      <w:pPr>
        <w:pStyle w:val="Akapitzlist"/>
        <w:numPr>
          <w:ilvl w:val="1"/>
          <w:numId w:val="13"/>
        </w:numPr>
        <w:tabs>
          <w:tab w:val="left" w:pos="284"/>
        </w:tabs>
        <w:spacing w:after="0"/>
        <w:jc w:val="both"/>
        <w:rPr>
          <w:rFonts w:ascii="Arial" w:eastAsia="Times New Roman" w:hAnsi="Arial" w:cs="Arial"/>
          <w:sz w:val="20"/>
          <w:szCs w:val="20"/>
        </w:rPr>
      </w:pPr>
      <w:r w:rsidRPr="005B522C">
        <w:rPr>
          <w:rFonts w:ascii="Arial" w:hAnsi="Arial" w:cs="Arial"/>
          <w:sz w:val="20"/>
          <w:szCs w:val="20"/>
        </w:rPr>
        <w:t xml:space="preserve">Wykonawca spełni warunek jeżeli wykaże, że w okresie ostatnich 5 lat przed upływem terminu składania ofert, a jeżeli okres prowadzenia działalności jest krótszy – w tym okresie, </w:t>
      </w:r>
      <w:r w:rsidR="00C32E39" w:rsidRPr="005B522C">
        <w:rPr>
          <w:rFonts w:ascii="Arial" w:hAnsi="Arial" w:cs="Arial"/>
          <w:b/>
          <w:bCs/>
          <w:sz w:val="20"/>
          <w:szCs w:val="20"/>
        </w:rPr>
        <w:t xml:space="preserve">należycie wykonał co najmniej jedną robotę budowlaną (zrealizowaną w ramach jednej umowy) </w:t>
      </w:r>
      <w:r>
        <w:rPr>
          <w:rFonts w:ascii="Arial" w:hAnsi="Arial" w:cs="Arial"/>
          <w:b/>
          <w:bCs/>
          <w:sz w:val="20"/>
          <w:szCs w:val="20"/>
        </w:rPr>
        <w:br/>
      </w:r>
      <w:r w:rsidR="00C32E39" w:rsidRPr="005B522C">
        <w:rPr>
          <w:rFonts w:ascii="Arial" w:hAnsi="Arial" w:cs="Arial"/>
          <w:b/>
          <w:bCs/>
          <w:sz w:val="20"/>
          <w:szCs w:val="20"/>
        </w:rPr>
        <w:lastRenderedPageBreak/>
        <w:t xml:space="preserve">o wartości </w:t>
      </w:r>
      <w:r w:rsidR="003038F5">
        <w:rPr>
          <w:rFonts w:ascii="Arial" w:hAnsi="Arial" w:cs="Arial"/>
          <w:b/>
          <w:bCs/>
          <w:sz w:val="20"/>
          <w:szCs w:val="20"/>
        </w:rPr>
        <w:t xml:space="preserve">co najmniej </w:t>
      </w:r>
      <w:r w:rsidR="00C32E39" w:rsidRPr="005B522C">
        <w:rPr>
          <w:rFonts w:ascii="Arial" w:hAnsi="Arial" w:cs="Arial"/>
          <w:b/>
          <w:bCs/>
          <w:sz w:val="20"/>
          <w:szCs w:val="20"/>
        </w:rPr>
        <w:t>100.000,00 zł brutto polegając</w:t>
      </w:r>
      <w:r w:rsidR="003038F5">
        <w:rPr>
          <w:rFonts w:ascii="Arial" w:hAnsi="Arial" w:cs="Arial"/>
          <w:b/>
          <w:bCs/>
          <w:sz w:val="20"/>
          <w:szCs w:val="20"/>
        </w:rPr>
        <w:t>ą</w:t>
      </w:r>
      <w:r w:rsidR="00C32E39" w:rsidRPr="005B522C">
        <w:rPr>
          <w:rFonts w:ascii="Arial" w:hAnsi="Arial" w:cs="Arial"/>
          <w:b/>
          <w:bCs/>
          <w:sz w:val="20"/>
          <w:szCs w:val="20"/>
        </w:rPr>
        <w:t xml:space="preserve"> m.in. na budowie </w:t>
      </w:r>
      <w:r w:rsidR="003038F5" w:rsidRPr="005B522C">
        <w:rPr>
          <w:rFonts w:ascii="Arial" w:hAnsi="Arial" w:cs="Arial"/>
          <w:b/>
          <w:bCs/>
          <w:sz w:val="20"/>
          <w:szCs w:val="20"/>
        </w:rPr>
        <w:t>oświetlenia</w:t>
      </w:r>
      <w:r w:rsidR="00C32E39" w:rsidRPr="005B522C">
        <w:rPr>
          <w:rFonts w:ascii="Arial" w:hAnsi="Arial" w:cs="Arial"/>
          <w:b/>
          <w:bCs/>
          <w:sz w:val="20"/>
          <w:szCs w:val="20"/>
        </w:rPr>
        <w:t xml:space="preserve"> drogowego lub oświetlenia boiska sportowego</w:t>
      </w:r>
      <w:r w:rsidR="003038F5">
        <w:rPr>
          <w:rFonts w:ascii="Arial" w:hAnsi="Arial" w:cs="Arial"/>
          <w:b/>
          <w:bCs/>
          <w:sz w:val="20"/>
          <w:szCs w:val="20"/>
        </w:rPr>
        <w:t>/szkolnego,</w:t>
      </w:r>
      <w:r w:rsidR="00C32E39" w:rsidRPr="005B522C">
        <w:rPr>
          <w:rFonts w:ascii="Arial" w:hAnsi="Arial" w:cs="Arial"/>
          <w:b/>
          <w:bCs/>
          <w:sz w:val="20"/>
          <w:szCs w:val="20"/>
        </w:rPr>
        <w:t xml:space="preserve"> w ramach, którego postawiono min. 6 słupów oświetleniowych.</w:t>
      </w:r>
    </w:p>
    <w:p w14:paraId="04ECB4C0" w14:textId="77777777" w:rsidR="00C32E39" w:rsidRPr="00C32E39" w:rsidRDefault="00C32E39" w:rsidP="00C32E39">
      <w:pPr>
        <w:pStyle w:val="Akapitzlist"/>
        <w:tabs>
          <w:tab w:val="left" w:pos="284"/>
        </w:tabs>
        <w:spacing w:after="0"/>
        <w:ind w:left="454"/>
        <w:jc w:val="both"/>
        <w:rPr>
          <w:rFonts w:ascii="Arial" w:eastAsia="Times New Roman" w:hAnsi="Arial" w:cs="Arial"/>
          <w:sz w:val="20"/>
          <w:szCs w:val="20"/>
        </w:rPr>
      </w:pPr>
    </w:p>
    <w:p w14:paraId="6024455C" w14:textId="45C948CC" w:rsidR="00AB7F95" w:rsidRDefault="004A3292" w:rsidP="00B92A72">
      <w:pPr>
        <w:pStyle w:val="Akapitzlist"/>
        <w:spacing w:after="0"/>
        <w:ind w:left="0"/>
        <w:jc w:val="both"/>
        <w:rPr>
          <w:rFonts w:ascii="Arial" w:hAnsi="Arial" w:cs="Arial"/>
          <w:sz w:val="20"/>
          <w:szCs w:val="20"/>
        </w:rPr>
      </w:pPr>
      <w:bookmarkStart w:id="21" w:name="_Hlk85019839"/>
      <w:bookmarkEnd w:id="20"/>
      <w:r w:rsidRPr="003038F5">
        <w:rPr>
          <w:rFonts w:ascii="Arial" w:hAnsi="Arial" w:cs="Arial"/>
          <w:sz w:val="20"/>
          <w:szCs w:val="20"/>
        </w:rPr>
        <w:t>W przypadku wspólnego ubiegania się wykonawców o udzielenie zamówienia lub polegania na zdolnościach podmiotów udostępniających zasoby w/w warunek musi spełnić</w:t>
      </w:r>
      <w:r w:rsidR="00BF35CA" w:rsidRPr="003038F5">
        <w:rPr>
          <w:rFonts w:ascii="Arial" w:hAnsi="Arial" w:cs="Arial"/>
          <w:sz w:val="20"/>
          <w:szCs w:val="20"/>
        </w:rPr>
        <w:t xml:space="preserve"> </w:t>
      </w:r>
      <w:r w:rsidRPr="003038F5">
        <w:rPr>
          <w:rFonts w:ascii="Arial" w:hAnsi="Arial" w:cs="Arial"/>
          <w:sz w:val="20"/>
          <w:szCs w:val="20"/>
        </w:rPr>
        <w:t xml:space="preserve">odpowiednio </w:t>
      </w:r>
      <w:r w:rsidR="00BF1623" w:rsidRPr="003038F5">
        <w:rPr>
          <w:rFonts w:ascii="Arial" w:hAnsi="Arial" w:cs="Arial"/>
          <w:sz w:val="20"/>
          <w:szCs w:val="20"/>
        </w:rPr>
        <w:t xml:space="preserve">jeden </w:t>
      </w:r>
      <w:r w:rsidRPr="003038F5">
        <w:rPr>
          <w:rFonts w:ascii="Arial" w:hAnsi="Arial" w:cs="Arial"/>
          <w:sz w:val="20"/>
          <w:szCs w:val="20"/>
        </w:rPr>
        <w:t>z wykonawców wspólnie ubiegających się o udzielenie zamówienia lub podmiot udostępniający zasoby</w:t>
      </w:r>
      <w:bookmarkEnd w:id="21"/>
      <w:r w:rsidR="005B522C" w:rsidRPr="003038F5">
        <w:rPr>
          <w:rFonts w:ascii="Arial" w:hAnsi="Arial" w:cs="Arial"/>
          <w:sz w:val="20"/>
          <w:szCs w:val="20"/>
        </w:rPr>
        <w:t>.</w:t>
      </w:r>
    </w:p>
    <w:p w14:paraId="5ACEF136" w14:textId="77777777" w:rsidR="003038F5" w:rsidRDefault="003038F5" w:rsidP="00B92A72">
      <w:pPr>
        <w:pStyle w:val="Akapitzlist"/>
        <w:spacing w:after="0"/>
        <w:ind w:left="0"/>
        <w:jc w:val="both"/>
        <w:rPr>
          <w:rFonts w:ascii="Arial" w:hAnsi="Arial" w:cs="Arial"/>
          <w:sz w:val="20"/>
          <w:szCs w:val="20"/>
        </w:rPr>
      </w:pPr>
    </w:p>
    <w:p w14:paraId="73C51F32" w14:textId="29AB220D" w:rsidR="003038F5" w:rsidRPr="003038F5" w:rsidRDefault="003038F5" w:rsidP="00B92A72">
      <w:pPr>
        <w:pStyle w:val="Akapitzlist"/>
        <w:spacing w:after="0"/>
        <w:ind w:left="0"/>
        <w:jc w:val="both"/>
        <w:rPr>
          <w:rFonts w:ascii="Arial" w:hAnsi="Arial" w:cs="Arial"/>
          <w:b/>
          <w:bCs/>
          <w:sz w:val="20"/>
          <w:szCs w:val="20"/>
        </w:rPr>
      </w:pPr>
      <w:r w:rsidRPr="003038F5">
        <w:rPr>
          <w:rFonts w:ascii="Arial" w:hAnsi="Arial" w:cs="Arial"/>
          <w:b/>
          <w:bCs/>
          <w:sz w:val="20"/>
          <w:szCs w:val="20"/>
        </w:rPr>
        <w:t xml:space="preserve">Zamawiający uzna także za spełnienie warunku udziału w postępowaniu określonego </w:t>
      </w:r>
      <w:r>
        <w:rPr>
          <w:rFonts w:ascii="Arial" w:hAnsi="Arial" w:cs="Arial"/>
          <w:b/>
          <w:bCs/>
          <w:sz w:val="20"/>
          <w:szCs w:val="20"/>
        </w:rPr>
        <w:br/>
      </w:r>
      <w:r w:rsidRPr="003038F5">
        <w:rPr>
          <w:rFonts w:ascii="Arial" w:hAnsi="Arial" w:cs="Arial"/>
          <w:b/>
          <w:bCs/>
          <w:sz w:val="20"/>
          <w:szCs w:val="20"/>
        </w:rPr>
        <w:t>w rozdz. VIII ust. 2 pkt. 4 lit. a) i b) zrealizowanego w ramach jednej roboty budowlanej/umowy</w:t>
      </w:r>
      <w:r w:rsidR="00352ADD">
        <w:rPr>
          <w:rFonts w:ascii="Arial" w:hAnsi="Arial" w:cs="Arial"/>
          <w:b/>
          <w:bCs/>
          <w:sz w:val="20"/>
          <w:szCs w:val="20"/>
        </w:rPr>
        <w:t>,</w:t>
      </w:r>
      <w:r w:rsidRPr="003038F5">
        <w:rPr>
          <w:rFonts w:ascii="Arial" w:hAnsi="Arial" w:cs="Arial"/>
          <w:b/>
          <w:bCs/>
          <w:sz w:val="20"/>
          <w:szCs w:val="20"/>
        </w:rPr>
        <w:t xml:space="preserve"> przy czym wartości referencyjne tej rob</w:t>
      </w:r>
      <w:r>
        <w:rPr>
          <w:rFonts w:ascii="Arial" w:hAnsi="Arial" w:cs="Arial"/>
          <w:b/>
          <w:bCs/>
          <w:sz w:val="20"/>
          <w:szCs w:val="20"/>
        </w:rPr>
        <w:t>o</w:t>
      </w:r>
      <w:r w:rsidRPr="003038F5">
        <w:rPr>
          <w:rFonts w:ascii="Arial" w:hAnsi="Arial" w:cs="Arial"/>
          <w:b/>
          <w:bCs/>
          <w:sz w:val="20"/>
          <w:szCs w:val="20"/>
        </w:rPr>
        <w:t>ty</w:t>
      </w:r>
      <w:r w:rsidR="00352ADD">
        <w:rPr>
          <w:rFonts w:ascii="Arial" w:hAnsi="Arial" w:cs="Arial"/>
          <w:b/>
          <w:bCs/>
          <w:sz w:val="20"/>
          <w:szCs w:val="20"/>
        </w:rPr>
        <w:t>/umowy</w:t>
      </w:r>
      <w:r w:rsidRPr="003038F5">
        <w:rPr>
          <w:rFonts w:ascii="Arial" w:hAnsi="Arial" w:cs="Arial"/>
          <w:b/>
          <w:bCs/>
          <w:sz w:val="20"/>
          <w:szCs w:val="20"/>
        </w:rPr>
        <w:t xml:space="preserve"> nie mogą być mniejsze niż te określone w treści warunku</w:t>
      </w:r>
      <w:r w:rsidR="00454844">
        <w:rPr>
          <w:rFonts w:ascii="Arial" w:hAnsi="Arial" w:cs="Arial"/>
          <w:b/>
          <w:bCs/>
          <w:sz w:val="20"/>
          <w:szCs w:val="20"/>
        </w:rPr>
        <w:t>, które zostały</w:t>
      </w:r>
      <w:r w:rsidRPr="003038F5">
        <w:rPr>
          <w:rFonts w:ascii="Arial" w:hAnsi="Arial" w:cs="Arial"/>
          <w:b/>
          <w:bCs/>
          <w:sz w:val="20"/>
          <w:szCs w:val="20"/>
        </w:rPr>
        <w:t xml:space="preserve"> określon</w:t>
      </w:r>
      <w:r w:rsidR="00352ADD">
        <w:rPr>
          <w:rFonts w:ascii="Arial" w:hAnsi="Arial" w:cs="Arial"/>
          <w:b/>
          <w:bCs/>
          <w:sz w:val="20"/>
          <w:szCs w:val="20"/>
        </w:rPr>
        <w:t>e</w:t>
      </w:r>
      <w:r w:rsidRPr="003038F5">
        <w:rPr>
          <w:rFonts w:ascii="Arial" w:hAnsi="Arial" w:cs="Arial"/>
          <w:b/>
          <w:bCs/>
          <w:sz w:val="20"/>
          <w:szCs w:val="20"/>
        </w:rPr>
        <w:t xml:space="preserve"> </w:t>
      </w:r>
      <w:r w:rsidR="00352ADD">
        <w:rPr>
          <w:rFonts w:ascii="Arial" w:hAnsi="Arial" w:cs="Arial"/>
          <w:b/>
          <w:bCs/>
          <w:sz w:val="20"/>
          <w:szCs w:val="20"/>
        </w:rPr>
        <w:t xml:space="preserve">odpowiednio </w:t>
      </w:r>
      <w:r w:rsidRPr="003038F5">
        <w:rPr>
          <w:rFonts w:ascii="Arial" w:hAnsi="Arial" w:cs="Arial"/>
          <w:b/>
          <w:bCs/>
          <w:sz w:val="20"/>
          <w:szCs w:val="20"/>
        </w:rPr>
        <w:t>w lit. a) i b).</w:t>
      </w:r>
    </w:p>
    <w:p w14:paraId="0942D4F7" w14:textId="77777777" w:rsidR="00BE6739" w:rsidRDefault="00BE6739" w:rsidP="00B92A72">
      <w:pPr>
        <w:jc w:val="both"/>
        <w:rPr>
          <w:rFonts w:eastAsia="Times New Roman"/>
          <w:sz w:val="20"/>
          <w:szCs w:val="20"/>
        </w:rPr>
      </w:pPr>
    </w:p>
    <w:p w14:paraId="756F6017" w14:textId="5C1E161A" w:rsidR="00764A11" w:rsidRPr="00FE16FA" w:rsidRDefault="00764A11" w:rsidP="00BE6739">
      <w:pPr>
        <w:jc w:val="both"/>
        <w:rPr>
          <w:rFonts w:eastAsia="Times New Roman"/>
          <w:sz w:val="20"/>
          <w:szCs w:val="20"/>
        </w:rPr>
      </w:pPr>
      <w:r w:rsidRPr="00FE16FA">
        <w:rPr>
          <w:rFonts w:eastAsia="Times New Roman"/>
          <w:sz w:val="20"/>
          <w:szCs w:val="20"/>
        </w:rPr>
        <w:t xml:space="preserve">Zgodnie z art. 117 ust. 3 Pzp w odniesieniu do warunków dotyczących wykształcenia, kwalifikacji zawodowych lub doświadczenia wykonawcy wspólnie ubiegający się o udzielenie zamówienia </w:t>
      </w:r>
      <w:r w:rsidR="007769DC" w:rsidRPr="00FE16FA">
        <w:rPr>
          <w:rFonts w:eastAsia="Times New Roman"/>
          <w:sz w:val="20"/>
          <w:szCs w:val="20"/>
        </w:rPr>
        <w:t>mogą</w:t>
      </w:r>
      <w:r w:rsidRPr="00FE16FA">
        <w:rPr>
          <w:rFonts w:eastAsia="Times New Roman"/>
          <w:sz w:val="20"/>
          <w:szCs w:val="20"/>
        </w:rPr>
        <w:t xml:space="preserve"> polegać </w:t>
      </w:r>
      <w:r w:rsidR="007769DC" w:rsidRPr="00FE16FA">
        <w:rPr>
          <w:rFonts w:eastAsia="Times New Roman"/>
          <w:sz w:val="20"/>
          <w:szCs w:val="20"/>
        </w:rPr>
        <w:t>na zdolnościach tych wykonawców, którzy wykonają roboty budowlane lub usługi, do realizacji których te zdolności są wymagane.</w:t>
      </w:r>
    </w:p>
    <w:p w14:paraId="3E452B24" w14:textId="77777777" w:rsidR="007769DC" w:rsidRPr="00FE16FA" w:rsidRDefault="007769DC" w:rsidP="00FE16FA">
      <w:pPr>
        <w:ind w:left="540"/>
        <w:jc w:val="both"/>
        <w:rPr>
          <w:rFonts w:eastAsia="Times New Roman"/>
          <w:sz w:val="20"/>
          <w:szCs w:val="20"/>
        </w:rPr>
      </w:pPr>
    </w:p>
    <w:p w14:paraId="6A85BA67" w14:textId="7DC30935" w:rsidR="00AB7F95" w:rsidRPr="00FE16FA" w:rsidRDefault="00AB7F95" w:rsidP="00BE6739">
      <w:pPr>
        <w:jc w:val="both"/>
        <w:rPr>
          <w:rFonts w:eastAsia="Times New Roman"/>
          <w:sz w:val="20"/>
          <w:szCs w:val="20"/>
        </w:rPr>
      </w:pPr>
      <w:r w:rsidRPr="00FE16FA">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6"/>
    <w:p w14:paraId="274CF569" w14:textId="77777777" w:rsidR="00AB7F95" w:rsidRPr="00FE16FA" w:rsidRDefault="00AB7F95" w:rsidP="00FE16FA">
      <w:pPr>
        <w:jc w:val="both"/>
        <w:rPr>
          <w:rFonts w:eastAsia="Times New Roman"/>
          <w:b/>
          <w:sz w:val="20"/>
          <w:szCs w:val="20"/>
        </w:rPr>
      </w:pPr>
    </w:p>
    <w:p w14:paraId="14AA981D" w14:textId="221CD644" w:rsidR="00D05B2C" w:rsidRDefault="00AB7F95" w:rsidP="007C4C75">
      <w:pPr>
        <w:pStyle w:val="Akapitzlist"/>
        <w:numPr>
          <w:ilvl w:val="1"/>
          <w:numId w:val="13"/>
        </w:numPr>
        <w:tabs>
          <w:tab w:val="left" w:pos="284"/>
        </w:tabs>
        <w:spacing w:after="0"/>
        <w:ind w:left="0" w:firstLine="0"/>
        <w:jc w:val="both"/>
        <w:rPr>
          <w:rFonts w:ascii="Arial" w:eastAsia="Times New Roman" w:hAnsi="Arial" w:cs="Arial"/>
          <w:sz w:val="20"/>
          <w:szCs w:val="20"/>
        </w:rPr>
      </w:pPr>
      <w:r w:rsidRPr="00FE16FA">
        <w:rPr>
          <w:rFonts w:ascii="Arial" w:eastAsia="Times New Roman" w:hAnsi="Arial" w:cs="Arial"/>
          <w:sz w:val="20"/>
          <w:szCs w:val="20"/>
        </w:rPr>
        <w:t xml:space="preserve">Wykonawca spełni ten warunek jeżeli wykaże, że dysponuje osobami zdolnymi do wykonania zamówienia, które będą uczestniczyć w wykonywaniu zamówienia tj. </w:t>
      </w:r>
    </w:p>
    <w:p w14:paraId="3A78A89E" w14:textId="77777777" w:rsidR="00E26F6F" w:rsidRPr="00FE16FA" w:rsidRDefault="00E26F6F" w:rsidP="00E26F6F">
      <w:pPr>
        <w:pStyle w:val="Akapitzlist"/>
        <w:tabs>
          <w:tab w:val="left" w:pos="284"/>
        </w:tabs>
        <w:spacing w:after="0"/>
        <w:ind w:left="0"/>
        <w:jc w:val="both"/>
        <w:rPr>
          <w:rFonts w:ascii="Arial" w:eastAsia="Times New Roman" w:hAnsi="Arial" w:cs="Arial"/>
          <w:sz w:val="20"/>
          <w:szCs w:val="20"/>
        </w:rPr>
      </w:pPr>
    </w:p>
    <w:tbl>
      <w:tblPr>
        <w:tblStyle w:val="Tabela-Siatka"/>
        <w:tblW w:w="9072" w:type="dxa"/>
        <w:tblInd w:w="-5" w:type="dxa"/>
        <w:tblLook w:val="04A0" w:firstRow="1" w:lastRow="0" w:firstColumn="1" w:lastColumn="0" w:noHBand="0" w:noVBand="1"/>
      </w:tblPr>
      <w:tblGrid>
        <w:gridCol w:w="550"/>
        <w:gridCol w:w="2144"/>
        <w:gridCol w:w="1273"/>
        <w:gridCol w:w="5105"/>
      </w:tblGrid>
      <w:tr w:rsidR="008F42C5" w:rsidRPr="00FE16FA" w14:paraId="760BE8A6" w14:textId="77777777" w:rsidTr="00E26F6F">
        <w:trPr>
          <w:trHeight w:val="984"/>
        </w:trPr>
        <w:tc>
          <w:tcPr>
            <w:tcW w:w="550" w:type="dxa"/>
          </w:tcPr>
          <w:p w14:paraId="4DA1B02C" w14:textId="77777777" w:rsidR="00580D7F" w:rsidRPr="00FE16FA" w:rsidRDefault="00580D7F" w:rsidP="00FE16FA">
            <w:pPr>
              <w:jc w:val="both"/>
              <w:rPr>
                <w:sz w:val="20"/>
              </w:rPr>
            </w:pPr>
            <w:bookmarkStart w:id="22" w:name="_Hlk194933474"/>
            <w:r w:rsidRPr="00FE16FA">
              <w:rPr>
                <w:sz w:val="20"/>
              </w:rPr>
              <w:t>L.p.</w:t>
            </w:r>
          </w:p>
        </w:tc>
        <w:tc>
          <w:tcPr>
            <w:tcW w:w="2144" w:type="dxa"/>
          </w:tcPr>
          <w:p w14:paraId="4EF06C17" w14:textId="77777777" w:rsidR="00580D7F" w:rsidRPr="00FE16FA" w:rsidRDefault="00580D7F" w:rsidP="00FE16FA">
            <w:pPr>
              <w:jc w:val="both"/>
              <w:rPr>
                <w:sz w:val="20"/>
              </w:rPr>
            </w:pPr>
            <w:r w:rsidRPr="00FE16FA">
              <w:rPr>
                <w:sz w:val="20"/>
              </w:rPr>
              <w:t>Stanowisko</w:t>
            </w:r>
          </w:p>
        </w:tc>
        <w:tc>
          <w:tcPr>
            <w:tcW w:w="1273" w:type="dxa"/>
          </w:tcPr>
          <w:p w14:paraId="786F7B9A" w14:textId="5A193EEA" w:rsidR="00580D7F" w:rsidRPr="00FE16FA" w:rsidRDefault="00580D7F" w:rsidP="00FE16FA">
            <w:pPr>
              <w:jc w:val="both"/>
              <w:rPr>
                <w:sz w:val="20"/>
              </w:rPr>
            </w:pPr>
            <w:r w:rsidRPr="00FE16FA">
              <w:rPr>
                <w:sz w:val="20"/>
              </w:rPr>
              <w:t xml:space="preserve">Wymagalna min. </w:t>
            </w:r>
            <w:r w:rsidR="008F42C5" w:rsidRPr="00FE16FA">
              <w:rPr>
                <w:sz w:val="20"/>
              </w:rPr>
              <w:t>l</w:t>
            </w:r>
            <w:r w:rsidRPr="00FE16FA">
              <w:rPr>
                <w:sz w:val="20"/>
              </w:rPr>
              <w:t>iczba osób</w:t>
            </w:r>
          </w:p>
        </w:tc>
        <w:tc>
          <w:tcPr>
            <w:tcW w:w="5105" w:type="dxa"/>
          </w:tcPr>
          <w:p w14:paraId="67E5CD90" w14:textId="77777777" w:rsidR="00580D7F" w:rsidRPr="00FE16FA" w:rsidRDefault="00580D7F" w:rsidP="00FE16FA">
            <w:pPr>
              <w:jc w:val="both"/>
              <w:rPr>
                <w:sz w:val="20"/>
              </w:rPr>
            </w:pPr>
            <w:r w:rsidRPr="00FE16FA">
              <w:rPr>
                <w:sz w:val="20"/>
              </w:rPr>
              <w:t>Wymagania minimalne</w:t>
            </w:r>
          </w:p>
        </w:tc>
      </w:tr>
      <w:tr w:rsidR="008F42C5" w:rsidRPr="00FE16FA" w14:paraId="7FB2A295" w14:textId="77777777" w:rsidTr="00E26F6F">
        <w:tc>
          <w:tcPr>
            <w:tcW w:w="550" w:type="dxa"/>
          </w:tcPr>
          <w:p w14:paraId="1B6A89C2" w14:textId="1EA1E286" w:rsidR="008F42C5" w:rsidRPr="00FE16FA" w:rsidRDefault="0010646C" w:rsidP="00FE16FA">
            <w:pPr>
              <w:jc w:val="both"/>
              <w:rPr>
                <w:sz w:val="20"/>
              </w:rPr>
            </w:pPr>
            <w:r>
              <w:rPr>
                <w:sz w:val="20"/>
              </w:rPr>
              <w:t>1</w:t>
            </w:r>
          </w:p>
        </w:tc>
        <w:tc>
          <w:tcPr>
            <w:tcW w:w="2144" w:type="dxa"/>
          </w:tcPr>
          <w:p w14:paraId="613390F2" w14:textId="2C386A2A" w:rsidR="008F42C5" w:rsidRPr="00FE16FA" w:rsidRDefault="008F42C5" w:rsidP="00FE16FA">
            <w:pPr>
              <w:jc w:val="both"/>
              <w:rPr>
                <w:sz w:val="20"/>
              </w:rPr>
            </w:pPr>
            <w:r w:rsidRPr="00FE16FA">
              <w:rPr>
                <w:sz w:val="20"/>
              </w:rPr>
              <w:t>Kierownik robót</w:t>
            </w:r>
          </w:p>
        </w:tc>
        <w:tc>
          <w:tcPr>
            <w:tcW w:w="1273" w:type="dxa"/>
            <w:shd w:val="clear" w:color="auto" w:fill="auto"/>
          </w:tcPr>
          <w:p w14:paraId="124C79F8" w14:textId="0B4DA035" w:rsidR="008F42C5" w:rsidRPr="00FE16FA" w:rsidRDefault="008F42C5" w:rsidP="00FE16FA">
            <w:pPr>
              <w:jc w:val="both"/>
              <w:rPr>
                <w:sz w:val="20"/>
              </w:rPr>
            </w:pPr>
            <w:r w:rsidRPr="00FE16FA">
              <w:rPr>
                <w:sz w:val="20"/>
              </w:rPr>
              <w:t>1</w:t>
            </w:r>
          </w:p>
        </w:tc>
        <w:tc>
          <w:tcPr>
            <w:tcW w:w="5105" w:type="dxa"/>
            <w:shd w:val="clear" w:color="auto" w:fill="auto"/>
          </w:tcPr>
          <w:p w14:paraId="51E46517" w14:textId="6DEA0EC5" w:rsidR="008F42C5" w:rsidRPr="00FE16FA" w:rsidRDefault="008F42C5" w:rsidP="00FE16FA">
            <w:pPr>
              <w:jc w:val="both"/>
              <w:rPr>
                <w:rFonts w:eastAsiaTheme="minorHAnsi"/>
                <w:b/>
                <w:bCs/>
                <w:sz w:val="20"/>
                <w:lang w:val="pl-PL"/>
              </w:rPr>
            </w:pPr>
            <w:r w:rsidRPr="00FE16FA">
              <w:rPr>
                <w:rFonts w:eastAsia="ArialMT"/>
                <w:kern w:val="3"/>
                <w:sz w:val="20"/>
                <w:lang w:val="pl-PL" w:eastAsia="en-US"/>
              </w:rPr>
              <w:t>Uprawnienia budowlane</w:t>
            </w:r>
            <w:r w:rsidRPr="00FE16FA">
              <w:rPr>
                <w:rFonts w:eastAsia="ArialMT"/>
                <w:kern w:val="3"/>
                <w:sz w:val="20"/>
              </w:rPr>
              <w:t xml:space="preserve"> </w:t>
            </w:r>
            <w:r w:rsidRPr="00FE16FA">
              <w:rPr>
                <w:rFonts w:eastAsia="ArialMT"/>
                <w:kern w:val="3"/>
                <w:sz w:val="20"/>
                <w:lang w:val="pl-PL" w:eastAsia="en-US"/>
              </w:rPr>
              <w:t>do kierowania robotami</w:t>
            </w:r>
            <w:r w:rsidRPr="00FE16FA">
              <w:rPr>
                <w:rFonts w:eastAsia="ArialMT"/>
                <w:kern w:val="3"/>
                <w:sz w:val="20"/>
              </w:rPr>
              <w:t xml:space="preserve"> budowlanymi</w:t>
            </w:r>
            <w:r w:rsidRPr="00FE16FA">
              <w:rPr>
                <w:rFonts w:eastAsia="ArialMT"/>
                <w:kern w:val="3"/>
                <w:sz w:val="20"/>
                <w:lang w:val="pl-PL" w:eastAsia="en-US"/>
              </w:rPr>
              <w:t xml:space="preserve"> </w:t>
            </w:r>
            <w:r w:rsidRPr="00FE16FA">
              <w:rPr>
                <w:rFonts w:eastAsia="ArialMT"/>
                <w:b/>
                <w:bCs/>
                <w:kern w:val="3"/>
                <w:sz w:val="20"/>
                <w:lang w:val="pl-PL" w:eastAsia="en-US"/>
              </w:rPr>
              <w:t>w specjalności</w:t>
            </w:r>
            <w:r w:rsidRPr="00FE16FA">
              <w:rPr>
                <w:rFonts w:eastAsia="ArialMT"/>
                <w:b/>
                <w:bCs/>
                <w:kern w:val="3"/>
                <w:sz w:val="20"/>
              </w:rPr>
              <w:t xml:space="preserve"> </w:t>
            </w:r>
            <w:r w:rsidRPr="00FE16FA">
              <w:rPr>
                <w:b/>
                <w:bCs/>
                <w:sz w:val="20"/>
              </w:rPr>
              <w:t>instalacyjnej                              w zakresie sieci, instalacji i urządzeń elektrycznych i elektroenergetycznych.</w:t>
            </w:r>
          </w:p>
          <w:p w14:paraId="1AEFE1B5" w14:textId="42070FB4" w:rsidR="008F42C5" w:rsidRPr="00FE16FA" w:rsidRDefault="008F42C5" w:rsidP="00FE16FA">
            <w:pPr>
              <w:jc w:val="both"/>
              <w:rPr>
                <w:rFonts w:eastAsia="ArialMT"/>
                <w:kern w:val="3"/>
                <w:sz w:val="20"/>
                <w:lang w:val="pl-PL" w:eastAsia="en-US"/>
              </w:rPr>
            </w:pPr>
          </w:p>
        </w:tc>
      </w:tr>
      <w:bookmarkEnd w:id="22"/>
    </w:tbl>
    <w:p w14:paraId="7B557CE5" w14:textId="77777777" w:rsidR="00A44357" w:rsidRPr="00FE16FA" w:rsidRDefault="00A44357" w:rsidP="00FE16FA">
      <w:pPr>
        <w:jc w:val="both"/>
        <w:rPr>
          <w:rFonts w:eastAsia="Times New Roman"/>
          <w:sz w:val="20"/>
          <w:szCs w:val="20"/>
        </w:rPr>
      </w:pPr>
    </w:p>
    <w:p w14:paraId="33C55778" w14:textId="77777777" w:rsidR="00F20D62" w:rsidRPr="00FE16FA" w:rsidRDefault="00F20D62" w:rsidP="00FE16FA">
      <w:pPr>
        <w:autoSpaceDE w:val="0"/>
        <w:autoSpaceDN w:val="0"/>
        <w:adjustRightInd w:val="0"/>
        <w:ind w:left="567"/>
        <w:jc w:val="both"/>
        <w:rPr>
          <w:rFonts w:eastAsia="ArialMT"/>
          <w:sz w:val="20"/>
          <w:szCs w:val="20"/>
          <w:lang w:val="pl-PL" w:eastAsia="en-US"/>
        </w:rPr>
      </w:pPr>
    </w:p>
    <w:bookmarkEnd w:id="13"/>
    <w:bookmarkEnd w:id="17"/>
    <w:p w14:paraId="524645FB" w14:textId="437BFA82" w:rsidR="00AB7F95" w:rsidRPr="00FE16FA" w:rsidRDefault="00AB7F95" w:rsidP="00E26F6F">
      <w:pPr>
        <w:jc w:val="both"/>
        <w:rPr>
          <w:rFonts w:eastAsia="Times New Roman"/>
          <w:sz w:val="20"/>
          <w:szCs w:val="20"/>
        </w:rPr>
      </w:pPr>
      <w:r w:rsidRPr="00FE16FA">
        <w:rPr>
          <w:rFonts w:eastAsia="Times New Roman"/>
          <w:sz w:val="20"/>
          <w:szCs w:val="20"/>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t>
      </w:r>
      <w:r w:rsidR="00F10E66">
        <w:rPr>
          <w:rFonts w:eastAsia="Times New Roman"/>
          <w:sz w:val="20"/>
          <w:szCs w:val="20"/>
        </w:rPr>
        <w:br/>
      </w:r>
      <w:r w:rsidRPr="00FE16FA">
        <w:rPr>
          <w:rFonts w:eastAsia="Times New Roman"/>
          <w:sz w:val="20"/>
          <w:szCs w:val="20"/>
        </w:rPr>
        <w:t xml:space="preserve">w sprawie przygotowania zawodowego do wykonywania samodzielnych funkcji technicznych </w:t>
      </w:r>
      <w:r w:rsidR="00F10E66">
        <w:rPr>
          <w:rFonts w:eastAsia="Times New Roman"/>
          <w:sz w:val="20"/>
          <w:szCs w:val="20"/>
        </w:rPr>
        <w:br/>
      </w:r>
      <w:r w:rsidRPr="00FE16FA">
        <w:rPr>
          <w:rFonts w:eastAsia="Times New Roman"/>
          <w:sz w:val="20"/>
          <w:szCs w:val="20"/>
        </w:rPr>
        <w:t>w budownictwie (Dz.U. z 2019r. poz. 831) oraz uprawnienia obowiązujące wydane na podstawie wcześniej obowiązujących przepisów prawnych, a także zgodnie z art. 12a ustawy z dnia 7 lipca 1994 r. - Prawo budowlane (t.j.</w:t>
      </w:r>
      <w:r w:rsidR="009E1A40" w:rsidRPr="00FE16FA">
        <w:rPr>
          <w:rFonts w:eastAsia="Times New Roman"/>
          <w:sz w:val="20"/>
          <w:szCs w:val="20"/>
        </w:rPr>
        <w:t xml:space="preserve"> </w:t>
      </w:r>
      <w:r w:rsidRPr="00FE16FA">
        <w:rPr>
          <w:rFonts w:eastAsia="Times New Roman"/>
          <w:sz w:val="20"/>
          <w:szCs w:val="20"/>
        </w:rPr>
        <w:t>Dz. U. z 202</w:t>
      </w:r>
      <w:r w:rsidR="005C2EBC" w:rsidRPr="00FE16FA">
        <w:rPr>
          <w:rFonts w:eastAsia="Times New Roman"/>
          <w:sz w:val="20"/>
          <w:szCs w:val="20"/>
        </w:rPr>
        <w:t>5</w:t>
      </w:r>
      <w:r w:rsidRPr="00FE16FA">
        <w:rPr>
          <w:rFonts w:eastAsia="Times New Roman"/>
          <w:sz w:val="20"/>
          <w:szCs w:val="20"/>
        </w:rPr>
        <w:t xml:space="preserve"> r., poz. </w:t>
      </w:r>
      <w:r w:rsidR="005C2EBC" w:rsidRPr="00FE16FA">
        <w:rPr>
          <w:rFonts w:eastAsia="Times New Roman"/>
          <w:sz w:val="20"/>
          <w:szCs w:val="20"/>
        </w:rPr>
        <w:t>418</w:t>
      </w:r>
      <w:r w:rsidRPr="00FE16FA">
        <w:rPr>
          <w:rFonts w:eastAsia="Times New Roman"/>
          <w:sz w:val="20"/>
          <w:szCs w:val="20"/>
        </w:rPr>
        <w:t>),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w:t>
      </w:r>
      <w:r w:rsidR="00524D2A" w:rsidRPr="00FE16FA">
        <w:rPr>
          <w:rFonts w:eastAsia="Times New Roman"/>
          <w:sz w:val="20"/>
          <w:szCs w:val="20"/>
        </w:rPr>
        <w:t xml:space="preserve"> </w:t>
      </w:r>
      <w:r w:rsidRPr="00FE16FA">
        <w:rPr>
          <w:rFonts w:eastAsia="Times New Roman"/>
          <w:sz w:val="20"/>
          <w:szCs w:val="20"/>
        </w:rPr>
        <w:t>Dz. U. z 202</w:t>
      </w:r>
      <w:r w:rsidR="00F372A1" w:rsidRPr="00FE16FA">
        <w:rPr>
          <w:rFonts w:eastAsia="Times New Roman"/>
          <w:sz w:val="20"/>
          <w:szCs w:val="20"/>
        </w:rPr>
        <w:t>3</w:t>
      </w:r>
      <w:r w:rsidRPr="00FE16FA">
        <w:rPr>
          <w:rFonts w:eastAsia="Times New Roman"/>
          <w:sz w:val="20"/>
          <w:szCs w:val="20"/>
        </w:rPr>
        <w:t xml:space="preserve"> r., poz. </w:t>
      </w:r>
      <w:r w:rsidR="00F372A1" w:rsidRPr="00FE16FA">
        <w:rPr>
          <w:rFonts w:eastAsia="Times New Roman"/>
          <w:sz w:val="20"/>
          <w:szCs w:val="20"/>
        </w:rPr>
        <w:t>334</w:t>
      </w:r>
      <w:r w:rsidRPr="00FE16FA">
        <w:rPr>
          <w:rFonts w:eastAsia="Times New Roman"/>
          <w:sz w:val="20"/>
          <w:szCs w:val="20"/>
        </w:rPr>
        <w:t xml:space="preserve">), umożliwiające realizację niniejszego zamówienia. </w:t>
      </w:r>
    </w:p>
    <w:p w14:paraId="3D793620" w14:textId="77777777" w:rsidR="00AB7F95" w:rsidRPr="00FE16FA" w:rsidRDefault="00AB7F95" w:rsidP="00FE16FA">
      <w:pPr>
        <w:jc w:val="both"/>
        <w:rPr>
          <w:rFonts w:eastAsia="Times New Roman"/>
          <w:sz w:val="20"/>
          <w:szCs w:val="20"/>
        </w:rPr>
      </w:pPr>
      <w:bookmarkStart w:id="23" w:name="_Hlk53567073"/>
    </w:p>
    <w:bookmarkEnd w:id="23"/>
    <w:p w14:paraId="49B791BB" w14:textId="77777777" w:rsidR="007769DC" w:rsidRPr="00FE16FA" w:rsidRDefault="007769DC" w:rsidP="00DD6DBE">
      <w:pPr>
        <w:jc w:val="both"/>
        <w:rPr>
          <w:rFonts w:eastAsia="Times New Roman"/>
          <w:sz w:val="20"/>
          <w:szCs w:val="20"/>
        </w:rPr>
      </w:pPr>
      <w:r w:rsidRPr="00FE16FA">
        <w:rPr>
          <w:rFonts w:eastAsia="Times New Roman"/>
          <w:sz w:val="20"/>
          <w:szCs w:val="20"/>
        </w:rPr>
        <w:t xml:space="preserve">Zgodnie z art. 117 ust. 3 Pzp w odniesieniu do warunków dotyczących wykształcenia, kwalifikacji zawodowych lub doświadczenia wykonawcy wspólnie ubiegający się o udzielenie zamówienia mogą </w:t>
      </w:r>
      <w:r w:rsidRPr="00FE16FA">
        <w:rPr>
          <w:rFonts w:eastAsia="Times New Roman"/>
          <w:sz w:val="20"/>
          <w:szCs w:val="20"/>
        </w:rPr>
        <w:lastRenderedPageBreak/>
        <w:t>polegać na zdolnościach tych wykonawców, którzy wykonają roboty budowlane lub usługi, do realizacji których te zdolności są wymagane.</w:t>
      </w:r>
    </w:p>
    <w:p w14:paraId="183BD06D" w14:textId="77777777" w:rsidR="007769DC" w:rsidRPr="00FE16FA" w:rsidRDefault="007769DC" w:rsidP="00FE16FA">
      <w:pPr>
        <w:jc w:val="both"/>
        <w:rPr>
          <w:rFonts w:eastAsia="Times New Roman"/>
          <w:sz w:val="20"/>
          <w:szCs w:val="20"/>
        </w:rPr>
      </w:pPr>
    </w:p>
    <w:p w14:paraId="5D2BE018" w14:textId="05FCC42C" w:rsidR="00EB1D1F" w:rsidRPr="00FE16FA" w:rsidRDefault="00EB1D1F" w:rsidP="00DD6DBE">
      <w:pPr>
        <w:jc w:val="both"/>
        <w:rPr>
          <w:sz w:val="20"/>
          <w:szCs w:val="20"/>
        </w:rPr>
      </w:pPr>
      <w:r w:rsidRPr="00FE16FA">
        <w:rPr>
          <w:sz w:val="20"/>
          <w:szCs w:val="20"/>
        </w:rPr>
        <w:t xml:space="preserve">W przypadku wspólnego ubiegania się wykonawców o udzielenie zamówienia lub polegania na zdolnościach podmiotów udostępniających zasoby w/w warunek można spełnić </w:t>
      </w:r>
      <w:r w:rsidR="007046CB" w:rsidRPr="00FE16FA">
        <w:rPr>
          <w:sz w:val="20"/>
          <w:szCs w:val="20"/>
        </w:rPr>
        <w:t>łącznie.</w:t>
      </w:r>
    </w:p>
    <w:p w14:paraId="5101F84A" w14:textId="77777777" w:rsidR="00EB1D1F" w:rsidRPr="00FE16FA" w:rsidRDefault="00EB1D1F" w:rsidP="00FE16FA">
      <w:pPr>
        <w:ind w:left="539"/>
        <w:jc w:val="both"/>
        <w:rPr>
          <w:rFonts w:eastAsia="Times New Roman"/>
          <w:sz w:val="20"/>
          <w:szCs w:val="20"/>
        </w:rPr>
      </w:pPr>
    </w:p>
    <w:p w14:paraId="6E1E458F" w14:textId="539EFF21" w:rsidR="00AB7F95" w:rsidRPr="00FE16FA" w:rsidRDefault="00AB7F95" w:rsidP="00DD6DBE">
      <w:pPr>
        <w:jc w:val="both"/>
        <w:rPr>
          <w:rFonts w:eastAsia="Times New Roman"/>
          <w:sz w:val="20"/>
          <w:szCs w:val="20"/>
        </w:rPr>
      </w:pPr>
      <w:r w:rsidRPr="00FE16FA">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8"/>
    <w:bookmarkEnd w:id="19"/>
    <w:p w14:paraId="63878C5C" w14:textId="77777777" w:rsidR="00AF5291" w:rsidRPr="00FE16FA" w:rsidRDefault="00AF5291" w:rsidP="00FE16FA">
      <w:pPr>
        <w:tabs>
          <w:tab w:val="left" w:pos="426"/>
        </w:tabs>
        <w:ind w:right="20"/>
        <w:jc w:val="both"/>
        <w:rPr>
          <w:sz w:val="20"/>
          <w:szCs w:val="20"/>
        </w:rPr>
      </w:pPr>
    </w:p>
    <w:p w14:paraId="415EB81D" w14:textId="6BD68703" w:rsidR="008870AA" w:rsidRPr="00FE16FA" w:rsidRDefault="008870AA" w:rsidP="007C4C75">
      <w:pPr>
        <w:numPr>
          <w:ilvl w:val="0"/>
          <w:numId w:val="13"/>
        </w:numPr>
        <w:ind w:left="448"/>
        <w:jc w:val="both"/>
        <w:rPr>
          <w:sz w:val="20"/>
          <w:szCs w:val="20"/>
        </w:rPr>
      </w:pPr>
      <w:r w:rsidRPr="00FE16FA">
        <w:rPr>
          <w:sz w:val="20"/>
          <w:szCs w:val="20"/>
        </w:rPr>
        <w:t xml:space="preserve">Zamawiający może na każdym etapie postępowania, uznać, że Wykonawca nie posiada wymaganych zdolności, jeżeli posiadanie przez wykonawcę sprzecznych interesów, </w:t>
      </w:r>
      <w:r w:rsidR="00F10E66">
        <w:rPr>
          <w:sz w:val="20"/>
          <w:szCs w:val="20"/>
        </w:rPr>
        <w:br/>
      </w:r>
      <w:r w:rsidRPr="00FE16FA">
        <w:rPr>
          <w:sz w:val="20"/>
          <w:szCs w:val="20"/>
        </w:rPr>
        <w:t>w szczególności zaangażowanie zasobów technicznych lub zawodowych wykonawcy w inne przedsięwzięcia gospodarcze wykonawcy może mieć negatywny wpływ na realizację zamówienia.</w:t>
      </w:r>
    </w:p>
    <w:p w14:paraId="69CA10BE" w14:textId="77777777" w:rsidR="008870AA" w:rsidRPr="00FE16FA" w:rsidRDefault="008870AA" w:rsidP="00FE16FA">
      <w:pPr>
        <w:ind w:left="448"/>
        <w:jc w:val="both"/>
        <w:rPr>
          <w:sz w:val="20"/>
          <w:szCs w:val="20"/>
        </w:rPr>
      </w:pPr>
    </w:p>
    <w:p w14:paraId="07F12B8F" w14:textId="03CFEC5C" w:rsidR="008870AA" w:rsidRPr="00FE16FA" w:rsidRDefault="008870AA" w:rsidP="00FE16FA">
      <w:pPr>
        <w:pStyle w:val="Nagwek2"/>
        <w:spacing w:before="0" w:after="0"/>
        <w:jc w:val="both"/>
        <w:rPr>
          <w:b/>
          <w:bCs/>
          <w:sz w:val="20"/>
          <w:szCs w:val="20"/>
        </w:rPr>
      </w:pPr>
      <w:bookmarkStart w:id="24" w:name="_Toc135663021"/>
      <w:r w:rsidRPr="00FE16FA">
        <w:rPr>
          <w:b/>
          <w:bCs/>
          <w:sz w:val="20"/>
          <w:szCs w:val="20"/>
        </w:rPr>
        <w:t>IX. Podstawy wykluczenia z postępowania</w:t>
      </w:r>
      <w:bookmarkEnd w:id="24"/>
    </w:p>
    <w:p w14:paraId="4A20BAF4" w14:textId="77777777" w:rsidR="008870AA" w:rsidRPr="00FE16FA" w:rsidRDefault="008870AA" w:rsidP="00FE16FA">
      <w:pPr>
        <w:numPr>
          <w:ilvl w:val="0"/>
          <w:numId w:val="1"/>
        </w:numPr>
        <w:ind w:left="426"/>
        <w:jc w:val="both"/>
        <w:rPr>
          <w:sz w:val="20"/>
          <w:szCs w:val="20"/>
        </w:rPr>
      </w:pPr>
      <w:r w:rsidRPr="00FE16FA">
        <w:rPr>
          <w:sz w:val="20"/>
          <w:szCs w:val="20"/>
        </w:rPr>
        <w:t>Z postępowania o udzielenie zamówienia wyklucza się Wykonawców, w stosunku do których zachodzi którakolwiek z okoliczności wskazanych:</w:t>
      </w:r>
    </w:p>
    <w:p w14:paraId="64B110B5" w14:textId="77777777" w:rsidR="008870AA" w:rsidRPr="00FE16FA" w:rsidRDefault="008870AA" w:rsidP="007C4C75">
      <w:pPr>
        <w:numPr>
          <w:ilvl w:val="0"/>
          <w:numId w:val="14"/>
        </w:numPr>
        <w:ind w:left="284" w:hanging="284"/>
        <w:jc w:val="both"/>
        <w:rPr>
          <w:b/>
          <w:bCs/>
          <w:sz w:val="20"/>
          <w:szCs w:val="20"/>
        </w:rPr>
      </w:pPr>
      <w:r w:rsidRPr="00FE16FA">
        <w:rPr>
          <w:b/>
          <w:bCs/>
          <w:sz w:val="20"/>
          <w:szCs w:val="20"/>
        </w:rPr>
        <w:t xml:space="preserve">w art. 108 ust. 1 PZP  </w:t>
      </w:r>
      <w:r w:rsidRPr="00FE16FA">
        <w:rPr>
          <w:sz w:val="20"/>
          <w:szCs w:val="20"/>
        </w:rPr>
        <w:t>tj.;</w:t>
      </w:r>
    </w:p>
    <w:p w14:paraId="77DAE96F"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Z postępowania o udzielenie zamówienia wyklucza się wykonawcę:</w:t>
      </w:r>
    </w:p>
    <w:p w14:paraId="243A46EE"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1) będącego osobą fizyczną, którego prawomocnie skazano za przestępstwo:</w:t>
      </w:r>
    </w:p>
    <w:p w14:paraId="6ABFD8D2"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a) udziału w zorganizowanej grupie przestępczej albo związku mającym na celu popełnienie przestępstwa lub przestępstwa skarbowego, o którym mowa w </w:t>
      </w:r>
      <w:hyperlink r:id="rId12" w:anchor="/document/16798683?unitId=art(258)&amp;cm=DOCUMENT" w:history="1">
        <w:r w:rsidRPr="00FE16FA">
          <w:rPr>
            <w:rFonts w:ascii="Arial" w:eastAsia="Times New Roman" w:hAnsi="Arial" w:cs="Arial"/>
            <w:sz w:val="20"/>
            <w:szCs w:val="20"/>
          </w:rPr>
          <w:t>art. 258</w:t>
        </w:r>
      </w:hyperlink>
      <w:r w:rsidRPr="00FE16FA">
        <w:rPr>
          <w:rFonts w:ascii="Arial" w:eastAsia="Times New Roman" w:hAnsi="Arial" w:cs="Arial"/>
          <w:sz w:val="20"/>
          <w:szCs w:val="20"/>
        </w:rPr>
        <w:t xml:space="preserve"> Kodeksu karnego,</w:t>
      </w:r>
    </w:p>
    <w:p w14:paraId="5CEDF19D"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b) handlu ludźmi, o którym mowa w </w:t>
      </w:r>
      <w:hyperlink r:id="rId13" w:anchor="/document/16798683?unitId=art(189(a))&amp;cm=DOCUMENT" w:history="1">
        <w:r w:rsidRPr="00FE16FA">
          <w:rPr>
            <w:rFonts w:ascii="Arial" w:eastAsia="Times New Roman" w:hAnsi="Arial" w:cs="Arial"/>
            <w:sz w:val="20"/>
            <w:szCs w:val="20"/>
          </w:rPr>
          <w:t>art. 189a</w:t>
        </w:r>
      </w:hyperlink>
      <w:r w:rsidRPr="00FE16FA">
        <w:rPr>
          <w:rFonts w:ascii="Arial" w:eastAsia="Times New Roman" w:hAnsi="Arial" w:cs="Arial"/>
          <w:sz w:val="20"/>
          <w:szCs w:val="20"/>
        </w:rPr>
        <w:t xml:space="preserve"> Kodeksu karnego,</w:t>
      </w:r>
    </w:p>
    <w:p w14:paraId="273A6644" w14:textId="26AA08CB" w:rsidR="00697C0A" w:rsidRPr="00FE16FA" w:rsidRDefault="00697C0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c) o którym mowa w </w:t>
      </w:r>
      <w:hyperlink r:id="rId14" w:anchor="/document/16798683?unitId=art(228)&amp;cm=DOCUMENT" w:history="1">
        <w:r w:rsidRPr="00FE16FA">
          <w:rPr>
            <w:rFonts w:ascii="Arial" w:eastAsia="Times New Roman" w:hAnsi="Arial" w:cs="Arial"/>
            <w:sz w:val="20"/>
            <w:szCs w:val="20"/>
          </w:rPr>
          <w:t>art. 228-230a</w:t>
        </w:r>
      </w:hyperlink>
      <w:r w:rsidRPr="00FE16FA">
        <w:rPr>
          <w:rFonts w:ascii="Arial" w:eastAsia="Times New Roman" w:hAnsi="Arial" w:cs="Arial"/>
          <w:sz w:val="20"/>
          <w:szCs w:val="20"/>
        </w:rPr>
        <w:t xml:space="preserve">, </w:t>
      </w:r>
      <w:hyperlink r:id="rId15" w:anchor="/document/16798683?unitId=art(250(a))&amp;cm=DOCUMENT" w:history="1">
        <w:r w:rsidRPr="00FE16FA">
          <w:rPr>
            <w:rFonts w:ascii="Arial" w:eastAsia="Times New Roman" w:hAnsi="Arial" w:cs="Arial"/>
            <w:sz w:val="20"/>
            <w:szCs w:val="20"/>
          </w:rPr>
          <w:t>art. 250a</w:t>
        </w:r>
      </w:hyperlink>
      <w:r w:rsidRPr="00FE16FA">
        <w:rPr>
          <w:rFonts w:ascii="Arial" w:eastAsia="Times New Roman" w:hAnsi="Arial" w:cs="Arial"/>
          <w:sz w:val="20"/>
          <w:szCs w:val="20"/>
        </w:rPr>
        <w:t xml:space="preserve"> Kodeksu karnego </w:t>
      </w:r>
      <w:r w:rsidR="00720A18" w:rsidRPr="00FE16FA">
        <w:rPr>
          <w:rFonts w:ascii="Arial" w:eastAsia="Times New Roman" w:hAnsi="Arial" w:cs="Arial"/>
          <w:sz w:val="20"/>
          <w:szCs w:val="20"/>
        </w:rPr>
        <w:t>,</w:t>
      </w:r>
      <w:r w:rsidRPr="00FE16FA">
        <w:rPr>
          <w:rFonts w:ascii="Arial" w:eastAsia="Times New Roman" w:hAnsi="Arial" w:cs="Arial"/>
          <w:sz w:val="20"/>
          <w:szCs w:val="20"/>
        </w:rPr>
        <w:t xml:space="preserve"> w art. 46 </w:t>
      </w:r>
      <w:r w:rsidR="00720A18" w:rsidRPr="00FE16FA">
        <w:rPr>
          <w:rFonts w:ascii="Arial" w:eastAsia="Times New Roman" w:hAnsi="Arial" w:cs="Arial"/>
          <w:sz w:val="20"/>
          <w:szCs w:val="20"/>
        </w:rPr>
        <w:t>-</w:t>
      </w:r>
      <w:r w:rsidRPr="00FE16FA">
        <w:rPr>
          <w:rFonts w:ascii="Arial" w:eastAsia="Times New Roman" w:hAnsi="Arial" w:cs="Arial"/>
          <w:sz w:val="20"/>
          <w:szCs w:val="20"/>
        </w:rPr>
        <w:t xml:space="preserve"> 48 ustawy z dnia 25 czerwca 2010 r. o sporcie,</w:t>
      </w:r>
      <w:r w:rsidRPr="00FE16FA">
        <w:rPr>
          <w:rFonts w:ascii="Arial" w:eastAsia="Times New Roman" w:hAnsi="Arial" w:cs="Arial"/>
          <w:b/>
          <w:bCs/>
          <w:i/>
          <w:iCs/>
          <w:sz w:val="20"/>
          <w:szCs w:val="20"/>
        </w:rPr>
        <w:t xml:space="preserve"> </w:t>
      </w:r>
      <w:r w:rsidRPr="00FE16FA">
        <w:rPr>
          <w:rFonts w:ascii="Arial" w:eastAsia="Times New Roman" w:hAnsi="Arial" w:cs="Arial"/>
          <w:sz w:val="20"/>
          <w:szCs w:val="20"/>
        </w:rPr>
        <w:t xml:space="preserve">lub w </w:t>
      </w:r>
      <w:hyperlink r:id="rId16" w:anchor="/document/17712396?unitId=art(54)ust(1)&amp;cm=DOCUMENT" w:history="1">
        <w:r w:rsidRPr="00FE16FA">
          <w:rPr>
            <w:rFonts w:ascii="Arial" w:eastAsia="Times New Roman" w:hAnsi="Arial" w:cs="Arial"/>
            <w:sz w:val="20"/>
            <w:szCs w:val="20"/>
          </w:rPr>
          <w:t>art. 54 ust. 1-4</w:t>
        </w:r>
      </w:hyperlink>
      <w:r w:rsidRPr="00FE16FA">
        <w:rPr>
          <w:rFonts w:ascii="Arial" w:eastAsia="Times New Roman" w:hAnsi="Arial" w:cs="Arial"/>
          <w:sz w:val="20"/>
          <w:szCs w:val="20"/>
        </w:rPr>
        <w:t xml:space="preserve"> ustawy z dnia 12 maja 2011 r. o refundacji leków, środków spożywczych specjalnego przeznaczenia żywieniowego oraz wyrobów medycznych (</w:t>
      </w:r>
      <w:r w:rsidR="00725473" w:rsidRPr="00FE16FA">
        <w:rPr>
          <w:rFonts w:ascii="Arial" w:eastAsia="Times New Roman" w:hAnsi="Arial" w:cs="Arial"/>
          <w:sz w:val="20"/>
          <w:szCs w:val="20"/>
        </w:rPr>
        <w:t xml:space="preserve">t.j. </w:t>
      </w:r>
      <w:r w:rsidRPr="00FE16FA">
        <w:rPr>
          <w:rFonts w:ascii="Arial" w:eastAsia="Times New Roman" w:hAnsi="Arial" w:cs="Arial"/>
          <w:sz w:val="20"/>
          <w:szCs w:val="20"/>
        </w:rPr>
        <w:t>Dz. U. z 202</w:t>
      </w:r>
      <w:r w:rsidR="00B125CC" w:rsidRPr="00FE16FA">
        <w:rPr>
          <w:rFonts w:ascii="Arial" w:eastAsia="Times New Roman" w:hAnsi="Arial" w:cs="Arial"/>
          <w:sz w:val="20"/>
          <w:szCs w:val="20"/>
        </w:rPr>
        <w:t>4</w:t>
      </w:r>
      <w:r w:rsidRPr="00FE16FA">
        <w:rPr>
          <w:rFonts w:ascii="Arial" w:eastAsia="Times New Roman" w:hAnsi="Arial" w:cs="Arial"/>
          <w:sz w:val="20"/>
          <w:szCs w:val="20"/>
        </w:rPr>
        <w:t xml:space="preserve"> r. poz. </w:t>
      </w:r>
      <w:r w:rsidR="00B125CC" w:rsidRPr="00FE16FA">
        <w:rPr>
          <w:rFonts w:ascii="Arial" w:eastAsia="Times New Roman" w:hAnsi="Arial" w:cs="Arial"/>
          <w:sz w:val="20"/>
          <w:szCs w:val="20"/>
        </w:rPr>
        <w:t>930 ze zm.</w:t>
      </w:r>
      <w:r w:rsidRPr="00FE16FA">
        <w:rPr>
          <w:rFonts w:ascii="Arial" w:eastAsia="Times New Roman" w:hAnsi="Arial" w:cs="Arial"/>
          <w:sz w:val="20"/>
          <w:szCs w:val="20"/>
        </w:rPr>
        <w:t>),</w:t>
      </w:r>
    </w:p>
    <w:p w14:paraId="51559A2A"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d) finansowania przestępstwa o charakterze terrorystycznym, o którym mowa w </w:t>
      </w:r>
      <w:hyperlink r:id="rId17" w:anchor="/document/16798683?unitId=art(165(a))&amp;cm=DOCUMENT" w:history="1">
        <w:r w:rsidRPr="00FE16FA">
          <w:rPr>
            <w:rFonts w:ascii="Arial" w:eastAsia="Times New Roman" w:hAnsi="Arial" w:cs="Arial"/>
            <w:sz w:val="20"/>
            <w:szCs w:val="20"/>
          </w:rPr>
          <w:t>art. 165a</w:t>
        </w:r>
      </w:hyperlink>
      <w:r w:rsidRPr="00FE16FA">
        <w:rPr>
          <w:rFonts w:ascii="Arial" w:eastAsia="Times New Roman" w:hAnsi="Arial" w:cs="Arial"/>
          <w:sz w:val="20"/>
          <w:szCs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FE16FA">
          <w:rPr>
            <w:rFonts w:ascii="Arial" w:eastAsia="Times New Roman" w:hAnsi="Arial" w:cs="Arial"/>
            <w:sz w:val="20"/>
            <w:szCs w:val="20"/>
          </w:rPr>
          <w:t>art. 299</w:t>
        </w:r>
      </w:hyperlink>
      <w:r w:rsidRPr="00FE16FA">
        <w:rPr>
          <w:rFonts w:ascii="Arial" w:eastAsia="Times New Roman" w:hAnsi="Arial" w:cs="Arial"/>
          <w:sz w:val="20"/>
          <w:szCs w:val="20"/>
        </w:rPr>
        <w:t xml:space="preserve"> Kodeksu karnego,</w:t>
      </w:r>
    </w:p>
    <w:p w14:paraId="5C08111A"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e) o charakterze terrorystycznym, o którym mowa w </w:t>
      </w:r>
      <w:hyperlink r:id="rId19" w:anchor="/document/16798683?unitId=art(115)par(20)&amp;cm=DOCUMENT" w:history="1">
        <w:r w:rsidRPr="00FE16FA">
          <w:rPr>
            <w:rFonts w:ascii="Arial" w:eastAsia="Times New Roman" w:hAnsi="Arial" w:cs="Arial"/>
            <w:sz w:val="20"/>
            <w:szCs w:val="20"/>
          </w:rPr>
          <w:t>art. 115 § 20</w:t>
        </w:r>
      </w:hyperlink>
      <w:r w:rsidRPr="00FE16FA">
        <w:rPr>
          <w:rFonts w:ascii="Arial" w:eastAsia="Times New Roman" w:hAnsi="Arial" w:cs="Arial"/>
          <w:sz w:val="20"/>
          <w:szCs w:val="20"/>
        </w:rPr>
        <w:t xml:space="preserve"> Kodeksu karnego, lub mające na celu popełnienie tego przestępstwa,</w:t>
      </w:r>
    </w:p>
    <w:p w14:paraId="3C84F61A" w14:textId="2618C21F"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f) powierzenia wykonywania pracy małoletniemu cudzoziemcowi, o którym mowa w </w:t>
      </w:r>
      <w:hyperlink r:id="rId20" w:anchor="/document/17896506?unitId=art(9)ust(2)&amp;cm=DOCUMENT" w:history="1">
        <w:r w:rsidRPr="00FE16FA">
          <w:rPr>
            <w:rFonts w:ascii="Arial" w:eastAsia="Times New Roman" w:hAnsi="Arial" w:cs="Arial"/>
            <w:sz w:val="20"/>
            <w:szCs w:val="20"/>
          </w:rPr>
          <w:t>art. 9 ust. 2</w:t>
        </w:r>
      </w:hyperlink>
      <w:r w:rsidRPr="00FE16FA">
        <w:rPr>
          <w:rFonts w:ascii="Arial" w:eastAsia="Times New Roman" w:hAnsi="Arial" w:cs="Arial"/>
          <w:sz w:val="20"/>
          <w:szCs w:val="20"/>
        </w:rPr>
        <w:t xml:space="preserve"> ustawy z dnia 15 czerwca 2012 r. o skutkach powierzania wykonywania pracy cudzoziemcom przebywającym wbrew przepisom na terytorium Rzeczypospolitej Polskiej (</w:t>
      </w:r>
      <w:r w:rsidR="009A3EF9" w:rsidRPr="00FE16FA">
        <w:rPr>
          <w:rFonts w:ascii="Arial" w:eastAsia="Times New Roman" w:hAnsi="Arial" w:cs="Arial"/>
          <w:sz w:val="20"/>
          <w:szCs w:val="20"/>
        </w:rPr>
        <w:t xml:space="preserve">t.j. </w:t>
      </w:r>
      <w:r w:rsidRPr="00FE16FA">
        <w:rPr>
          <w:rFonts w:ascii="Arial" w:eastAsia="Times New Roman" w:hAnsi="Arial" w:cs="Arial"/>
          <w:sz w:val="20"/>
          <w:szCs w:val="20"/>
        </w:rPr>
        <w:t>Dz. U.</w:t>
      </w:r>
      <w:r w:rsidR="009A3EF9" w:rsidRPr="00FE16FA">
        <w:rPr>
          <w:rFonts w:ascii="Arial" w:eastAsia="Times New Roman" w:hAnsi="Arial" w:cs="Arial"/>
          <w:sz w:val="20"/>
          <w:szCs w:val="20"/>
        </w:rPr>
        <w:t xml:space="preserve"> z 2021</w:t>
      </w:r>
      <w:r w:rsidRPr="00FE16FA">
        <w:rPr>
          <w:rFonts w:ascii="Arial" w:eastAsia="Times New Roman" w:hAnsi="Arial" w:cs="Arial"/>
          <w:sz w:val="20"/>
          <w:szCs w:val="20"/>
        </w:rPr>
        <w:t xml:space="preserve"> poz. </w:t>
      </w:r>
      <w:r w:rsidR="009A3EF9" w:rsidRPr="00FE16FA">
        <w:rPr>
          <w:rFonts w:ascii="Arial" w:eastAsia="Times New Roman" w:hAnsi="Arial" w:cs="Arial"/>
          <w:sz w:val="20"/>
          <w:szCs w:val="20"/>
        </w:rPr>
        <w:t>1745</w:t>
      </w:r>
      <w:r w:rsidRPr="00FE16FA">
        <w:rPr>
          <w:rFonts w:ascii="Arial" w:eastAsia="Times New Roman" w:hAnsi="Arial" w:cs="Arial"/>
          <w:sz w:val="20"/>
          <w:szCs w:val="20"/>
        </w:rPr>
        <w:t>),</w:t>
      </w:r>
    </w:p>
    <w:p w14:paraId="53E20D40"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g) przeciwko obrotowi gospodarczemu, o których mowa w </w:t>
      </w:r>
      <w:hyperlink r:id="rId21" w:anchor="/document/16798683?unitId=art(296)&amp;cm=DOCUMENT" w:history="1">
        <w:r w:rsidRPr="00FE16FA">
          <w:rPr>
            <w:rFonts w:ascii="Arial" w:eastAsia="Times New Roman" w:hAnsi="Arial" w:cs="Arial"/>
            <w:sz w:val="20"/>
            <w:szCs w:val="20"/>
          </w:rPr>
          <w:t>art. 296-307</w:t>
        </w:r>
      </w:hyperlink>
      <w:r w:rsidRPr="00FE16FA">
        <w:rPr>
          <w:rFonts w:ascii="Arial" w:eastAsia="Times New Roman" w:hAnsi="Arial" w:cs="Arial"/>
          <w:sz w:val="20"/>
          <w:szCs w:val="20"/>
        </w:rPr>
        <w:t xml:space="preserve"> Kodeksu karnego, przestępstwo oszustwa, o którym mowa w </w:t>
      </w:r>
      <w:hyperlink r:id="rId22" w:anchor="/document/16798683?unitId=art(286)&amp;cm=DOCUMENT" w:history="1">
        <w:r w:rsidRPr="00FE16FA">
          <w:rPr>
            <w:rFonts w:ascii="Arial" w:eastAsia="Times New Roman" w:hAnsi="Arial" w:cs="Arial"/>
            <w:sz w:val="20"/>
            <w:szCs w:val="20"/>
          </w:rPr>
          <w:t>art. 286</w:t>
        </w:r>
      </w:hyperlink>
      <w:r w:rsidRPr="00FE16FA">
        <w:rPr>
          <w:rFonts w:ascii="Arial" w:eastAsia="Times New Roman" w:hAnsi="Arial" w:cs="Arial"/>
          <w:sz w:val="20"/>
          <w:szCs w:val="20"/>
        </w:rPr>
        <w:t xml:space="preserve"> Kodeksu karnego, przestępstwo przeciwko wiarygodności dokumentów, o których mowa w </w:t>
      </w:r>
      <w:hyperlink r:id="rId23" w:anchor="/document/16798683?unitId=art(270)&amp;cm=DOCUMENT" w:history="1">
        <w:r w:rsidRPr="00FE16FA">
          <w:rPr>
            <w:rFonts w:ascii="Arial" w:eastAsia="Times New Roman" w:hAnsi="Arial" w:cs="Arial"/>
            <w:sz w:val="20"/>
            <w:szCs w:val="20"/>
          </w:rPr>
          <w:t>art. 270-277d</w:t>
        </w:r>
      </w:hyperlink>
      <w:r w:rsidRPr="00FE16FA">
        <w:rPr>
          <w:rFonts w:ascii="Arial" w:eastAsia="Times New Roman" w:hAnsi="Arial" w:cs="Arial"/>
          <w:sz w:val="20"/>
          <w:szCs w:val="20"/>
        </w:rPr>
        <w:t xml:space="preserve"> Kodeksu karnego, lub przestępstwo skarbowe,</w:t>
      </w:r>
    </w:p>
    <w:p w14:paraId="3996EB97" w14:textId="5C339445" w:rsidR="008870AA" w:rsidRPr="00EA7F31" w:rsidRDefault="008870AA" w:rsidP="00EA7F31">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h) o którym mowa w art. 9 ust. 1 i 3 lub art. 10 ustawy z dnia 15 czerwca 2012 r. o skutkach powierzania wykonywania pracy cudzoziemcom przebywającym wbrew przepisom na terytorium Rzeczypospolitej Polskiej</w:t>
      </w:r>
      <w:r w:rsidR="00EA7F31">
        <w:rPr>
          <w:rFonts w:ascii="Arial" w:eastAsia="Times New Roman" w:hAnsi="Arial" w:cs="Arial"/>
          <w:sz w:val="20"/>
          <w:szCs w:val="20"/>
        </w:rPr>
        <w:t xml:space="preserve"> </w:t>
      </w:r>
      <w:r w:rsidRPr="00EA7F31">
        <w:rPr>
          <w:rFonts w:ascii="Arial" w:eastAsia="Times New Roman" w:hAnsi="Arial" w:cs="Arial"/>
          <w:sz w:val="20"/>
          <w:szCs w:val="20"/>
        </w:rPr>
        <w:t>- lub za odpowiedni czyn zabroniony określony w przepisach prawa obcego;</w:t>
      </w:r>
    </w:p>
    <w:p w14:paraId="6DD8CAA2"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30E28D55" w14:textId="200662A6"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2) jeżeli urzędującego członka jego organu zarządzającego lub nadzorczego, wspólnika spółki </w:t>
      </w:r>
      <w:r w:rsidR="00F10E66">
        <w:rPr>
          <w:rFonts w:ascii="Arial" w:eastAsia="Times New Roman" w:hAnsi="Arial" w:cs="Arial"/>
          <w:sz w:val="20"/>
          <w:szCs w:val="20"/>
        </w:rPr>
        <w:br/>
      </w:r>
      <w:r w:rsidRPr="00FE16FA">
        <w:rPr>
          <w:rFonts w:ascii="Arial" w:eastAsia="Times New Roman" w:hAnsi="Arial" w:cs="Arial"/>
          <w:sz w:val="20"/>
          <w:szCs w:val="20"/>
        </w:rPr>
        <w:t>w spółce jawnej lub partnerskiej albo komplementariusza w spółce komandytowej lub komandytowo-akcyjnej lub prokurenta prawomocnie skazano za przestępstwo, o którym mowa w pkt 1;</w:t>
      </w:r>
    </w:p>
    <w:p w14:paraId="7E54BFAE"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144A7332" w14:textId="497F1CD4" w:rsidR="008870AA" w:rsidRPr="00FE16FA" w:rsidRDefault="008870AA" w:rsidP="00E26F6F">
      <w:pPr>
        <w:pStyle w:val="Akapitzlist"/>
        <w:spacing w:after="0"/>
        <w:ind w:left="505"/>
        <w:jc w:val="both"/>
        <w:rPr>
          <w:rFonts w:ascii="Arial" w:eastAsia="Times New Roman" w:hAnsi="Arial" w:cs="Arial"/>
          <w:sz w:val="20"/>
          <w:szCs w:val="20"/>
        </w:rPr>
      </w:pPr>
      <w:r w:rsidRPr="00FE16FA">
        <w:rPr>
          <w:rFonts w:ascii="Arial" w:eastAsia="Times New Roman" w:hAnsi="Arial" w:cs="Arial"/>
          <w:sz w:val="20"/>
          <w:szCs w:val="20"/>
        </w:rPr>
        <w:t xml:space="preserve">3) wobec którego wydano prawomocny wyrok sądu lub ostateczną decyzję administracyjną </w:t>
      </w:r>
      <w:r w:rsidR="00E26F6F">
        <w:rPr>
          <w:rFonts w:ascii="Arial" w:eastAsia="Times New Roman" w:hAnsi="Arial" w:cs="Arial"/>
          <w:sz w:val="20"/>
          <w:szCs w:val="20"/>
        </w:rPr>
        <w:br/>
      </w:r>
      <w:r w:rsidRPr="00FE16FA">
        <w:rPr>
          <w:rFonts w:ascii="Arial" w:eastAsia="Times New Roman" w:hAnsi="Arial" w:cs="Arial"/>
          <w:sz w:val="20"/>
          <w:szCs w:val="20"/>
        </w:rPr>
        <w:t xml:space="preserve">o zaleganiu z uiszczeniem podatków, opłat lub składek na ubezpieczenie społeczne lub </w:t>
      </w:r>
      <w:r w:rsidRPr="00FE16FA">
        <w:rPr>
          <w:rFonts w:ascii="Arial" w:eastAsia="Times New Roman" w:hAnsi="Arial" w:cs="Arial"/>
          <w:sz w:val="20"/>
          <w:szCs w:val="20"/>
        </w:rPr>
        <w:lastRenderedPageBreak/>
        <w:t xml:space="preserve">zdrowotne, chyba że wykonawca odpowiednio przed upływem terminu do składania wniosków </w:t>
      </w:r>
      <w:r w:rsidR="00EA7F31">
        <w:rPr>
          <w:rFonts w:ascii="Arial" w:eastAsia="Times New Roman" w:hAnsi="Arial" w:cs="Arial"/>
          <w:sz w:val="20"/>
          <w:szCs w:val="20"/>
        </w:rPr>
        <w:br/>
      </w:r>
      <w:r w:rsidRPr="00FE16FA">
        <w:rPr>
          <w:rFonts w:ascii="Arial" w:eastAsia="Times New Roman" w:hAnsi="Arial" w:cs="Arial"/>
          <w:sz w:val="20"/>
          <w:szCs w:val="20"/>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22F9FECE"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4) wobec którego prawomocnie orzeczono zakaz ubiegania się o zamówienia publiczne;</w:t>
      </w:r>
    </w:p>
    <w:p w14:paraId="6BB0E2F3"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7BFF745E" w14:textId="10E6D94F"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5) jeżeli zamawiający może stwierdzić, na podstawie wiarygodnych przesłanek, że wykonawca zawarł z innymi wykonawcami porozumienie mające na celu zakłócenie konkurencji, </w:t>
      </w:r>
      <w:r w:rsidR="00EA7F31">
        <w:rPr>
          <w:rFonts w:ascii="Arial" w:eastAsia="Times New Roman" w:hAnsi="Arial" w:cs="Arial"/>
          <w:sz w:val="20"/>
          <w:szCs w:val="20"/>
        </w:rPr>
        <w:br/>
      </w:r>
      <w:r w:rsidRPr="00FE16FA">
        <w:rPr>
          <w:rFonts w:ascii="Arial" w:eastAsia="Times New Roman" w:hAnsi="Arial" w:cs="Arial"/>
          <w:sz w:val="20"/>
          <w:szCs w:val="20"/>
        </w:rPr>
        <w:t xml:space="preserve">w szczególności jeżeli należąc do tej samej grupy kapitałowej w rozumieniu </w:t>
      </w:r>
      <w:hyperlink r:id="rId24" w:anchor="/document/17337528?cm=DOCUMENT" w:history="1">
        <w:r w:rsidRPr="00FE16FA">
          <w:rPr>
            <w:rFonts w:ascii="Arial" w:eastAsia="Times New Roman" w:hAnsi="Arial" w:cs="Arial"/>
            <w:sz w:val="20"/>
            <w:szCs w:val="20"/>
          </w:rPr>
          <w:t>ustawy</w:t>
        </w:r>
      </w:hyperlink>
      <w:r w:rsidRPr="00FE16FA">
        <w:rPr>
          <w:rFonts w:ascii="Arial" w:eastAsia="Times New Roman"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11F76E48" w14:textId="047980A9"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6) jeżeli, w przypadkach, o których mowa w art. 85 ust. 1, doszło do zakłócenia konkurencji wynikającego z wcześniejszego zaangażowania tego wykonawcy lub podmiotu, który należy </w:t>
      </w:r>
      <w:r w:rsidR="00EA7F31">
        <w:rPr>
          <w:rFonts w:ascii="Arial" w:eastAsia="Times New Roman" w:hAnsi="Arial" w:cs="Arial"/>
          <w:sz w:val="20"/>
          <w:szCs w:val="20"/>
        </w:rPr>
        <w:br/>
      </w:r>
      <w:r w:rsidRPr="00FE16FA">
        <w:rPr>
          <w:rFonts w:ascii="Arial" w:eastAsia="Times New Roman" w:hAnsi="Arial" w:cs="Arial"/>
          <w:sz w:val="20"/>
          <w:szCs w:val="20"/>
        </w:rPr>
        <w:t xml:space="preserve">z wykonawcą do tej samej grupy kapitałowej w rozumieniu </w:t>
      </w:r>
      <w:hyperlink r:id="rId25" w:anchor="/document/17337528?cm=DOCUMENT" w:history="1">
        <w:r w:rsidRPr="00FE16FA">
          <w:rPr>
            <w:rFonts w:ascii="Arial" w:eastAsia="Times New Roman" w:hAnsi="Arial" w:cs="Arial"/>
            <w:sz w:val="20"/>
            <w:szCs w:val="20"/>
          </w:rPr>
          <w:t>ustawy</w:t>
        </w:r>
      </w:hyperlink>
      <w:r w:rsidRPr="00FE16FA">
        <w:rPr>
          <w:rFonts w:ascii="Arial" w:eastAsia="Times New Roman" w:hAnsi="Arial" w:cs="Arial"/>
          <w:sz w:val="20"/>
          <w:szCs w:val="20"/>
        </w:rPr>
        <w:t xml:space="preserve"> z dnia 16 lutego 2007 r. </w:t>
      </w:r>
      <w:r w:rsidR="00EA7F31">
        <w:rPr>
          <w:rFonts w:ascii="Arial" w:eastAsia="Times New Roman" w:hAnsi="Arial" w:cs="Arial"/>
          <w:sz w:val="20"/>
          <w:szCs w:val="20"/>
        </w:rPr>
        <w:br/>
      </w:r>
      <w:r w:rsidRPr="00FE16FA">
        <w:rPr>
          <w:rFonts w:ascii="Arial" w:eastAsia="Times New Roman" w:hAnsi="Arial" w:cs="Arial"/>
          <w:sz w:val="20"/>
          <w:szCs w:val="20"/>
        </w:rPr>
        <w:t xml:space="preserve">o ochronie konkurencji i konsumentów, chyba że spowodowane tym zakłócenie konkurencji może być wyeliminowane w inny sposób niż przez wykluczenie wykonawcy z udziału w postępowaniu </w:t>
      </w:r>
      <w:r w:rsidR="00EA7F31">
        <w:rPr>
          <w:rFonts w:ascii="Arial" w:eastAsia="Times New Roman" w:hAnsi="Arial" w:cs="Arial"/>
          <w:sz w:val="20"/>
          <w:szCs w:val="20"/>
        </w:rPr>
        <w:br/>
      </w:r>
      <w:r w:rsidRPr="00FE16FA">
        <w:rPr>
          <w:rFonts w:ascii="Arial" w:eastAsia="Times New Roman" w:hAnsi="Arial" w:cs="Arial"/>
          <w:sz w:val="20"/>
          <w:szCs w:val="20"/>
        </w:rPr>
        <w:t>o udzielenie zamówienia.</w:t>
      </w:r>
    </w:p>
    <w:p w14:paraId="5C4E7DD2" w14:textId="77777777" w:rsidR="008870AA" w:rsidRDefault="008870AA" w:rsidP="00EA7F31">
      <w:pPr>
        <w:numPr>
          <w:ilvl w:val="0"/>
          <w:numId w:val="1"/>
        </w:numPr>
        <w:ind w:left="284" w:hanging="310"/>
        <w:jc w:val="both"/>
        <w:rPr>
          <w:sz w:val="20"/>
          <w:szCs w:val="20"/>
        </w:rPr>
      </w:pPr>
      <w:r w:rsidRPr="00FE16FA">
        <w:rPr>
          <w:sz w:val="20"/>
          <w:szCs w:val="20"/>
        </w:rPr>
        <w:t>Wykluczenie Wykonawcy następuje zgodnie z art. 111 PZP.</w:t>
      </w:r>
    </w:p>
    <w:p w14:paraId="1DD9BDF3" w14:textId="77777777" w:rsidR="00EA7F31" w:rsidRPr="00FE16FA" w:rsidRDefault="00EA7F31" w:rsidP="00EA7F31">
      <w:pPr>
        <w:ind w:left="284"/>
        <w:jc w:val="both"/>
        <w:rPr>
          <w:sz w:val="20"/>
          <w:szCs w:val="20"/>
        </w:rPr>
      </w:pPr>
    </w:p>
    <w:p w14:paraId="6FFAA057" w14:textId="0258D3E5" w:rsidR="008264E3" w:rsidRDefault="008870AA" w:rsidP="00EA7F31">
      <w:pPr>
        <w:numPr>
          <w:ilvl w:val="0"/>
          <w:numId w:val="1"/>
        </w:numPr>
        <w:ind w:left="284" w:hanging="310"/>
        <w:jc w:val="both"/>
        <w:rPr>
          <w:sz w:val="20"/>
          <w:szCs w:val="20"/>
        </w:rPr>
      </w:pPr>
      <w:r w:rsidRPr="00FE16FA">
        <w:rPr>
          <w:sz w:val="20"/>
          <w:szCs w:val="20"/>
        </w:rPr>
        <w:t>Wykonawca nie podlega wykluczeniu w okolicznościach określonych w art. 108 ust. 1 pkt. 1, 2 i 5, jeżeli udowodni Zamawiającemu, że spełnił przesłanki, o których mowa w art. 110 ust. 2.</w:t>
      </w:r>
      <w:bookmarkEnd w:id="0"/>
    </w:p>
    <w:p w14:paraId="79F8C9D8" w14:textId="77777777" w:rsidR="00EA7F31" w:rsidRPr="00FE16FA" w:rsidRDefault="00EA7F31" w:rsidP="00EA7F31">
      <w:pPr>
        <w:jc w:val="both"/>
        <w:rPr>
          <w:sz w:val="20"/>
          <w:szCs w:val="20"/>
        </w:rPr>
      </w:pPr>
    </w:p>
    <w:p w14:paraId="55E9CB8F" w14:textId="69E79920" w:rsidR="00360B09" w:rsidRDefault="00360B09" w:rsidP="00FE16FA">
      <w:pPr>
        <w:ind w:left="284" w:hanging="284"/>
        <w:jc w:val="both"/>
        <w:rPr>
          <w:sz w:val="20"/>
          <w:szCs w:val="20"/>
        </w:rPr>
      </w:pPr>
      <w:r w:rsidRPr="00FE16FA">
        <w:rPr>
          <w:rFonts w:eastAsia="Times New Roman"/>
          <w:b/>
          <w:bCs/>
          <w:sz w:val="20"/>
          <w:szCs w:val="20"/>
        </w:rPr>
        <w:t>4.</w:t>
      </w:r>
      <w:r w:rsidRPr="00FE16FA">
        <w:rPr>
          <w:rFonts w:eastAsia="Times New Roman"/>
          <w:sz w:val="20"/>
          <w:szCs w:val="20"/>
        </w:rPr>
        <w:t xml:space="preserve"> </w:t>
      </w:r>
      <w:r w:rsidRPr="00FE16FA">
        <w:rPr>
          <w:rFonts w:eastAsia="Calibri"/>
          <w:sz w:val="20"/>
          <w:szCs w:val="20"/>
        </w:rPr>
        <w:t xml:space="preserve">Mając na uwadze </w:t>
      </w:r>
      <w:r w:rsidRPr="00FE16FA">
        <w:rPr>
          <w:sz w:val="20"/>
          <w:szCs w:val="20"/>
        </w:rPr>
        <w:t xml:space="preserve">przesłanki wykluczenia zawarte w art. 7 ust. 1 ustawy z dnia 13 kwietnia 2022 r.  </w:t>
      </w:r>
      <w:r w:rsidR="00B125CC" w:rsidRPr="00FE16FA">
        <w:rPr>
          <w:sz w:val="20"/>
          <w:szCs w:val="20"/>
        </w:rPr>
        <w:br/>
      </w:r>
      <w:r w:rsidRPr="00FE16FA">
        <w:rPr>
          <w:sz w:val="20"/>
          <w:szCs w:val="20"/>
        </w:rPr>
        <w:t xml:space="preserve">o szczególnych rozwiązaniach w zakresie przeciwdziałania wspieraniu agresji na Ukrainę oraz służących ochronie bezpieczeństwa narodowego </w:t>
      </w:r>
      <w:r w:rsidR="00640FE1" w:rsidRPr="00FE16FA">
        <w:rPr>
          <w:sz w:val="20"/>
          <w:szCs w:val="20"/>
        </w:rPr>
        <w:t>(t.j. Dz. U. 202</w:t>
      </w:r>
      <w:r w:rsidR="00FA72FB" w:rsidRPr="00FE16FA">
        <w:rPr>
          <w:sz w:val="20"/>
          <w:szCs w:val="20"/>
        </w:rPr>
        <w:t>4</w:t>
      </w:r>
      <w:r w:rsidR="00640FE1" w:rsidRPr="00FE16FA">
        <w:rPr>
          <w:sz w:val="20"/>
          <w:szCs w:val="20"/>
        </w:rPr>
        <w:t xml:space="preserve"> poz. </w:t>
      </w:r>
      <w:r w:rsidR="00FA72FB" w:rsidRPr="00FE16FA">
        <w:rPr>
          <w:sz w:val="20"/>
          <w:szCs w:val="20"/>
        </w:rPr>
        <w:t>507</w:t>
      </w:r>
      <w:r w:rsidR="00640FE1" w:rsidRPr="00FE16FA">
        <w:rPr>
          <w:sz w:val="20"/>
          <w:szCs w:val="20"/>
        </w:rPr>
        <w:t>)</w:t>
      </w:r>
      <w:r w:rsidRPr="00FE16FA">
        <w:rPr>
          <w:sz w:val="20"/>
          <w:szCs w:val="20"/>
        </w:rPr>
        <w:t>:</w:t>
      </w:r>
    </w:p>
    <w:p w14:paraId="055C1F32" w14:textId="77777777" w:rsidR="00F10E66" w:rsidRPr="00FE16FA" w:rsidRDefault="00F10E66" w:rsidP="00FE16FA">
      <w:pPr>
        <w:ind w:left="284" w:hanging="284"/>
        <w:jc w:val="both"/>
        <w:rPr>
          <w:sz w:val="20"/>
          <w:szCs w:val="20"/>
        </w:rPr>
      </w:pPr>
    </w:p>
    <w:p w14:paraId="05330C1D" w14:textId="6FE189D7" w:rsidR="00360B09" w:rsidRPr="00FE16FA" w:rsidRDefault="00360B09" w:rsidP="00FE16FA">
      <w:pPr>
        <w:ind w:left="284"/>
        <w:jc w:val="both"/>
        <w:rPr>
          <w:sz w:val="20"/>
          <w:szCs w:val="20"/>
        </w:rPr>
      </w:pPr>
      <w:r w:rsidRPr="00FE16FA">
        <w:rPr>
          <w:sz w:val="20"/>
          <w:szCs w:val="20"/>
        </w:rPr>
        <w:t>Z postępowania o udzielenie zamówienia publicznego lub konkursu prowadzonego na podstawie ustawy z dnia 11 września 2019 r. - Prawo zamówień publicznych wyklucza się:</w:t>
      </w:r>
    </w:p>
    <w:p w14:paraId="12645BE0" w14:textId="124C9483" w:rsidR="00360B09" w:rsidRPr="00FE16FA" w:rsidRDefault="00360B09" w:rsidP="00FE16FA">
      <w:pPr>
        <w:ind w:left="284"/>
        <w:jc w:val="both"/>
        <w:rPr>
          <w:sz w:val="20"/>
          <w:szCs w:val="20"/>
        </w:rPr>
      </w:pPr>
      <w:r w:rsidRPr="00FE16FA">
        <w:rPr>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2561B7" w14:textId="22FA0AE7" w:rsidR="00360B09" w:rsidRPr="00FE16FA" w:rsidRDefault="00360B09" w:rsidP="00FE16FA">
      <w:pPr>
        <w:ind w:left="284"/>
        <w:jc w:val="both"/>
        <w:rPr>
          <w:sz w:val="20"/>
          <w:szCs w:val="20"/>
        </w:rPr>
      </w:pPr>
      <w:r w:rsidRPr="00FE16FA">
        <w:rPr>
          <w:sz w:val="20"/>
          <w:szCs w:val="20"/>
        </w:rPr>
        <w:t xml:space="preserve">2) wykonawcę oraz uczestnika konkursu, którego beneficjentem rzeczywistym w rozumieniu ustawy z dnia 1 marca 2018 r. o przeciwdziałaniu praniu pieniędzy oraz finansowaniu </w:t>
      </w:r>
      <w:r w:rsidR="00640FE1" w:rsidRPr="00FE16FA">
        <w:rPr>
          <w:sz w:val="20"/>
          <w:szCs w:val="20"/>
        </w:rPr>
        <w:t>(t.j. Dz. U. z 202</w:t>
      </w:r>
      <w:r w:rsidR="00720A18" w:rsidRPr="00FE16FA">
        <w:rPr>
          <w:sz w:val="20"/>
          <w:szCs w:val="20"/>
        </w:rPr>
        <w:t>3</w:t>
      </w:r>
      <w:r w:rsidR="00640FE1" w:rsidRPr="00FE16FA">
        <w:rPr>
          <w:sz w:val="20"/>
          <w:szCs w:val="20"/>
        </w:rPr>
        <w:t xml:space="preserve"> r. poz. </w:t>
      </w:r>
      <w:r w:rsidR="00720A18" w:rsidRPr="00FE16FA">
        <w:rPr>
          <w:sz w:val="20"/>
          <w:szCs w:val="20"/>
        </w:rPr>
        <w:t>1124</w:t>
      </w:r>
      <w:r w:rsidR="00640FE1" w:rsidRPr="00FE16FA">
        <w:rPr>
          <w:sz w:val="20"/>
          <w:szCs w:val="20"/>
        </w:rPr>
        <w:t xml:space="preserve"> ze zm.)</w:t>
      </w:r>
      <w:r w:rsidR="00EA7F31">
        <w:rPr>
          <w:sz w:val="20"/>
          <w:szCs w:val="20"/>
        </w:rPr>
        <w:t xml:space="preserve"> </w:t>
      </w:r>
      <w:r w:rsidRPr="00FE16FA">
        <w:rPr>
          <w:sz w:val="20"/>
          <w:szCs w:val="20"/>
        </w:rPr>
        <w:t xml:space="preserve">jest osoba wymieniona w wykazach określonych w rozporządzeniu 765/2006 </w:t>
      </w:r>
      <w:r w:rsidRPr="00FE16FA">
        <w:rPr>
          <w:sz w:val="20"/>
          <w:szCs w:val="20"/>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5BC01" w14:textId="0048E058" w:rsidR="00360B09" w:rsidRPr="00FE16FA" w:rsidRDefault="00360B09" w:rsidP="00FE16FA">
      <w:pPr>
        <w:ind w:left="284"/>
        <w:jc w:val="both"/>
        <w:rPr>
          <w:sz w:val="20"/>
          <w:szCs w:val="20"/>
        </w:rPr>
      </w:pPr>
      <w:r w:rsidRPr="00FE16FA">
        <w:rPr>
          <w:sz w:val="20"/>
          <w:szCs w:val="20"/>
        </w:rPr>
        <w:t xml:space="preserve">3) wykonawcę oraz uczestnika konkursu, którego jednostką dominującą w rozumieniu art. 3 ust. 1 pkt 37 ustawy z dnia 29 września 1994 r. o rachunkowości </w:t>
      </w:r>
      <w:r w:rsidR="00640FE1" w:rsidRPr="00FE16FA">
        <w:rPr>
          <w:sz w:val="20"/>
          <w:szCs w:val="20"/>
        </w:rPr>
        <w:t xml:space="preserve">(t.j. Dz. U. z 2023 r. poz. 120 ze zm.) </w:t>
      </w:r>
      <w:r w:rsidRPr="00FE16FA">
        <w:rPr>
          <w:sz w:val="20"/>
          <w:szCs w:val="20"/>
        </w:rPr>
        <w:t xml:space="preserve">jest podmiot wymieniony w wykazach określonych  w rozporządzeniu 765/2006 i rozporządzeniu 269/2014 albo wpisany na listę lub będący taką jednostką dominującą od dnia 24 lutego 2022 r., </w:t>
      </w:r>
      <w:r w:rsidR="00F10E66">
        <w:rPr>
          <w:sz w:val="20"/>
          <w:szCs w:val="20"/>
        </w:rPr>
        <w:br/>
      </w:r>
      <w:r w:rsidRPr="00FE16FA">
        <w:rPr>
          <w:sz w:val="20"/>
          <w:szCs w:val="20"/>
        </w:rPr>
        <w:t xml:space="preserve">o ile został wpisany na listę na podstawie decyzji w sprawie wpisu na listę rozstrzygającej </w:t>
      </w:r>
      <w:r w:rsidR="00F10E66">
        <w:rPr>
          <w:sz w:val="20"/>
          <w:szCs w:val="20"/>
        </w:rPr>
        <w:br/>
      </w:r>
      <w:r w:rsidRPr="00FE16FA">
        <w:rPr>
          <w:sz w:val="20"/>
          <w:szCs w:val="20"/>
        </w:rPr>
        <w:t>o zastosowaniu środka, o którym mowa w art. 1 pkt 3 ustawy.</w:t>
      </w:r>
    </w:p>
    <w:p w14:paraId="2A3EB9DD" w14:textId="77777777" w:rsidR="008264E3" w:rsidRPr="00FE16FA" w:rsidRDefault="008264E3" w:rsidP="00FE16FA">
      <w:pPr>
        <w:ind w:left="426"/>
        <w:jc w:val="both"/>
        <w:rPr>
          <w:sz w:val="20"/>
          <w:szCs w:val="20"/>
        </w:rPr>
      </w:pPr>
    </w:p>
    <w:p w14:paraId="151CA958" w14:textId="77777777" w:rsidR="008870AA" w:rsidRPr="00FE16FA" w:rsidRDefault="008870AA" w:rsidP="00FE16FA">
      <w:pPr>
        <w:pStyle w:val="Nagwek2"/>
        <w:spacing w:before="0" w:after="0"/>
        <w:jc w:val="both"/>
        <w:rPr>
          <w:b/>
          <w:bCs/>
          <w:sz w:val="20"/>
          <w:szCs w:val="20"/>
        </w:rPr>
      </w:pPr>
      <w:bookmarkStart w:id="25" w:name="_Toc135663022"/>
      <w:r w:rsidRPr="00FE16FA">
        <w:rPr>
          <w:b/>
          <w:bCs/>
          <w:sz w:val="20"/>
          <w:szCs w:val="20"/>
        </w:rPr>
        <w:t>X. Podmiotowe środki dowodowe. Oświadczenia i dokumenty, jakie zobowiązani są dostarczyć Wykonawcy w celu potwierdzenia spełniania warunków udziału w postępowaniu oraz wykazania braku podstaw wykluczenia</w:t>
      </w:r>
      <w:bookmarkEnd w:id="25"/>
    </w:p>
    <w:p w14:paraId="07994E25" w14:textId="77777777" w:rsidR="008870AA" w:rsidRPr="00FE16FA" w:rsidRDefault="008870AA" w:rsidP="00FE16FA">
      <w:pPr>
        <w:jc w:val="both"/>
        <w:rPr>
          <w:sz w:val="20"/>
          <w:szCs w:val="20"/>
        </w:rPr>
      </w:pPr>
    </w:p>
    <w:p w14:paraId="1F578542" w14:textId="5E379BED" w:rsidR="008870AA" w:rsidRPr="00FE16FA" w:rsidRDefault="008870AA" w:rsidP="00EA7F31">
      <w:pPr>
        <w:numPr>
          <w:ilvl w:val="0"/>
          <w:numId w:val="6"/>
        </w:numPr>
        <w:ind w:left="284" w:hanging="284"/>
        <w:jc w:val="both"/>
        <w:rPr>
          <w:sz w:val="20"/>
          <w:szCs w:val="20"/>
        </w:rPr>
      </w:pPr>
      <w:r w:rsidRPr="00FE16FA">
        <w:rPr>
          <w:sz w:val="20"/>
          <w:szCs w:val="20"/>
        </w:rPr>
        <w:t xml:space="preserve">Do oferty Wykonawca zobowiązany jest dołączyć aktualne na dzień składania ofert oświadczenie </w:t>
      </w:r>
      <w:r w:rsidR="00EA7F31">
        <w:rPr>
          <w:sz w:val="20"/>
          <w:szCs w:val="20"/>
        </w:rPr>
        <w:br/>
      </w:r>
      <w:r w:rsidRPr="00FE16FA">
        <w:rPr>
          <w:sz w:val="20"/>
          <w:szCs w:val="20"/>
        </w:rPr>
        <w:t xml:space="preserve">o spełnianiu warunków udziału w postępowaniu oraz o braku podstaw do wykluczenia </w:t>
      </w:r>
      <w:r w:rsidR="00EA7F31">
        <w:rPr>
          <w:sz w:val="20"/>
          <w:szCs w:val="20"/>
        </w:rPr>
        <w:br/>
      </w:r>
      <w:r w:rsidRPr="00FE16FA">
        <w:rPr>
          <w:sz w:val="20"/>
          <w:szCs w:val="20"/>
        </w:rPr>
        <w:lastRenderedPageBreak/>
        <w:t>z postępowania –</w:t>
      </w:r>
      <w:r w:rsidR="00EA7F31">
        <w:rPr>
          <w:sz w:val="20"/>
          <w:szCs w:val="20"/>
        </w:rPr>
        <w:t xml:space="preserve"> </w:t>
      </w:r>
      <w:r w:rsidRPr="00FE16FA">
        <w:rPr>
          <w:sz w:val="20"/>
          <w:szCs w:val="20"/>
        </w:rPr>
        <w:t xml:space="preserve">zgodnie z </w:t>
      </w:r>
      <w:r w:rsidRPr="00FE16FA">
        <w:rPr>
          <w:b/>
          <w:sz w:val="20"/>
          <w:szCs w:val="20"/>
        </w:rPr>
        <w:t xml:space="preserve">Załącznikiem nr 3 </w:t>
      </w:r>
      <w:r w:rsidR="003D4692" w:rsidRPr="00FE16FA">
        <w:rPr>
          <w:b/>
          <w:sz w:val="20"/>
          <w:szCs w:val="20"/>
        </w:rPr>
        <w:t xml:space="preserve">i Załącznikiem nr 4 </w:t>
      </w:r>
      <w:r w:rsidRPr="00FE16FA">
        <w:rPr>
          <w:b/>
          <w:sz w:val="20"/>
          <w:szCs w:val="20"/>
        </w:rPr>
        <w:t xml:space="preserve">(oraz </w:t>
      </w:r>
      <w:r w:rsidR="003D4692" w:rsidRPr="00FE16FA">
        <w:rPr>
          <w:b/>
          <w:sz w:val="20"/>
          <w:szCs w:val="20"/>
        </w:rPr>
        <w:t>4</w:t>
      </w:r>
      <w:r w:rsidRPr="00FE16FA">
        <w:rPr>
          <w:b/>
          <w:sz w:val="20"/>
          <w:szCs w:val="20"/>
        </w:rPr>
        <w:t>.1. jeżeli dotyczy) do SWZ</w:t>
      </w:r>
      <w:r w:rsidRPr="00FE16FA">
        <w:rPr>
          <w:sz w:val="20"/>
          <w:szCs w:val="20"/>
        </w:rPr>
        <w:t>.</w:t>
      </w:r>
    </w:p>
    <w:p w14:paraId="7BA00812" w14:textId="77777777" w:rsidR="008870AA" w:rsidRPr="00FE16FA" w:rsidRDefault="008870AA" w:rsidP="00EA7F31">
      <w:pPr>
        <w:numPr>
          <w:ilvl w:val="0"/>
          <w:numId w:val="6"/>
        </w:numPr>
        <w:ind w:left="284" w:hanging="284"/>
        <w:jc w:val="both"/>
        <w:rPr>
          <w:sz w:val="20"/>
          <w:szCs w:val="20"/>
        </w:rPr>
      </w:pPr>
      <w:r w:rsidRPr="00FE16FA">
        <w:rPr>
          <w:sz w:val="20"/>
          <w:szCs w:val="20"/>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1665C07F" w:rsidR="008870AA" w:rsidRPr="00FE16FA" w:rsidRDefault="008870AA" w:rsidP="00EA7F31">
      <w:pPr>
        <w:numPr>
          <w:ilvl w:val="0"/>
          <w:numId w:val="6"/>
        </w:numPr>
        <w:ind w:left="284" w:hanging="284"/>
        <w:jc w:val="both"/>
        <w:rPr>
          <w:sz w:val="20"/>
          <w:szCs w:val="20"/>
        </w:rPr>
      </w:pPr>
      <w:r w:rsidRPr="00FE16FA">
        <w:rPr>
          <w:sz w:val="20"/>
          <w:szCs w:val="20"/>
        </w:rPr>
        <w:t xml:space="preserve">Zamawiający wzywa wykonawcę, którego oferta została najwyżej oceniona, do złożenia </w:t>
      </w:r>
      <w:r w:rsidR="00EA7F31">
        <w:rPr>
          <w:sz w:val="20"/>
          <w:szCs w:val="20"/>
        </w:rPr>
        <w:br/>
      </w:r>
      <w:r w:rsidRPr="00FE16FA">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Pr="00FE16FA" w:rsidRDefault="008870AA" w:rsidP="00EA7F31">
      <w:pPr>
        <w:numPr>
          <w:ilvl w:val="0"/>
          <w:numId w:val="6"/>
        </w:numPr>
        <w:ind w:left="284" w:hanging="284"/>
        <w:jc w:val="both"/>
        <w:rPr>
          <w:sz w:val="20"/>
          <w:szCs w:val="20"/>
        </w:rPr>
      </w:pPr>
      <w:r w:rsidRPr="00FE16FA">
        <w:rPr>
          <w:sz w:val="20"/>
          <w:szCs w:val="20"/>
        </w:rPr>
        <w:t xml:space="preserve">Podmiotowe środki dowodowe wymagane od wykonawcy obejmują: </w:t>
      </w:r>
    </w:p>
    <w:p w14:paraId="192E82A6" w14:textId="77777777" w:rsidR="00053185" w:rsidRPr="00FE16FA" w:rsidRDefault="00053185" w:rsidP="00EA7F31">
      <w:pPr>
        <w:ind w:left="284" w:hanging="284"/>
        <w:jc w:val="both"/>
        <w:rPr>
          <w:sz w:val="20"/>
          <w:szCs w:val="20"/>
        </w:rPr>
      </w:pPr>
    </w:p>
    <w:p w14:paraId="4E7079BC" w14:textId="21307AC7" w:rsidR="00545840" w:rsidRPr="00FE16FA" w:rsidRDefault="00545840" w:rsidP="00FE16FA">
      <w:pPr>
        <w:pStyle w:val="Akapitzlist"/>
        <w:spacing w:after="0"/>
        <w:ind w:left="0"/>
        <w:jc w:val="both"/>
        <w:rPr>
          <w:rFonts w:ascii="Arial" w:hAnsi="Arial" w:cs="Arial"/>
          <w:sz w:val="20"/>
          <w:szCs w:val="20"/>
        </w:rPr>
      </w:pPr>
      <w:r w:rsidRPr="00FE16FA">
        <w:rPr>
          <w:rFonts w:ascii="Arial" w:hAnsi="Arial" w:cs="Arial"/>
          <w:b/>
          <w:bCs/>
          <w:sz w:val="20"/>
          <w:szCs w:val="20"/>
        </w:rPr>
        <w:t>a) Wykaz robót budowlanych</w:t>
      </w:r>
      <w:r w:rsidRPr="00FE16FA">
        <w:rPr>
          <w:rFonts w:ascii="Arial" w:hAnsi="Arial" w:cs="Arial"/>
          <w:sz w:val="20"/>
          <w:szCs w:val="20"/>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FE16FA">
        <w:rPr>
          <w:rFonts w:ascii="Arial" w:hAnsi="Arial" w:cs="Arial"/>
          <w:b/>
          <w:bCs/>
          <w:sz w:val="20"/>
          <w:szCs w:val="20"/>
        </w:rPr>
        <w:t>załącznik nr 5 do SWZ.</w:t>
      </w:r>
    </w:p>
    <w:p w14:paraId="5FBCCFD3" w14:textId="77777777" w:rsidR="00545840" w:rsidRPr="00FE16FA" w:rsidRDefault="00545840" w:rsidP="00FE16FA">
      <w:pPr>
        <w:pStyle w:val="Tekstpodstawowy"/>
        <w:spacing w:after="0" w:line="276" w:lineRule="auto"/>
        <w:ind w:right="20"/>
        <w:jc w:val="both"/>
        <w:rPr>
          <w:rFonts w:ascii="Arial" w:hAnsi="Arial" w:cs="Arial"/>
          <w:sz w:val="20"/>
          <w:szCs w:val="20"/>
        </w:rPr>
      </w:pPr>
    </w:p>
    <w:p w14:paraId="4BFAFDAF" w14:textId="3131D4C8" w:rsidR="00545840" w:rsidRPr="00FE16FA" w:rsidRDefault="00545840" w:rsidP="00FE16FA">
      <w:pPr>
        <w:pStyle w:val="Tekstpodstawowy"/>
        <w:spacing w:after="0" w:line="276" w:lineRule="auto"/>
        <w:ind w:right="20"/>
        <w:jc w:val="both"/>
        <w:rPr>
          <w:rFonts w:ascii="Arial" w:hAnsi="Arial" w:cs="Arial"/>
          <w:sz w:val="20"/>
          <w:szCs w:val="20"/>
        </w:rPr>
      </w:pPr>
      <w:r w:rsidRPr="00FE16FA">
        <w:rPr>
          <w:rFonts w:ascii="Arial" w:hAnsi="Arial" w:cs="Arial"/>
          <w:sz w:val="20"/>
          <w:szCs w:val="20"/>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Pr="00FE16FA" w:rsidRDefault="00545840" w:rsidP="00FE16FA">
      <w:pPr>
        <w:pStyle w:val="Tekstpodstawowy"/>
        <w:spacing w:after="0" w:line="276" w:lineRule="auto"/>
        <w:ind w:right="20"/>
        <w:jc w:val="both"/>
        <w:rPr>
          <w:rFonts w:ascii="Arial" w:hAnsi="Arial" w:cs="Arial"/>
          <w:sz w:val="20"/>
          <w:szCs w:val="20"/>
        </w:rPr>
      </w:pPr>
    </w:p>
    <w:p w14:paraId="76E2FAFD" w14:textId="0A7889E9" w:rsidR="00545840" w:rsidRPr="00FE16FA" w:rsidRDefault="00545840" w:rsidP="00FE16FA">
      <w:pPr>
        <w:pStyle w:val="Tekstpodstawowy"/>
        <w:spacing w:after="0" w:line="276" w:lineRule="auto"/>
        <w:ind w:right="20"/>
        <w:jc w:val="both"/>
        <w:rPr>
          <w:rFonts w:ascii="Arial" w:hAnsi="Arial" w:cs="Arial"/>
          <w:sz w:val="20"/>
          <w:szCs w:val="20"/>
        </w:rPr>
      </w:pPr>
      <w:r w:rsidRPr="00FE16FA">
        <w:rPr>
          <w:rFonts w:ascii="Arial" w:hAnsi="Arial" w:cs="Arial"/>
          <w:sz w:val="20"/>
          <w:szCs w:val="20"/>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Pr="00FE16FA" w:rsidRDefault="00545840" w:rsidP="00FE16FA">
      <w:pPr>
        <w:jc w:val="both"/>
        <w:rPr>
          <w:b/>
          <w:bCs/>
          <w:sz w:val="20"/>
          <w:szCs w:val="20"/>
        </w:rPr>
      </w:pPr>
    </w:p>
    <w:p w14:paraId="7CC3A2A2" w14:textId="7FA0BA05" w:rsidR="00545840" w:rsidRPr="00FE16FA" w:rsidRDefault="00545840" w:rsidP="00FE16FA">
      <w:pPr>
        <w:jc w:val="both"/>
        <w:rPr>
          <w:sz w:val="20"/>
          <w:szCs w:val="20"/>
        </w:rPr>
      </w:pPr>
      <w:r w:rsidRPr="00FE16FA">
        <w:rPr>
          <w:b/>
          <w:bCs/>
          <w:sz w:val="20"/>
          <w:szCs w:val="20"/>
        </w:rPr>
        <w:t>b) Wykazu osób</w:t>
      </w:r>
      <w:r w:rsidRPr="00FE16FA">
        <w:rPr>
          <w:sz w:val="20"/>
          <w:szCs w:val="20"/>
        </w:rPr>
        <w:t xml:space="preserve">, skierowanych przez wykonawcę do realizacji zamówienia publicznego, </w:t>
      </w:r>
      <w:r w:rsidR="00EA7F31">
        <w:rPr>
          <w:sz w:val="20"/>
          <w:szCs w:val="20"/>
        </w:rPr>
        <w:br/>
      </w:r>
      <w:r w:rsidRPr="00FE16FA">
        <w:rPr>
          <w:sz w:val="20"/>
          <w:szCs w:val="20"/>
        </w:rPr>
        <w:t>w szczególności odpowiedzialnych za świadczenie usług, kontrolę jakości lub kierowanie robotami budowlanymi, wraz z informacjami na temat ich kwalifikacji zawodowych, uprawnień, doświadczenia</w:t>
      </w:r>
      <w:r w:rsidR="00EA7F31">
        <w:rPr>
          <w:sz w:val="20"/>
          <w:szCs w:val="20"/>
        </w:rPr>
        <w:br/>
      </w:r>
      <w:r w:rsidRPr="00FE16FA">
        <w:rPr>
          <w:sz w:val="20"/>
          <w:szCs w:val="20"/>
        </w:rPr>
        <w:t xml:space="preserve"> i wykształcenia niezbędnych do wykonania zamówienia publicznego, a także zakresu wykonywanych przez nie czynności oraz informacją o podstawie do dysponowania tymi osobami -  </w:t>
      </w:r>
      <w:r w:rsidRPr="00FE16FA">
        <w:rPr>
          <w:b/>
          <w:sz w:val="20"/>
          <w:szCs w:val="20"/>
        </w:rPr>
        <w:t xml:space="preserve">załącznik nr 6 </w:t>
      </w:r>
      <w:r w:rsidR="00EA7F31">
        <w:rPr>
          <w:b/>
          <w:sz w:val="20"/>
          <w:szCs w:val="20"/>
        </w:rPr>
        <w:br/>
      </w:r>
      <w:r w:rsidRPr="00FE16FA">
        <w:rPr>
          <w:b/>
          <w:sz w:val="20"/>
          <w:szCs w:val="20"/>
        </w:rPr>
        <w:t>do SWZ</w:t>
      </w:r>
      <w:r w:rsidRPr="00FE16FA">
        <w:rPr>
          <w:sz w:val="20"/>
          <w:szCs w:val="20"/>
        </w:rPr>
        <w:t>.</w:t>
      </w:r>
    </w:p>
    <w:p w14:paraId="7A0AC744" w14:textId="1818FC46" w:rsidR="008870AA" w:rsidRPr="00FE16FA" w:rsidRDefault="008870AA" w:rsidP="00FE16FA">
      <w:pPr>
        <w:jc w:val="both"/>
        <w:rPr>
          <w:sz w:val="20"/>
          <w:szCs w:val="20"/>
        </w:rPr>
      </w:pPr>
    </w:p>
    <w:p w14:paraId="0A8B62A8" w14:textId="06D33703" w:rsidR="008870AA" w:rsidRPr="00FE16FA" w:rsidRDefault="008870AA" w:rsidP="00FE16FA">
      <w:pPr>
        <w:numPr>
          <w:ilvl w:val="0"/>
          <w:numId w:val="6"/>
        </w:numPr>
        <w:tabs>
          <w:tab w:val="left" w:pos="426"/>
        </w:tabs>
        <w:ind w:left="0" w:firstLine="0"/>
        <w:jc w:val="both"/>
        <w:rPr>
          <w:sz w:val="20"/>
          <w:szCs w:val="20"/>
        </w:rPr>
      </w:pPr>
      <w:r w:rsidRPr="00FE16FA">
        <w:rPr>
          <w:sz w:val="20"/>
          <w:szCs w:val="20"/>
        </w:rPr>
        <w:t xml:space="preserve">Zamawiający nie wzywa do złożenia podmiotowych środków dowodowych, jeżeli może je uzyskać za pomocą bezpłatnych i ogólnodostępnych baz danych, w szczególności rejestrów publicznych </w:t>
      </w:r>
      <w:r w:rsidR="00F10E66">
        <w:rPr>
          <w:sz w:val="20"/>
          <w:szCs w:val="20"/>
        </w:rPr>
        <w:br/>
      </w:r>
      <w:r w:rsidRPr="00FE16FA">
        <w:rPr>
          <w:sz w:val="20"/>
          <w:szCs w:val="20"/>
        </w:rPr>
        <w:t>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FE16FA" w:rsidRDefault="008870AA" w:rsidP="00FE16FA">
      <w:pPr>
        <w:jc w:val="both"/>
        <w:rPr>
          <w:sz w:val="20"/>
          <w:szCs w:val="20"/>
        </w:rPr>
      </w:pPr>
    </w:p>
    <w:p w14:paraId="673F789E" w14:textId="3CA6E6DE" w:rsidR="008870AA" w:rsidRPr="00FE16FA" w:rsidRDefault="008870AA" w:rsidP="00FE16FA">
      <w:pPr>
        <w:pBdr>
          <w:top w:val="nil"/>
          <w:left w:val="nil"/>
          <w:bottom w:val="nil"/>
          <w:right w:val="nil"/>
          <w:between w:val="nil"/>
        </w:pBdr>
        <w:jc w:val="both"/>
        <w:rPr>
          <w:sz w:val="20"/>
          <w:szCs w:val="20"/>
        </w:rPr>
      </w:pPr>
      <w:r w:rsidRPr="00FE16FA">
        <w:rPr>
          <w:b/>
          <w:bCs/>
          <w:sz w:val="20"/>
          <w:szCs w:val="20"/>
        </w:rPr>
        <w:t>6.</w:t>
      </w:r>
      <w:r w:rsidRPr="00FE16FA">
        <w:rPr>
          <w:sz w:val="20"/>
          <w:szCs w:val="20"/>
        </w:rPr>
        <w:t xml:space="preserve"> Wykonawca nie jest zobowiązany do złożenia podmiotowych środków dowodowych, które zamawiający posiada, jeżeli Wykonawca wskaże te środki oraz potwierdzi ich prawidłowość </w:t>
      </w:r>
      <w:r w:rsidR="00EA7F31">
        <w:rPr>
          <w:sz w:val="20"/>
          <w:szCs w:val="20"/>
        </w:rPr>
        <w:br/>
      </w:r>
      <w:r w:rsidRPr="00FE16FA">
        <w:rPr>
          <w:sz w:val="20"/>
          <w:szCs w:val="20"/>
        </w:rPr>
        <w:t>i aktualność.</w:t>
      </w:r>
    </w:p>
    <w:p w14:paraId="09032696" w14:textId="77777777" w:rsidR="008870AA" w:rsidRPr="00FE16FA" w:rsidRDefault="008870AA" w:rsidP="00FE16FA">
      <w:pPr>
        <w:pBdr>
          <w:top w:val="nil"/>
          <w:left w:val="nil"/>
          <w:bottom w:val="nil"/>
          <w:right w:val="nil"/>
          <w:between w:val="nil"/>
        </w:pBdr>
        <w:jc w:val="both"/>
        <w:rPr>
          <w:sz w:val="20"/>
          <w:szCs w:val="20"/>
        </w:rPr>
      </w:pPr>
    </w:p>
    <w:p w14:paraId="58EBEC28" w14:textId="77777777" w:rsidR="008870AA" w:rsidRPr="00FE16FA" w:rsidRDefault="008870AA" w:rsidP="00FE16FA">
      <w:pPr>
        <w:pBdr>
          <w:top w:val="nil"/>
          <w:left w:val="nil"/>
          <w:bottom w:val="nil"/>
          <w:right w:val="nil"/>
          <w:between w:val="nil"/>
        </w:pBdr>
        <w:jc w:val="both"/>
        <w:rPr>
          <w:sz w:val="20"/>
          <w:szCs w:val="20"/>
        </w:rPr>
      </w:pPr>
      <w:r w:rsidRPr="00FE16FA">
        <w:rPr>
          <w:b/>
          <w:bCs/>
          <w:sz w:val="20"/>
          <w:szCs w:val="20"/>
        </w:rPr>
        <w:t>7.</w:t>
      </w:r>
      <w:r w:rsidRPr="00FE16FA">
        <w:rPr>
          <w:sz w:val="20"/>
          <w:szCs w:val="20"/>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FE16FA" w:rsidRDefault="008870AA" w:rsidP="00FE16FA">
      <w:pPr>
        <w:pBdr>
          <w:top w:val="nil"/>
          <w:left w:val="nil"/>
          <w:bottom w:val="nil"/>
          <w:right w:val="nil"/>
          <w:between w:val="nil"/>
        </w:pBdr>
        <w:jc w:val="both"/>
        <w:rPr>
          <w:sz w:val="20"/>
          <w:szCs w:val="20"/>
        </w:rPr>
      </w:pPr>
    </w:p>
    <w:p w14:paraId="522233A9" w14:textId="77777777" w:rsidR="008870AA" w:rsidRPr="00FE16FA" w:rsidRDefault="008870AA" w:rsidP="00FE16FA">
      <w:pPr>
        <w:jc w:val="both"/>
        <w:rPr>
          <w:sz w:val="20"/>
          <w:szCs w:val="20"/>
        </w:rPr>
      </w:pPr>
      <w:r w:rsidRPr="00FE16FA">
        <w:rPr>
          <w:b/>
          <w:bCs/>
          <w:sz w:val="20"/>
          <w:szCs w:val="20"/>
        </w:rPr>
        <w:lastRenderedPageBreak/>
        <w:t>8</w:t>
      </w:r>
      <w:r w:rsidRPr="00FE16FA">
        <w:rPr>
          <w:sz w:val="20"/>
          <w:szCs w:val="20"/>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FE16FA" w:rsidRDefault="008870AA" w:rsidP="00FE16FA">
      <w:pPr>
        <w:jc w:val="both"/>
        <w:rPr>
          <w:b/>
          <w:bCs/>
          <w:sz w:val="20"/>
          <w:szCs w:val="20"/>
        </w:rPr>
      </w:pPr>
    </w:p>
    <w:p w14:paraId="6FD2090C" w14:textId="77777777" w:rsidR="008870AA" w:rsidRPr="00FE16FA" w:rsidRDefault="008870AA" w:rsidP="00FE16FA">
      <w:pPr>
        <w:jc w:val="both"/>
        <w:rPr>
          <w:sz w:val="20"/>
          <w:szCs w:val="20"/>
        </w:rPr>
      </w:pPr>
      <w:r w:rsidRPr="00FE16FA">
        <w:rPr>
          <w:b/>
          <w:bCs/>
          <w:sz w:val="20"/>
          <w:szCs w:val="20"/>
        </w:rPr>
        <w:t>9.</w:t>
      </w:r>
      <w:r w:rsidRPr="00FE16FA">
        <w:rPr>
          <w:sz w:val="20"/>
          <w:szCs w:val="20"/>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FE16FA" w:rsidRDefault="008870AA" w:rsidP="00FE16FA">
      <w:pPr>
        <w:jc w:val="both"/>
        <w:rPr>
          <w:sz w:val="20"/>
          <w:szCs w:val="20"/>
        </w:rPr>
      </w:pPr>
    </w:p>
    <w:p w14:paraId="33EE635B" w14:textId="0EF5D95D" w:rsidR="008870AA" w:rsidRPr="00FE16FA" w:rsidRDefault="008870AA" w:rsidP="00FE16FA">
      <w:pPr>
        <w:jc w:val="both"/>
        <w:rPr>
          <w:sz w:val="20"/>
          <w:szCs w:val="20"/>
        </w:rPr>
      </w:pPr>
      <w:r w:rsidRPr="00FE16FA">
        <w:rPr>
          <w:b/>
          <w:bCs/>
          <w:sz w:val="20"/>
          <w:szCs w:val="20"/>
        </w:rPr>
        <w:t>10.</w:t>
      </w:r>
      <w:r w:rsidRPr="00FE16FA">
        <w:rPr>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E16FA">
        <w:rPr>
          <w:smallCaps/>
          <w:sz w:val="20"/>
          <w:szCs w:val="20"/>
        </w:rPr>
        <w:t xml:space="preserve">30  </w:t>
      </w:r>
      <w:r w:rsidRPr="00FE16FA">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FE16FA" w:rsidRDefault="008870AA" w:rsidP="00FE16FA">
      <w:pPr>
        <w:pBdr>
          <w:top w:val="nil"/>
          <w:left w:val="nil"/>
          <w:bottom w:val="nil"/>
          <w:right w:val="nil"/>
          <w:between w:val="nil"/>
        </w:pBdr>
        <w:ind w:left="434"/>
        <w:jc w:val="both"/>
        <w:rPr>
          <w:sz w:val="20"/>
          <w:szCs w:val="20"/>
        </w:rPr>
      </w:pPr>
    </w:p>
    <w:p w14:paraId="02C703C2" w14:textId="77777777" w:rsidR="008870AA" w:rsidRPr="00FE16FA" w:rsidRDefault="008870AA" w:rsidP="00FE16FA">
      <w:pPr>
        <w:pStyle w:val="Nagwek2"/>
        <w:spacing w:before="0" w:after="0"/>
        <w:jc w:val="both"/>
        <w:rPr>
          <w:b/>
          <w:bCs/>
          <w:sz w:val="20"/>
          <w:szCs w:val="20"/>
        </w:rPr>
      </w:pPr>
      <w:bookmarkStart w:id="26" w:name="_Toc135663023"/>
      <w:r w:rsidRPr="00FE16FA">
        <w:rPr>
          <w:b/>
          <w:bCs/>
          <w:sz w:val="20"/>
          <w:szCs w:val="20"/>
        </w:rPr>
        <w:t>XI. Poleganie na zasobach innych podmiotów</w:t>
      </w:r>
      <w:bookmarkEnd w:id="26"/>
    </w:p>
    <w:p w14:paraId="27E7E4F9" w14:textId="0EDC37E5" w:rsidR="008870AA" w:rsidRPr="00FE16FA" w:rsidRDefault="008870AA" w:rsidP="00FE16FA">
      <w:pPr>
        <w:numPr>
          <w:ilvl w:val="3"/>
          <w:numId w:val="1"/>
        </w:numPr>
        <w:ind w:left="426" w:right="20"/>
        <w:jc w:val="both"/>
        <w:rPr>
          <w:sz w:val="20"/>
          <w:szCs w:val="20"/>
        </w:rPr>
      </w:pPr>
      <w:r w:rsidRPr="00FE16FA">
        <w:rPr>
          <w:sz w:val="20"/>
          <w:szCs w:val="20"/>
        </w:rPr>
        <w:t xml:space="preserve">Wykonawca może w celu potwierdzenia spełniania warunków udziału w postępowaniu, </w:t>
      </w:r>
      <w:r w:rsidR="00EA7F31">
        <w:rPr>
          <w:sz w:val="20"/>
          <w:szCs w:val="20"/>
        </w:rPr>
        <w:br/>
      </w:r>
      <w:r w:rsidRPr="00FE16FA">
        <w:rPr>
          <w:sz w:val="20"/>
          <w:szCs w:val="20"/>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FE16FA" w:rsidRDefault="008870AA" w:rsidP="00FE16FA">
      <w:pPr>
        <w:numPr>
          <w:ilvl w:val="3"/>
          <w:numId w:val="1"/>
        </w:numPr>
        <w:ind w:left="426" w:right="20"/>
        <w:jc w:val="both"/>
        <w:rPr>
          <w:sz w:val="20"/>
          <w:szCs w:val="20"/>
        </w:rPr>
      </w:pPr>
      <w:r w:rsidRPr="00FE16FA">
        <w:rPr>
          <w:sz w:val="20"/>
          <w:szCs w:val="20"/>
        </w:rPr>
        <w:t>W odniesieniu do warunków dotyczących doświadczenia, wykonawcy mogą polegać na zdolnościach podmiotów udostępniających zasoby, jeśli podmioty te wykonają usługi  do realizacji którego te zdolności są wymagane.</w:t>
      </w:r>
    </w:p>
    <w:p w14:paraId="0E7B85C2" w14:textId="08A07604" w:rsidR="008870AA" w:rsidRPr="00FE16FA" w:rsidRDefault="008870AA" w:rsidP="00FE16FA">
      <w:pPr>
        <w:numPr>
          <w:ilvl w:val="3"/>
          <w:numId w:val="1"/>
        </w:numPr>
        <w:ind w:left="426" w:right="20"/>
        <w:jc w:val="both"/>
        <w:rPr>
          <w:sz w:val="20"/>
          <w:szCs w:val="20"/>
        </w:rPr>
      </w:pPr>
      <w:r w:rsidRPr="00FE16FA">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E16FA">
        <w:rPr>
          <w:b/>
          <w:sz w:val="20"/>
          <w:szCs w:val="20"/>
        </w:rPr>
        <w:t xml:space="preserve">załącznik nr </w:t>
      </w:r>
      <w:r w:rsidR="00987D24" w:rsidRPr="00FE16FA">
        <w:rPr>
          <w:b/>
          <w:sz w:val="20"/>
          <w:szCs w:val="20"/>
        </w:rPr>
        <w:t>8</w:t>
      </w:r>
      <w:r w:rsidRPr="00FE16FA">
        <w:rPr>
          <w:b/>
          <w:sz w:val="20"/>
          <w:szCs w:val="20"/>
        </w:rPr>
        <w:t xml:space="preserve"> do SWZ.</w:t>
      </w:r>
    </w:p>
    <w:p w14:paraId="33C72A5C" w14:textId="315907C3" w:rsidR="008870AA" w:rsidRPr="00FE16FA" w:rsidRDefault="008870AA" w:rsidP="00FE16FA">
      <w:pPr>
        <w:numPr>
          <w:ilvl w:val="3"/>
          <w:numId w:val="1"/>
        </w:numPr>
        <w:ind w:left="426" w:right="20"/>
        <w:jc w:val="both"/>
        <w:rPr>
          <w:sz w:val="20"/>
          <w:szCs w:val="20"/>
        </w:rPr>
      </w:pPr>
      <w:r w:rsidRPr="00FE16FA">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6FF2138E" w:rsidR="008870AA" w:rsidRPr="00FE16FA" w:rsidRDefault="008870AA" w:rsidP="00FE16FA">
      <w:pPr>
        <w:numPr>
          <w:ilvl w:val="3"/>
          <w:numId w:val="1"/>
        </w:numPr>
        <w:ind w:left="426" w:right="20"/>
        <w:jc w:val="both"/>
        <w:rPr>
          <w:sz w:val="20"/>
          <w:szCs w:val="20"/>
        </w:rPr>
      </w:pPr>
      <w:r w:rsidRPr="00FE16FA">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34E50FE9" w:rsidR="008870AA" w:rsidRPr="00FE16FA" w:rsidRDefault="008870AA" w:rsidP="00FE16FA">
      <w:pPr>
        <w:numPr>
          <w:ilvl w:val="3"/>
          <w:numId w:val="1"/>
        </w:numPr>
        <w:ind w:left="426" w:right="20"/>
        <w:jc w:val="both"/>
        <w:rPr>
          <w:sz w:val="20"/>
          <w:szCs w:val="20"/>
        </w:rPr>
      </w:pPr>
      <w:r w:rsidRPr="00FE16FA">
        <w:rPr>
          <w:b/>
          <w:sz w:val="20"/>
          <w:szCs w:val="20"/>
        </w:rPr>
        <w:t xml:space="preserve">UWAGA: </w:t>
      </w:r>
      <w:r w:rsidRPr="00FE16FA">
        <w:rPr>
          <w:sz w:val="20"/>
          <w:szCs w:val="20"/>
        </w:rPr>
        <w:t xml:space="preserve">Wykonawca nie może, po upływie terminu składania ofert, powoływać się na zdolności lub sytuację podmiotów udostępniających zasoby, jeżeli na etapie składania ofert nie polegał on </w:t>
      </w:r>
      <w:r w:rsidR="00F10E66">
        <w:rPr>
          <w:sz w:val="20"/>
          <w:szCs w:val="20"/>
        </w:rPr>
        <w:br/>
      </w:r>
      <w:r w:rsidRPr="00FE16FA">
        <w:rPr>
          <w:sz w:val="20"/>
          <w:szCs w:val="20"/>
        </w:rPr>
        <w:t>w danym zakresie na zdolnościach lub sytuacji podmiotów udostępniających zasoby.</w:t>
      </w:r>
    </w:p>
    <w:p w14:paraId="5317D18D" w14:textId="52A02666" w:rsidR="00981F2A" w:rsidRPr="00FE16FA" w:rsidRDefault="008870AA" w:rsidP="00FE16FA">
      <w:pPr>
        <w:numPr>
          <w:ilvl w:val="3"/>
          <w:numId w:val="1"/>
        </w:numPr>
        <w:shd w:val="clear" w:color="auto" w:fill="FFFFFF"/>
        <w:ind w:left="426"/>
        <w:jc w:val="both"/>
        <w:rPr>
          <w:sz w:val="20"/>
          <w:szCs w:val="20"/>
        </w:rPr>
      </w:pPr>
      <w:r w:rsidRPr="00FE16FA">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w:t>
      </w:r>
      <w:r w:rsidRPr="00FE16FA">
        <w:rPr>
          <w:b/>
          <w:bCs/>
          <w:sz w:val="20"/>
          <w:szCs w:val="20"/>
        </w:rPr>
        <w:t xml:space="preserve">(załącznik nr </w:t>
      </w:r>
      <w:r w:rsidR="00B309EE" w:rsidRPr="00FE16FA">
        <w:rPr>
          <w:b/>
          <w:bCs/>
          <w:sz w:val="20"/>
          <w:szCs w:val="20"/>
        </w:rPr>
        <w:t>4</w:t>
      </w:r>
      <w:r w:rsidRPr="00FE16FA">
        <w:rPr>
          <w:b/>
          <w:bCs/>
          <w:sz w:val="20"/>
          <w:szCs w:val="20"/>
        </w:rPr>
        <w:t>.1. do SWZ)</w:t>
      </w:r>
      <w:r w:rsidRPr="00FE16FA">
        <w:rPr>
          <w:sz w:val="20"/>
          <w:szCs w:val="20"/>
        </w:rPr>
        <w:t xml:space="preserve">, potwierdzające brak podstaw wykluczenia tego podmiotu oraz odpowiednio spełnianie warunków udziału </w:t>
      </w:r>
      <w:r w:rsidR="00F10E66">
        <w:rPr>
          <w:sz w:val="20"/>
          <w:szCs w:val="20"/>
        </w:rPr>
        <w:br/>
      </w:r>
      <w:r w:rsidRPr="00FE16FA">
        <w:rPr>
          <w:sz w:val="20"/>
          <w:szCs w:val="20"/>
        </w:rPr>
        <w:t xml:space="preserve">w postępowaniu, w zakresie, w jakim </w:t>
      </w:r>
      <w:bookmarkStart w:id="27" w:name="_Hlk65499459"/>
      <w:r w:rsidRPr="00FE16FA">
        <w:rPr>
          <w:sz w:val="20"/>
          <w:szCs w:val="20"/>
        </w:rPr>
        <w:t xml:space="preserve">Wykonawca powołuje się na jego zasoby, </w:t>
      </w:r>
      <w:bookmarkEnd w:id="27"/>
      <w:r w:rsidRPr="00FE16FA">
        <w:rPr>
          <w:sz w:val="20"/>
          <w:szCs w:val="20"/>
        </w:rPr>
        <w:t>zgodnie z katalogiem dokumentów określonych w Rozdziale X SWZ.</w:t>
      </w:r>
    </w:p>
    <w:p w14:paraId="6D541C8B" w14:textId="77777777" w:rsidR="008870AA" w:rsidRPr="00FE16FA" w:rsidRDefault="008870AA" w:rsidP="00FE16FA">
      <w:pPr>
        <w:pStyle w:val="Nagwek2"/>
        <w:spacing w:before="0" w:after="0"/>
        <w:jc w:val="both"/>
        <w:rPr>
          <w:b/>
          <w:bCs/>
          <w:sz w:val="20"/>
          <w:szCs w:val="20"/>
        </w:rPr>
      </w:pPr>
    </w:p>
    <w:p w14:paraId="4ED7F589" w14:textId="49A3C491" w:rsidR="008870AA" w:rsidRPr="00FE16FA" w:rsidRDefault="008870AA" w:rsidP="00FE16FA">
      <w:pPr>
        <w:pStyle w:val="Nagwek2"/>
        <w:spacing w:before="0" w:after="0"/>
        <w:jc w:val="both"/>
        <w:rPr>
          <w:b/>
          <w:bCs/>
          <w:sz w:val="20"/>
          <w:szCs w:val="20"/>
        </w:rPr>
      </w:pPr>
      <w:bookmarkStart w:id="28" w:name="_Toc135663024"/>
      <w:r w:rsidRPr="00FE16FA">
        <w:rPr>
          <w:b/>
          <w:bCs/>
          <w:sz w:val="20"/>
          <w:szCs w:val="20"/>
        </w:rPr>
        <w:t>XII. Informacja dla Wykonawców wspólnie ubiegających się o udzielenie zamówienia</w:t>
      </w:r>
      <w:r w:rsidR="00CF7362" w:rsidRPr="00FE16FA">
        <w:rPr>
          <w:b/>
          <w:bCs/>
          <w:sz w:val="20"/>
          <w:szCs w:val="20"/>
        </w:rPr>
        <w:t>*</w:t>
      </w:r>
      <w:bookmarkEnd w:id="28"/>
    </w:p>
    <w:p w14:paraId="4DF3581E" w14:textId="77777777" w:rsidR="008870AA" w:rsidRPr="00FE16FA" w:rsidRDefault="008870AA" w:rsidP="00FE16FA">
      <w:pPr>
        <w:jc w:val="both"/>
        <w:rPr>
          <w:sz w:val="20"/>
          <w:szCs w:val="20"/>
        </w:rPr>
      </w:pPr>
    </w:p>
    <w:p w14:paraId="0B885E74" w14:textId="64EDFF34" w:rsidR="008870AA" w:rsidRPr="00FE16FA" w:rsidRDefault="008870AA" w:rsidP="007C4C75">
      <w:pPr>
        <w:numPr>
          <w:ilvl w:val="0"/>
          <w:numId w:val="12"/>
        </w:numPr>
        <w:ind w:left="426"/>
        <w:jc w:val="both"/>
        <w:rPr>
          <w:sz w:val="20"/>
          <w:szCs w:val="20"/>
        </w:rPr>
      </w:pPr>
      <w:r w:rsidRPr="00FE16FA">
        <w:rPr>
          <w:sz w:val="20"/>
          <w:szCs w:val="20"/>
        </w:rPr>
        <w:t xml:space="preserve">Wykonawcy mogą wspólnie ubiegać się o udzielenie zamówienia. W takim przypadku Wykonawcy ustanawiają pełnomocnika do reprezentowania ich w postępowaniu albo do reprezentowania </w:t>
      </w:r>
      <w:r w:rsidR="00F10E66">
        <w:rPr>
          <w:sz w:val="20"/>
          <w:szCs w:val="20"/>
        </w:rPr>
        <w:br/>
      </w:r>
      <w:r w:rsidRPr="00FE16FA">
        <w:rPr>
          <w:sz w:val="20"/>
          <w:szCs w:val="20"/>
        </w:rPr>
        <w:t>i zawarcia umowy w sprawie zamówienia publicznego. Pełnomocnictwo</w:t>
      </w:r>
      <w:r w:rsidRPr="00FE16FA">
        <w:rPr>
          <w:b/>
          <w:sz w:val="20"/>
          <w:szCs w:val="20"/>
        </w:rPr>
        <w:t xml:space="preserve"> </w:t>
      </w:r>
      <w:r w:rsidRPr="00FE16FA">
        <w:rPr>
          <w:sz w:val="20"/>
          <w:szCs w:val="20"/>
        </w:rPr>
        <w:t xml:space="preserve">winno być załączone do oferty. </w:t>
      </w:r>
    </w:p>
    <w:p w14:paraId="099C3CAB" w14:textId="19645A2A" w:rsidR="008870AA" w:rsidRPr="00FE16FA" w:rsidRDefault="008870AA" w:rsidP="007C4C75">
      <w:pPr>
        <w:numPr>
          <w:ilvl w:val="0"/>
          <w:numId w:val="12"/>
        </w:numPr>
        <w:ind w:left="426"/>
        <w:jc w:val="both"/>
        <w:rPr>
          <w:sz w:val="20"/>
          <w:szCs w:val="20"/>
        </w:rPr>
      </w:pPr>
      <w:r w:rsidRPr="00FE16FA">
        <w:rPr>
          <w:sz w:val="20"/>
          <w:szCs w:val="20"/>
        </w:rPr>
        <w:t xml:space="preserve">W przypadku Wykonawców wspólnie ubiegających się o udzielenie zamówienia, oświadczenia, </w:t>
      </w:r>
      <w:r w:rsidR="00F10E66">
        <w:rPr>
          <w:sz w:val="20"/>
          <w:szCs w:val="20"/>
        </w:rPr>
        <w:br/>
      </w:r>
      <w:r w:rsidRPr="00FE16FA">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39E3C2CB" w:rsidR="008870AA" w:rsidRPr="00FE16FA" w:rsidRDefault="008870AA" w:rsidP="007C4C75">
      <w:pPr>
        <w:numPr>
          <w:ilvl w:val="0"/>
          <w:numId w:val="12"/>
        </w:numPr>
        <w:ind w:left="426"/>
        <w:jc w:val="both"/>
        <w:rPr>
          <w:b/>
          <w:bCs/>
          <w:sz w:val="20"/>
          <w:szCs w:val="20"/>
        </w:rPr>
      </w:pPr>
      <w:bookmarkStart w:id="29" w:name="_Hlk63772459"/>
      <w:r w:rsidRPr="00FE16FA">
        <w:rPr>
          <w:sz w:val="20"/>
          <w:szCs w:val="20"/>
        </w:rPr>
        <w:t xml:space="preserve">Wykonawcy wspólnie ubiegający się o udzielenie zamówienia dołączają do oferty </w:t>
      </w:r>
      <w:bookmarkStart w:id="30" w:name="_Hlk63766266"/>
      <w:r w:rsidRPr="00FE16FA">
        <w:rPr>
          <w:sz w:val="20"/>
          <w:szCs w:val="20"/>
        </w:rPr>
        <w:t xml:space="preserve">oświadczenie, </w:t>
      </w:r>
      <w:r w:rsidR="00F10E66">
        <w:rPr>
          <w:sz w:val="20"/>
          <w:szCs w:val="20"/>
        </w:rPr>
        <w:br/>
      </w:r>
      <w:r w:rsidRPr="00FE16FA">
        <w:rPr>
          <w:sz w:val="20"/>
          <w:szCs w:val="20"/>
        </w:rPr>
        <w:t xml:space="preserve">z którego wynika, które roboty wykonają poszczególni wykonawcy, według wzoru stanowiącego </w:t>
      </w:r>
      <w:r w:rsidRPr="00FE16FA">
        <w:rPr>
          <w:b/>
          <w:bCs/>
          <w:sz w:val="20"/>
          <w:szCs w:val="20"/>
        </w:rPr>
        <w:t xml:space="preserve">załącznik nr </w:t>
      </w:r>
      <w:r w:rsidR="00987D24" w:rsidRPr="00FE16FA">
        <w:rPr>
          <w:b/>
          <w:bCs/>
          <w:sz w:val="20"/>
          <w:szCs w:val="20"/>
        </w:rPr>
        <w:t>7</w:t>
      </w:r>
      <w:r w:rsidRPr="00FE16FA">
        <w:rPr>
          <w:b/>
          <w:bCs/>
          <w:sz w:val="20"/>
          <w:szCs w:val="20"/>
        </w:rPr>
        <w:t xml:space="preserve"> do SWZ.</w:t>
      </w:r>
    </w:p>
    <w:bookmarkEnd w:id="29"/>
    <w:bookmarkEnd w:id="30"/>
    <w:p w14:paraId="523ECC66" w14:textId="65B5B910" w:rsidR="008870AA" w:rsidRPr="00FE16FA" w:rsidRDefault="008870AA" w:rsidP="007C4C75">
      <w:pPr>
        <w:numPr>
          <w:ilvl w:val="0"/>
          <w:numId w:val="12"/>
        </w:numPr>
        <w:ind w:left="426"/>
        <w:jc w:val="both"/>
        <w:rPr>
          <w:sz w:val="20"/>
          <w:szCs w:val="20"/>
        </w:rPr>
      </w:pPr>
      <w:r w:rsidRPr="00FE16FA">
        <w:rPr>
          <w:sz w:val="20"/>
          <w:szCs w:val="20"/>
        </w:rPr>
        <w:t>Oświadczenia i dokumenty potwierdzające brak podstaw do wykluczenia z postępowania składa każdy z Wykonawców wspólnie ubiegających się o zamówienie.</w:t>
      </w:r>
    </w:p>
    <w:p w14:paraId="4E343886" w14:textId="07897C86" w:rsidR="008870AA" w:rsidRPr="00FE16FA" w:rsidRDefault="008870AA" w:rsidP="007C4C75">
      <w:pPr>
        <w:numPr>
          <w:ilvl w:val="0"/>
          <w:numId w:val="12"/>
        </w:numPr>
        <w:ind w:left="426"/>
        <w:jc w:val="both"/>
        <w:rPr>
          <w:sz w:val="20"/>
          <w:szCs w:val="20"/>
        </w:rPr>
      </w:pPr>
      <w:r w:rsidRPr="00FE16FA">
        <w:rPr>
          <w:sz w:val="20"/>
          <w:szCs w:val="20"/>
        </w:rPr>
        <w:t>Oświadczenia i dokumenty potwierdzające spełnianie warunków udziału w postepowaniu składa każdy z wykonawców w zakresie, w jakim każdy z wykonawców wykazuje spełnianie warunków.</w:t>
      </w:r>
    </w:p>
    <w:p w14:paraId="446953DB" w14:textId="1A5A3FD4" w:rsidR="008870AA" w:rsidRPr="00FE16FA" w:rsidRDefault="00CF7362" w:rsidP="00FE16FA">
      <w:pPr>
        <w:jc w:val="both"/>
        <w:rPr>
          <w:sz w:val="20"/>
          <w:szCs w:val="20"/>
        </w:rPr>
      </w:pPr>
      <w:r w:rsidRPr="00FE16FA">
        <w:rPr>
          <w:sz w:val="20"/>
          <w:szCs w:val="20"/>
        </w:rPr>
        <w:t>* dotyczy także spółek cywilnych</w:t>
      </w:r>
    </w:p>
    <w:p w14:paraId="134F6CE1" w14:textId="77777777" w:rsidR="00D64F65" w:rsidRPr="00FE16FA" w:rsidRDefault="00D64F65" w:rsidP="00FE16FA">
      <w:pPr>
        <w:jc w:val="both"/>
        <w:rPr>
          <w:sz w:val="20"/>
          <w:szCs w:val="20"/>
        </w:rPr>
      </w:pPr>
    </w:p>
    <w:p w14:paraId="17C2D6F9" w14:textId="77777777" w:rsidR="008870AA" w:rsidRPr="00FE16FA" w:rsidRDefault="008870AA" w:rsidP="00FE16FA">
      <w:pPr>
        <w:pStyle w:val="Nagwek2"/>
        <w:spacing w:before="0" w:after="0"/>
        <w:jc w:val="both"/>
        <w:rPr>
          <w:b/>
          <w:bCs/>
          <w:sz w:val="20"/>
          <w:szCs w:val="20"/>
        </w:rPr>
      </w:pPr>
      <w:bookmarkStart w:id="31" w:name="_Toc135663025"/>
      <w:bookmarkStart w:id="32" w:name="_Hlk65242347"/>
      <w:r w:rsidRPr="00FE16FA">
        <w:rPr>
          <w:b/>
          <w:bCs/>
          <w:sz w:val="20"/>
          <w:szCs w:val="20"/>
        </w:rPr>
        <w:t>XIII. Informacje o sposobie porozumiewania się zamawiającego z Wykonawcami oraz przekazywania oświadczeń lub dokumentów</w:t>
      </w:r>
      <w:bookmarkEnd w:id="31"/>
    </w:p>
    <w:p w14:paraId="28BDBCD7" w14:textId="77777777" w:rsidR="008870AA" w:rsidRPr="00FE16FA" w:rsidRDefault="008870AA" w:rsidP="00FE16FA">
      <w:pPr>
        <w:jc w:val="both"/>
        <w:rPr>
          <w:sz w:val="20"/>
          <w:szCs w:val="20"/>
        </w:rPr>
      </w:pPr>
    </w:p>
    <w:p w14:paraId="1202484B" w14:textId="77777777" w:rsidR="008870AA" w:rsidRPr="00FE16FA" w:rsidRDefault="008870AA" w:rsidP="007C4C75">
      <w:pPr>
        <w:numPr>
          <w:ilvl w:val="0"/>
          <w:numId w:val="11"/>
        </w:numPr>
        <w:ind w:left="284" w:hanging="284"/>
        <w:jc w:val="both"/>
        <w:rPr>
          <w:b/>
          <w:bCs/>
          <w:sz w:val="20"/>
          <w:szCs w:val="20"/>
        </w:rPr>
      </w:pPr>
      <w:bookmarkStart w:id="33" w:name="_Hlk66116939"/>
      <w:r w:rsidRPr="00FE16FA">
        <w:rPr>
          <w:sz w:val="20"/>
          <w:szCs w:val="20"/>
        </w:rPr>
        <w:t xml:space="preserve">Osobą uprawnioną do kontaktu z Wykonawcami jest: </w:t>
      </w:r>
      <w:r w:rsidRPr="00FE16FA">
        <w:rPr>
          <w:b/>
          <w:bCs/>
          <w:sz w:val="20"/>
          <w:szCs w:val="20"/>
        </w:rPr>
        <w:t>inspektor ds. zamówień publicznych – Magdalena Pawlicka.</w:t>
      </w:r>
    </w:p>
    <w:p w14:paraId="7C9C23F5" w14:textId="77777777" w:rsidR="008870AA" w:rsidRPr="00FE16FA" w:rsidRDefault="008870AA" w:rsidP="007C4C75">
      <w:pPr>
        <w:numPr>
          <w:ilvl w:val="0"/>
          <w:numId w:val="11"/>
        </w:numPr>
        <w:ind w:left="284" w:hanging="284"/>
        <w:jc w:val="both"/>
        <w:rPr>
          <w:b/>
          <w:bCs/>
          <w:sz w:val="20"/>
          <w:szCs w:val="20"/>
        </w:rPr>
      </w:pPr>
      <w:r w:rsidRPr="00FE16FA">
        <w:rPr>
          <w:sz w:val="20"/>
          <w:szCs w:val="20"/>
        </w:rPr>
        <w:t>W korespondencji kierowanej do Zamawiającego Wykonawcy powinni posługiwać się numerem przedmiotowego postępowania.</w:t>
      </w:r>
    </w:p>
    <w:p w14:paraId="0D1C6F7C" w14:textId="24E07449"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 xml:space="preserve">Komunikacja w postępowaniu o udzielenie zamówienia, w tym składanie ofert, wymiana informacji oraz przekazywanie dokumentów lub oświadczeń między zamawiającym a wykonawcą, </w:t>
      </w:r>
      <w:r w:rsidR="00EA7F31">
        <w:rPr>
          <w:rFonts w:ascii="Arial" w:hAnsi="Arial" w:cs="Arial"/>
          <w:sz w:val="20"/>
          <w:szCs w:val="20"/>
        </w:rPr>
        <w:br/>
      </w:r>
      <w:r w:rsidRPr="00FE16FA">
        <w:rPr>
          <w:rFonts w:ascii="Arial" w:hAnsi="Arial" w:cs="Arial"/>
          <w:sz w:val="20"/>
          <w:szCs w:val="20"/>
        </w:rPr>
        <w:t xml:space="preserve">z uwzględnieniem wyjątków określonych w ustawie Pzp, odbywa się przy użyciu środków komunikacji elektronicznej, za pośrednictwem platformy zakupowej, dostępnej pod adresem </w:t>
      </w:r>
      <w:hyperlink r:id="rId26" w:history="1">
        <w:r w:rsidRPr="00FE16FA">
          <w:rPr>
            <w:rStyle w:val="Hipercze"/>
            <w:rFonts w:ascii="Arial" w:hAnsi="Arial" w:cs="Arial"/>
            <w:sz w:val="20"/>
            <w:szCs w:val="20"/>
          </w:rPr>
          <w:t>https://platformazakupowa.pl/pn/dopiewo</w:t>
        </w:r>
      </w:hyperlink>
      <w:r w:rsidRPr="00FE16FA">
        <w:rPr>
          <w:rFonts w:ascii="Arial" w:hAnsi="Arial" w:cs="Arial"/>
          <w:sz w:val="20"/>
          <w:szCs w:val="20"/>
        </w:rPr>
        <w:t>.</w:t>
      </w:r>
      <w:r w:rsidRPr="00FE16FA">
        <w:rPr>
          <w:rFonts w:ascii="Arial" w:hAnsi="Arial" w:cs="Arial"/>
          <w:color w:val="FF0000"/>
          <w:sz w:val="20"/>
          <w:szCs w:val="20"/>
        </w:rPr>
        <w:t xml:space="preserve"> </w:t>
      </w:r>
      <w:r w:rsidRPr="00FE16FA">
        <w:rPr>
          <w:rFonts w:ascii="Arial" w:hAnsi="Arial" w:cs="Arial"/>
          <w:sz w:val="20"/>
          <w:szCs w:val="20"/>
        </w:rPr>
        <w:t xml:space="preserve">Przez środki komunikacji elektronicznej rozumie się środki komunikacji elektronicznej zdefiniowane w ustawie z dnia 18 lipca 2002 r. o świadczeniu usług drogą elektroniczną (t.j. Dz. U. z 2020 r., poz. 344). </w:t>
      </w:r>
      <w:bookmarkStart w:id="34" w:name="_Hlk66119211"/>
      <w:r w:rsidRPr="00FE16FA">
        <w:rPr>
          <w:rFonts w:ascii="Arial" w:hAnsi="Arial" w:cs="Arial"/>
          <w:sz w:val="20"/>
          <w:szCs w:val="20"/>
        </w:rPr>
        <w:t>Zamawiający dopuszcza komunikację</w:t>
      </w:r>
      <w:r w:rsidR="00EA7F31">
        <w:rPr>
          <w:rFonts w:ascii="Arial" w:hAnsi="Arial" w:cs="Arial"/>
          <w:sz w:val="20"/>
          <w:szCs w:val="20"/>
        </w:rPr>
        <w:t xml:space="preserve"> </w:t>
      </w:r>
      <w:r w:rsidRPr="00FE16FA">
        <w:rPr>
          <w:rFonts w:ascii="Arial" w:hAnsi="Arial" w:cs="Arial"/>
          <w:sz w:val="20"/>
          <w:szCs w:val="20"/>
        </w:rPr>
        <w:t xml:space="preserve">za pośrednictwem poczty elektronicznej. Adres poczty elektronicznej osoby uprawnionej do kontaktu </w:t>
      </w:r>
      <w:r w:rsidR="00EA7F31">
        <w:rPr>
          <w:rFonts w:ascii="Arial" w:hAnsi="Arial" w:cs="Arial"/>
          <w:sz w:val="20"/>
          <w:szCs w:val="20"/>
        </w:rPr>
        <w:br/>
      </w:r>
      <w:r w:rsidRPr="00FE16FA">
        <w:rPr>
          <w:rFonts w:ascii="Arial" w:hAnsi="Arial" w:cs="Arial"/>
          <w:sz w:val="20"/>
          <w:szCs w:val="20"/>
        </w:rPr>
        <w:t xml:space="preserve">z Wykonawcami: </w:t>
      </w:r>
      <w:hyperlink r:id="rId27" w:history="1">
        <w:r w:rsidRPr="00FE16FA">
          <w:rPr>
            <w:rStyle w:val="Hipercze"/>
            <w:rFonts w:ascii="Arial" w:hAnsi="Arial" w:cs="Arial"/>
            <w:sz w:val="20"/>
            <w:szCs w:val="20"/>
          </w:rPr>
          <w:t>magdalena.pawlicka@dopiewo.pl</w:t>
        </w:r>
      </w:hyperlink>
    </w:p>
    <w:bookmarkEnd w:id="34"/>
    <w:p w14:paraId="16ED96BB" w14:textId="77777777" w:rsidR="008870AA" w:rsidRPr="00FE16FA" w:rsidRDefault="008870AA" w:rsidP="007C4C75">
      <w:pPr>
        <w:numPr>
          <w:ilvl w:val="0"/>
          <w:numId w:val="11"/>
        </w:numPr>
        <w:ind w:left="284" w:hanging="284"/>
        <w:jc w:val="both"/>
        <w:rPr>
          <w:sz w:val="20"/>
          <w:szCs w:val="20"/>
        </w:rPr>
      </w:pPr>
      <w:r w:rsidRPr="00FE16FA">
        <w:rPr>
          <w:sz w:val="20"/>
          <w:szCs w:val="20"/>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4D7A3E52" w:rsidR="008870AA" w:rsidRPr="00FE16FA" w:rsidRDefault="008870AA" w:rsidP="00FE16FA">
      <w:pPr>
        <w:ind w:left="284"/>
        <w:jc w:val="both"/>
        <w:rPr>
          <w:sz w:val="20"/>
          <w:szCs w:val="20"/>
        </w:rPr>
      </w:pPr>
      <w:r w:rsidRPr="00FE16FA">
        <w:rPr>
          <w:sz w:val="20"/>
          <w:szCs w:val="20"/>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Postępowanie prowadzone jest w języku polskim.</w:t>
      </w:r>
    </w:p>
    <w:p w14:paraId="0EAFE83E" w14:textId="77777777"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FE16FA" w:rsidRDefault="008870AA" w:rsidP="007C4C75">
      <w:pPr>
        <w:pStyle w:val="Akapitzlist"/>
        <w:numPr>
          <w:ilvl w:val="0"/>
          <w:numId w:val="11"/>
        </w:numPr>
        <w:pBdr>
          <w:top w:val="nil"/>
          <w:left w:val="nil"/>
          <w:bottom w:val="nil"/>
          <w:right w:val="nil"/>
          <w:between w:val="nil"/>
        </w:pBdr>
        <w:spacing w:after="0"/>
        <w:ind w:left="284" w:hanging="284"/>
        <w:jc w:val="both"/>
        <w:rPr>
          <w:rFonts w:ascii="Arial" w:hAnsi="Arial" w:cs="Arial"/>
          <w:sz w:val="20"/>
          <w:szCs w:val="20"/>
        </w:rPr>
      </w:pPr>
      <w:r w:rsidRPr="00FE16FA">
        <w:rPr>
          <w:rFonts w:ascii="Arial" w:hAnsi="Arial" w:cs="Arial"/>
          <w:sz w:val="20"/>
          <w:szCs w:val="20"/>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 xml:space="preserve"> W przypadku większych plików zaleca się skorzystanie z instrukcji pakowania plików, dostępnej na platformazakupowa.pl.</w:t>
      </w:r>
    </w:p>
    <w:p w14:paraId="46D20E72" w14:textId="77777777"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lastRenderedPageBreak/>
        <w:t>Czas wyświetlany na platformazakupowa.pl synchronizuje się automatycznie z serwerem Głównego Urzędu Miar.</w:t>
      </w:r>
    </w:p>
    <w:p w14:paraId="03810E53" w14:textId="71B4AECC"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F10E66">
        <w:rPr>
          <w:rFonts w:ascii="Arial" w:hAnsi="Arial" w:cs="Arial"/>
          <w:sz w:val="20"/>
          <w:szCs w:val="20"/>
        </w:rPr>
        <w:br/>
      </w:r>
      <w:r w:rsidRPr="00FE16FA">
        <w:rPr>
          <w:rFonts w:ascii="Arial" w:hAnsi="Arial" w:cs="Arial"/>
          <w:sz w:val="20"/>
          <w:szCs w:val="20"/>
        </w:rPr>
        <w:t>z opatrzeniem wszystkich dokumentów zawartych w tym pliku odpowiednio kwalifikowanym podpisem elektronicznym, podpisem zaufanym lub podpisem osobistym.</w:t>
      </w:r>
    </w:p>
    <w:p w14:paraId="090F30A4" w14:textId="3BA2CC22"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t>
      </w:r>
      <w:r w:rsidR="00F10E66">
        <w:rPr>
          <w:rFonts w:ascii="Arial" w:hAnsi="Arial" w:cs="Arial"/>
          <w:sz w:val="20"/>
          <w:szCs w:val="20"/>
        </w:rPr>
        <w:br/>
      </w:r>
      <w:r w:rsidRPr="00FE16FA">
        <w:rPr>
          <w:rFonts w:ascii="Arial" w:hAnsi="Arial" w:cs="Arial"/>
          <w:sz w:val="20"/>
          <w:szCs w:val="20"/>
        </w:rPr>
        <w:t xml:space="preserve">w zakładce „Instrukcje dla Wykonawców" na stronie internetowej pod adresem: </w:t>
      </w:r>
      <w:hyperlink r:id="rId28">
        <w:r w:rsidRPr="00FE16FA">
          <w:rPr>
            <w:rFonts w:ascii="Arial" w:hAnsi="Arial" w:cs="Arial"/>
            <w:sz w:val="20"/>
            <w:szCs w:val="20"/>
            <w:u w:val="single"/>
          </w:rPr>
          <w:t>https://platformazakupowa.pl/strona/45-instrukcje</w:t>
        </w:r>
      </w:hyperlink>
    </w:p>
    <w:p w14:paraId="26C9B6AE" w14:textId="77777777" w:rsidR="008870AA" w:rsidRPr="00FE16FA" w:rsidRDefault="008870AA" w:rsidP="007C4C75">
      <w:pPr>
        <w:numPr>
          <w:ilvl w:val="0"/>
          <w:numId w:val="11"/>
        </w:numPr>
        <w:pBdr>
          <w:top w:val="nil"/>
          <w:left w:val="nil"/>
          <w:bottom w:val="nil"/>
          <w:right w:val="nil"/>
          <w:between w:val="nil"/>
        </w:pBdr>
        <w:ind w:left="284" w:hanging="284"/>
        <w:jc w:val="both"/>
        <w:rPr>
          <w:sz w:val="20"/>
          <w:szCs w:val="20"/>
        </w:rPr>
      </w:pPr>
      <w:r w:rsidRPr="00FE16FA">
        <w:rPr>
          <w:sz w:val="20"/>
          <w:szCs w:val="20"/>
        </w:rPr>
        <w:t xml:space="preserve">Zamawiający, określa niezbędne wymagania sprzętowo - aplikacyjne umożliwiające pracę na </w:t>
      </w:r>
      <w:hyperlink r:id="rId29">
        <w:r w:rsidRPr="00FE16FA">
          <w:rPr>
            <w:sz w:val="20"/>
            <w:szCs w:val="20"/>
            <w:u w:val="single"/>
          </w:rPr>
          <w:t>platformazakupowa.pl</w:t>
        </w:r>
      </w:hyperlink>
      <w:r w:rsidRPr="00FE16FA">
        <w:rPr>
          <w:sz w:val="20"/>
          <w:szCs w:val="20"/>
        </w:rPr>
        <w:t>, tj.:</w:t>
      </w:r>
    </w:p>
    <w:p w14:paraId="23720668" w14:textId="77777777" w:rsidR="008870AA" w:rsidRPr="00FE16FA" w:rsidRDefault="008870AA" w:rsidP="007C4C75">
      <w:pPr>
        <w:numPr>
          <w:ilvl w:val="1"/>
          <w:numId w:val="8"/>
        </w:numPr>
        <w:ind w:left="284" w:hanging="284"/>
        <w:jc w:val="both"/>
        <w:rPr>
          <w:sz w:val="20"/>
          <w:szCs w:val="20"/>
        </w:rPr>
      </w:pPr>
      <w:r w:rsidRPr="00FE16FA">
        <w:rPr>
          <w:sz w:val="20"/>
          <w:szCs w:val="20"/>
        </w:rPr>
        <w:t>stały dostęp do sieci Internet o gwarantowanej przepustowości nie mniejszej niż 512 kb/s,</w:t>
      </w:r>
    </w:p>
    <w:p w14:paraId="686C8B69" w14:textId="77777777" w:rsidR="008870AA" w:rsidRPr="00FE16FA" w:rsidRDefault="008870AA" w:rsidP="007C4C75">
      <w:pPr>
        <w:numPr>
          <w:ilvl w:val="1"/>
          <w:numId w:val="8"/>
        </w:numPr>
        <w:ind w:left="284" w:hanging="284"/>
        <w:jc w:val="both"/>
        <w:rPr>
          <w:sz w:val="20"/>
          <w:szCs w:val="20"/>
        </w:rPr>
      </w:pPr>
      <w:r w:rsidRPr="00FE16FA">
        <w:rPr>
          <w:sz w:val="20"/>
          <w:szCs w:val="20"/>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FE16FA" w:rsidRDefault="008870AA" w:rsidP="007C4C75">
      <w:pPr>
        <w:numPr>
          <w:ilvl w:val="1"/>
          <w:numId w:val="8"/>
        </w:numPr>
        <w:ind w:left="284" w:hanging="284"/>
        <w:jc w:val="both"/>
        <w:rPr>
          <w:sz w:val="20"/>
          <w:szCs w:val="20"/>
        </w:rPr>
      </w:pPr>
      <w:r w:rsidRPr="00FE16FA">
        <w:rPr>
          <w:sz w:val="20"/>
          <w:szCs w:val="20"/>
        </w:rPr>
        <w:t>zainstalowana dowolna przeglądarka internetowa, z wyłączeniem od 17 sierpnia 2021r Internet Explorer,</w:t>
      </w:r>
    </w:p>
    <w:p w14:paraId="0B452E49" w14:textId="77777777" w:rsidR="008870AA" w:rsidRPr="00FE16FA" w:rsidRDefault="008870AA" w:rsidP="007C4C75">
      <w:pPr>
        <w:numPr>
          <w:ilvl w:val="1"/>
          <w:numId w:val="8"/>
        </w:numPr>
        <w:ind w:left="284" w:hanging="284"/>
        <w:jc w:val="both"/>
        <w:rPr>
          <w:sz w:val="20"/>
          <w:szCs w:val="20"/>
        </w:rPr>
      </w:pPr>
      <w:r w:rsidRPr="00FE16FA">
        <w:rPr>
          <w:sz w:val="20"/>
          <w:szCs w:val="20"/>
        </w:rPr>
        <w:t>włączona obsługa JavaScript,</w:t>
      </w:r>
    </w:p>
    <w:p w14:paraId="780D666E" w14:textId="77777777" w:rsidR="008870AA" w:rsidRPr="00FE16FA" w:rsidRDefault="008870AA" w:rsidP="007C4C75">
      <w:pPr>
        <w:numPr>
          <w:ilvl w:val="1"/>
          <w:numId w:val="8"/>
        </w:numPr>
        <w:ind w:left="284" w:hanging="284"/>
        <w:jc w:val="both"/>
        <w:rPr>
          <w:sz w:val="20"/>
          <w:szCs w:val="20"/>
        </w:rPr>
      </w:pPr>
      <w:r w:rsidRPr="00FE16FA">
        <w:rPr>
          <w:sz w:val="20"/>
          <w:szCs w:val="20"/>
        </w:rPr>
        <w:t>zainstalowany program Adobe Acrobat Reader lub inny obsługujący format plików .pdf,</w:t>
      </w:r>
    </w:p>
    <w:p w14:paraId="351F87D7" w14:textId="77777777" w:rsidR="008870AA" w:rsidRPr="00FE16FA" w:rsidRDefault="008870AA" w:rsidP="007C4C75">
      <w:pPr>
        <w:numPr>
          <w:ilvl w:val="1"/>
          <w:numId w:val="8"/>
        </w:numPr>
        <w:ind w:left="284" w:hanging="284"/>
        <w:jc w:val="both"/>
        <w:rPr>
          <w:sz w:val="20"/>
          <w:szCs w:val="20"/>
        </w:rPr>
      </w:pPr>
      <w:r w:rsidRPr="00FE16FA">
        <w:rPr>
          <w:sz w:val="20"/>
          <w:szCs w:val="20"/>
        </w:rPr>
        <w:t>Platformazakupowa.pl działa według standardu przyjętego w komunikacji sieciowej - kodowanie UTF8,</w:t>
      </w:r>
    </w:p>
    <w:p w14:paraId="15AB22F1" w14:textId="77777777" w:rsidR="008870AA" w:rsidRPr="00FE16FA" w:rsidRDefault="008870AA" w:rsidP="007C4C75">
      <w:pPr>
        <w:numPr>
          <w:ilvl w:val="1"/>
          <w:numId w:val="8"/>
        </w:numPr>
        <w:ind w:left="284" w:hanging="284"/>
        <w:jc w:val="both"/>
        <w:rPr>
          <w:sz w:val="20"/>
          <w:szCs w:val="20"/>
        </w:rPr>
      </w:pPr>
      <w:r w:rsidRPr="00FE16FA">
        <w:rPr>
          <w:sz w:val="20"/>
          <w:szCs w:val="20"/>
        </w:rPr>
        <w:t>Oznaczenie czasu odbioru danych przez platformę zakupową stanowi datę oraz dokładny czas (hh:mm:ss) generowany wg. czasu lokalnego serwera synchronizowanego z zegarem Głównego Urzędu Miar.</w:t>
      </w:r>
    </w:p>
    <w:p w14:paraId="6168373D" w14:textId="54DC729D" w:rsidR="008870AA" w:rsidRPr="00FE16FA" w:rsidRDefault="008870AA" w:rsidP="007C4C75">
      <w:pPr>
        <w:numPr>
          <w:ilvl w:val="0"/>
          <w:numId w:val="11"/>
        </w:numPr>
        <w:pBdr>
          <w:top w:val="nil"/>
          <w:left w:val="nil"/>
          <w:bottom w:val="nil"/>
          <w:right w:val="nil"/>
          <w:between w:val="nil"/>
        </w:pBdr>
        <w:ind w:left="284" w:hanging="284"/>
        <w:jc w:val="both"/>
        <w:rPr>
          <w:rFonts w:eastAsia="Calibri"/>
          <w:sz w:val="20"/>
          <w:szCs w:val="20"/>
        </w:rPr>
      </w:pPr>
      <w:r w:rsidRPr="00FE16FA">
        <w:rPr>
          <w:bCs/>
          <w:sz w:val="20"/>
          <w:szCs w:val="20"/>
        </w:rPr>
        <w:t xml:space="preserve">Zamawiający nie ponosi odpowiedzialności za złożenie oferty w sposób niezgodny z Instrukcją korzystania </w:t>
      </w:r>
      <w:r w:rsidRPr="00FE16FA">
        <w:rPr>
          <w:b/>
          <w:sz w:val="20"/>
          <w:szCs w:val="20"/>
        </w:rPr>
        <w:t xml:space="preserve">z </w:t>
      </w:r>
      <w:hyperlink r:id="rId30">
        <w:r w:rsidRPr="00FE16FA">
          <w:rPr>
            <w:b/>
            <w:sz w:val="20"/>
            <w:szCs w:val="20"/>
            <w:u w:val="single"/>
          </w:rPr>
          <w:t>platformazakupowa.pl</w:t>
        </w:r>
      </w:hyperlink>
      <w:r w:rsidRPr="00FE16FA">
        <w:rPr>
          <w:sz w:val="20"/>
          <w:szCs w:val="20"/>
        </w:rPr>
        <w:t>, w szczególności za sytuację, gdy zamawiający zapozna się z treścią oferty przed upływem terminu składania ofert (np. złożenie oferty w zakładce „Wyślij wiadomość do zamawiającego”).</w:t>
      </w:r>
    </w:p>
    <w:p w14:paraId="761C0822" w14:textId="41E95FD3" w:rsidR="008870AA" w:rsidRPr="00FE16FA" w:rsidRDefault="008870AA" w:rsidP="00FE16FA">
      <w:pPr>
        <w:pBdr>
          <w:top w:val="nil"/>
          <w:left w:val="nil"/>
          <w:bottom w:val="nil"/>
          <w:right w:val="nil"/>
          <w:between w:val="nil"/>
        </w:pBdr>
        <w:ind w:left="284"/>
        <w:jc w:val="both"/>
        <w:rPr>
          <w:sz w:val="20"/>
          <w:szCs w:val="20"/>
        </w:rPr>
      </w:pPr>
      <w:r w:rsidRPr="00FE16FA">
        <w:rPr>
          <w:sz w:val="20"/>
          <w:szCs w:val="20"/>
        </w:rPr>
        <w:t xml:space="preserve">Taka oferta zostanie uznana przez Zamawiającego za ofertę handlową i nie będzie brana pod uwagę </w:t>
      </w:r>
      <w:r w:rsidR="00B125CC" w:rsidRPr="00FE16FA">
        <w:rPr>
          <w:sz w:val="20"/>
          <w:szCs w:val="20"/>
        </w:rPr>
        <w:br/>
      </w:r>
      <w:r w:rsidRPr="00FE16FA">
        <w:rPr>
          <w:sz w:val="20"/>
          <w:szCs w:val="20"/>
        </w:rPr>
        <w:t>w przedmiotowym postępowaniu ponieważ nie został spełniony obowiązek narzucony w art. 221 Ustawy Prawo Zamówień Publicznych.</w:t>
      </w:r>
    </w:p>
    <w:p w14:paraId="2C70EC8D" w14:textId="77777777" w:rsidR="008870AA" w:rsidRDefault="008870AA" w:rsidP="00FE16FA">
      <w:pPr>
        <w:jc w:val="both"/>
        <w:rPr>
          <w:sz w:val="20"/>
          <w:szCs w:val="20"/>
        </w:rPr>
      </w:pPr>
    </w:p>
    <w:p w14:paraId="425ADD84" w14:textId="77777777" w:rsidR="00EA7F31" w:rsidRDefault="00EA7F31" w:rsidP="00FE16FA">
      <w:pPr>
        <w:jc w:val="both"/>
        <w:rPr>
          <w:sz w:val="20"/>
          <w:szCs w:val="20"/>
        </w:rPr>
      </w:pPr>
    </w:p>
    <w:p w14:paraId="5DD411C8" w14:textId="77777777" w:rsidR="00EA7F31" w:rsidRPr="00FE16FA" w:rsidRDefault="00EA7F31" w:rsidP="00FE16FA">
      <w:pPr>
        <w:jc w:val="both"/>
        <w:rPr>
          <w:sz w:val="20"/>
          <w:szCs w:val="20"/>
        </w:rPr>
      </w:pPr>
    </w:p>
    <w:p w14:paraId="032F9BCB" w14:textId="77777777" w:rsidR="008870AA" w:rsidRPr="00FE16FA" w:rsidRDefault="008870AA" w:rsidP="00FE16FA">
      <w:pPr>
        <w:pStyle w:val="Akapitzlist"/>
        <w:spacing w:after="0"/>
        <w:ind w:left="0"/>
        <w:jc w:val="both"/>
        <w:rPr>
          <w:rFonts w:ascii="Arial" w:hAnsi="Arial" w:cs="Arial"/>
          <w:b/>
          <w:bCs/>
          <w:sz w:val="20"/>
          <w:szCs w:val="20"/>
          <w:u w:val="single"/>
        </w:rPr>
      </w:pPr>
      <w:r w:rsidRPr="00FE16FA">
        <w:rPr>
          <w:rFonts w:ascii="Arial" w:hAnsi="Arial" w:cs="Arial"/>
          <w:b/>
          <w:bCs/>
          <w:sz w:val="20"/>
          <w:szCs w:val="20"/>
          <w:u w:val="single"/>
        </w:rPr>
        <w:t>14. Sposób komunikowania się Zamawiającego z wykonawcami (dotyczy złożenia oferty):</w:t>
      </w:r>
    </w:p>
    <w:p w14:paraId="5478618F"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bookmarkStart w:id="35" w:name="_Hlk66973478"/>
      <w:r w:rsidRPr="00FE16FA">
        <w:rPr>
          <w:rFonts w:ascii="Arial" w:hAnsi="Arial" w:cs="Arial"/>
          <w:sz w:val="20"/>
          <w:szCs w:val="20"/>
        </w:rPr>
        <w:t>Zaleca się, aby przed rozpoczęciem składania oferty</w:t>
      </w:r>
      <w:r w:rsidRPr="00FE16FA">
        <w:rPr>
          <w:rFonts w:ascii="Arial" w:hAnsi="Arial" w:cs="Arial"/>
          <w:i/>
          <w:iCs/>
          <w:sz w:val="20"/>
          <w:szCs w:val="20"/>
        </w:rPr>
        <w:t xml:space="preserve"> </w:t>
      </w:r>
      <w:r w:rsidRPr="00FE16FA">
        <w:rPr>
          <w:rFonts w:ascii="Arial" w:hAnsi="Arial" w:cs="Arial"/>
          <w:sz w:val="20"/>
          <w:szCs w:val="20"/>
        </w:rPr>
        <w:t>wykonawca zalogował się do systemu, a jeżeli nie posiada konta, założył bezpłatne konto.</w:t>
      </w:r>
    </w:p>
    <w:p w14:paraId="2943883D" w14:textId="2E864905"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Wykonawca składa ofertę za pośrednictwem </w:t>
      </w:r>
      <w:r w:rsidRPr="00FE16FA">
        <w:rPr>
          <w:rFonts w:ascii="Arial" w:hAnsi="Arial" w:cs="Arial"/>
          <w:i/>
          <w:iCs/>
          <w:sz w:val="20"/>
          <w:szCs w:val="20"/>
        </w:rPr>
        <w:t>Formularza</w:t>
      </w:r>
      <w:r w:rsidRPr="00FE16FA">
        <w:rPr>
          <w:rFonts w:ascii="Arial" w:hAnsi="Arial" w:cs="Arial"/>
          <w:sz w:val="20"/>
          <w:szCs w:val="20"/>
        </w:rPr>
        <w:t xml:space="preserve">, dostępnego na platformazakupowa.pl </w:t>
      </w:r>
      <w:r w:rsidR="00EA7F31">
        <w:rPr>
          <w:rFonts w:ascii="Arial" w:hAnsi="Arial" w:cs="Arial"/>
          <w:sz w:val="20"/>
          <w:szCs w:val="20"/>
        </w:rPr>
        <w:br/>
      </w:r>
      <w:r w:rsidRPr="00FE16FA">
        <w:rPr>
          <w:rFonts w:ascii="Arial" w:hAnsi="Arial" w:cs="Arial"/>
          <w:sz w:val="20"/>
          <w:szCs w:val="20"/>
        </w:rPr>
        <w:t>w konkretnym postępowaniu w sprawie udzielenia zamówienia publicznego, znajdującego się w części dokumentów jawnych, poprzez dołączenie wszystkich wymaganych w Ogłoszeniu oraz SWZ dokumentów, z zastrzeżeniem ust. 3.</w:t>
      </w:r>
    </w:p>
    <w:p w14:paraId="1ECE5C1C" w14:textId="51D9E07F"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0AC1955" w:rsidR="008870AA" w:rsidRPr="00FE16FA" w:rsidRDefault="008870AA" w:rsidP="007C4C75">
      <w:pPr>
        <w:pStyle w:val="Akapitzlist"/>
        <w:numPr>
          <w:ilvl w:val="3"/>
          <w:numId w:val="23"/>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Zaleca się, aby każdy dokument zawierający tajemnicę przedsiębiorstwa został zamieszczony </w:t>
      </w:r>
      <w:r w:rsidR="00EA7F31">
        <w:rPr>
          <w:rFonts w:ascii="Arial" w:hAnsi="Arial" w:cs="Arial"/>
          <w:sz w:val="20"/>
          <w:szCs w:val="20"/>
        </w:rPr>
        <w:br/>
      </w:r>
      <w:r w:rsidRPr="00FE16FA">
        <w:rPr>
          <w:rFonts w:ascii="Arial" w:hAnsi="Arial" w:cs="Arial"/>
          <w:sz w:val="20"/>
          <w:szCs w:val="20"/>
        </w:rPr>
        <w:t>w odrębnym pliku.</w:t>
      </w:r>
    </w:p>
    <w:p w14:paraId="24E2094F"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Po wypełnieniu </w:t>
      </w:r>
      <w:r w:rsidRPr="00FE16FA">
        <w:rPr>
          <w:rFonts w:ascii="Arial" w:hAnsi="Arial" w:cs="Arial"/>
          <w:i/>
          <w:iCs/>
          <w:sz w:val="20"/>
          <w:szCs w:val="20"/>
        </w:rPr>
        <w:t>Formularza</w:t>
      </w:r>
      <w:r w:rsidRPr="00FE16FA">
        <w:rPr>
          <w:rFonts w:ascii="Arial" w:hAnsi="Arial" w:cs="Arial"/>
          <w:sz w:val="20"/>
          <w:szCs w:val="20"/>
        </w:rPr>
        <w:t xml:space="preserve"> i załadowaniu wszystkich wymaganych załączników należy kliknąć przycisk „Przejdź do podsumowania”.</w:t>
      </w:r>
    </w:p>
    <w:p w14:paraId="0E8BDEEA"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lastRenderedPageBreak/>
        <w:t>W następnym kroku składania oferty należy sprawdzić poprawność złożonej oferty, załączonych plików oraz ich ilości.</w:t>
      </w:r>
    </w:p>
    <w:p w14:paraId="26F367DD"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16B489D" w:rsidR="008870AA" w:rsidRPr="00FE16FA" w:rsidRDefault="008870AA" w:rsidP="007C4C75">
      <w:pPr>
        <w:pStyle w:val="Akapitzlist"/>
        <w:numPr>
          <w:ilvl w:val="3"/>
          <w:numId w:val="23"/>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Ostatnim krokiem jest wyświetlenie się komunikatu i przesłanie wiadomości e-mail </w:t>
      </w:r>
      <w:r w:rsidR="00EA7F31">
        <w:rPr>
          <w:rFonts w:ascii="Arial" w:hAnsi="Arial" w:cs="Arial"/>
          <w:sz w:val="20"/>
          <w:szCs w:val="20"/>
        </w:rPr>
        <w:br/>
      </w:r>
      <w:r w:rsidRPr="00FE16FA">
        <w:rPr>
          <w:rFonts w:ascii="Arial" w:hAnsi="Arial" w:cs="Arial"/>
          <w:sz w:val="20"/>
          <w:szCs w:val="20"/>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Wykonawca może przed upływem terminu do składania ofert wycofać ofertę za pośrednictwem Formularza składania oferty.</w:t>
      </w:r>
    </w:p>
    <w:p w14:paraId="64E438EC" w14:textId="3BCDB65B"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Jeśli wykonawca składający ofertę lub wniosek jest zautoryzowany (zalogowany), to wycofanie oferty następuje od razu po złożeniu nowej oferty.</w:t>
      </w:r>
    </w:p>
    <w:p w14:paraId="253853F3" w14:textId="77777777" w:rsidR="008870AA" w:rsidRPr="00FE16FA" w:rsidRDefault="008870AA" w:rsidP="007C4C75">
      <w:pPr>
        <w:pStyle w:val="Akapitzlist"/>
        <w:numPr>
          <w:ilvl w:val="3"/>
          <w:numId w:val="23"/>
        </w:numPr>
        <w:spacing w:after="0"/>
        <w:ind w:left="284" w:hanging="284"/>
        <w:jc w:val="both"/>
        <w:rPr>
          <w:rFonts w:ascii="Arial" w:hAnsi="Arial" w:cs="Arial"/>
          <w:sz w:val="20"/>
          <w:szCs w:val="20"/>
        </w:rPr>
      </w:pPr>
      <w:r w:rsidRPr="00FE16FA">
        <w:rPr>
          <w:rFonts w:ascii="Arial" w:hAnsi="Arial" w:cs="Arial"/>
          <w:sz w:val="20"/>
          <w:szCs w:val="20"/>
        </w:rPr>
        <w:t>Jeżeli oferta lub wniosek składana jest przez niezautoryzowanego wykonawcę (niezalogowany lub nieposiadający konta) to wycofanie oferty musi być przez niego potwierdzone:</w:t>
      </w:r>
    </w:p>
    <w:p w14:paraId="7CF952D6" w14:textId="2139C7B6" w:rsidR="008870AA" w:rsidRPr="00FE16FA" w:rsidRDefault="009A3EF9" w:rsidP="00FE16FA">
      <w:pPr>
        <w:pStyle w:val="Akapitzlist"/>
        <w:tabs>
          <w:tab w:val="left" w:pos="284"/>
        </w:tabs>
        <w:spacing w:after="0"/>
        <w:ind w:left="284"/>
        <w:jc w:val="both"/>
        <w:rPr>
          <w:rFonts w:ascii="Arial" w:hAnsi="Arial" w:cs="Arial"/>
          <w:sz w:val="20"/>
          <w:szCs w:val="20"/>
        </w:rPr>
      </w:pPr>
      <w:r w:rsidRPr="00FE16FA">
        <w:rPr>
          <w:rFonts w:ascii="Arial" w:hAnsi="Arial" w:cs="Arial"/>
          <w:sz w:val="20"/>
          <w:szCs w:val="20"/>
        </w:rPr>
        <w:t>12.1.</w:t>
      </w:r>
      <w:r w:rsidR="008870AA" w:rsidRPr="00FE16FA">
        <w:rPr>
          <w:rFonts w:ascii="Arial" w:hAnsi="Arial" w:cs="Arial"/>
          <w:sz w:val="20"/>
          <w:szCs w:val="20"/>
        </w:rPr>
        <w:t>przez kliknięcie w link wysłany w wiadomości e-mail, który musi być zgodny z adres email podanym podczas pierwotnego składania oferty lub</w:t>
      </w:r>
    </w:p>
    <w:p w14:paraId="03EBD97A" w14:textId="7D1C2C0A" w:rsidR="008870AA" w:rsidRPr="00FE16FA" w:rsidRDefault="008870AA" w:rsidP="00FE16FA">
      <w:pPr>
        <w:pStyle w:val="Akapitzlist"/>
        <w:tabs>
          <w:tab w:val="left" w:pos="284"/>
        </w:tabs>
        <w:spacing w:after="0"/>
        <w:ind w:left="0"/>
        <w:jc w:val="both"/>
        <w:rPr>
          <w:rFonts w:ascii="Arial" w:hAnsi="Arial" w:cs="Arial"/>
          <w:sz w:val="20"/>
          <w:szCs w:val="20"/>
        </w:rPr>
      </w:pPr>
      <w:r w:rsidRPr="00FE16FA">
        <w:rPr>
          <w:rFonts w:ascii="Arial" w:hAnsi="Arial" w:cs="Arial"/>
          <w:sz w:val="20"/>
          <w:szCs w:val="20"/>
        </w:rPr>
        <w:tab/>
      </w:r>
      <w:r w:rsidR="009A3EF9" w:rsidRPr="00FE16FA">
        <w:rPr>
          <w:rFonts w:ascii="Arial" w:hAnsi="Arial" w:cs="Arial"/>
          <w:sz w:val="20"/>
          <w:szCs w:val="20"/>
        </w:rPr>
        <w:t xml:space="preserve">12.2. </w:t>
      </w:r>
      <w:r w:rsidRPr="00FE16FA">
        <w:rPr>
          <w:rFonts w:ascii="Arial" w:hAnsi="Arial" w:cs="Arial"/>
          <w:sz w:val="20"/>
          <w:szCs w:val="20"/>
        </w:rPr>
        <w:t xml:space="preserve"> zalogowanie i kliknięcie w przycisk „Potwierdź ofertę”.</w:t>
      </w:r>
    </w:p>
    <w:p w14:paraId="0A02C902" w14:textId="7086E244"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3</w:t>
      </w:r>
      <w:r w:rsidRPr="00FE16FA">
        <w:rPr>
          <w:rFonts w:ascii="Arial" w:hAnsi="Arial" w:cs="Arial"/>
          <w:sz w:val="20"/>
          <w:szCs w:val="20"/>
        </w:rPr>
        <w:t>. Potwierdzeniem wycofania oferty w przypadku ust. 1</w:t>
      </w:r>
      <w:r w:rsidR="009A3EF9" w:rsidRPr="00FE16FA">
        <w:rPr>
          <w:rFonts w:ascii="Arial" w:hAnsi="Arial" w:cs="Arial"/>
          <w:sz w:val="20"/>
          <w:szCs w:val="20"/>
        </w:rPr>
        <w:t>2</w:t>
      </w:r>
      <w:r w:rsidRPr="00FE16FA">
        <w:rPr>
          <w:rFonts w:ascii="Arial" w:hAnsi="Arial" w:cs="Arial"/>
          <w:sz w:val="20"/>
          <w:szCs w:val="20"/>
        </w:rPr>
        <w:t>.1 jest data potwierdzenia akcji przez kliknięcia w przycisk „Wycofaj ofertę”.</w:t>
      </w:r>
    </w:p>
    <w:p w14:paraId="27E6013C" w14:textId="6C5307EE"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4</w:t>
      </w:r>
      <w:r w:rsidRPr="00FE16FA">
        <w:rPr>
          <w:rFonts w:ascii="Arial" w:hAnsi="Arial" w:cs="Arial"/>
          <w:sz w:val="20"/>
          <w:szCs w:val="20"/>
        </w:rPr>
        <w:t>. Wycofanie oferty lub wniosku możliwe jest do zakończeniu terminu składania ofert  w postępowaniu.</w:t>
      </w:r>
    </w:p>
    <w:p w14:paraId="3DCA146B" w14:textId="6F7E1049"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5</w:t>
      </w:r>
      <w:r w:rsidRPr="00FE16FA">
        <w:rPr>
          <w:rFonts w:ascii="Arial" w:hAnsi="Arial" w:cs="Arial"/>
          <w:sz w:val="20"/>
          <w:szCs w:val="20"/>
        </w:rPr>
        <w:t xml:space="preserve">. Wycofanie złożonej oferty powoduje, że zamawiający nie będzie miał możliwości zapoznania się </w:t>
      </w:r>
      <w:r w:rsidR="00F10E66">
        <w:rPr>
          <w:rFonts w:ascii="Arial" w:hAnsi="Arial" w:cs="Arial"/>
          <w:sz w:val="20"/>
          <w:szCs w:val="20"/>
        </w:rPr>
        <w:br/>
      </w:r>
      <w:r w:rsidRPr="00FE16FA">
        <w:rPr>
          <w:rFonts w:ascii="Arial" w:hAnsi="Arial" w:cs="Arial"/>
          <w:sz w:val="20"/>
          <w:szCs w:val="20"/>
        </w:rPr>
        <w:t>z nią po upływie terminu składania ofert w postępowaniu.</w:t>
      </w:r>
    </w:p>
    <w:p w14:paraId="0C7E1A80" w14:textId="6EC47671" w:rsidR="008870AA" w:rsidRPr="00FE16FA" w:rsidRDefault="009A3EF9"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16. </w:t>
      </w:r>
      <w:r w:rsidR="008870AA" w:rsidRPr="00FE16FA">
        <w:rPr>
          <w:rFonts w:ascii="Arial" w:hAnsi="Arial" w:cs="Arial"/>
          <w:sz w:val="20"/>
          <w:szCs w:val="20"/>
        </w:rPr>
        <w:t>Wykonawca po upływie terminu składania ofert nie może dokonać zmiany złożonej oferty.</w:t>
      </w:r>
    </w:p>
    <w:bookmarkEnd w:id="35"/>
    <w:p w14:paraId="5CCB5ADE" w14:textId="77777777" w:rsidR="008870AA" w:rsidRPr="00FE16FA" w:rsidRDefault="008870AA" w:rsidP="00FE16FA">
      <w:pPr>
        <w:pStyle w:val="Akapitzlist"/>
        <w:tabs>
          <w:tab w:val="left" w:pos="284"/>
        </w:tabs>
        <w:spacing w:after="0"/>
        <w:ind w:left="-142"/>
        <w:jc w:val="both"/>
        <w:rPr>
          <w:rFonts w:ascii="Arial" w:hAnsi="Arial" w:cs="Arial"/>
          <w:color w:val="FF0000"/>
          <w:sz w:val="20"/>
          <w:szCs w:val="20"/>
        </w:rPr>
      </w:pPr>
    </w:p>
    <w:p w14:paraId="0069E399" w14:textId="77777777" w:rsidR="008870AA" w:rsidRPr="00FE16FA" w:rsidRDefault="008870AA" w:rsidP="00FE16FA">
      <w:pPr>
        <w:pStyle w:val="Akapitzlist"/>
        <w:tabs>
          <w:tab w:val="left" w:pos="284"/>
        </w:tabs>
        <w:spacing w:after="0"/>
        <w:ind w:left="-142"/>
        <w:jc w:val="both"/>
        <w:rPr>
          <w:rFonts w:ascii="Arial" w:hAnsi="Arial" w:cs="Arial"/>
          <w:b/>
          <w:bCs/>
          <w:sz w:val="20"/>
          <w:szCs w:val="20"/>
          <w:u w:val="single"/>
        </w:rPr>
      </w:pPr>
      <w:r w:rsidRPr="00FE16FA">
        <w:rPr>
          <w:rFonts w:ascii="Arial" w:hAnsi="Arial" w:cs="Arial"/>
          <w:b/>
          <w:bCs/>
          <w:sz w:val="20"/>
          <w:szCs w:val="20"/>
          <w:u w:val="single"/>
        </w:rPr>
        <w:t>15. Sposób komunikowania się Zamawiającego z wykonawcami (nie dotyczy składania ofert)</w:t>
      </w:r>
    </w:p>
    <w:p w14:paraId="794D1C1A" w14:textId="4DC4DBAE" w:rsidR="008870AA" w:rsidRPr="00FE16FA" w:rsidRDefault="008870AA" w:rsidP="007C4C75">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Składanie dokumentów, oświadczeń, wniosków (innych niż wnioski o dopuszczenie do udziału </w:t>
      </w:r>
      <w:r w:rsidR="00B125CC" w:rsidRPr="00FE16FA">
        <w:rPr>
          <w:rFonts w:ascii="Arial" w:hAnsi="Arial" w:cs="Arial"/>
          <w:sz w:val="20"/>
          <w:szCs w:val="20"/>
        </w:rPr>
        <w:br/>
      </w:r>
      <w:r w:rsidRPr="00FE16FA">
        <w:rPr>
          <w:rFonts w:ascii="Arial" w:hAnsi="Arial" w:cs="Arial"/>
          <w:sz w:val="20"/>
          <w:szCs w:val="20"/>
        </w:rPr>
        <w:t xml:space="preserve">w postępowaniu), zawiadomień, zapytań oraz przekazywanie informacji odbywa się elektronicznie za pośrednictwem platformazakupowa.pl i formularza </w:t>
      </w:r>
      <w:r w:rsidRPr="00FE16FA">
        <w:rPr>
          <w:rFonts w:ascii="Arial" w:hAnsi="Arial" w:cs="Arial"/>
          <w:i/>
          <w:iCs/>
          <w:sz w:val="20"/>
          <w:szCs w:val="20"/>
        </w:rPr>
        <w:t>Wyślij wiadomość</w:t>
      </w:r>
      <w:r w:rsidRPr="00FE16FA">
        <w:rPr>
          <w:rFonts w:ascii="Arial" w:hAnsi="Arial" w:cs="Arial"/>
          <w:sz w:val="20"/>
          <w:szCs w:val="20"/>
        </w:rPr>
        <w:t xml:space="preserve">. </w:t>
      </w:r>
    </w:p>
    <w:p w14:paraId="1E3C0224" w14:textId="77777777" w:rsidR="008870AA" w:rsidRPr="00FE16FA" w:rsidRDefault="008870AA" w:rsidP="007C4C75">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 datę przekazania (wpływu) dokumentów, oświadczeń, wniosków, zawiadomień oraz informacji przyjmuje się datę ich przesłania za pośrednictwem </w:t>
      </w:r>
      <w:hyperlink r:id="rId31"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poprzez kliknięcie przycisku  „Wyślij wiadomość do zamawiającego” po których pojawi się komunikat, że wiadomość została wysłana do zamawiającego.</w:t>
      </w:r>
    </w:p>
    <w:p w14:paraId="7F2AE821" w14:textId="77777777" w:rsidR="008870AA" w:rsidRPr="00FE16FA" w:rsidRDefault="008870AA" w:rsidP="007C4C75">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Zamawiający będzie przekazywał wykonawcom informacje w formie elektronicznej za pośrednictwem </w:t>
      </w:r>
      <w:hyperlink r:id="rId32"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3"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do konkretnego wykonawcy.</w:t>
      </w:r>
    </w:p>
    <w:p w14:paraId="2C183E03" w14:textId="77777777" w:rsidR="008870AA" w:rsidRPr="00FE16FA" w:rsidRDefault="008870AA" w:rsidP="007C4C75">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Default="008870AA" w:rsidP="00FE16FA">
      <w:pPr>
        <w:pBdr>
          <w:top w:val="nil"/>
          <w:left w:val="nil"/>
          <w:bottom w:val="nil"/>
          <w:right w:val="nil"/>
          <w:between w:val="nil"/>
        </w:pBdr>
        <w:jc w:val="both"/>
        <w:rPr>
          <w:rFonts w:eastAsia="Calibri"/>
          <w:sz w:val="20"/>
          <w:szCs w:val="20"/>
        </w:rPr>
      </w:pPr>
    </w:p>
    <w:p w14:paraId="64CA9AB2" w14:textId="77777777" w:rsidR="00A71A24" w:rsidRPr="00FE16FA" w:rsidRDefault="00A71A24" w:rsidP="00FE16FA">
      <w:pPr>
        <w:pBdr>
          <w:top w:val="nil"/>
          <w:left w:val="nil"/>
          <w:bottom w:val="nil"/>
          <w:right w:val="nil"/>
          <w:between w:val="nil"/>
        </w:pBdr>
        <w:jc w:val="both"/>
        <w:rPr>
          <w:rFonts w:eastAsia="Calibri"/>
          <w:sz w:val="20"/>
          <w:szCs w:val="20"/>
        </w:rPr>
      </w:pPr>
    </w:p>
    <w:p w14:paraId="2F6C4283" w14:textId="77777777" w:rsidR="008870AA" w:rsidRPr="00FE16FA" w:rsidRDefault="008870AA" w:rsidP="007C4C75">
      <w:pPr>
        <w:pStyle w:val="Akapitzlist"/>
        <w:numPr>
          <w:ilvl w:val="0"/>
          <w:numId w:val="26"/>
        </w:numPr>
        <w:pBdr>
          <w:top w:val="nil"/>
          <w:left w:val="nil"/>
          <w:bottom w:val="nil"/>
          <w:right w:val="nil"/>
          <w:between w:val="nil"/>
        </w:pBdr>
        <w:spacing w:after="0"/>
        <w:ind w:left="426" w:hanging="426"/>
        <w:jc w:val="both"/>
        <w:rPr>
          <w:rFonts w:ascii="Arial" w:hAnsi="Arial" w:cs="Arial"/>
          <w:b/>
          <w:bCs/>
          <w:sz w:val="20"/>
          <w:szCs w:val="20"/>
        </w:rPr>
      </w:pPr>
      <w:r w:rsidRPr="00FE16FA">
        <w:rPr>
          <w:rFonts w:ascii="Arial" w:hAnsi="Arial" w:cs="Arial"/>
          <w:b/>
          <w:bCs/>
          <w:sz w:val="20"/>
          <w:szCs w:val="20"/>
        </w:rPr>
        <w:t xml:space="preserve"> Zalecenia Zamawiającego:</w:t>
      </w:r>
    </w:p>
    <w:p w14:paraId="674074AD" w14:textId="25CB700F" w:rsidR="008870AA" w:rsidRPr="00FE16FA" w:rsidRDefault="008870AA" w:rsidP="00FE16FA">
      <w:pPr>
        <w:pStyle w:val="NormalnyWeb"/>
        <w:jc w:val="both"/>
        <w:rPr>
          <w:rFonts w:ascii="Arial" w:hAnsi="Arial" w:cs="Arial"/>
          <w:sz w:val="20"/>
          <w:szCs w:val="20"/>
        </w:rPr>
      </w:pPr>
      <w:r w:rsidRPr="00FE16FA">
        <w:rPr>
          <w:rFonts w:ascii="Arial" w:hAnsi="Arial" w:cs="Arial"/>
          <w:b/>
          <w:bCs/>
          <w:sz w:val="20"/>
          <w:szCs w:val="20"/>
        </w:rPr>
        <w:t>Formaty plików wykorzystywanych przez Wykonawców powinny być zgodne z</w:t>
      </w:r>
      <w:r w:rsidRPr="00FE16FA">
        <w:rPr>
          <w:rFonts w:ascii="Arial" w:hAnsi="Arial" w:cs="Arial"/>
          <w:sz w:val="20"/>
          <w:szCs w:val="20"/>
        </w:rPr>
        <w:t xml:space="preserve"> </w:t>
      </w:r>
      <w:r w:rsidR="00707EE3" w:rsidRPr="00FE16FA">
        <w:rPr>
          <w:rFonts w:ascii="Arial" w:hAnsi="Arial" w:cs="Arial"/>
          <w:sz w:val="20"/>
          <w:szCs w:val="20"/>
        </w:rPr>
        <w:t>Rozporządzeniem</w:t>
      </w:r>
      <w:r w:rsidRPr="00FE16FA">
        <w:rPr>
          <w:rFonts w:ascii="Arial" w:hAnsi="Arial" w:cs="Arial"/>
          <w:sz w:val="20"/>
          <w:szCs w:val="20"/>
        </w:rPr>
        <w:t xml:space="preserve"> R</w:t>
      </w:r>
      <w:r w:rsidR="00707EE3" w:rsidRPr="00FE16FA">
        <w:rPr>
          <w:rFonts w:ascii="Arial" w:hAnsi="Arial" w:cs="Arial"/>
          <w:sz w:val="20"/>
          <w:szCs w:val="20"/>
        </w:rPr>
        <w:t>ady</w:t>
      </w:r>
      <w:r w:rsidRPr="00FE16FA">
        <w:rPr>
          <w:rFonts w:ascii="Arial" w:hAnsi="Arial" w:cs="Arial"/>
          <w:sz w:val="20"/>
          <w:szCs w:val="20"/>
        </w:rPr>
        <w:t xml:space="preserve"> </w:t>
      </w:r>
      <w:r w:rsidR="00707EE3" w:rsidRPr="00FE16FA">
        <w:rPr>
          <w:rFonts w:ascii="Arial" w:hAnsi="Arial" w:cs="Arial"/>
          <w:sz w:val="20"/>
          <w:szCs w:val="20"/>
        </w:rPr>
        <w:t>Ministrów</w:t>
      </w:r>
      <w:r w:rsidRPr="00FE16FA">
        <w:rPr>
          <w:rFonts w:ascii="Arial" w:hAnsi="Arial" w:cs="Arial"/>
          <w:sz w:val="20"/>
          <w:szCs w:val="20"/>
        </w:rPr>
        <w:t xml:space="preserve"> z dnia </w:t>
      </w:r>
      <w:r w:rsidR="00707EE3" w:rsidRPr="00FE16FA">
        <w:rPr>
          <w:rFonts w:ascii="Arial" w:hAnsi="Arial" w:cs="Arial"/>
          <w:sz w:val="20"/>
          <w:szCs w:val="20"/>
        </w:rPr>
        <w:t>21</w:t>
      </w:r>
      <w:r w:rsidRPr="00FE16FA">
        <w:rPr>
          <w:rFonts w:ascii="Arial" w:hAnsi="Arial" w:cs="Arial"/>
          <w:sz w:val="20"/>
          <w:szCs w:val="20"/>
        </w:rPr>
        <w:t xml:space="preserve"> </w:t>
      </w:r>
      <w:r w:rsidR="00707EE3" w:rsidRPr="00FE16FA">
        <w:rPr>
          <w:rFonts w:ascii="Arial" w:hAnsi="Arial" w:cs="Arial"/>
          <w:sz w:val="20"/>
          <w:szCs w:val="20"/>
        </w:rPr>
        <w:t>maja</w:t>
      </w:r>
      <w:r w:rsidRPr="00FE16FA">
        <w:rPr>
          <w:rFonts w:ascii="Arial" w:hAnsi="Arial" w:cs="Arial"/>
          <w:sz w:val="20"/>
          <w:szCs w:val="20"/>
        </w:rPr>
        <w:t xml:space="preserve"> 20</w:t>
      </w:r>
      <w:r w:rsidR="00707EE3" w:rsidRPr="00FE16FA">
        <w:rPr>
          <w:rFonts w:ascii="Arial" w:hAnsi="Arial" w:cs="Arial"/>
          <w:sz w:val="20"/>
          <w:szCs w:val="20"/>
        </w:rPr>
        <w:t>24</w:t>
      </w:r>
      <w:r w:rsidRPr="00FE16FA">
        <w:rPr>
          <w:rFonts w:ascii="Arial" w:hAnsi="Arial" w:cs="Arial"/>
          <w:sz w:val="20"/>
          <w:szCs w:val="20"/>
        </w:rPr>
        <w:t xml:space="preserve"> r. w sprawie Krajowych Ram Interoperacyjności, minimalnych </w:t>
      </w:r>
      <w:r w:rsidRPr="00FE16FA">
        <w:rPr>
          <w:rFonts w:ascii="Arial" w:hAnsi="Arial" w:cs="Arial"/>
          <w:sz w:val="20"/>
          <w:szCs w:val="20"/>
        </w:rPr>
        <w:lastRenderedPageBreak/>
        <w:t>wymagań dla rejestrów publicznych i wymiany informacji w postaci elektronicznej oraz minimalnych wymagań dla systemów teleinformatycznych</w:t>
      </w:r>
      <w:r w:rsidR="00C314DD" w:rsidRPr="00FE16FA">
        <w:rPr>
          <w:rFonts w:ascii="Arial" w:hAnsi="Arial" w:cs="Arial"/>
          <w:sz w:val="20"/>
          <w:szCs w:val="20"/>
        </w:rPr>
        <w:t>” (Dz.U. 2024 poz. 773)</w:t>
      </w:r>
      <w:r w:rsidRPr="00FE16FA">
        <w:rPr>
          <w:rFonts w:ascii="Arial" w:hAnsi="Arial" w:cs="Arial"/>
          <w:sz w:val="20"/>
          <w:szCs w:val="20"/>
        </w:rPr>
        <w:t>.</w:t>
      </w:r>
    </w:p>
    <w:p w14:paraId="2EC90FED"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Zamawiający rekomenduje wykorzystanie formatów: .pdf .doc .xls .jpg (.jpeg) </w:t>
      </w:r>
      <w:r w:rsidRPr="00FE16FA">
        <w:rPr>
          <w:rFonts w:ascii="Arial" w:hAnsi="Arial" w:cs="Arial"/>
          <w:b/>
          <w:bCs/>
          <w:sz w:val="20"/>
          <w:szCs w:val="20"/>
        </w:rPr>
        <w:t>ze szczególnym wskazaniem na .pdf</w:t>
      </w:r>
    </w:p>
    <w:p w14:paraId="7274D355" w14:textId="6A780B42"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Wśród formatów powszechnych a </w:t>
      </w:r>
      <w:r w:rsidRPr="00FE16FA">
        <w:rPr>
          <w:rFonts w:ascii="Arial" w:hAnsi="Arial" w:cs="Arial"/>
          <w:b/>
          <w:bCs/>
          <w:sz w:val="20"/>
          <w:szCs w:val="20"/>
        </w:rPr>
        <w:t>nie występujących</w:t>
      </w:r>
      <w:r w:rsidRPr="00FE16FA">
        <w:rPr>
          <w:rFonts w:ascii="Arial" w:hAnsi="Arial" w:cs="Arial"/>
          <w:sz w:val="20"/>
          <w:szCs w:val="20"/>
        </w:rPr>
        <w:t xml:space="preserve"> w rozporządzeniu występują:. .numbers .pages. </w:t>
      </w:r>
      <w:r w:rsidRPr="00FE16FA">
        <w:rPr>
          <w:rFonts w:ascii="Arial" w:hAnsi="Arial" w:cs="Arial"/>
          <w:b/>
          <w:bCs/>
          <w:sz w:val="20"/>
          <w:szCs w:val="20"/>
        </w:rPr>
        <w:t>Dokumenty złożone w takich plikach zostaną uznane za złożone nieskutecznie.</w:t>
      </w:r>
    </w:p>
    <w:p w14:paraId="06DC54BA" w14:textId="2BBB08CA"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W celu ewentualnej kompresji danych Zamawiający rekomenduje wykorzystanie jednego </w:t>
      </w:r>
      <w:r w:rsidR="00EA7F31">
        <w:rPr>
          <w:rFonts w:ascii="Arial" w:hAnsi="Arial" w:cs="Arial"/>
          <w:sz w:val="20"/>
          <w:szCs w:val="20"/>
        </w:rPr>
        <w:br/>
      </w:r>
      <w:r w:rsidRPr="00FE16FA">
        <w:rPr>
          <w:rFonts w:ascii="Arial" w:hAnsi="Arial" w:cs="Arial"/>
          <w:sz w:val="20"/>
          <w:szCs w:val="20"/>
        </w:rPr>
        <w:t>z formatów:</w:t>
      </w:r>
    </w:p>
    <w:p w14:paraId="4DAB05F6" w14:textId="77777777" w:rsidR="008870AA" w:rsidRPr="00FE16FA" w:rsidRDefault="008870AA" w:rsidP="007C4C75">
      <w:pPr>
        <w:pStyle w:val="NormalnyWeb"/>
        <w:numPr>
          <w:ilvl w:val="1"/>
          <w:numId w:val="21"/>
        </w:numPr>
        <w:tabs>
          <w:tab w:val="left" w:pos="993"/>
        </w:tabs>
        <w:jc w:val="both"/>
        <w:textAlignment w:val="baseline"/>
        <w:rPr>
          <w:rFonts w:ascii="Arial" w:hAnsi="Arial" w:cs="Arial"/>
          <w:sz w:val="20"/>
          <w:szCs w:val="20"/>
        </w:rPr>
      </w:pPr>
      <w:r w:rsidRPr="00FE16FA">
        <w:rPr>
          <w:rFonts w:ascii="Arial" w:hAnsi="Arial" w:cs="Arial"/>
          <w:sz w:val="20"/>
          <w:szCs w:val="20"/>
        </w:rPr>
        <w:t>.zip </w:t>
      </w:r>
    </w:p>
    <w:p w14:paraId="35109685" w14:textId="77777777" w:rsidR="008870AA" w:rsidRPr="00FE16FA" w:rsidRDefault="008870AA" w:rsidP="007C4C75">
      <w:pPr>
        <w:pStyle w:val="NormalnyWeb"/>
        <w:numPr>
          <w:ilvl w:val="1"/>
          <w:numId w:val="21"/>
        </w:numPr>
        <w:tabs>
          <w:tab w:val="left" w:pos="993"/>
        </w:tabs>
        <w:jc w:val="both"/>
        <w:textAlignment w:val="baseline"/>
        <w:rPr>
          <w:rFonts w:ascii="Arial" w:hAnsi="Arial" w:cs="Arial"/>
          <w:sz w:val="20"/>
          <w:szCs w:val="20"/>
        </w:rPr>
      </w:pPr>
      <w:r w:rsidRPr="00FE16FA">
        <w:rPr>
          <w:rFonts w:ascii="Arial" w:hAnsi="Arial" w:cs="Arial"/>
          <w:sz w:val="20"/>
          <w:szCs w:val="20"/>
        </w:rPr>
        <w:t>.7Z</w:t>
      </w:r>
    </w:p>
    <w:p w14:paraId="586B3239" w14:textId="414CECC6"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Zamawiający zwraca uwagę na ograniczenia wielkości plików podpisywanych profilem zaufanym, który wynosi max 10MB, oraz na ograniczenie wielkości plików podpisywanych </w:t>
      </w:r>
      <w:r w:rsidR="00EA7F31">
        <w:rPr>
          <w:rFonts w:ascii="Arial" w:hAnsi="Arial" w:cs="Arial"/>
          <w:sz w:val="20"/>
          <w:szCs w:val="20"/>
        </w:rPr>
        <w:br/>
      </w:r>
      <w:r w:rsidRPr="00FE16FA">
        <w:rPr>
          <w:rFonts w:ascii="Arial" w:hAnsi="Arial" w:cs="Arial"/>
          <w:sz w:val="20"/>
          <w:szCs w:val="20"/>
        </w:rPr>
        <w:t>w aplikacji eDoApp służącej do składania podpisu osobistego, który wynosi max 5MB.</w:t>
      </w:r>
    </w:p>
    <w:p w14:paraId="2372A09B"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Pliki w innych formatach niż PDF zaleca się opatrzyć zewnętrznym podpisem XAdES. Wykonawca powinien pamiętać, aby plik z podpisem przekazywać łącznie z dokumentem podpisywanym.</w:t>
      </w:r>
    </w:p>
    <w:p w14:paraId="24C18473" w14:textId="3F243508"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Zamawiający zaleca aby w przypadku podpisywania pliku przez kilka osób, stosować podpisy tego samego rodzaju. Podpisywanie różnymi rodzajami podpisów np. osobistym </w:t>
      </w:r>
      <w:r w:rsidR="00EA7F31">
        <w:rPr>
          <w:rFonts w:ascii="Arial" w:hAnsi="Arial" w:cs="Arial"/>
          <w:sz w:val="20"/>
          <w:szCs w:val="20"/>
        </w:rPr>
        <w:br/>
      </w:r>
      <w:r w:rsidRPr="00FE16FA">
        <w:rPr>
          <w:rFonts w:ascii="Arial" w:hAnsi="Arial" w:cs="Arial"/>
          <w:sz w:val="20"/>
          <w:szCs w:val="20"/>
        </w:rPr>
        <w:t>i kwalifikowanym może doprowadzić do problemów w weryfikacji plików. </w:t>
      </w:r>
    </w:p>
    <w:p w14:paraId="2F02E55A"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Zamawiający zaleca, aby Wykonawca z odpowiednim wyprzedzeniem przetestował możliwość prawidłowego wykorzystania wybranej metody podpisania plików oferty.</w:t>
      </w:r>
    </w:p>
    <w:p w14:paraId="1D2582AB"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Zaleca się, aby komunikacja z wykonawcami odbywała się tylko na Platformie za pośrednictwem formularza “Wyślij wiadomość do zamawiającego”, nie za pośrednictwem adresu (e-mail).</w:t>
      </w:r>
    </w:p>
    <w:p w14:paraId="43128CD9"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Podczas podpisywania plików zaleca się stosowanie algorytmu skrótu SHA2 zamiast SHA1.  </w:t>
      </w:r>
    </w:p>
    <w:p w14:paraId="05568C1A"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Jeśli wykonawca pakuje dokumenty np. w plik ZIP zalecamy wcześniejsze podpisanie każdego ze skompresowanych plików. </w:t>
      </w:r>
    </w:p>
    <w:p w14:paraId="6449658F"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Zamawiający rekomenduje wykorzystanie podpisu z kwalifikowanym znacznikiem czasu.</w:t>
      </w:r>
    </w:p>
    <w:p w14:paraId="6ECA0DEA" w14:textId="6B134A39"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Zamawiający zaleca aby </w:t>
      </w:r>
      <w:r w:rsidRPr="00FE16FA">
        <w:rPr>
          <w:rFonts w:ascii="Arial" w:hAnsi="Arial" w:cs="Arial"/>
          <w:sz w:val="20"/>
          <w:szCs w:val="20"/>
          <w:u w:val="single"/>
        </w:rPr>
        <w:t>nie</w:t>
      </w:r>
      <w:r w:rsidRPr="00FE16FA">
        <w:rPr>
          <w:rFonts w:ascii="Arial"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bookmarkEnd w:id="33"/>
    <w:p w14:paraId="0C8EDDCA" w14:textId="77777777" w:rsidR="001C0A5A" w:rsidRPr="00FE16FA" w:rsidRDefault="001C0A5A" w:rsidP="00FE16FA">
      <w:pPr>
        <w:pStyle w:val="NormalnyWeb"/>
        <w:jc w:val="both"/>
        <w:textAlignment w:val="baseline"/>
        <w:rPr>
          <w:rFonts w:ascii="Arial" w:hAnsi="Arial" w:cs="Arial"/>
          <w:sz w:val="20"/>
          <w:szCs w:val="20"/>
        </w:rPr>
      </w:pPr>
    </w:p>
    <w:p w14:paraId="795CAAA4" w14:textId="5243BBDA" w:rsidR="008870AA" w:rsidRPr="00FE16FA" w:rsidRDefault="008870AA" w:rsidP="00FE16FA">
      <w:pPr>
        <w:pStyle w:val="Nagwek2"/>
        <w:spacing w:before="0" w:after="0"/>
        <w:jc w:val="both"/>
        <w:rPr>
          <w:b/>
          <w:bCs/>
          <w:sz w:val="20"/>
          <w:szCs w:val="20"/>
        </w:rPr>
      </w:pPr>
      <w:bookmarkStart w:id="36" w:name="_Toc135663026"/>
      <w:bookmarkStart w:id="37" w:name="_Hlk66110879"/>
      <w:r w:rsidRPr="00FE16FA">
        <w:rPr>
          <w:b/>
          <w:bCs/>
          <w:sz w:val="20"/>
          <w:szCs w:val="20"/>
        </w:rPr>
        <w:t xml:space="preserve">XIV. Opis sposobu przygotowania ofert oraz dokumentów wymaganych przez Zamawiającego </w:t>
      </w:r>
      <w:r w:rsidR="00F10E66">
        <w:rPr>
          <w:b/>
          <w:bCs/>
          <w:sz w:val="20"/>
          <w:szCs w:val="20"/>
        </w:rPr>
        <w:br/>
      </w:r>
      <w:r w:rsidRPr="00FE16FA">
        <w:rPr>
          <w:b/>
          <w:bCs/>
          <w:sz w:val="20"/>
          <w:szCs w:val="20"/>
        </w:rPr>
        <w:t>w SWZ</w:t>
      </w:r>
      <w:bookmarkEnd w:id="36"/>
    </w:p>
    <w:p w14:paraId="730B40B9" w14:textId="77777777" w:rsidR="008870AA" w:rsidRPr="00FE16FA" w:rsidRDefault="008870AA" w:rsidP="00FE16FA">
      <w:pPr>
        <w:jc w:val="both"/>
        <w:rPr>
          <w:sz w:val="20"/>
          <w:szCs w:val="20"/>
        </w:rPr>
      </w:pPr>
    </w:p>
    <w:p w14:paraId="11BEEFD2" w14:textId="77777777" w:rsidR="008870AA" w:rsidRPr="00FE16FA" w:rsidRDefault="008870AA" w:rsidP="007C4C75">
      <w:pPr>
        <w:numPr>
          <w:ilvl w:val="0"/>
          <w:numId w:val="18"/>
        </w:numPr>
        <w:ind w:left="284" w:hanging="284"/>
        <w:jc w:val="both"/>
        <w:rPr>
          <w:rFonts w:eastAsia="Calibri"/>
          <w:b/>
          <w:bCs/>
          <w:sz w:val="20"/>
          <w:szCs w:val="20"/>
        </w:rPr>
      </w:pPr>
      <w:r w:rsidRPr="00FE16FA">
        <w:rPr>
          <w:b/>
          <w:bCs/>
          <w:sz w:val="20"/>
          <w:szCs w:val="20"/>
        </w:rPr>
        <w:t>Oferta musi zawierać następujące oświadczenia i dokumenty:</w:t>
      </w:r>
    </w:p>
    <w:p w14:paraId="65031371" w14:textId="77777777" w:rsidR="008870AA" w:rsidRPr="00FE16FA" w:rsidRDefault="008870AA" w:rsidP="007C4C75">
      <w:pPr>
        <w:pStyle w:val="Akapitzlist"/>
        <w:numPr>
          <w:ilvl w:val="1"/>
          <w:numId w:val="22"/>
        </w:numPr>
        <w:spacing w:after="0"/>
        <w:jc w:val="both"/>
        <w:rPr>
          <w:rFonts w:ascii="Arial" w:hAnsi="Arial" w:cs="Arial"/>
          <w:sz w:val="20"/>
          <w:szCs w:val="20"/>
        </w:rPr>
      </w:pPr>
      <w:r w:rsidRPr="00FE16FA">
        <w:rPr>
          <w:rFonts w:ascii="Arial" w:hAnsi="Arial" w:cs="Arial"/>
          <w:b/>
          <w:bCs/>
          <w:sz w:val="20"/>
          <w:szCs w:val="20"/>
        </w:rPr>
        <w:t>Formularz ofertowy</w:t>
      </w:r>
      <w:r w:rsidRPr="00FE16FA">
        <w:rPr>
          <w:rFonts w:ascii="Arial" w:hAnsi="Arial" w:cs="Arial"/>
          <w:sz w:val="20"/>
          <w:szCs w:val="20"/>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FE16FA" w:rsidRDefault="001C0A5A" w:rsidP="007C4C75">
      <w:pPr>
        <w:pStyle w:val="Akapitzlist"/>
        <w:numPr>
          <w:ilvl w:val="1"/>
          <w:numId w:val="22"/>
        </w:numPr>
        <w:spacing w:after="0"/>
        <w:jc w:val="both"/>
        <w:rPr>
          <w:rFonts w:ascii="Arial" w:hAnsi="Arial" w:cs="Arial"/>
          <w:b/>
          <w:bCs/>
          <w:sz w:val="20"/>
          <w:szCs w:val="20"/>
        </w:rPr>
      </w:pPr>
      <w:r w:rsidRPr="00FE16FA">
        <w:rPr>
          <w:rFonts w:ascii="Arial" w:hAnsi="Arial" w:cs="Arial"/>
          <w:b/>
          <w:bCs/>
          <w:sz w:val="20"/>
          <w:szCs w:val="20"/>
        </w:rPr>
        <w:t xml:space="preserve">Oświadczenia, o których mowa w Rozdziale X ust. 1: </w:t>
      </w:r>
    </w:p>
    <w:p w14:paraId="3AC5F5BE" w14:textId="5E135023" w:rsidR="001C0A5A" w:rsidRPr="00FE16FA" w:rsidRDefault="001C0A5A" w:rsidP="007C4C75">
      <w:pPr>
        <w:pStyle w:val="Akapitzlist"/>
        <w:numPr>
          <w:ilvl w:val="2"/>
          <w:numId w:val="22"/>
        </w:numPr>
        <w:spacing w:after="0"/>
        <w:ind w:left="1560" w:hanging="567"/>
        <w:jc w:val="both"/>
        <w:rPr>
          <w:rFonts w:ascii="Arial" w:hAnsi="Arial" w:cs="Arial"/>
          <w:sz w:val="20"/>
          <w:szCs w:val="20"/>
        </w:rPr>
      </w:pPr>
      <w:r w:rsidRPr="00FE16FA">
        <w:rPr>
          <w:rFonts w:ascii="Arial" w:hAnsi="Arial" w:cs="Arial"/>
          <w:sz w:val="20"/>
          <w:szCs w:val="20"/>
        </w:rPr>
        <w:t xml:space="preserve">Oświadczenie Wykonawcy o spełnianiu warunków udziału w postepowaniu – wzór oświadczenia stanowi załącznik nr 3 do SWZ. W przypadku wspólnego ubiegania się o zamówienie przez Wykonawców, oświadczenie składa każdy z Wykonawców, </w:t>
      </w:r>
      <w:r w:rsidR="00EA7F31">
        <w:rPr>
          <w:rFonts w:ascii="Arial" w:hAnsi="Arial" w:cs="Arial"/>
          <w:sz w:val="20"/>
          <w:szCs w:val="20"/>
        </w:rPr>
        <w:br/>
      </w:r>
      <w:r w:rsidRPr="00FE16FA">
        <w:rPr>
          <w:rFonts w:ascii="Arial" w:hAnsi="Arial" w:cs="Arial"/>
          <w:sz w:val="20"/>
          <w:szCs w:val="20"/>
        </w:rPr>
        <w:t>w zakresie w jakim spełnia warunki udziału w postepowaniu,</w:t>
      </w:r>
    </w:p>
    <w:p w14:paraId="57714600" w14:textId="77777777" w:rsidR="001C0A5A" w:rsidRPr="00FE16FA" w:rsidRDefault="001C0A5A" w:rsidP="007C4C75">
      <w:pPr>
        <w:pStyle w:val="Akapitzlist"/>
        <w:numPr>
          <w:ilvl w:val="2"/>
          <w:numId w:val="22"/>
        </w:numPr>
        <w:spacing w:after="0"/>
        <w:ind w:left="1560" w:hanging="567"/>
        <w:jc w:val="both"/>
        <w:rPr>
          <w:rFonts w:ascii="Arial" w:hAnsi="Arial" w:cs="Arial"/>
          <w:sz w:val="20"/>
          <w:szCs w:val="20"/>
        </w:rPr>
      </w:pPr>
      <w:r w:rsidRPr="00FE16FA">
        <w:rPr>
          <w:rFonts w:ascii="Arial" w:hAnsi="Arial" w:cs="Arial"/>
          <w:sz w:val="20"/>
          <w:szCs w:val="20"/>
        </w:rPr>
        <w:t xml:space="preserve">Oświadczenie Wykonawcy o niepodleganiu wykluczeniu z postępowania – wzór oświadczenia stanowi załącznik nr 4 do SWZ. </w:t>
      </w:r>
    </w:p>
    <w:p w14:paraId="2F974EE2" w14:textId="337834FD" w:rsidR="001C0A5A" w:rsidRPr="00FE16FA" w:rsidRDefault="001C0A5A" w:rsidP="00FE16FA">
      <w:pPr>
        <w:pStyle w:val="Akapitzlist"/>
        <w:spacing w:after="0"/>
        <w:ind w:left="1560"/>
        <w:jc w:val="both"/>
        <w:rPr>
          <w:rFonts w:ascii="Arial" w:hAnsi="Arial" w:cs="Arial"/>
          <w:sz w:val="20"/>
          <w:szCs w:val="20"/>
        </w:rPr>
      </w:pPr>
      <w:r w:rsidRPr="00FE16FA">
        <w:rPr>
          <w:rFonts w:ascii="Arial" w:hAnsi="Arial" w:cs="Arial"/>
          <w:sz w:val="20"/>
          <w:szCs w:val="20"/>
        </w:rPr>
        <w:lastRenderedPageBreak/>
        <w:t xml:space="preserve">W przypadku wspólnego ubiegania się o zamówienie przez Wykonawców, </w:t>
      </w:r>
      <w:bookmarkStart w:id="38" w:name="_Hlk65238743"/>
      <w:r w:rsidRPr="00FE16FA">
        <w:rPr>
          <w:rFonts w:ascii="Arial" w:hAnsi="Arial" w:cs="Arial"/>
          <w:sz w:val="20"/>
          <w:szCs w:val="20"/>
        </w:rPr>
        <w:t xml:space="preserve">oświadczenie </w:t>
      </w:r>
      <w:r w:rsidR="00524D2A" w:rsidRPr="00FE16FA">
        <w:rPr>
          <w:rFonts w:ascii="Arial" w:hAnsi="Arial" w:cs="Arial"/>
          <w:sz w:val="20"/>
          <w:szCs w:val="20"/>
        </w:rPr>
        <w:br/>
      </w:r>
      <w:r w:rsidRPr="00FE16FA">
        <w:rPr>
          <w:rFonts w:ascii="Arial" w:hAnsi="Arial" w:cs="Arial"/>
          <w:sz w:val="20"/>
          <w:szCs w:val="20"/>
        </w:rPr>
        <w:t xml:space="preserve">o niepodleganiu wykluczeniu składa </w:t>
      </w:r>
      <w:bookmarkEnd w:id="38"/>
      <w:r w:rsidRPr="00FE16FA">
        <w:rPr>
          <w:rFonts w:ascii="Arial" w:hAnsi="Arial" w:cs="Arial"/>
          <w:sz w:val="20"/>
          <w:szCs w:val="20"/>
        </w:rPr>
        <w:t>każdy Wykonawca.</w:t>
      </w:r>
    </w:p>
    <w:p w14:paraId="5ABA089F" w14:textId="259592EC" w:rsidR="001C0A5A" w:rsidRPr="00FE16FA" w:rsidRDefault="001C0A5A" w:rsidP="00FE16FA">
      <w:pPr>
        <w:pStyle w:val="Akapitzlist"/>
        <w:spacing w:after="0"/>
        <w:ind w:left="1560"/>
        <w:jc w:val="both"/>
        <w:rPr>
          <w:rFonts w:ascii="Arial" w:hAnsi="Arial" w:cs="Arial"/>
          <w:sz w:val="20"/>
          <w:szCs w:val="20"/>
        </w:rPr>
      </w:pPr>
      <w:r w:rsidRPr="00FE16FA">
        <w:rPr>
          <w:rFonts w:ascii="Arial" w:hAnsi="Arial" w:cs="Arial"/>
          <w:sz w:val="20"/>
          <w:szCs w:val="20"/>
        </w:rPr>
        <w:t xml:space="preserve">W przypadku gdy Wykonawca polega na zasobach Podmiotu trzeciego oświadczenie </w:t>
      </w:r>
      <w:r w:rsidR="00524D2A" w:rsidRPr="00FE16FA">
        <w:rPr>
          <w:rFonts w:ascii="Arial" w:hAnsi="Arial" w:cs="Arial"/>
          <w:sz w:val="20"/>
          <w:szCs w:val="20"/>
        </w:rPr>
        <w:br/>
      </w:r>
      <w:r w:rsidRPr="00FE16FA">
        <w:rPr>
          <w:rFonts w:ascii="Arial" w:hAnsi="Arial" w:cs="Arial"/>
          <w:sz w:val="20"/>
          <w:szCs w:val="20"/>
        </w:rPr>
        <w:t>o niepodleganiu wykluczeniu i spełnianiu warunków udziału, w zakresie w jakim go dotyczą, składa także Podmiot trzeci (załącznik nr 4.1. do SWZ)</w:t>
      </w:r>
    </w:p>
    <w:p w14:paraId="2DE99168" w14:textId="3038C145" w:rsidR="001C0A5A" w:rsidRPr="00FE16FA" w:rsidRDefault="001C0A5A" w:rsidP="007C4C75">
      <w:pPr>
        <w:pStyle w:val="Akapitzlist"/>
        <w:numPr>
          <w:ilvl w:val="1"/>
          <w:numId w:val="22"/>
        </w:numPr>
        <w:spacing w:after="0"/>
        <w:jc w:val="both"/>
        <w:rPr>
          <w:rFonts w:ascii="Arial" w:hAnsi="Arial" w:cs="Arial"/>
          <w:sz w:val="20"/>
          <w:szCs w:val="20"/>
        </w:rPr>
      </w:pPr>
      <w:r w:rsidRPr="00FE16FA">
        <w:rPr>
          <w:rFonts w:ascii="Arial" w:hAnsi="Arial" w:cs="Arial"/>
          <w:b/>
          <w:bCs/>
          <w:sz w:val="20"/>
          <w:szCs w:val="20"/>
        </w:rPr>
        <w:t>Zobowiązanie innego podmiotu</w:t>
      </w:r>
      <w:r w:rsidRPr="00FE16FA">
        <w:rPr>
          <w:rFonts w:ascii="Arial" w:hAnsi="Arial" w:cs="Arial"/>
          <w:sz w:val="20"/>
          <w:szCs w:val="20"/>
        </w:rPr>
        <w:t>, o którym mowa w Rozdziale XI ust. 3 SWZ (jeżeli dotyczy)</w:t>
      </w:r>
      <w:r w:rsidR="00EE44B6" w:rsidRPr="00FE16FA">
        <w:rPr>
          <w:rFonts w:ascii="Arial" w:hAnsi="Arial" w:cs="Arial"/>
          <w:sz w:val="20"/>
          <w:szCs w:val="20"/>
        </w:rPr>
        <w:t xml:space="preserve"> – wzór oświadczenia stanowi załącznik nr 8 do SWZ.</w:t>
      </w:r>
    </w:p>
    <w:p w14:paraId="747C0DDB" w14:textId="77777777" w:rsidR="001C0A5A" w:rsidRPr="00FE16FA" w:rsidRDefault="001C0A5A" w:rsidP="007C4C75">
      <w:pPr>
        <w:pStyle w:val="Akapitzlist"/>
        <w:numPr>
          <w:ilvl w:val="1"/>
          <w:numId w:val="22"/>
        </w:numPr>
        <w:spacing w:after="0"/>
        <w:jc w:val="both"/>
        <w:rPr>
          <w:rFonts w:ascii="Arial" w:hAnsi="Arial" w:cs="Arial"/>
          <w:b/>
          <w:bCs/>
          <w:sz w:val="20"/>
          <w:szCs w:val="20"/>
        </w:rPr>
      </w:pPr>
      <w:r w:rsidRPr="00FE16FA">
        <w:rPr>
          <w:rFonts w:ascii="Arial" w:hAnsi="Arial" w:cs="Arial"/>
          <w:b/>
          <w:bCs/>
          <w:sz w:val="20"/>
          <w:szCs w:val="20"/>
        </w:rPr>
        <w:t>Oświadczenie</w:t>
      </w:r>
      <w:r w:rsidRPr="00FE16FA">
        <w:rPr>
          <w:rFonts w:ascii="Arial" w:hAnsi="Arial" w:cs="Arial"/>
          <w:sz w:val="20"/>
          <w:szCs w:val="20"/>
        </w:rPr>
        <w:t xml:space="preserve">, z którego wynika, które usługi wykonają poszczególni wykonawcy, według wzoru stanowiącego </w:t>
      </w:r>
      <w:r w:rsidRPr="00FE16FA">
        <w:rPr>
          <w:rFonts w:ascii="Arial" w:hAnsi="Arial" w:cs="Arial"/>
          <w:b/>
          <w:bCs/>
          <w:sz w:val="20"/>
          <w:szCs w:val="20"/>
        </w:rPr>
        <w:t>załącznik nr 7 do SWZ</w:t>
      </w:r>
      <w:r w:rsidRPr="00FE16FA">
        <w:rPr>
          <w:rFonts w:ascii="Arial" w:hAnsi="Arial" w:cs="Arial"/>
          <w:sz w:val="20"/>
          <w:szCs w:val="20"/>
        </w:rPr>
        <w:t xml:space="preserve"> – </w:t>
      </w:r>
      <w:r w:rsidRPr="00FE16FA">
        <w:rPr>
          <w:rFonts w:ascii="Arial" w:hAnsi="Arial" w:cs="Arial"/>
          <w:b/>
          <w:bCs/>
          <w:sz w:val="20"/>
          <w:szCs w:val="20"/>
        </w:rPr>
        <w:t>dotyczy  przypadku Wykonawców wspólnie ubiegających się o zamówienie.</w:t>
      </w:r>
    </w:p>
    <w:p w14:paraId="05D9EC55" w14:textId="43C7E317" w:rsidR="001C0A5A" w:rsidRPr="00FE16FA" w:rsidRDefault="001C0A5A" w:rsidP="007C4C75">
      <w:pPr>
        <w:pStyle w:val="Akapitzlist"/>
        <w:numPr>
          <w:ilvl w:val="1"/>
          <w:numId w:val="22"/>
        </w:numPr>
        <w:spacing w:after="0"/>
        <w:jc w:val="both"/>
        <w:rPr>
          <w:rFonts w:ascii="Arial" w:hAnsi="Arial" w:cs="Arial"/>
          <w:sz w:val="20"/>
          <w:szCs w:val="20"/>
        </w:rPr>
      </w:pPr>
      <w:r w:rsidRPr="00FE16FA">
        <w:rPr>
          <w:rFonts w:ascii="Arial" w:hAnsi="Arial" w:cs="Arial"/>
          <w:b/>
          <w:bCs/>
          <w:sz w:val="20"/>
          <w:szCs w:val="20"/>
        </w:rPr>
        <w:t>Pełnomocnictw</w:t>
      </w:r>
      <w:r w:rsidR="003B634F" w:rsidRPr="00FE16FA">
        <w:rPr>
          <w:rFonts w:ascii="Arial" w:hAnsi="Arial" w:cs="Arial"/>
          <w:b/>
          <w:bCs/>
          <w:sz w:val="20"/>
          <w:szCs w:val="20"/>
        </w:rPr>
        <w:t xml:space="preserve">a </w:t>
      </w:r>
      <w:r w:rsidRPr="00FE16FA">
        <w:rPr>
          <w:rFonts w:ascii="Arial" w:hAnsi="Arial" w:cs="Arial"/>
          <w:sz w:val="20"/>
          <w:szCs w:val="20"/>
        </w:rPr>
        <w:t>upoważniające do złożenia oferty, o ile ofertę składa pełnomocnik.</w:t>
      </w:r>
    </w:p>
    <w:p w14:paraId="144C2AA2" w14:textId="623522E4" w:rsidR="001C0A5A" w:rsidRPr="00FE16FA" w:rsidRDefault="001C0A5A" w:rsidP="007C4C75">
      <w:pPr>
        <w:pStyle w:val="Akapitzlist"/>
        <w:numPr>
          <w:ilvl w:val="1"/>
          <w:numId w:val="22"/>
        </w:numPr>
        <w:spacing w:after="0"/>
        <w:jc w:val="both"/>
        <w:rPr>
          <w:rFonts w:ascii="Arial" w:hAnsi="Arial" w:cs="Arial"/>
          <w:sz w:val="20"/>
          <w:szCs w:val="20"/>
        </w:rPr>
      </w:pPr>
      <w:r w:rsidRPr="00FE16FA">
        <w:rPr>
          <w:rFonts w:ascii="Arial" w:hAnsi="Arial" w:cs="Arial"/>
          <w:b/>
          <w:bCs/>
          <w:sz w:val="20"/>
          <w:szCs w:val="20"/>
        </w:rPr>
        <w:t>Pełnomocnictwo dla pełnomocnika</w:t>
      </w:r>
      <w:r w:rsidRPr="00FE16FA">
        <w:rPr>
          <w:rFonts w:ascii="Arial" w:hAnsi="Arial" w:cs="Arial"/>
          <w:sz w:val="20"/>
          <w:szCs w:val="20"/>
        </w:rPr>
        <w:t xml:space="preserve"> do reprezentowania w post</w:t>
      </w:r>
      <w:r w:rsidR="004B7160" w:rsidRPr="00FE16FA">
        <w:rPr>
          <w:rFonts w:ascii="Arial" w:hAnsi="Arial" w:cs="Arial"/>
          <w:sz w:val="20"/>
          <w:szCs w:val="20"/>
        </w:rPr>
        <w:t>ę</w:t>
      </w:r>
      <w:r w:rsidRPr="00FE16FA">
        <w:rPr>
          <w:rFonts w:ascii="Arial" w:hAnsi="Arial" w:cs="Arial"/>
          <w:sz w:val="20"/>
          <w:szCs w:val="20"/>
        </w:rPr>
        <w:t>powaniu Wykonawców wspólnie ubiegających się o udzielenie zamówienia – dotyczy ofert składanych przez Wykonawców wspólnie ubiegających się o udzielenie zamówienia.</w:t>
      </w:r>
    </w:p>
    <w:p w14:paraId="29627AC5" w14:textId="77777777" w:rsidR="00B53CC2" w:rsidRPr="00FE16FA" w:rsidRDefault="00B53CC2" w:rsidP="007C4C75">
      <w:pPr>
        <w:numPr>
          <w:ilvl w:val="1"/>
          <w:numId w:val="22"/>
        </w:numPr>
        <w:contextualSpacing/>
        <w:jc w:val="both"/>
        <w:rPr>
          <w:rFonts w:eastAsia="Calibri"/>
          <w:sz w:val="20"/>
          <w:szCs w:val="20"/>
        </w:rPr>
      </w:pPr>
      <w:r w:rsidRPr="00FE16FA">
        <w:rPr>
          <w:b/>
          <w:bCs/>
          <w:sz w:val="20"/>
          <w:szCs w:val="20"/>
        </w:rPr>
        <w:t>Oryginał gwarancji lub poręczenia</w:t>
      </w:r>
      <w:r w:rsidRPr="00FE16FA">
        <w:rPr>
          <w:sz w:val="20"/>
          <w:szCs w:val="20"/>
        </w:rPr>
        <w:t>, jeżeli wadium jest wnoszone w innej formie niż pieniądz.</w:t>
      </w:r>
    </w:p>
    <w:p w14:paraId="0E2E1DE5" w14:textId="77777777" w:rsidR="008870AA" w:rsidRPr="00FE16FA" w:rsidRDefault="008870AA" w:rsidP="00FE16FA">
      <w:pPr>
        <w:jc w:val="both"/>
        <w:rPr>
          <w:color w:val="FF0000"/>
          <w:sz w:val="20"/>
          <w:szCs w:val="20"/>
        </w:rPr>
      </w:pPr>
    </w:p>
    <w:p w14:paraId="1A3D8D98" w14:textId="77777777" w:rsidR="008870AA" w:rsidRPr="00FE16FA" w:rsidRDefault="008870AA" w:rsidP="007C4C75">
      <w:pPr>
        <w:pStyle w:val="NormalnyWeb"/>
        <w:numPr>
          <w:ilvl w:val="0"/>
          <w:numId w:val="22"/>
        </w:numPr>
        <w:jc w:val="both"/>
        <w:textAlignment w:val="baseline"/>
        <w:rPr>
          <w:rFonts w:ascii="Arial" w:hAnsi="Arial" w:cs="Arial"/>
          <w:sz w:val="20"/>
          <w:szCs w:val="20"/>
        </w:rPr>
      </w:pPr>
      <w:bookmarkStart w:id="39" w:name="_Hlk66110848"/>
      <w:r w:rsidRPr="00FE16FA">
        <w:rPr>
          <w:rFonts w:ascii="Arial" w:hAnsi="Arial" w:cs="Arial"/>
          <w:sz w:val="20"/>
          <w:szCs w:val="20"/>
        </w:rPr>
        <w:t xml:space="preserve">Wymagania formalne dotyczące składanych w postępowaniu podmiotowych środków dowodowych oraz innych dokumentów lub oświadczeń: </w:t>
      </w:r>
    </w:p>
    <w:p w14:paraId="466DCAEC" w14:textId="77777777" w:rsidR="008870AA" w:rsidRPr="00FE16FA" w:rsidRDefault="008870AA" w:rsidP="00FE16FA">
      <w:pPr>
        <w:pStyle w:val="NormalnyWeb"/>
        <w:ind w:left="360"/>
        <w:jc w:val="both"/>
        <w:textAlignment w:val="baseline"/>
        <w:rPr>
          <w:rFonts w:ascii="Arial" w:hAnsi="Arial" w:cs="Arial"/>
          <w:color w:val="FF0000"/>
          <w:sz w:val="20"/>
          <w:szCs w:val="20"/>
        </w:rPr>
      </w:pPr>
    </w:p>
    <w:p w14:paraId="7D0E9D3E" w14:textId="77777777" w:rsidR="008870AA" w:rsidRPr="00FE16FA" w:rsidRDefault="008870AA" w:rsidP="00FE16FA">
      <w:pPr>
        <w:pStyle w:val="NormalnyWeb"/>
        <w:ind w:left="709" w:hanging="424"/>
        <w:jc w:val="both"/>
        <w:textAlignment w:val="baseline"/>
        <w:rPr>
          <w:rFonts w:ascii="Arial" w:hAnsi="Arial" w:cs="Arial"/>
          <w:sz w:val="20"/>
          <w:szCs w:val="20"/>
        </w:rPr>
      </w:pPr>
      <w:r w:rsidRPr="00FE16FA">
        <w:rPr>
          <w:rFonts w:ascii="Arial" w:hAnsi="Arial" w:cs="Arial"/>
          <w:b/>
          <w:sz w:val="20"/>
          <w:szCs w:val="20"/>
        </w:rPr>
        <w:t>2.1.</w:t>
      </w:r>
      <w:r w:rsidRPr="00FE16FA">
        <w:rPr>
          <w:rFonts w:ascii="Arial" w:hAnsi="Arial" w:cs="Arial"/>
          <w:sz w:val="20"/>
          <w:szCs w:val="20"/>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FE16FA" w:rsidRDefault="008870AA" w:rsidP="00FE16FA">
      <w:pPr>
        <w:pStyle w:val="NormalnyWeb"/>
        <w:ind w:left="709" w:hanging="424"/>
        <w:jc w:val="both"/>
        <w:textAlignment w:val="baseline"/>
        <w:rPr>
          <w:rFonts w:ascii="Arial" w:hAnsi="Arial" w:cs="Arial"/>
          <w:sz w:val="20"/>
          <w:szCs w:val="20"/>
        </w:rPr>
      </w:pPr>
      <w:r w:rsidRPr="00FE16FA">
        <w:rPr>
          <w:rFonts w:ascii="Arial" w:hAnsi="Arial" w:cs="Arial"/>
          <w:sz w:val="20"/>
          <w:szCs w:val="20"/>
        </w:rPr>
        <w:t xml:space="preserve"> </w:t>
      </w:r>
    </w:p>
    <w:p w14:paraId="5CD3ED02" w14:textId="77777777" w:rsidR="008870AA" w:rsidRPr="00FE16FA" w:rsidRDefault="008870AA" w:rsidP="00FE16FA">
      <w:pPr>
        <w:pStyle w:val="NormalnyWeb"/>
        <w:ind w:left="709" w:hanging="709"/>
        <w:jc w:val="both"/>
        <w:textAlignment w:val="baseline"/>
        <w:rPr>
          <w:rFonts w:ascii="Arial" w:hAnsi="Arial" w:cs="Arial"/>
          <w:sz w:val="20"/>
          <w:szCs w:val="20"/>
        </w:rPr>
      </w:pPr>
      <w:r w:rsidRPr="00FE16FA">
        <w:rPr>
          <w:rFonts w:ascii="Arial" w:hAnsi="Arial" w:cs="Arial"/>
          <w:sz w:val="20"/>
          <w:szCs w:val="20"/>
        </w:rPr>
        <w:t xml:space="preserve">     </w:t>
      </w:r>
      <w:r w:rsidRPr="00FE16FA">
        <w:rPr>
          <w:rFonts w:ascii="Arial" w:hAnsi="Arial" w:cs="Arial"/>
          <w:b/>
          <w:sz w:val="20"/>
          <w:szCs w:val="20"/>
        </w:rPr>
        <w:t>2.2.</w:t>
      </w:r>
      <w:r w:rsidRPr="00FE16FA">
        <w:rPr>
          <w:rFonts w:ascii="Arial" w:hAnsi="Arial" w:cs="Arial"/>
          <w:sz w:val="20"/>
          <w:szCs w:val="20"/>
        </w:rPr>
        <w:t xml:space="preserve"> W przypadku, gdy podmiotowe środki dowodowe, inne dokumenty lub dokumenty potwierdzające umocowanie do reprezentowania zostały wystawione przez upoważnione podmioty: </w:t>
      </w:r>
    </w:p>
    <w:p w14:paraId="49384D47" w14:textId="77777777" w:rsidR="008870AA" w:rsidRPr="00FE16FA" w:rsidRDefault="008870AA" w:rsidP="00FE16FA">
      <w:pPr>
        <w:pStyle w:val="NormalnyWeb"/>
        <w:ind w:left="709"/>
        <w:jc w:val="both"/>
        <w:textAlignment w:val="baseline"/>
        <w:rPr>
          <w:rFonts w:ascii="Arial" w:hAnsi="Arial" w:cs="Arial"/>
          <w:sz w:val="20"/>
          <w:szCs w:val="20"/>
        </w:rPr>
      </w:pPr>
      <w:r w:rsidRPr="00FE16FA">
        <w:rPr>
          <w:rFonts w:ascii="Arial" w:hAnsi="Arial" w:cs="Arial"/>
          <w:b/>
          <w:sz w:val="20"/>
          <w:szCs w:val="20"/>
        </w:rPr>
        <w:t>1)</w:t>
      </w:r>
      <w:r w:rsidRPr="00FE16FA">
        <w:rPr>
          <w:rFonts w:ascii="Arial" w:hAnsi="Arial" w:cs="Arial"/>
          <w:sz w:val="20"/>
          <w:szCs w:val="20"/>
        </w:rPr>
        <w:t xml:space="preserve"> jako dokument elektroniczny – Wykonawca przekazuje ten dokument; </w:t>
      </w:r>
    </w:p>
    <w:p w14:paraId="0FF977AF" w14:textId="414340ED" w:rsidR="008870AA" w:rsidRPr="00FE16FA" w:rsidRDefault="008870AA" w:rsidP="00FE16FA">
      <w:pPr>
        <w:pStyle w:val="NormalnyWeb"/>
        <w:ind w:left="709"/>
        <w:jc w:val="both"/>
        <w:textAlignment w:val="baseline"/>
        <w:rPr>
          <w:rFonts w:ascii="Arial" w:hAnsi="Arial" w:cs="Arial"/>
          <w:sz w:val="20"/>
          <w:szCs w:val="20"/>
        </w:rPr>
      </w:pPr>
      <w:r w:rsidRPr="00FE16FA">
        <w:rPr>
          <w:rFonts w:ascii="Arial" w:hAnsi="Arial" w:cs="Arial"/>
          <w:b/>
          <w:sz w:val="20"/>
          <w:szCs w:val="20"/>
        </w:rPr>
        <w:t>2)</w:t>
      </w:r>
      <w:r w:rsidRPr="00FE16FA">
        <w:rPr>
          <w:rFonts w:ascii="Arial" w:hAnsi="Arial" w:cs="Arial"/>
          <w:sz w:val="20"/>
          <w:szCs w:val="20"/>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w:t>
      </w:r>
      <w:r w:rsidR="00EA7F31">
        <w:rPr>
          <w:rFonts w:ascii="Arial" w:hAnsi="Arial" w:cs="Arial"/>
          <w:sz w:val="20"/>
          <w:szCs w:val="20"/>
        </w:rPr>
        <w:br/>
      </w:r>
      <w:r w:rsidRPr="00FE16FA">
        <w:rPr>
          <w:rFonts w:ascii="Arial" w:hAnsi="Arial" w:cs="Arial"/>
          <w:sz w:val="20"/>
          <w:szCs w:val="20"/>
        </w:rPr>
        <w:t xml:space="preserve">o którym mowa w ppkt. 2) powyżej, dokonuje notariusz lub: </w:t>
      </w:r>
    </w:p>
    <w:p w14:paraId="707134B6" w14:textId="77777777" w:rsidR="008870AA" w:rsidRPr="00FE16FA" w:rsidRDefault="008870AA" w:rsidP="00FE16FA">
      <w:pPr>
        <w:pStyle w:val="NormalnyWeb"/>
        <w:ind w:left="993"/>
        <w:jc w:val="both"/>
        <w:textAlignment w:val="baseline"/>
        <w:rPr>
          <w:rFonts w:ascii="Arial" w:hAnsi="Arial" w:cs="Arial"/>
          <w:sz w:val="20"/>
          <w:szCs w:val="20"/>
        </w:rPr>
      </w:pPr>
      <w:r w:rsidRPr="00FE16FA">
        <w:rPr>
          <w:rFonts w:ascii="Arial" w:hAnsi="Arial" w:cs="Arial"/>
          <w:b/>
          <w:sz w:val="20"/>
          <w:szCs w:val="20"/>
        </w:rPr>
        <w:t>a)</w:t>
      </w:r>
      <w:r w:rsidRPr="00FE16FA">
        <w:rPr>
          <w:rFonts w:ascii="Arial" w:hAnsi="Arial" w:cs="Arial"/>
          <w:sz w:val="20"/>
          <w:szCs w:val="20"/>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FE16FA" w:rsidRDefault="008870AA" w:rsidP="00FE16FA">
      <w:pPr>
        <w:pStyle w:val="NormalnyWeb"/>
        <w:ind w:left="993"/>
        <w:jc w:val="both"/>
        <w:textAlignment w:val="baseline"/>
        <w:rPr>
          <w:rFonts w:ascii="Arial" w:hAnsi="Arial" w:cs="Arial"/>
          <w:sz w:val="20"/>
          <w:szCs w:val="20"/>
        </w:rPr>
      </w:pPr>
      <w:r w:rsidRPr="00FE16FA">
        <w:rPr>
          <w:rFonts w:ascii="Arial" w:hAnsi="Arial" w:cs="Arial"/>
          <w:b/>
          <w:sz w:val="20"/>
          <w:szCs w:val="20"/>
        </w:rPr>
        <w:t>b)</w:t>
      </w:r>
      <w:r w:rsidRPr="00FE16FA">
        <w:rPr>
          <w:rFonts w:ascii="Arial" w:hAnsi="Arial" w:cs="Arial"/>
          <w:sz w:val="20"/>
          <w:szCs w:val="20"/>
        </w:rPr>
        <w:t xml:space="preserve"> w przypadku innych dokumentów– odpowiednio Wykonawca lub Wykonawca wspólnie ubiegający się o udzielenie zamówienia, każdy w zakresie dokumentu, który go dotyczy; </w:t>
      </w:r>
    </w:p>
    <w:p w14:paraId="186D7FAE" w14:textId="77777777" w:rsidR="008870AA" w:rsidRPr="00FE16FA" w:rsidRDefault="008870AA" w:rsidP="00FE16FA">
      <w:pPr>
        <w:pStyle w:val="NormalnyWeb"/>
        <w:ind w:left="851" w:hanging="509"/>
        <w:jc w:val="both"/>
        <w:textAlignment w:val="baseline"/>
        <w:rPr>
          <w:rFonts w:ascii="Arial" w:hAnsi="Arial" w:cs="Arial"/>
          <w:sz w:val="20"/>
          <w:szCs w:val="20"/>
        </w:rPr>
      </w:pPr>
      <w:r w:rsidRPr="00FE16FA">
        <w:rPr>
          <w:rFonts w:ascii="Arial" w:hAnsi="Arial" w:cs="Arial"/>
          <w:b/>
          <w:sz w:val="20"/>
          <w:szCs w:val="20"/>
        </w:rPr>
        <w:t>2.3.</w:t>
      </w:r>
      <w:r w:rsidRPr="00FE16FA">
        <w:rPr>
          <w:rFonts w:ascii="Arial" w:hAnsi="Arial" w:cs="Arial"/>
          <w:sz w:val="20"/>
          <w:szCs w:val="20"/>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FE16FA" w:rsidRDefault="008870AA" w:rsidP="00FE16FA">
      <w:pPr>
        <w:pStyle w:val="NormalnyWeb"/>
        <w:ind w:left="851"/>
        <w:jc w:val="both"/>
        <w:textAlignment w:val="baseline"/>
        <w:rPr>
          <w:rFonts w:ascii="Arial" w:hAnsi="Arial" w:cs="Arial"/>
          <w:sz w:val="20"/>
          <w:szCs w:val="20"/>
        </w:rPr>
      </w:pPr>
      <w:r w:rsidRPr="00FE16FA">
        <w:rPr>
          <w:rFonts w:ascii="Arial" w:hAnsi="Arial" w:cs="Arial"/>
          <w:b/>
          <w:sz w:val="20"/>
          <w:szCs w:val="20"/>
        </w:rPr>
        <w:t>1)</w:t>
      </w:r>
      <w:r w:rsidRPr="00FE16FA">
        <w:rPr>
          <w:rFonts w:ascii="Arial" w:hAnsi="Arial" w:cs="Arial"/>
          <w:sz w:val="20"/>
          <w:szCs w:val="20"/>
        </w:rPr>
        <w:t xml:space="preserve"> przekazuje się w postaci elektronicznej i opatruje się kwalifikowanym podpisem elektronicznym, podpisem zaufanym lub podpisem osobistym; </w:t>
      </w:r>
    </w:p>
    <w:p w14:paraId="0267D391" w14:textId="287F1204" w:rsidR="008870AA" w:rsidRPr="00FE16FA" w:rsidRDefault="008870AA" w:rsidP="00FE16FA">
      <w:pPr>
        <w:pStyle w:val="NormalnyWeb"/>
        <w:ind w:left="851"/>
        <w:jc w:val="both"/>
        <w:textAlignment w:val="baseline"/>
        <w:rPr>
          <w:rFonts w:ascii="Arial" w:hAnsi="Arial" w:cs="Arial"/>
          <w:sz w:val="20"/>
          <w:szCs w:val="20"/>
        </w:rPr>
      </w:pPr>
      <w:r w:rsidRPr="00FE16FA">
        <w:rPr>
          <w:rFonts w:ascii="Arial" w:hAnsi="Arial" w:cs="Arial"/>
          <w:b/>
          <w:sz w:val="20"/>
          <w:szCs w:val="20"/>
        </w:rPr>
        <w:t>2)</w:t>
      </w:r>
      <w:r w:rsidRPr="00FE16FA">
        <w:rPr>
          <w:rFonts w:ascii="Arial" w:hAnsi="Arial" w:cs="Arial"/>
          <w:sz w:val="20"/>
          <w:szCs w:val="20"/>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w:t>
      </w:r>
      <w:r w:rsidRPr="00FE16FA">
        <w:rPr>
          <w:rFonts w:ascii="Arial" w:hAnsi="Arial" w:cs="Arial"/>
          <w:sz w:val="20"/>
          <w:szCs w:val="20"/>
        </w:rPr>
        <w:lastRenderedPageBreak/>
        <w:t xml:space="preserve">Poświadczenia zgodności cyfrowego odwzorowania z dokumentem w postaci papierowej, </w:t>
      </w:r>
      <w:r w:rsidR="00B7536C">
        <w:rPr>
          <w:rFonts w:ascii="Arial" w:hAnsi="Arial" w:cs="Arial"/>
          <w:sz w:val="20"/>
          <w:szCs w:val="20"/>
        </w:rPr>
        <w:br/>
      </w:r>
      <w:r w:rsidRPr="00FE16FA">
        <w:rPr>
          <w:rFonts w:ascii="Arial" w:hAnsi="Arial" w:cs="Arial"/>
          <w:sz w:val="20"/>
          <w:szCs w:val="20"/>
        </w:rPr>
        <w:t xml:space="preserve">o którym mowa w ppkt. 2) powyżej, dokonuje notariusz lub: </w:t>
      </w:r>
    </w:p>
    <w:p w14:paraId="642C106E" w14:textId="77777777" w:rsidR="008870AA" w:rsidRPr="00FE16FA" w:rsidRDefault="008870AA" w:rsidP="00FE16FA">
      <w:pPr>
        <w:pStyle w:val="NormalnyWeb"/>
        <w:ind w:left="1134"/>
        <w:jc w:val="both"/>
        <w:textAlignment w:val="baseline"/>
        <w:rPr>
          <w:rFonts w:ascii="Arial" w:hAnsi="Arial" w:cs="Arial"/>
          <w:sz w:val="20"/>
          <w:szCs w:val="20"/>
        </w:rPr>
      </w:pPr>
      <w:r w:rsidRPr="00FE16FA">
        <w:rPr>
          <w:rFonts w:ascii="Arial" w:hAnsi="Arial" w:cs="Arial"/>
          <w:b/>
          <w:sz w:val="20"/>
          <w:szCs w:val="20"/>
        </w:rPr>
        <w:t>a)</w:t>
      </w:r>
      <w:r w:rsidRPr="00FE16FA">
        <w:rPr>
          <w:rFonts w:ascii="Arial" w:hAnsi="Arial" w:cs="Arial"/>
          <w:sz w:val="20"/>
          <w:szCs w:val="20"/>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2DE2FD12" w:rsidR="008870AA" w:rsidRPr="00FE16FA" w:rsidRDefault="008870AA" w:rsidP="00FE16FA">
      <w:pPr>
        <w:pStyle w:val="NormalnyWeb"/>
        <w:ind w:left="1134"/>
        <w:jc w:val="both"/>
        <w:textAlignment w:val="baseline"/>
        <w:rPr>
          <w:rFonts w:ascii="Arial" w:hAnsi="Arial" w:cs="Arial"/>
          <w:sz w:val="20"/>
          <w:szCs w:val="20"/>
        </w:rPr>
      </w:pPr>
      <w:r w:rsidRPr="00FE16FA">
        <w:rPr>
          <w:rFonts w:ascii="Arial" w:hAnsi="Arial" w:cs="Arial"/>
          <w:b/>
          <w:sz w:val="20"/>
          <w:szCs w:val="20"/>
        </w:rPr>
        <w:t>b)</w:t>
      </w:r>
      <w:r w:rsidRPr="00FE16FA">
        <w:rPr>
          <w:rFonts w:ascii="Arial" w:hAnsi="Arial" w:cs="Arial"/>
          <w:sz w:val="20"/>
          <w:szCs w:val="20"/>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FE16FA" w:rsidRDefault="008870AA" w:rsidP="00FE16FA">
      <w:pPr>
        <w:pStyle w:val="NormalnyWeb"/>
        <w:ind w:left="1134"/>
        <w:jc w:val="both"/>
        <w:textAlignment w:val="baseline"/>
        <w:rPr>
          <w:rFonts w:ascii="Arial" w:hAnsi="Arial" w:cs="Arial"/>
          <w:strike/>
          <w:sz w:val="20"/>
          <w:szCs w:val="20"/>
        </w:rPr>
      </w:pPr>
      <w:r w:rsidRPr="00FE16FA">
        <w:rPr>
          <w:rFonts w:ascii="Arial" w:hAnsi="Arial" w:cs="Arial"/>
          <w:b/>
          <w:sz w:val="20"/>
          <w:szCs w:val="20"/>
        </w:rPr>
        <w:t>c)</w:t>
      </w:r>
      <w:r w:rsidRPr="00FE16FA">
        <w:rPr>
          <w:rFonts w:ascii="Arial" w:hAnsi="Arial" w:cs="Arial"/>
          <w:sz w:val="20"/>
          <w:szCs w:val="20"/>
        </w:rPr>
        <w:t xml:space="preserve"> w przypadku pełnomocnictwa – mocodawca. </w:t>
      </w:r>
    </w:p>
    <w:bookmarkEnd w:id="37"/>
    <w:bookmarkEnd w:id="39"/>
    <w:p w14:paraId="325FD8E3" w14:textId="77777777" w:rsidR="008870AA" w:rsidRPr="00FE16FA" w:rsidRDefault="008870AA" w:rsidP="00FE16FA">
      <w:pPr>
        <w:jc w:val="both"/>
        <w:rPr>
          <w:sz w:val="20"/>
          <w:szCs w:val="20"/>
        </w:rPr>
      </w:pPr>
    </w:p>
    <w:p w14:paraId="221040BA" w14:textId="7813584E" w:rsidR="008870AA" w:rsidRPr="00FE16FA" w:rsidRDefault="008870AA" w:rsidP="007C4C75">
      <w:pPr>
        <w:pStyle w:val="Akapitzlist"/>
        <w:numPr>
          <w:ilvl w:val="0"/>
          <w:numId w:val="22"/>
        </w:numPr>
        <w:spacing w:after="0"/>
        <w:ind w:left="357" w:hanging="357"/>
        <w:jc w:val="both"/>
        <w:rPr>
          <w:rFonts w:ascii="Arial" w:hAnsi="Arial" w:cs="Arial"/>
          <w:sz w:val="20"/>
          <w:szCs w:val="20"/>
        </w:rPr>
      </w:pPr>
      <w:r w:rsidRPr="00FE16FA">
        <w:rPr>
          <w:rFonts w:ascii="Arial" w:hAnsi="Arial" w:cs="Arial"/>
          <w:sz w:val="20"/>
          <w:szCs w:val="20"/>
        </w:rPr>
        <w:t>Wszelkie informacje stanowiące tajemnice przedsiębiorstwa w rozumieniu ustawy z dnia 16 kwietnia 1993r. o zwalczaniu nieuczciwej konkurencji (</w:t>
      </w:r>
      <w:r w:rsidR="004B79EF" w:rsidRPr="00FE16FA">
        <w:rPr>
          <w:rFonts w:ascii="Arial" w:hAnsi="Arial" w:cs="Arial"/>
          <w:sz w:val="20"/>
          <w:szCs w:val="20"/>
        </w:rPr>
        <w:t xml:space="preserve">t.j. </w:t>
      </w:r>
      <w:r w:rsidRPr="00FE16FA">
        <w:rPr>
          <w:rFonts w:ascii="Arial" w:hAnsi="Arial" w:cs="Arial"/>
          <w:sz w:val="20"/>
          <w:szCs w:val="20"/>
        </w:rPr>
        <w:t>Dz. U. z 20</w:t>
      </w:r>
      <w:r w:rsidR="008E2A0A" w:rsidRPr="00FE16FA">
        <w:rPr>
          <w:rFonts w:ascii="Arial" w:hAnsi="Arial" w:cs="Arial"/>
          <w:sz w:val="20"/>
          <w:szCs w:val="20"/>
        </w:rPr>
        <w:t>2</w:t>
      </w:r>
      <w:r w:rsidR="004B79EF" w:rsidRPr="00FE16FA">
        <w:rPr>
          <w:rFonts w:ascii="Arial" w:hAnsi="Arial" w:cs="Arial"/>
          <w:sz w:val="20"/>
          <w:szCs w:val="20"/>
        </w:rPr>
        <w:t>2</w:t>
      </w:r>
      <w:r w:rsidRPr="00FE16FA">
        <w:rPr>
          <w:rFonts w:ascii="Arial" w:hAnsi="Arial" w:cs="Arial"/>
          <w:sz w:val="20"/>
          <w:szCs w:val="20"/>
        </w:rPr>
        <w:t>r.</w:t>
      </w:r>
      <w:r w:rsidR="00576EE3" w:rsidRPr="00FE16FA">
        <w:rPr>
          <w:rFonts w:ascii="Arial" w:hAnsi="Arial" w:cs="Arial"/>
          <w:sz w:val="20"/>
          <w:szCs w:val="20"/>
        </w:rPr>
        <w:t xml:space="preserve"> poz. 1233</w:t>
      </w:r>
      <w:r w:rsidRPr="00FE16FA">
        <w:rPr>
          <w:rFonts w:ascii="Arial" w:hAnsi="Arial" w:cs="Arial"/>
          <w:sz w:val="20"/>
          <w:szCs w:val="20"/>
        </w:rPr>
        <w:t xml:space="preserve">), które Wykonawca zastrzeże jako tajemnicę przedsiębiorstwa, powinny zostać złożone w osobnym pliku wraz </w:t>
      </w:r>
      <w:r w:rsidR="00B7536C">
        <w:rPr>
          <w:rFonts w:ascii="Arial" w:hAnsi="Arial" w:cs="Arial"/>
          <w:sz w:val="20"/>
          <w:szCs w:val="20"/>
        </w:rPr>
        <w:br/>
      </w:r>
      <w:r w:rsidRPr="00FE16FA">
        <w:rPr>
          <w:rFonts w:ascii="Arial" w:hAnsi="Arial" w:cs="Arial"/>
          <w:sz w:val="20"/>
          <w:szCs w:val="20"/>
        </w:rPr>
        <w:t>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FE16FA" w:rsidRDefault="008870AA" w:rsidP="00FE16FA">
      <w:pPr>
        <w:jc w:val="both"/>
        <w:rPr>
          <w:sz w:val="20"/>
          <w:szCs w:val="20"/>
        </w:rPr>
      </w:pPr>
    </w:p>
    <w:p w14:paraId="7F5AC59A" w14:textId="77777777" w:rsidR="008870AA" w:rsidRPr="00FE16FA" w:rsidRDefault="008870AA" w:rsidP="007C4C75">
      <w:pPr>
        <w:pStyle w:val="Akapitzlist"/>
        <w:numPr>
          <w:ilvl w:val="0"/>
          <w:numId w:val="22"/>
        </w:numPr>
        <w:spacing w:after="0"/>
        <w:jc w:val="both"/>
        <w:rPr>
          <w:rFonts w:ascii="Arial" w:hAnsi="Arial" w:cs="Arial"/>
          <w:sz w:val="20"/>
          <w:szCs w:val="20"/>
        </w:rPr>
      </w:pPr>
      <w:r w:rsidRPr="00FE16FA">
        <w:rPr>
          <w:rFonts w:ascii="Arial" w:hAnsi="Arial" w:cs="Arial"/>
          <w:sz w:val="20"/>
          <w:szCs w:val="20"/>
        </w:rPr>
        <w:t xml:space="preserve">Oferta, wniosek oraz przedmiotowe środki dowodowe (jeżeli były wymagane) składane elektronicznie </w:t>
      </w:r>
      <w:bookmarkStart w:id="40" w:name="_Hlk80957306"/>
      <w:r w:rsidRPr="00FE16FA">
        <w:rPr>
          <w:rFonts w:ascii="Arial" w:hAnsi="Arial" w:cs="Arial"/>
          <w:sz w:val="20"/>
          <w:szCs w:val="20"/>
        </w:rPr>
        <w:t>muszą zostać podpisane elektronicznym kwalifikowanym podpisem lub podpisem zaufanym lub podpisem osobistym</w:t>
      </w:r>
      <w:bookmarkEnd w:id="40"/>
      <w:r w:rsidRPr="00FE16FA">
        <w:rPr>
          <w:rFonts w:ascii="Arial" w:hAnsi="Arial" w:cs="Arial"/>
          <w:sz w:val="20"/>
          <w:szCs w:val="20"/>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FE16FA">
        <w:rPr>
          <w:rFonts w:ascii="Arial" w:hAnsi="Arial" w:cs="Arial"/>
          <w:b/>
          <w:sz w:val="20"/>
          <w:szCs w:val="20"/>
        </w:rPr>
        <w:t xml:space="preserve">opcja rekomendowana </w:t>
      </w:r>
      <w:r w:rsidRPr="00FE16FA">
        <w:rPr>
          <w:rFonts w:ascii="Arial" w:hAnsi="Arial" w:cs="Arial"/>
          <w:sz w:val="20"/>
          <w:szCs w:val="20"/>
        </w:rPr>
        <w:t>przez</w:t>
      </w:r>
      <w:r w:rsidRPr="00FE16FA">
        <w:rPr>
          <w:rFonts w:ascii="Arial" w:hAnsi="Arial" w:cs="Arial"/>
          <w:b/>
          <w:sz w:val="20"/>
          <w:szCs w:val="20"/>
        </w:rPr>
        <w:t xml:space="preserve"> </w:t>
      </w:r>
      <w:hyperlink r:id="rId34">
        <w:r w:rsidRPr="00FE16FA">
          <w:rPr>
            <w:rFonts w:ascii="Arial" w:hAnsi="Arial" w:cs="Arial"/>
            <w:b/>
            <w:sz w:val="20"/>
            <w:szCs w:val="20"/>
            <w:u w:val="single"/>
          </w:rPr>
          <w:t>platformazakupowa.pl</w:t>
        </w:r>
      </w:hyperlink>
      <w:r w:rsidRPr="00FE16FA">
        <w:rPr>
          <w:rFonts w:ascii="Arial" w:hAnsi="Arial" w:cs="Arial"/>
          <w:sz w:val="20"/>
          <w:szCs w:val="20"/>
        </w:rPr>
        <w:t xml:space="preserve">) oraz dodatkowo dla całego pakietu dokumentów w kroku 2 </w:t>
      </w:r>
      <w:r w:rsidRPr="00FE16FA">
        <w:rPr>
          <w:rFonts w:ascii="Arial" w:hAnsi="Arial" w:cs="Arial"/>
          <w:b/>
          <w:sz w:val="20"/>
          <w:szCs w:val="20"/>
        </w:rPr>
        <w:t xml:space="preserve">Formularza składania oferty lub wniosku </w:t>
      </w:r>
      <w:r w:rsidRPr="00FE16FA">
        <w:rPr>
          <w:rFonts w:ascii="Arial" w:hAnsi="Arial" w:cs="Arial"/>
          <w:sz w:val="20"/>
          <w:szCs w:val="20"/>
        </w:rPr>
        <w:t xml:space="preserve">(po kliknięciu w przycisk </w:t>
      </w:r>
      <w:r w:rsidRPr="00FE16FA">
        <w:rPr>
          <w:rFonts w:ascii="Arial" w:hAnsi="Arial" w:cs="Arial"/>
          <w:b/>
          <w:sz w:val="20"/>
          <w:szCs w:val="20"/>
        </w:rPr>
        <w:t>Przejdź do podsumowania</w:t>
      </w:r>
      <w:r w:rsidRPr="00FE16FA">
        <w:rPr>
          <w:rFonts w:ascii="Arial" w:hAnsi="Arial" w:cs="Arial"/>
          <w:sz w:val="20"/>
          <w:szCs w:val="20"/>
        </w:rPr>
        <w:t>).</w:t>
      </w:r>
    </w:p>
    <w:p w14:paraId="585BA0BA" w14:textId="77777777" w:rsidR="008870AA" w:rsidRPr="00FE16FA" w:rsidRDefault="008870AA" w:rsidP="00FE16FA">
      <w:pPr>
        <w:jc w:val="both"/>
        <w:rPr>
          <w:sz w:val="20"/>
          <w:szCs w:val="20"/>
        </w:rPr>
      </w:pPr>
    </w:p>
    <w:p w14:paraId="4E31DC1B" w14:textId="7777777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Oferta powinna być:</w:t>
      </w:r>
    </w:p>
    <w:p w14:paraId="69D5DE29" w14:textId="77777777" w:rsidR="008870AA" w:rsidRPr="00FE16FA" w:rsidRDefault="008870AA" w:rsidP="00FE16FA">
      <w:pPr>
        <w:pBdr>
          <w:top w:val="nil"/>
          <w:left w:val="nil"/>
          <w:bottom w:val="nil"/>
          <w:right w:val="nil"/>
          <w:between w:val="nil"/>
        </w:pBdr>
        <w:ind w:left="426"/>
        <w:jc w:val="both"/>
        <w:rPr>
          <w:sz w:val="20"/>
          <w:szCs w:val="20"/>
        </w:rPr>
      </w:pPr>
      <w:r w:rsidRPr="00FE16FA">
        <w:rPr>
          <w:sz w:val="20"/>
          <w:szCs w:val="20"/>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FE16FA" w:rsidRDefault="008870AA" w:rsidP="00FE16FA">
      <w:pPr>
        <w:ind w:left="426"/>
        <w:jc w:val="both"/>
        <w:rPr>
          <w:sz w:val="20"/>
          <w:szCs w:val="20"/>
        </w:rPr>
      </w:pPr>
      <w:r w:rsidRPr="00FE16FA">
        <w:rPr>
          <w:sz w:val="20"/>
          <w:szCs w:val="20"/>
        </w:rPr>
        <w:t xml:space="preserve">b) złożona przy użyciu środków komunikacji elektronicznej tzn. za pośrednictwem </w:t>
      </w:r>
      <w:hyperlink r:id="rId35">
        <w:r w:rsidRPr="00FE16FA">
          <w:rPr>
            <w:sz w:val="20"/>
            <w:szCs w:val="20"/>
            <w:u w:val="single"/>
          </w:rPr>
          <w:t>platformazakupowa.pl</w:t>
        </w:r>
      </w:hyperlink>
      <w:r w:rsidRPr="00FE16FA">
        <w:rPr>
          <w:sz w:val="20"/>
          <w:szCs w:val="20"/>
        </w:rPr>
        <w:t>,</w:t>
      </w:r>
    </w:p>
    <w:p w14:paraId="6346C9F3" w14:textId="77777777" w:rsidR="008870AA" w:rsidRPr="00FE16FA" w:rsidRDefault="008870AA" w:rsidP="00FE16FA">
      <w:pPr>
        <w:ind w:left="426"/>
        <w:jc w:val="both"/>
        <w:rPr>
          <w:sz w:val="20"/>
          <w:szCs w:val="20"/>
          <w:highlight w:val="yellow"/>
        </w:rPr>
      </w:pPr>
      <w:r w:rsidRPr="00FE16FA">
        <w:rPr>
          <w:sz w:val="20"/>
          <w:szCs w:val="20"/>
        </w:rPr>
        <w:t xml:space="preserve">c) podpisana </w:t>
      </w:r>
      <w:hyperlink r:id="rId36">
        <w:r w:rsidRPr="00FE16FA">
          <w:rPr>
            <w:b/>
            <w:sz w:val="20"/>
            <w:szCs w:val="20"/>
            <w:u w:val="single"/>
          </w:rPr>
          <w:t>kwalifikowanym podpisem elektronicznym</w:t>
        </w:r>
      </w:hyperlink>
      <w:r w:rsidRPr="00FE16FA">
        <w:rPr>
          <w:sz w:val="20"/>
          <w:szCs w:val="20"/>
        </w:rPr>
        <w:t xml:space="preserve"> lub </w:t>
      </w:r>
      <w:hyperlink r:id="rId37">
        <w:r w:rsidRPr="00FE16FA">
          <w:rPr>
            <w:b/>
            <w:sz w:val="20"/>
            <w:szCs w:val="20"/>
            <w:u w:val="single"/>
          </w:rPr>
          <w:t>podpisem zaufanym</w:t>
        </w:r>
      </w:hyperlink>
      <w:r w:rsidRPr="00FE16FA">
        <w:rPr>
          <w:sz w:val="20"/>
          <w:szCs w:val="20"/>
        </w:rPr>
        <w:t xml:space="preserve"> lub </w:t>
      </w:r>
      <w:hyperlink r:id="rId38">
        <w:r w:rsidRPr="00FE16FA">
          <w:rPr>
            <w:b/>
            <w:sz w:val="20"/>
            <w:szCs w:val="20"/>
            <w:u w:val="single"/>
          </w:rPr>
          <w:t>podpisem osobistym</w:t>
        </w:r>
      </w:hyperlink>
      <w:r w:rsidRPr="00FE16FA">
        <w:rPr>
          <w:sz w:val="20"/>
          <w:szCs w:val="20"/>
        </w:rPr>
        <w:t xml:space="preserve"> przez osobę/osoby upoważnioną/upoważnione.</w:t>
      </w:r>
    </w:p>
    <w:p w14:paraId="2DBE55B5" w14:textId="77777777" w:rsidR="008870AA" w:rsidRPr="00FE16FA" w:rsidRDefault="008870AA" w:rsidP="00FE16FA">
      <w:pPr>
        <w:ind w:left="1440"/>
        <w:jc w:val="both"/>
        <w:rPr>
          <w:rFonts w:eastAsia="Calibri"/>
          <w:sz w:val="20"/>
          <w:szCs w:val="20"/>
        </w:rPr>
      </w:pPr>
    </w:p>
    <w:p w14:paraId="79EABFD7" w14:textId="7777777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FE16FA" w:rsidRDefault="008870AA" w:rsidP="00FE16FA">
      <w:pPr>
        <w:pBdr>
          <w:top w:val="nil"/>
          <w:left w:val="nil"/>
          <w:bottom w:val="nil"/>
          <w:right w:val="nil"/>
          <w:between w:val="nil"/>
        </w:pBdr>
        <w:ind w:left="360"/>
        <w:jc w:val="both"/>
        <w:rPr>
          <w:sz w:val="20"/>
          <w:szCs w:val="20"/>
        </w:rPr>
      </w:pPr>
    </w:p>
    <w:p w14:paraId="39D2BB54" w14:textId="7777777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W przypadku wykorzystania formatu podpisu XAdES zewnętrzny. Zamawiający wymaga dołączenia odpowiedniej ilości plików tj. podpisywanych plików z danymi oraz plików XAdES.</w:t>
      </w:r>
    </w:p>
    <w:p w14:paraId="6469480D" w14:textId="77777777" w:rsidR="008870AA" w:rsidRPr="00FE16FA" w:rsidRDefault="008870AA" w:rsidP="00FE16FA">
      <w:pPr>
        <w:pBdr>
          <w:top w:val="nil"/>
          <w:left w:val="nil"/>
          <w:bottom w:val="nil"/>
          <w:right w:val="nil"/>
          <w:between w:val="nil"/>
        </w:pBdr>
        <w:jc w:val="both"/>
        <w:rPr>
          <w:sz w:val="20"/>
          <w:szCs w:val="20"/>
        </w:rPr>
      </w:pPr>
    </w:p>
    <w:p w14:paraId="35FDFFF4" w14:textId="28448AF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 xml:space="preserve">Zgodnie z art. 18 ust. 3 ustawy Pzp, nie ujawnia się informacji stanowiących tajemnicę przedsiębiorstwa, </w:t>
      </w:r>
      <w:r w:rsidR="00B125CC" w:rsidRPr="00FE16FA">
        <w:rPr>
          <w:sz w:val="20"/>
          <w:szCs w:val="20"/>
        </w:rPr>
        <w:br/>
      </w:r>
      <w:r w:rsidRPr="00FE16FA">
        <w:rPr>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FE16FA" w:rsidRDefault="008870AA" w:rsidP="00FE16FA">
      <w:pPr>
        <w:pBdr>
          <w:top w:val="nil"/>
          <w:left w:val="nil"/>
          <w:bottom w:val="nil"/>
          <w:right w:val="nil"/>
          <w:between w:val="nil"/>
        </w:pBdr>
        <w:jc w:val="both"/>
        <w:rPr>
          <w:sz w:val="20"/>
          <w:szCs w:val="20"/>
        </w:rPr>
      </w:pPr>
    </w:p>
    <w:p w14:paraId="13332150" w14:textId="47F9EC60"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lastRenderedPageBreak/>
        <w:t xml:space="preserve">Wykonawca, za pośrednictwem </w:t>
      </w:r>
      <w:hyperlink r:id="rId39">
        <w:r w:rsidRPr="00FE16FA">
          <w:rPr>
            <w:sz w:val="20"/>
            <w:szCs w:val="20"/>
            <w:u w:val="single"/>
          </w:rPr>
          <w:t>platformazakupowa.pl</w:t>
        </w:r>
      </w:hyperlink>
      <w:r w:rsidRPr="00FE16FA">
        <w:rPr>
          <w:sz w:val="20"/>
          <w:szCs w:val="20"/>
        </w:rPr>
        <w:t xml:space="preserve"> może przed upływem terminu do składania ofert zmienić lub wycofać ofertę. Sposób dokonywania zmiany lub wycofania oferty zamieszczono w instrukcji zamieszczonej na stronie internetowej pod adresem:</w:t>
      </w:r>
      <w:r w:rsidR="008E2A0A" w:rsidRPr="00FE16FA">
        <w:rPr>
          <w:sz w:val="20"/>
          <w:szCs w:val="20"/>
        </w:rPr>
        <w:t xml:space="preserve"> </w:t>
      </w:r>
      <w:hyperlink r:id="rId40" w:history="1">
        <w:r w:rsidR="00BD054F" w:rsidRPr="00FE16FA">
          <w:rPr>
            <w:rStyle w:val="Hipercze"/>
            <w:sz w:val="20"/>
            <w:szCs w:val="20"/>
          </w:rPr>
          <w:t>https://platformazakupowa.pl/strona/45-instrukcje</w:t>
        </w:r>
      </w:hyperlink>
    </w:p>
    <w:p w14:paraId="2B91A84B" w14:textId="77777777" w:rsidR="008870AA" w:rsidRPr="00FE16FA" w:rsidRDefault="008870AA" w:rsidP="00FE16FA">
      <w:pPr>
        <w:ind w:left="720"/>
        <w:jc w:val="both"/>
        <w:rPr>
          <w:sz w:val="20"/>
          <w:szCs w:val="20"/>
        </w:rPr>
      </w:pPr>
    </w:p>
    <w:p w14:paraId="0DF221DC" w14:textId="7777777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Każdy z Wykonawców może złożyć tylko jedną ofertę. Złożenie większej liczby ofert lub oferty zawierającej propozycje wariantowe podlegać będzie odrzuceniu.</w:t>
      </w:r>
    </w:p>
    <w:p w14:paraId="1D09BBE2" w14:textId="77777777" w:rsidR="008870AA" w:rsidRPr="00FE16FA" w:rsidRDefault="008870AA" w:rsidP="00FE16FA">
      <w:pPr>
        <w:pBdr>
          <w:top w:val="nil"/>
          <w:left w:val="nil"/>
          <w:bottom w:val="nil"/>
          <w:right w:val="nil"/>
          <w:between w:val="nil"/>
        </w:pBdr>
        <w:ind w:left="360"/>
        <w:jc w:val="both"/>
        <w:rPr>
          <w:sz w:val="20"/>
          <w:szCs w:val="20"/>
        </w:rPr>
      </w:pPr>
    </w:p>
    <w:p w14:paraId="1979811B" w14:textId="7632265F"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 xml:space="preserve">Cena oferty musi zawierać wszystkie koszty, jakie musi ponieść Wykonawca, aby zrealizować zamówienie </w:t>
      </w:r>
      <w:r w:rsidR="00524D2A" w:rsidRPr="00FE16FA">
        <w:rPr>
          <w:sz w:val="20"/>
          <w:szCs w:val="20"/>
        </w:rPr>
        <w:br/>
      </w:r>
      <w:r w:rsidRPr="00FE16FA">
        <w:rPr>
          <w:sz w:val="20"/>
          <w:szCs w:val="20"/>
        </w:rPr>
        <w:t>z najwyższą starannością oraz ewentualne rabaty.</w:t>
      </w:r>
    </w:p>
    <w:p w14:paraId="655A9E88" w14:textId="77777777" w:rsidR="008870AA" w:rsidRPr="00FE16FA" w:rsidRDefault="008870AA" w:rsidP="00FE16FA">
      <w:pPr>
        <w:pBdr>
          <w:top w:val="nil"/>
          <w:left w:val="nil"/>
          <w:bottom w:val="nil"/>
          <w:right w:val="nil"/>
          <w:between w:val="nil"/>
        </w:pBdr>
        <w:jc w:val="both"/>
        <w:rPr>
          <w:sz w:val="20"/>
          <w:szCs w:val="20"/>
        </w:rPr>
      </w:pPr>
    </w:p>
    <w:p w14:paraId="6080AA4F" w14:textId="77777777" w:rsidR="008870AA" w:rsidRPr="00FE16FA" w:rsidRDefault="008870AA" w:rsidP="00FE16FA">
      <w:pPr>
        <w:pStyle w:val="Nagwek2"/>
        <w:spacing w:before="0" w:after="0"/>
        <w:jc w:val="both"/>
        <w:rPr>
          <w:b/>
          <w:bCs/>
          <w:sz w:val="20"/>
          <w:szCs w:val="20"/>
        </w:rPr>
      </w:pPr>
      <w:bookmarkStart w:id="41" w:name="_Toc135663027"/>
      <w:bookmarkEnd w:id="32"/>
      <w:r w:rsidRPr="00FE16FA">
        <w:rPr>
          <w:b/>
          <w:bCs/>
          <w:sz w:val="20"/>
          <w:szCs w:val="20"/>
        </w:rPr>
        <w:t>XV. Sposób obliczania ceny oferty</w:t>
      </w:r>
      <w:bookmarkEnd w:id="41"/>
    </w:p>
    <w:p w14:paraId="52B5B75C" w14:textId="0FAB306D" w:rsidR="005D26B4" w:rsidRPr="00FE16FA" w:rsidRDefault="008870AA" w:rsidP="007C4C75">
      <w:pPr>
        <w:pStyle w:val="Akapitzlist"/>
        <w:numPr>
          <w:ilvl w:val="1"/>
          <w:numId w:val="25"/>
        </w:numPr>
        <w:tabs>
          <w:tab w:val="left" w:pos="3855"/>
        </w:tabs>
        <w:spacing w:after="0"/>
        <w:ind w:left="482" w:hanging="482"/>
        <w:jc w:val="both"/>
        <w:rPr>
          <w:rFonts w:ascii="Arial" w:eastAsia="Times New Roman" w:hAnsi="Arial" w:cs="Arial"/>
          <w:bCs/>
          <w:sz w:val="20"/>
          <w:szCs w:val="20"/>
          <w:lang w:eastAsia="pl-PL"/>
        </w:rPr>
      </w:pPr>
      <w:r w:rsidRPr="00FE16FA">
        <w:rPr>
          <w:rFonts w:ascii="Arial" w:eastAsia="Times New Roman" w:hAnsi="Arial" w:cs="Arial"/>
          <w:sz w:val="20"/>
          <w:szCs w:val="20"/>
        </w:rPr>
        <w:t xml:space="preserve">Wykonawca określa cenę realizacji zamówienia poprzez wskazanie w Formularzu ofertowym sporządzonym wg wzoru stanowiącego </w:t>
      </w:r>
      <w:r w:rsidRPr="00FE16FA">
        <w:rPr>
          <w:rFonts w:ascii="Arial" w:eastAsia="Times New Roman" w:hAnsi="Arial" w:cs="Arial"/>
          <w:b/>
          <w:sz w:val="20"/>
          <w:szCs w:val="20"/>
        </w:rPr>
        <w:t xml:space="preserve">Załączniki nr 1 </w:t>
      </w:r>
      <w:r w:rsidRPr="00A71A24">
        <w:rPr>
          <w:rFonts w:ascii="Arial" w:eastAsia="Times New Roman" w:hAnsi="Arial" w:cs="Arial"/>
          <w:b/>
          <w:bCs/>
          <w:sz w:val="20"/>
          <w:szCs w:val="20"/>
        </w:rPr>
        <w:t>do SWZ</w:t>
      </w:r>
      <w:r w:rsidRPr="00FE16FA">
        <w:rPr>
          <w:rFonts w:ascii="Arial" w:eastAsia="Times New Roman" w:hAnsi="Arial" w:cs="Arial"/>
          <w:sz w:val="20"/>
          <w:szCs w:val="20"/>
        </w:rPr>
        <w:t>,  ceny ofertowej netto, stawki podatku VAT oraz ceny ofertowej brutto za realizację przedmiotu zamówienia</w:t>
      </w:r>
      <w:r w:rsidR="00D9533C" w:rsidRPr="00FE16FA">
        <w:rPr>
          <w:rFonts w:ascii="Arial" w:eastAsia="Times New Roman" w:hAnsi="Arial" w:cs="Arial"/>
          <w:sz w:val="20"/>
          <w:szCs w:val="20"/>
        </w:rPr>
        <w:t>.</w:t>
      </w:r>
    </w:p>
    <w:p w14:paraId="3A27B71C" w14:textId="77777777" w:rsidR="008870AA" w:rsidRPr="00FE16FA" w:rsidRDefault="008870AA" w:rsidP="007C4C75">
      <w:pPr>
        <w:numPr>
          <w:ilvl w:val="1"/>
          <w:numId w:val="25"/>
        </w:numPr>
        <w:tabs>
          <w:tab w:val="num" w:pos="1504"/>
          <w:tab w:val="left" w:pos="3855"/>
        </w:tabs>
        <w:ind w:left="482" w:hanging="482"/>
        <w:jc w:val="both"/>
        <w:rPr>
          <w:sz w:val="20"/>
          <w:szCs w:val="20"/>
          <w:u w:val="single"/>
        </w:rPr>
      </w:pPr>
      <w:r w:rsidRPr="00FE16FA">
        <w:rPr>
          <w:sz w:val="20"/>
          <w:szCs w:val="20"/>
          <w:u w:val="single"/>
        </w:rPr>
        <w:t>Cena oferty jest ceną ryczałtową</w:t>
      </w:r>
      <w:r w:rsidRPr="00FE16FA">
        <w:rPr>
          <w:sz w:val="20"/>
          <w:szCs w:val="20"/>
        </w:rPr>
        <w:t>, której definicję określa art.632 Kodeksu cywilnego, który stanowi: „</w:t>
      </w:r>
      <w:r w:rsidRPr="00FE16FA">
        <w:rPr>
          <w:i/>
          <w:sz w:val="20"/>
          <w:szCs w:val="20"/>
        </w:rPr>
        <w:t>Jeżeli strony umówiły się o wynagrodzenie ryczałtowe, przyjmujący zamówienie nie może żądać podwyższenia wynagrodzenia, chociażby w czasie zawarcia umowy nie można było przewidzieć rozmiaru lub kosztów prac.”</w:t>
      </w:r>
      <w:r w:rsidRPr="00FE16FA">
        <w:rPr>
          <w:sz w:val="20"/>
          <w:szCs w:val="20"/>
        </w:rPr>
        <w:t xml:space="preserve"> </w:t>
      </w:r>
    </w:p>
    <w:p w14:paraId="20A8825E" w14:textId="2B886A0F" w:rsidR="008870AA" w:rsidRPr="00FE16FA" w:rsidRDefault="008870AA" w:rsidP="007C4C75">
      <w:pPr>
        <w:numPr>
          <w:ilvl w:val="1"/>
          <w:numId w:val="25"/>
        </w:numPr>
        <w:tabs>
          <w:tab w:val="num" w:pos="1504"/>
          <w:tab w:val="left" w:pos="3855"/>
        </w:tabs>
        <w:ind w:left="482" w:hanging="482"/>
        <w:jc w:val="both"/>
        <w:rPr>
          <w:rFonts w:eastAsia="Times New Roman"/>
          <w:sz w:val="20"/>
          <w:szCs w:val="20"/>
          <w:u w:val="single"/>
        </w:rPr>
      </w:pPr>
      <w:r w:rsidRPr="00FE16FA">
        <w:rPr>
          <w:rFonts w:eastAsia="Times New Roman"/>
          <w:sz w:val="20"/>
          <w:szCs w:val="20"/>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w:t>
      </w:r>
      <w:r w:rsidR="00524D2A" w:rsidRPr="00FE16FA">
        <w:rPr>
          <w:rFonts w:eastAsia="Times New Roman"/>
          <w:sz w:val="20"/>
          <w:szCs w:val="20"/>
        </w:rPr>
        <w:br/>
      </w:r>
      <w:r w:rsidRPr="00FE16FA">
        <w:rPr>
          <w:rFonts w:eastAsia="Times New Roman"/>
          <w:sz w:val="20"/>
          <w:szCs w:val="20"/>
        </w:rPr>
        <w:t xml:space="preserve">i utylizacji odpadów powstałych w wyniku realizacji robót, jak również wszelkich opłat związanych </w:t>
      </w:r>
      <w:r w:rsidR="00524D2A" w:rsidRPr="00FE16FA">
        <w:rPr>
          <w:rFonts w:eastAsia="Times New Roman"/>
          <w:sz w:val="20"/>
          <w:szCs w:val="20"/>
        </w:rPr>
        <w:br/>
      </w:r>
      <w:r w:rsidRPr="00FE16FA">
        <w:rPr>
          <w:rFonts w:eastAsia="Times New Roman"/>
          <w:sz w:val="20"/>
          <w:szCs w:val="20"/>
        </w:rPr>
        <w:t>z odbiorem robót.</w:t>
      </w:r>
    </w:p>
    <w:p w14:paraId="7B9E17C7" w14:textId="5A6082ED"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rFonts w:eastAsia="Times New Roman"/>
          <w:sz w:val="20"/>
          <w:szCs w:val="20"/>
        </w:rPr>
        <w:t xml:space="preserve">Zamawiający nie przewiduje możliwości zmian ceny ofertowej brutto, z zastrzeżeniem okoliczności podanych w projekcie umowy. </w:t>
      </w:r>
    </w:p>
    <w:p w14:paraId="7B032001" w14:textId="77777777"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rFonts w:eastAsia="Times New Roman"/>
          <w:sz w:val="20"/>
          <w:szCs w:val="20"/>
        </w:rPr>
        <w:t>Ceny muszą być: podane i wyliczone w zaokrągleniu do dwóch miejsc po przecinku (zasada zaokrąglenia – poniżej 5 należy końcówkę pominąć, powyżej i równe 5 należy zaokrąglić w górę).</w:t>
      </w:r>
    </w:p>
    <w:p w14:paraId="41EFCA2A" w14:textId="192F8E17"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bookmarkStart w:id="42" w:name="_Hlk25928283"/>
      <w:r w:rsidRPr="00FE16FA">
        <w:rPr>
          <w:rFonts w:eastAsia="Times New Roman"/>
          <w:sz w:val="20"/>
          <w:szCs w:val="20"/>
        </w:rPr>
        <w:t xml:space="preserve">Cena oferty winna być wyrażona w złotych polskich (PLN). Przez cenę należy rozumieć cenę w rozumieniu art. 3 ust. 1 pkt 1 i ust. 2 ustawy z dnia 9 maja 2014 r. o informowaniu o cenach towarów i usług </w:t>
      </w:r>
      <w:bookmarkStart w:id="43" w:name="_Hlk25157325"/>
      <w:r w:rsidRPr="00FE16FA">
        <w:rPr>
          <w:rFonts w:eastAsia="Times New Roman"/>
          <w:sz w:val="20"/>
          <w:szCs w:val="20"/>
        </w:rPr>
        <w:t>(t.j. Dz. U. z 20</w:t>
      </w:r>
      <w:r w:rsidR="008A7A74" w:rsidRPr="00FE16FA">
        <w:rPr>
          <w:rFonts w:eastAsia="Times New Roman"/>
          <w:sz w:val="20"/>
          <w:szCs w:val="20"/>
        </w:rPr>
        <w:t>23</w:t>
      </w:r>
      <w:r w:rsidRPr="00FE16FA">
        <w:rPr>
          <w:rFonts w:eastAsia="Times New Roman"/>
          <w:sz w:val="20"/>
          <w:szCs w:val="20"/>
        </w:rPr>
        <w:t xml:space="preserve">r. poz. </w:t>
      </w:r>
      <w:r w:rsidR="008A7A74" w:rsidRPr="00FE16FA">
        <w:rPr>
          <w:rFonts w:eastAsia="Times New Roman"/>
          <w:sz w:val="20"/>
          <w:szCs w:val="20"/>
        </w:rPr>
        <w:t>16</w:t>
      </w:r>
      <w:r w:rsidRPr="00FE16FA">
        <w:rPr>
          <w:rFonts w:eastAsia="Times New Roman"/>
          <w:sz w:val="20"/>
          <w:szCs w:val="20"/>
        </w:rPr>
        <w:t>8</w:t>
      </w:r>
      <w:r w:rsidR="008A7A74" w:rsidRPr="00FE16FA">
        <w:rPr>
          <w:rFonts w:eastAsia="Times New Roman"/>
          <w:sz w:val="20"/>
          <w:szCs w:val="20"/>
        </w:rPr>
        <w:t xml:space="preserve"> </w:t>
      </w:r>
      <w:r w:rsidR="00F479DB" w:rsidRPr="00FE16FA">
        <w:rPr>
          <w:rFonts w:eastAsia="Times New Roman"/>
          <w:sz w:val="20"/>
          <w:szCs w:val="20"/>
        </w:rPr>
        <w:t>z póżn. zm</w:t>
      </w:r>
      <w:r w:rsidR="008A7A74" w:rsidRPr="00FE16FA">
        <w:rPr>
          <w:rFonts w:eastAsia="Times New Roman"/>
          <w:sz w:val="20"/>
          <w:szCs w:val="20"/>
        </w:rPr>
        <w:t>.</w:t>
      </w:r>
      <w:r w:rsidRPr="00FE16FA">
        <w:rPr>
          <w:rFonts w:eastAsia="Times New Roman"/>
          <w:sz w:val="20"/>
          <w:szCs w:val="20"/>
        </w:rPr>
        <w:t xml:space="preserve">). </w:t>
      </w:r>
      <w:bookmarkEnd w:id="43"/>
    </w:p>
    <w:bookmarkEnd w:id="42"/>
    <w:p w14:paraId="272B7437" w14:textId="506AD59B"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sz w:val="20"/>
          <w:szCs w:val="20"/>
        </w:rPr>
        <w:t>Cena podana na Formularzu Ofertowym jest ceną ostateczną, niepodlegającą negocjacji</w:t>
      </w:r>
      <w:r w:rsidR="00B7536C">
        <w:rPr>
          <w:sz w:val="20"/>
          <w:szCs w:val="20"/>
        </w:rPr>
        <w:br/>
      </w:r>
      <w:r w:rsidRPr="00FE16FA">
        <w:rPr>
          <w:sz w:val="20"/>
          <w:szCs w:val="20"/>
        </w:rPr>
        <w:t xml:space="preserve"> i wyczerpującą wszelkie należności Wykonawcy wobec Zamawiającego związane z realizacją przedmiotu zamówienia.</w:t>
      </w:r>
    </w:p>
    <w:p w14:paraId="49163C58" w14:textId="77777777"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sz w:val="20"/>
          <w:szCs w:val="20"/>
        </w:rPr>
        <w:t>Zamawiający nie przewiduje rozliczeń w walucie obcej.</w:t>
      </w:r>
    </w:p>
    <w:p w14:paraId="7515D80D" w14:textId="77777777"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sz w:val="20"/>
          <w:szCs w:val="20"/>
        </w:rPr>
        <w:t>Wyliczona cena oferty brutto będzie służyć do porównania złożonych ofert i do rozliczenia w trakcie realizacji zamówienia.</w:t>
      </w:r>
    </w:p>
    <w:p w14:paraId="620E73FD" w14:textId="4CB351B3"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sz w:val="20"/>
          <w:szCs w:val="20"/>
        </w:rPr>
        <w:t>Jeżeli została złożona oferta, której wybór prowadziłby do powstania u zamawiającego obowiązku podatkowego zgodnie z ustawą z dnia 11 marca 2004 r. o podatku od towarów i usług (t.j. Dz. U. z 202</w:t>
      </w:r>
      <w:r w:rsidR="0034299C" w:rsidRPr="00FE16FA">
        <w:rPr>
          <w:sz w:val="20"/>
          <w:szCs w:val="20"/>
        </w:rPr>
        <w:t>4</w:t>
      </w:r>
      <w:r w:rsidRPr="00FE16FA">
        <w:rPr>
          <w:sz w:val="20"/>
          <w:szCs w:val="20"/>
        </w:rPr>
        <w:t xml:space="preserve"> r. poz. </w:t>
      </w:r>
      <w:r w:rsidR="0034299C" w:rsidRPr="00FE16FA">
        <w:rPr>
          <w:sz w:val="20"/>
          <w:szCs w:val="20"/>
        </w:rPr>
        <w:t>361</w:t>
      </w:r>
      <w:r w:rsidR="00F479DB" w:rsidRPr="00FE16FA">
        <w:rPr>
          <w:sz w:val="20"/>
          <w:szCs w:val="20"/>
        </w:rPr>
        <w:t xml:space="preserve"> z późn. zm.</w:t>
      </w:r>
      <w:r w:rsidRPr="00FE16FA">
        <w:rPr>
          <w:sz w:val="20"/>
          <w:szCs w:val="20"/>
        </w:rPr>
        <w:t>), dla celów zastosowania kryterium ceny lub kosztu zamawiający dolicza do przedstawionej w tej ofercie ceny kwotę podatku od towarów i usług, którą miałby obowiązek rozliczyć.</w:t>
      </w:r>
      <w:r w:rsidRPr="00FE16FA">
        <w:rPr>
          <w:b/>
          <w:sz w:val="20"/>
          <w:szCs w:val="20"/>
        </w:rPr>
        <w:t xml:space="preserve"> </w:t>
      </w:r>
      <w:r w:rsidRPr="00FE16FA">
        <w:rPr>
          <w:sz w:val="20"/>
          <w:szCs w:val="20"/>
        </w:rPr>
        <w:t>W ofercie, o której mowa w ust. 1, Wykonawca ma obowiązek:</w:t>
      </w:r>
    </w:p>
    <w:p w14:paraId="5F84A81F" w14:textId="2B5981D0" w:rsidR="008870AA" w:rsidRPr="00FE16FA" w:rsidRDefault="008870AA" w:rsidP="00FE16FA">
      <w:pPr>
        <w:tabs>
          <w:tab w:val="left" w:pos="993"/>
        </w:tabs>
        <w:ind w:left="567" w:hanging="142"/>
        <w:jc w:val="both"/>
        <w:rPr>
          <w:sz w:val="20"/>
          <w:szCs w:val="20"/>
        </w:rPr>
      </w:pPr>
      <w:r w:rsidRPr="00FE16FA">
        <w:rPr>
          <w:sz w:val="20"/>
          <w:szCs w:val="20"/>
        </w:rPr>
        <w:t>1)</w:t>
      </w:r>
      <w:r w:rsidRPr="00FE16FA">
        <w:rPr>
          <w:sz w:val="20"/>
          <w:szCs w:val="20"/>
        </w:rPr>
        <w:tab/>
        <w:t xml:space="preserve">poinformowania zamawiającego, że wybór jego oferty będzie prowadził do powstania </w:t>
      </w:r>
      <w:r w:rsidR="00524D2A" w:rsidRPr="00FE16FA">
        <w:rPr>
          <w:sz w:val="20"/>
          <w:szCs w:val="20"/>
        </w:rPr>
        <w:br/>
      </w:r>
      <w:r w:rsidRPr="00FE16FA">
        <w:rPr>
          <w:sz w:val="20"/>
          <w:szCs w:val="20"/>
        </w:rPr>
        <w:t>u zamawiającego obowiązku podatkowego;</w:t>
      </w:r>
    </w:p>
    <w:p w14:paraId="7F3286B9" w14:textId="77777777" w:rsidR="008870AA" w:rsidRPr="00FE16FA" w:rsidRDefault="008870AA" w:rsidP="00FE16FA">
      <w:pPr>
        <w:tabs>
          <w:tab w:val="left" w:pos="993"/>
        </w:tabs>
        <w:ind w:left="567" w:hanging="142"/>
        <w:jc w:val="both"/>
        <w:rPr>
          <w:sz w:val="20"/>
          <w:szCs w:val="20"/>
        </w:rPr>
      </w:pPr>
      <w:r w:rsidRPr="00FE16FA">
        <w:rPr>
          <w:sz w:val="20"/>
          <w:szCs w:val="20"/>
        </w:rPr>
        <w:t>2)</w:t>
      </w:r>
      <w:r w:rsidRPr="00FE16FA">
        <w:rPr>
          <w:sz w:val="20"/>
          <w:szCs w:val="20"/>
        </w:rPr>
        <w:tab/>
        <w:t>wskazania nazwy (rodzaju) towaru lub usługi, których dostawa lub świadczenie będą prowadziły do powstania obowiązku podatkowego;</w:t>
      </w:r>
    </w:p>
    <w:p w14:paraId="506762C3" w14:textId="77777777" w:rsidR="008870AA" w:rsidRPr="00FE16FA" w:rsidRDefault="008870AA" w:rsidP="00FE16FA">
      <w:pPr>
        <w:tabs>
          <w:tab w:val="left" w:pos="993"/>
        </w:tabs>
        <w:ind w:left="567" w:hanging="142"/>
        <w:jc w:val="both"/>
        <w:rPr>
          <w:sz w:val="20"/>
          <w:szCs w:val="20"/>
        </w:rPr>
      </w:pPr>
      <w:r w:rsidRPr="00FE16FA">
        <w:rPr>
          <w:sz w:val="20"/>
          <w:szCs w:val="20"/>
        </w:rPr>
        <w:t>3)</w:t>
      </w:r>
      <w:r w:rsidRPr="00FE16FA">
        <w:rPr>
          <w:sz w:val="20"/>
          <w:szCs w:val="20"/>
        </w:rPr>
        <w:tab/>
        <w:t>wskazania wartości towaru lub usługi objętego obowiązkiem podatkowym zamawiającego, bez kwoty podatku;</w:t>
      </w:r>
    </w:p>
    <w:p w14:paraId="2944C0E9" w14:textId="77777777" w:rsidR="008870AA" w:rsidRPr="00FE16FA" w:rsidRDefault="008870AA" w:rsidP="00FE16FA">
      <w:pPr>
        <w:tabs>
          <w:tab w:val="left" w:pos="993"/>
        </w:tabs>
        <w:ind w:left="567" w:hanging="142"/>
        <w:jc w:val="both"/>
        <w:rPr>
          <w:sz w:val="20"/>
          <w:szCs w:val="20"/>
        </w:rPr>
      </w:pPr>
      <w:r w:rsidRPr="00FE16FA">
        <w:rPr>
          <w:sz w:val="20"/>
          <w:szCs w:val="20"/>
        </w:rPr>
        <w:lastRenderedPageBreak/>
        <w:t>4)</w:t>
      </w:r>
      <w:r w:rsidRPr="00FE16FA">
        <w:rPr>
          <w:sz w:val="20"/>
          <w:szCs w:val="20"/>
        </w:rPr>
        <w:tab/>
        <w:t>wskazania stawki podatku od towarów i usług, która zgodnie z wiedzą wykonawcy, będzie miała zastosowanie.</w:t>
      </w:r>
    </w:p>
    <w:p w14:paraId="4DA97DF7" w14:textId="0B8A7370" w:rsidR="008870AA" w:rsidRDefault="008870AA" w:rsidP="007C4C75">
      <w:pPr>
        <w:pStyle w:val="Akapitzlist"/>
        <w:numPr>
          <w:ilvl w:val="1"/>
          <w:numId w:val="25"/>
        </w:numPr>
        <w:tabs>
          <w:tab w:val="left" w:pos="993"/>
        </w:tabs>
        <w:spacing w:after="0"/>
        <w:jc w:val="both"/>
        <w:rPr>
          <w:rFonts w:ascii="Arial" w:hAnsi="Arial" w:cs="Arial"/>
          <w:sz w:val="20"/>
          <w:szCs w:val="20"/>
        </w:rPr>
      </w:pPr>
      <w:r w:rsidRPr="00FE16FA">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F10E66">
        <w:rPr>
          <w:rFonts w:ascii="Arial" w:hAnsi="Arial" w:cs="Arial"/>
          <w:sz w:val="20"/>
          <w:szCs w:val="20"/>
        </w:rPr>
        <w:br/>
      </w:r>
      <w:r w:rsidRPr="00FE16FA">
        <w:rPr>
          <w:rFonts w:ascii="Arial" w:hAnsi="Arial" w:cs="Arial"/>
          <w:sz w:val="20"/>
          <w:szCs w:val="20"/>
        </w:rPr>
        <w:t xml:space="preserve">W przypadku, gdy wybór oferty prowadzić będzie do powstania u zamawiającego przedmiotowego obowiązku podatkowego, Wykonawca zobowiązany jest zmodyfikować treść Formularza Ofertowego i złożyć oświadczenie o powstaniu u Zamawiającego obowiązku podatkowego </w:t>
      </w:r>
      <w:r w:rsidR="00B7536C">
        <w:rPr>
          <w:rFonts w:ascii="Arial" w:hAnsi="Arial" w:cs="Arial"/>
          <w:sz w:val="20"/>
          <w:szCs w:val="20"/>
        </w:rPr>
        <w:br/>
      </w:r>
      <w:r w:rsidRPr="00FE16FA">
        <w:rPr>
          <w:rFonts w:ascii="Arial" w:hAnsi="Arial" w:cs="Arial"/>
          <w:sz w:val="20"/>
          <w:szCs w:val="20"/>
        </w:rPr>
        <w:t xml:space="preserve">w ofercie, podając informacje j.w. </w:t>
      </w:r>
    </w:p>
    <w:p w14:paraId="107FA732" w14:textId="77777777" w:rsidR="00DD6DBE" w:rsidRPr="00FE16FA" w:rsidRDefault="00DD6DBE" w:rsidP="00DD6DBE">
      <w:pPr>
        <w:pStyle w:val="Akapitzlist"/>
        <w:tabs>
          <w:tab w:val="left" w:pos="993"/>
        </w:tabs>
        <w:spacing w:after="0"/>
        <w:ind w:left="480"/>
        <w:jc w:val="both"/>
        <w:rPr>
          <w:rFonts w:ascii="Arial" w:hAnsi="Arial" w:cs="Arial"/>
          <w:sz w:val="20"/>
          <w:szCs w:val="20"/>
        </w:rPr>
      </w:pPr>
    </w:p>
    <w:p w14:paraId="7A5245F8" w14:textId="67F76AB8" w:rsidR="008870AA" w:rsidRPr="00FE16FA" w:rsidRDefault="008870AA" w:rsidP="00FE16FA">
      <w:pPr>
        <w:pStyle w:val="Nagwek2"/>
        <w:spacing w:before="0" w:after="0"/>
        <w:jc w:val="both"/>
        <w:rPr>
          <w:b/>
          <w:bCs/>
          <w:sz w:val="20"/>
          <w:szCs w:val="20"/>
        </w:rPr>
      </w:pPr>
      <w:bookmarkStart w:id="44" w:name="_Toc135663028"/>
      <w:r w:rsidRPr="00FE16FA">
        <w:rPr>
          <w:b/>
          <w:bCs/>
          <w:sz w:val="20"/>
          <w:szCs w:val="20"/>
        </w:rPr>
        <w:t>XVI. Wymagania dotyczące wadium</w:t>
      </w:r>
      <w:r w:rsidR="00361462" w:rsidRPr="00FE16FA">
        <w:rPr>
          <w:b/>
          <w:bCs/>
          <w:sz w:val="20"/>
          <w:szCs w:val="20"/>
        </w:rPr>
        <w:t>.</w:t>
      </w:r>
      <w:bookmarkEnd w:id="44"/>
    </w:p>
    <w:p w14:paraId="5A3A178C" w14:textId="73A618B6" w:rsidR="00361462" w:rsidRPr="00FE16FA" w:rsidRDefault="00E80DC0" w:rsidP="007C4C75">
      <w:pPr>
        <w:numPr>
          <w:ilvl w:val="3"/>
          <w:numId w:val="30"/>
        </w:numPr>
        <w:ind w:left="284" w:hanging="284"/>
        <w:jc w:val="both"/>
        <w:rPr>
          <w:sz w:val="20"/>
          <w:szCs w:val="20"/>
        </w:rPr>
      </w:pPr>
      <w:r w:rsidRPr="00FE16FA">
        <w:rPr>
          <w:sz w:val="20"/>
          <w:szCs w:val="20"/>
        </w:rPr>
        <w:t xml:space="preserve">   </w:t>
      </w:r>
      <w:r w:rsidR="00361462" w:rsidRPr="00FE16FA">
        <w:rPr>
          <w:sz w:val="20"/>
          <w:szCs w:val="20"/>
        </w:rPr>
        <w:t xml:space="preserve">Wykonawca zobowiązany jest do zabezpieczenia swojej oferty wadium w wysokości: </w:t>
      </w:r>
      <w:r w:rsidR="00A71A24">
        <w:rPr>
          <w:b/>
          <w:bCs/>
          <w:sz w:val="20"/>
          <w:szCs w:val="20"/>
        </w:rPr>
        <w:t>4</w:t>
      </w:r>
      <w:r w:rsidR="00361462" w:rsidRPr="00FE16FA">
        <w:rPr>
          <w:b/>
          <w:bCs/>
          <w:sz w:val="20"/>
          <w:szCs w:val="20"/>
        </w:rPr>
        <w:t>.000,00 zł</w:t>
      </w:r>
      <w:r w:rsidR="00361462" w:rsidRPr="00FE16FA">
        <w:rPr>
          <w:sz w:val="20"/>
          <w:szCs w:val="20"/>
        </w:rPr>
        <w:t xml:space="preserve"> </w:t>
      </w:r>
    </w:p>
    <w:p w14:paraId="01A62D14" w14:textId="77777777" w:rsidR="00361462" w:rsidRPr="00FE16FA" w:rsidRDefault="00361462" w:rsidP="007C4C75">
      <w:pPr>
        <w:numPr>
          <w:ilvl w:val="3"/>
          <w:numId w:val="30"/>
        </w:numPr>
        <w:ind w:left="425" w:hanging="425"/>
        <w:jc w:val="both"/>
        <w:rPr>
          <w:sz w:val="20"/>
          <w:szCs w:val="20"/>
        </w:rPr>
      </w:pPr>
      <w:r w:rsidRPr="00FE16FA">
        <w:rPr>
          <w:sz w:val="20"/>
          <w:szCs w:val="20"/>
        </w:rPr>
        <w:t>Wadium wnosi się przed upływem terminu składania ofert.</w:t>
      </w:r>
    </w:p>
    <w:p w14:paraId="5F1C1C39" w14:textId="77777777" w:rsidR="00361462" w:rsidRPr="00FE16FA" w:rsidRDefault="00361462" w:rsidP="007C4C75">
      <w:pPr>
        <w:numPr>
          <w:ilvl w:val="3"/>
          <w:numId w:val="30"/>
        </w:numPr>
        <w:ind w:left="425" w:hanging="425"/>
        <w:jc w:val="both"/>
        <w:rPr>
          <w:sz w:val="20"/>
          <w:szCs w:val="20"/>
        </w:rPr>
      </w:pPr>
      <w:r w:rsidRPr="00FE16FA">
        <w:rPr>
          <w:sz w:val="20"/>
          <w:szCs w:val="20"/>
        </w:rPr>
        <w:t>Wadium może być wnoszone w jednej lub kilku następujących formach:</w:t>
      </w:r>
    </w:p>
    <w:p w14:paraId="5473AD3E" w14:textId="77777777" w:rsidR="00361462" w:rsidRPr="00FE16FA" w:rsidRDefault="00361462" w:rsidP="007C4C75">
      <w:pPr>
        <w:numPr>
          <w:ilvl w:val="1"/>
          <w:numId w:val="29"/>
        </w:numPr>
        <w:ind w:left="896" w:hanging="409"/>
        <w:jc w:val="both"/>
        <w:rPr>
          <w:sz w:val="20"/>
          <w:szCs w:val="20"/>
        </w:rPr>
      </w:pPr>
      <w:r w:rsidRPr="00FE16FA">
        <w:rPr>
          <w:sz w:val="20"/>
          <w:szCs w:val="20"/>
        </w:rPr>
        <w:t xml:space="preserve">pieniądzu; </w:t>
      </w:r>
    </w:p>
    <w:p w14:paraId="74CA1676" w14:textId="77777777" w:rsidR="00361462" w:rsidRPr="00FE16FA" w:rsidRDefault="00361462" w:rsidP="007C4C75">
      <w:pPr>
        <w:numPr>
          <w:ilvl w:val="1"/>
          <w:numId w:val="29"/>
        </w:numPr>
        <w:ind w:left="896" w:hanging="409"/>
        <w:jc w:val="both"/>
        <w:rPr>
          <w:sz w:val="20"/>
          <w:szCs w:val="20"/>
        </w:rPr>
      </w:pPr>
      <w:r w:rsidRPr="00FE16FA">
        <w:rPr>
          <w:sz w:val="20"/>
          <w:szCs w:val="20"/>
        </w:rPr>
        <w:t>gwarancjach bankowych;</w:t>
      </w:r>
    </w:p>
    <w:p w14:paraId="07CC9F23" w14:textId="77777777" w:rsidR="00361462" w:rsidRPr="00FE16FA" w:rsidRDefault="00361462" w:rsidP="007C4C75">
      <w:pPr>
        <w:numPr>
          <w:ilvl w:val="1"/>
          <w:numId w:val="29"/>
        </w:numPr>
        <w:ind w:left="896" w:hanging="409"/>
        <w:jc w:val="both"/>
        <w:rPr>
          <w:sz w:val="20"/>
          <w:szCs w:val="20"/>
        </w:rPr>
      </w:pPr>
      <w:r w:rsidRPr="00FE16FA">
        <w:rPr>
          <w:sz w:val="20"/>
          <w:szCs w:val="20"/>
        </w:rPr>
        <w:t>gwarancjach ubezpieczeniowych;</w:t>
      </w:r>
    </w:p>
    <w:p w14:paraId="5001B557" w14:textId="5FD1DD7D" w:rsidR="00361462" w:rsidRPr="00FE16FA" w:rsidRDefault="00361462" w:rsidP="007C4C75">
      <w:pPr>
        <w:numPr>
          <w:ilvl w:val="1"/>
          <w:numId w:val="29"/>
        </w:numPr>
        <w:ind w:left="896" w:hanging="409"/>
        <w:jc w:val="both"/>
        <w:rPr>
          <w:sz w:val="20"/>
          <w:szCs w:val="20"/>
        </w:rPr>
      </w:pPr>
      <w:r w:rsidRPr="00FE16FA">
        <w:rPr>
          <w:sz w:val="20"/>
          <w:szCs w:val="20"/>
        </w:rPr>
        <w:t>poręczeniach udzielanych przez podmioty, o których mowa w art. 6b ust. 5 pkt 2 ustawy z dnia 9 listopada 2000 r. o utworzeniu Polskiej Agencji Rozwoju Przedsiębiorczości (t.j.Dz. U. z 202</w:t>
      </w:r>
      <w:r w:rsidR="007C0C82" w:rsidRPr="00FE16FA">
        <w:rPr>
          <w:sz w:val="20"/>
          <w:szCs w:val="20"/>
        </w:rPr>
        <w:t>3</w:t>
      </w:r>
      <w:r w:rsidRPr="00FE16FA">
        <w:rPr>
          <w:sz w:val="20"/>
          <w:szCs w:val="20"/>
        </w:rPr>
        <w:t xml:space="preserve"> r. poz. </w:t>
      </w:r>
      <w:r w:rsidR="007C0C82" w:rsidRPr="00FE16FA">
        <w:rPr>
          <w:sz w:val="20"/>
          <w:szCs w:val="20"/>
        </w:rPr>
        <w:t>462</w:t>
      </w:r>
      <w:r w:rsidRPr="00FE16FA">
        <w:rPr>
          <w:sz w:val="20"/>
          <w:szCs w:val="20"/>
        </w:rPr>
        <w:t>).</w:t>
      </w:r>
    </w:p>
    <w:p w14:paraId="6C96AA36" w14:textId="5ECDA6F5" w:rsidR="00361462" w:rsidRPr="00FE16FA" w:rsidRDefault="00361462" w:rsidP="007C4C75">
      <w:pPr>
        <w:numPr>
          <w:ilvl w:val="3"/>
          <w:numId w:val="30"/>
        </w:numPr>
        <w:ind w:left="426" w:hanging="426"/>
        <w:jc w:val="both"/>
        <w:rPr>
          <w:sz w:val="20"/>
          <w:szCs w:val="20"/>
        </w:rPr>
      </w:pPr>
      <w:r w:rsidRPr="00FE16FA">
        <w:rPr>
          <w:sz w:val="20"/>
          <w:szCs w:val="20"/>
        </w:rPr>
        <w:t xml:space="preserve">Wadium w formie pieniądza należy wnieść przelewem na konto w Banku </w:t>
      </w:r>
      <w:r w:rsidRPr="00FE16FA">
        <w:rPr>
          <w:rFonts w:eastAsia="Times New Roman"/>
          <w:b/>
          <w:bCs/>
          <w:sz w:val="20"/>
          <w:szCs w:val="20"/>
        </w:rPr>
        <w:t xml:space="preserve">Poznański Bank Spółdzielczy  </w:t>
      </w:r>
      <w:r w:rsidR="00524D2A" w:rsidRPr="00FE16FA">
        <w:rPr>
          <w:rFonts w:eastAsia="Times New Roman"/>
          <w:b/>
          <w:bCs/>
          <w:sz w:val="20"/>
          <w:szCs w:val="20"/>
        </w:rPr>
        <w:br/>
      </w:r>
      <w:r w:rsidRPr="00FE16FA">
        <w:rPr>
          <w:rFonts w:eastAsia="Times New Roman"/>
          <w:b/>
          <w:bCs/>
          <w:sz w:val="20"/>
          <w:szCs w:val="20"/>
        </w:rPr>
        <w:t>w Poznaniu Oddział w Dopiewie</w:t>
      </w:r>
      <w:r w:rsidRPr="00FE16FA">
        <w:rPr>
          <w:smallCaps/>
          <w:sz w:val="20"/>
          <w:szCs w:val="20"/>
        </w:rPr>
        <w:t xml:space="preserve">   </w:t>
      </w:r>
      <w:r w:rsidRPr="00FE16FA">
        <w:rPr>
          <w:sz w:val="20"/>
          <w:szCs w:val="20"/>
        </w:rPr>
        <w:t xml:space="preserve">nr rachunku </w:t>
      </w:r>
      <w:r w:rsidRPr="00FE16FA">
        <w:rPr>
          <w:smallCaps/>
          <w:sz w:val="20"/>
          <w:szCs w:val="20"/>
        </w:rPr>
        <w:t> </w:t>
      </w:r>
      <w:r w:rsidRPr="00FE16FA">
        <w:rPr>
          <w:rFonts w:eastAsia="Times New Roman"/>
          <w:b/>
          <w:bCs/>
          <w:sz w:val="20"/>
          <w:szCs w:val="20"/>
        </w:rPr>
        <w:t xml:space="preserve">11 9043 1012 3012 0025 9105 0102  </w:t>
      </w:r>
      <w:r w:rsidRPr="00FE16FA">
        <w:rPr>
          <w:smallCaps/>
          <w:sz w:val="20"/>
          <w:szCs w:val="20"/>
        </w:rPr>
        <w:t xml:space="preserve"> </w:t>
      </w:r>
      <w:r w:rsidRPr="00FE16FA">
        <w:rPr>
          <w:sz w:val="20"/>
          <w:szCs w:val="20"/>
        </w:rPr>
        <w:t>z dopiskiem „</w:t>
      </w:r>
      <w:r w:rsidRPr="00FE16FA">
        <w:rPr>
          <w:b/>
          <w:bCs/>
          <w:sz w:val="20"/>
          <w:szCs w:val="20"/>
        </w:rPr>
        <w:t>Wadium – ROA.271.</w:t>
      </w:r>
      <w:r w:rsidR="00061230" w:rsidRPr="00FE16FA">
        <w:rPr>
          <w:b/>
          <w:bCs/>
          <w:sz w:val="20"/>
          <w:szCs w:val="20"/>
        </w:rPr>
        <w:t>1</w:t>
      </w:r>
      <w:r w:rsidR="00B92A72">
        <w:rPr>
          <w:b/>
          <w:bCs/>
          <w:sz w:val="20"/>
          <w:szCs w:val="20"/>
        </w:rPr>
        <w:t>5</w:t>
      </w:r>
      <w:r w:rsidRPr="00FE16FA">
        <w:rPr>
          <w:b/>
          <w:bCs/>
          <w:sz w:val="20"/>
          <w:szCs w:val="20"/>
        </w:rPr>
        <w:t>.202</w:t>
      </w:r>
      <w:r w:rsidR="00061230" w:rsidRPr="00FE16FA">
        <w:rPr>
          <w:b/>
          <w:bCs/>
          <w:sz w:val="20"/>
          <w:szCs w:val="20"/>
        </w:rPr>
        <w:t>5</w:t>
      </w:r>
      <w:r w:rsidR="00273836" w:rsidRPr="00FE16FA">
        <w:rPr>
          <w:b/>
          <w:bCs/>
          <w:sz w:val="20"/>
          <w:szCs w:val="20"/>
        </w:rPr>
        <w:t xml:space="preserve"> </w:t>
      </w:r>
      <w:r w:rsidRPr="00FE16FA">
        <w:rPr>
          <w:b/>
          <w:bCs/>
          <w:sz w:val="20"/>
          <w:szCs w:val="20"/>
        </w:rPr>
        <w:t>–</w:t>
      </w:r>
      <w:r w:rsidR="00D9533C" w:rsidRPr="00FE16FA">
        <w:rPr>
          <w:b/>
          <w:bCs/>
          <w:sz w:val="20"/>
          <w:szCs w:val="20"/>
        </w:rPr>
        <w:t xml:space="preserve"> </w:t>
      </w:r>
      <w:r w:rsidR="00A71A24">
        <w:rPr>
          <w:b/>
          <w:sz w:val="20"/>
          <w:szCs w:val="20"/>
        </w:rPr>
        <w:t>budowa boiska w Dopiewcu</w:t>
      </w:r>
      <w:r w:rsidR="00F779DF" w:rsidRPr="00FE16FA">
        <w:rPr>
          <w:b/>
          <w:sz w:val="20"/>
          <w:szCs w:val="20"/>
        </w:rPr>
        <w:t>.</w:t>
      </w:r>
      <w:r w:rsidR="00273836" w:rsidRPr="00FE16FA">
        <w:rPr>
          <w:b/>
          <w:sz w:val="20"/>
          <w:szCs w:val="20"/>
        </w:rPr>
        <w:t>”</w:t>
      </w:r>
    </w:p>
    <w:p w14:paraId="65BFAE09" w14:textId="4CDD14CA" w:rsidR="00361462" w:rsidRPr="00FE16FA" w:rsidRDefault="00361462" w:rsidP="00FE16FA">
      <w:pPr>
        <w:jc w:val="both"/>
        <w:rPr>
          <w:rFonts w:eastAsia="Times New Roman"/>
          <w:sz w:val="20"/>
          <w:szCs w:val="20"/>
        </w:rPr>
      </w:pPr>
      <w:r w:rsidRPr="00FE16FA">
        <w:rPr>
          <w:b/>
          <w:sz w:val="20"/>
          <w:szCs w:val="20"/>
        </w:rPr>
        <w:t xml:space="preserve">UWAGA: </w:t>
      </w:r>
      <w:r w:rsidRPr="00FE16FA">
        <w:rPr>
          <w:rFonts w:eastAsia="Times New Roman"/>
          <w:sz w:val="20"/>
          <w:szCs w:val="20"/>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FE16FA" w:rsidRDefault="00361462" w:rsidP="00FE16FA">
      <w:pPr>
        <w:jc w:val="both"/>
        <w:rPr>
          <w:color w:val="000000" w:themeColor="text1"/>
          <w:sz w:val="20"/>
          <w:szCs w:val="20"/>
        </w:rPr>
      </w:pPr>
      <w:r w:rsidRPr="00FE16FA">
        <w:rPr>
          <w:b/>
          <w:bCs/>
          <w:color w:val="000000" w:themeColor="text1"/>
          <w:sz w:val="20"/>
          <w:szCs w:val="20"/>
        </w:rPr>
        <w:t>5.</w:t>
      </w:r>
      <w:r w:rsidRPr="00FE16FA">
        <w:rPr>
          <w:color w:val="000000" w:themeColor="text1"/>
          <w:sz w:val="20"/>
          <w:szCs w:val="20"/>
        </w:rPr>
        <w:t xml:space="preserve"> Jeżeli wadium jest wnoszone w formie gwarancji lub poręczenia Wykonawca przekazuje Zamawiającemu oryginał gwarancji lub poręczenia w postaci elektronicznej. </w:t>
      </w:r>
    </w:p>
    <w:p w14:paraId="47647EF1"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a) Wadium takie musi obejmować cały okres związania ofertą. </w:t>
      </w:r>
    </w:p>
    <w:p w14:paraId="7566C46E"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b) Treść gwarancji lub poręczenia nie może zawierać postanowień uzależniających jego dalsze obowiązywanie od zwrotu oryginału dokumentu gwarancyjnego do gwaranta. </w:t>
      </w:r>
    </w:p>
    <w:p w14:paraId="028AAAD9" w14:textId="77777777" w:rsidR="00361462" w:rsidRPr="00FE16FA" w:rsidRDefault="00361462" w:rsidP="00FE16FA">
      <w:pPr>
        <w:jc w:val="both"/>
        <w:rPr>
          <w:color w:val="000000" w:themeColor="text1"/>
          <w:sz w:val="20"/>
          <w:szCs w:val="20"/>
        </w:rPr>
      </w:pPr>
      <w:r w:rsidRPr="00FE16FA">
        <w:rPr>
          <w:color w:val="000000" w:themeColor="text1"/>
          <w:sz w:val="20"/>
          <w:szCs w:val="20"/>
        </w:rPr>
        <w:t>c) Jako Beneficjenta wadium wnoszonego w formie poręczeń lub gwarancji należy wskazać – Gminę Dopiewo.</w:t>
      </w:r>
    </w:p>
    <w:p w14:paraId="1CC8F61D" w14:textId="77777777" w:rsidR="00361462" w:rsidRPr="00FE16FA" w:rsidRDefault="00361462" w:rsidP="00FE16FA">
      <w:pPr>
        <w:jc w:val="both"/>
        <w:rPr>
          <w:strike/>
          <w:sz w:val="20"/>
          <w:szCs w:val="20"/>
        </w:rPr>
      </w:pPr>
      <w:r w:rsidRPr="00FE16FA">
        <w:rPr>
          <w:sz w:val="20"/>
          <w:szCs w:val="20"/>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7CF75506"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w:t>
      </w:r>
      <w:r w:rsidRPr="00FE16FA">
        <w:rPr>
          <w:color w:val="000000" w:themeColor="text1"/>
          <w:sz w:val="20"/>
          <w:szCs w:val="20"/>
        </w:rPr>
        <w:lastRenderedPageBreak/>
        <w:t>prawnego Zamawiającego z Wykonawcą i utratę przez Wykonawcę prawa do korzystania ze środków ochrony prawnej.</w:t>
      </w:r>
    </w:p>
    <w:p w14:paraId="6A181F80" w14:textId="77777777" w:rsidR="00361462" w:rsidRPr="00FE16FA" w:rsidRDefault="00361462" w:rsidP="00FE16FA">
      <w:pPr>
        <w:jc w:val="both"/>
        <w:rPr>
          <w:color w:val="000000" w:themeColor="text1"/>
          <w:sz w:val="20"/>
          <w:szCs w:val="20"/>
        </w:rPr>
      </w:pPr>
      <w:r w:rsidRPr="00FE16FA">
        <w:rPr>
          <w:color w:val="000000" w:themeColor="text1"/>
          <w:sz w:val="20"/>
          <w:szCs w:val="20"/>
        </w:rPr>
        <w:t>i) Zamawiający zwróci wadium wniesione w innej formie niż w pieniądzu poprzez złożenie gwarantowi lub poręczycielowi oświadczenia o zwolnieniu wadium.</w:t>
      </w:r>
    </w:p>
    <w:p w14:paraId="3A7D517C"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j) Zaleca się, aby poręczenie lub gwarancja wskazywały adres mailowy lub pocztowy na jaki Zamawiający winien składać oświadczenie o zwolnieniu wadium, o którym mowa w art. 98 ust. 5 ustawy Pzp. </w:t>
      </w:r>
    </w:p>
    <w:p w14:paraId="74ABCFAB" w14:textId="77777777" w:rsidR="00361462" w:rsidRPr="00FE16FA" w:rsidRDefault="00361462" w:rsidP="00FE16FA">
      <w:pPr>
        <w:jc w:val="both"/>
        <w:rPr>
          <w:color w:val="000000" w:themeColor="text1"/>
          <w:sz w:val="20"/>
          <w:szCs w:val="20"/>
          <w:highlight w:val="yellow"/>
        </w:rPr>
      </w:pPr>
    </w:p>
    <w:p w14:paraId="7E4ADA37"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Zamawiający zatrzyma wadium wraz z odsetkami, w przypadkach określonych w art. 98 ust. 6 ustawy Pzp. </w:t>
      </w:r>
    </w:p>
    <w:p w14:paraId="18A25D01" w14:textId="77777777" w:rsidR="00361462" w:rsidRPr="00FE16FA" w:rsidRDefault="00361462" w:rsidP="00FE16FA">
      <w:pPr>
        <w:jc w:val="both"/>
        <w:rPr>
          <w:color w:val="000000" w:themeColor="text1"/>
          <w:sz w:val="20"/>
          <w:szCs w:val="20"/>
        </w:rPr>
      </w:pPr>
    </w:p>
    <w:p w14:paraId="27D6ADEE" w14:textId="061C1484" w:rsidR="00361462" w:rsidRPr="00FE16FA" w:rsidRDefault="00361462" w:rsidP="00FE16FA">
      <w:pPr>
        <w:jc w:val="both"/>
        <w:rPr>
          <w:color w:val="000000" w:themeColor="text1"/>
          <w:sz w:val="20"/>
          <w:szCs w:val="20"/>
        </w:rPr>
      </w:pPr>
      <w:r w:rsidRPr="00FE16FA">
        <w:rPr>
          <w:color w:val="000000" w:themeColor="text1"/>
          <w:sz w:val="20"/>
          <w:szCs w:val="20"/>
        </w:rPr>
        <w:t xml:space="preserve">6. </w:t>
      </w:r>
      <w:r w:rsidRPr="00FE16FA">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FE16FA">
        <w:rPr>
          <w:b/>
          <w:sz w:val="20"/>
          <w:szCs w:val="20"/>
        </w:rPr>
        <w:t xml:space="preserve"> zostanie odrzucona</w:t>
      </w:r>
      <w:r w:rsidRPr="00FE16FA">
        <w:rPr>
          <w:sz w:val="20"/>
          <w:szCs w:val="20"/>
        </w:rPr>
        <w:t>.</w:t>
      </w:r>
    </w:p>
    <w:p w14:paraId="415321BF" w14:textId="77777777" w:rsidR="008870AA" w:rsidRPr="00FE16FA" w:rsidRDefault="008870AA" w:rsidP="00FE16FA">
      <w:pPr>
        <w:jc w:val="both"/>
        <w:rPr>
          <w:sz w:val="20"/>
          <w:szCs w:val="20"/>
        </w:rPr>
      </w:pPr>
    </w:p>
    <w:p w14:paraId="2D427088" w14:textId="77777777" w:rsidR="008870AA" w:rsidRPr="00FE16FA" w:rsidRDefault="008870AA" w:rsidP="00FE16FA">
      <w:pPr>
        <w:pStyle w:val="Nagwek2"/>
        <w:spacing w:before="0" w:after="0"/>
        <w:jc w:val="both"/>
        <w:rPr>
          <w:b/>
          <w:bCs/>
          <w:sz w:val="20"/>
          <w:szCs w:val="20"/>
        </w:rPr>
      </w:pPr>
      <w:bookmarkStart w:id="45" w:name="_Toc135663029"/>
      <w:r w:rsidRPr="00FE16FA">
        <w:rPr>
          <w:b/>
          <w:bCs/>
          <w:sz w:val="20"/>
          <w:szCs w:val="20"/>
        </w:rPr>
        <w:t>XVII. Termin związania ofertą</w:t>
      </w:r>
      <w:bookmarkEnd w:id="45"/>
    </w:p>
    <w:p w14:paraId="68E3EA92" w14:textId="6514B682" w:rsidR="008870AA" w:rsidRPr="00FE16FA" w:rsidRDefault="008870AA" w:rsidP="007C4C75">
      <w:pPr>
        <w:numPr>
          <w:ilvl w:val="0"/>
          <w:numId w:val="19"/>
        </w:numPr>
        <w:ind w:left="426"/>
        <w:jc w:val="both"/>
        <w:rPr>
          <w:sz w:val="20"/>
          <w:szCs w:val="20"/>
        </w:rPr>
      </w:pPr>
      <w:r w:rsidRPr="00FE16FA">
        <w:rPr>
          <w:sz w:val="20"/>
          <w:szCs w:val="20"/>
        </w:rPr>
        <w:t xml:space="preserve">Wykonawca będzie związany ofertą </w:t>
      </w:r>
      <w:r w:rsidRPr="00FE16FA">
        <w:rPr>
          <w:b/>
          <w:bCs/>
          <w:sz w:val="20"/>
          <w:szCs w:val="20"/>
          <w:highlight w:val="yellow"/>
        </w:rPr>
        <w:t xml:space="preserve">do dnia </w:t>
      </w:r>
      <w:r w:rsidR="00B02FE8">
        <w:rPr>
          <w:b/>
          <w:bCs/>
          <w:sz w:val="20"/>
          <w:szCs w:val="20"/>
          <w:highlight w:val="yellow"/>
        </w:rPr>
        <w:t>1</w:t>
      </w:r>
      <w:r w:rsidR="00A71A24">
        <w:rPr>
          <w:b/>
          <w:bCs/>
          <w:sz w:val="20"/>
          <w:szCs w:val="20"/>
          <w:highlight w:val="yellow"/>
        </w:rPr>
        <w:t>7</w:t>
      </w:r>
      <w:r w:rsidRPr="00FE16FA">
        <w:rPr>
          <w:b/>
          <w:bCs/>
          <w:sz w:val="20"/>
          <w:szCs w:val="20"/>
          <w:highlight w:val="yellow"/>
        </w:rPr>
        <w:t>.</w:t>
      </w:r>
      <w:r w:rsidR="00280E9D" w:rsidRPr="00FE16FA">
        <w:rPr>
          <w:b/>
          <w:bCs/>
          <w:sz w:val="20"/>
          <w:szCs w:val="20"/>
          <w:highlight w:val="yellow"/>
        </w:rPr>
        <w:t>0</w:t>
      </w:r>
      <w:r w:rsidR="00B02FE8">
        <w:rPr>
          <w:b/>
          <w:bCs/>
          <w:sz w:val="20"/>
          <w:szCs w:val="20"/>
          <w:highlight w:val="yellow"/>
        </w:rPr>
        <w:t>7</w:t>
      </w:r>
      <w:r w:rsidRPr="00FE16FA">
        <w:rPr>
          <w:b/>
          <w:bCs/>
          <w:sz w:val="20"/>
          <w:szCs w:val="20"/>
          <w:highlight w:val="yellow"/>
        </w:rPr>
        <w:t>.202</w:t>
      </w:r>
      <w:r w:rsidR="00280E9D" w:rsidRPr="00FE16FA">
        <w:rPr>
          <w:b/>
          <w:bCs/>
          <w:sz w:val="20"/>
          <w:szCs w:val="20"/>
          <w:highlight w:val="yellow"/>
        </w:rPr>
        <w:t>5</w:t>
      </w:r>
      <w:r w:rsidRPr="00FE16FA">
        <w:rPr>
          <w:b/>
          <w:bCs/>
          <w:sz w:val="20"/>
          <w:szCs w:val="20"/>
          <w:highlight w:val="yellow"/>
        </w:rPr>
        <w:t>r</w:t>
      </w:r>
      <w:r w:rsidRPr="00FE16FA">
        <w:rPr>
          <w:sz w:val="20"/>
          <w:szCs w:val="20"/>
          <w:highlight w:val="yellow"/>
        </w:rPr>
        <w:t>.</w:t>
      </w:r>
      <w:r w:rsidRPr="00FE16FA">
        <w:rPr>
          <w:sz w:val="20"/>
          <w:szCs w:val="20"/>
        </w:rPr>
        <w:t xml:space="preserve"> Bieg terminu związania ofertą rozpoczyna się w dniu, w którym upływa terminu składania ofert.</w:t>
      </w:r>
    </w:p>
    <w:p w14:paraId="0AAAC2BA" w14:textId="77777777" w:rsidR="008870AA" w:rsidRPr="00FE16FA" w:rsidRDefault="008870AA" w:rsidP="007C4C75">
      <w:pPr>
        <w:numPr>
          <w:ilvl w:val="0"/>
          <w:numId w:val="19"/>
        </w:numPr>
        <w:ind w:left="426"/>
        <w:jc w:val="both"/>
        <w:rPr>
          <w:sz w:val="20"/>
          <w:szCs w:val="20"/>
        </w:rPr>
      </w:pPr>
      <w:r w:rsidRPr="00FE16F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FE16FA" w:rsidRDefault="008870AA" w:rsidP="007C4C75">
      <w:pPr>
        <w:numPr>
          <w:ilvl w:val="0"/>
          <w:numId w:val="19"/>
        </w:numPr>
        <w:ind w:left="426"/>
        <w:jc w:val="both"/>
        <w:rPr>
          <w:sz w:val="20"/>
          <w:szCs w:val="20"/>
        </w:rPr>
      </w:pPr>
      <w:r w:rsidRPr="00FE16FA">
        <w:rPr>
          <w:sz w:val="20"/>
          <w:szCs w:val="20"/>
        </w:rPr>
        <w:t>Odmowa wyrażenia zgody na przedłużenie terminu związania ofertą nie powoduje utraty wadium.</w:t>
      </w:r>
    </w:p>
    <w:p w14:paraId="2DA83A02" w14:textId="77777777" w:rsidR="008870AA" w:rsidRPr="00FE16FA" w:rsidRDefault="008870AA" w:rsidP="007C4C75">
      <w:pPr>
        <w:numPr>
          <w:ilvl w:val="0"/>
          <w:numId w:val="19"/>
        </w:numPr>
        <w:ind w:left="426"/>
        <w:jc w:val="both"/>
        <w:rPr>
          <w:color w:val="000000" w:themeColor="text1"/>
          <w:sz w:val="20"/>
          <w:szCs w:val="20"/>
        </w:rPr>
      </w:pPr>
      <w:r w:rsidRPr="00FE16FA">
        <w:rPr>
          <w:color w:val="000000" w:themeColor="text1"/>
          <w:sz w:val="20"/>
          <w:szCs w:val="20"/>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FE16FA" w:rsidRDefault="008870AA" w:rsidP="00FE16FA">
      <w:pPr>
        <w:ind w:left="426"/>
        <w:jc w:val="both"/>
        <w:rPr>
          <w:sz w:val="20"/>
          <w:szCs w:val="20"/>
        </w:rPr>
      </w:pPr>
    </w:p>
    <w:p w14:paraId="3158A82C" w14:textId="77777777" w:rsidR="008870AA" w:rsidRPr="00FE16FA" w:rsidRDefault="008870AA" w:rsidP="00FE16FA">
      <w:pPr>
        <w:pStyle w:val="Nagwek2"/>
        <w:spacing w:before="0" w:after="0"/>
        <w:jc w:val="both"/>
        <w:rPr>
          <w:b/>
          <w:bCs/>
          <w:sz w:val="20"/>
          <w:szCs w:val="20"/>
        </w:rPr>
      </w:pPr>
      <w:bookmarkStart w:id="46" w:name="_Toc135663030"/>
      <w:r w:rsidRPr="00FE16FA">
        <w:rPr>
          <w:b/>
          <w:bCs/>
          <w:sz w:val="20"/>
          <w:szCs w:val="20"/>
        </w:rPr>
        <w:t xml:space="preserve">XVIII. </w:t>
      </w:r>
      <w:r w:rsidRPr="00FE16FA">
        <w:rPr>
          <w:b/>
          <w:bCs/>
          <w:color w:val="000000" w:themeColor="text1"/>
          <w:sz w:val="20"/>
          <w:szCs w:val="20"/>
        </w:rPr>
        <w:t>Miejsce, Sposób oraz termin składania ofert</w:t>
      </w:r>
      <w:bookmarkEnd w:id="46"/>
    </w:p>
    <w:p w14:paraId="31387002" w14:textId="45701481" w:rsidR="008870AA" w:rsidRPr="00B7536C" w:rsidRDefault="008870AA" w:rsidP="007C4C75">
      <w:pPr>
        <w:pStyle w:val="Akapitzlist"/>
        <w:numPr>
          <w:ilvl w:val="0"/>
          <w:numId w:val="15"/>
        </w:numPr>
        <w:spacing w:after="0"/>
        <w:jc w:val="both"/>
        <w:rPr>
          <w:rFonts w:ascii="Arial" w:hAnsi="Arial" w:cs="Arial"/>
          <w:sz w:val="20"/>
          <w:szCs w:val="20"/>
          <w:highlight w:val="yellow"/>
        </w:rPr>
      </w:pPr>
      <w:r w:rsidRPr="00B7536C">
        <w:rPr>
          <w:rFonts w:ascii="Arial" w:hAnsi="Arial" w:cs="Arial"/>
          <w:sz w:val="20"/>
          <w:szCs w:val="20"/>
        </w:rPr>
        <w:t xml:space="preserve">Ofertę wraz z wymaganymi dokumentami należy umieścić na </w:t>
      </w:r>
      <w:hyperlink r:id="rId41">
        <w:r w:rsidRPr="00B7536C">
          <w:rPr>
            <w:rFonts w:ascii="Arial" w:hAnsi="Arial" w:cs="Arial"/>
            <w:color w:val="1155CC"/>
            <w:sz w:val="20"/>
            <w:szCs w:val="20"/>
            <w:u w:val="single"/>
          </w:rPr>
          <w:t>platformazakupowa.pl</w:t>
        </w:r>
      </w:hyperlink>
      <w:r w:rsidRPr="00B7536C">
        <w:rPr>
          <w:rFonts w:ascii="Arial" w:hAnsi="Arial" w:cs="Arial"/>
          <w:sz w:val="20"/>
          <w:szCs w:val="20"/>
        </w:rPr>
        <w:t xml:space="preserve"> pod adresem:   </w:t>
      </w:r>
      <w:hyperlink r:id="rId42" w:history="1">
        <w:r w:rsidR="00AF51F0" w:rsidRPr="00AF51F0">
          <w:rPr>
            <w:rFonts w:ascii="Arial" w:eastAsia="Arial" w:hAnsi="Arial" w:cs="Arial"/>
            <w:color w:val="0000FF"/>
            <w:u w:val="single"/>
            <w:lang w:val="pl" w:eastAsia="pl-PL"/>
          </w:rPr>
          <w:t xml:space="preserve">https://platformazakupowa.pl/transakcja/1119906 </w:t>
        </w:r>
      </w:hyperlink>
      <w:r w:rsidR="00025C05" w:rsidRPr="00B7536C">
        <w:rPr>
          <w:rFonts w:ascii="Arial" w:hAnsi="Arial" w:cs="Arial"/>
          <w:b/>
          <w:bCs/>
          <w:color w:val="0000FF"/>
          <w:sz w:val="20"/>
          <w:szCs w:val="20"/>
        </w:rPr>
        <w:t xml:space="preserve"> </w:t>
      </w:r>
      <w:r w:rsidRPr="00B7536C">
        <w:rPr>
          <w:rFonts w:ascii="Arial" w:hAnsi="Arial" w:cs="Arial"/>
          <w:b/>
          <w:bCs/>
          <w:sz w:val="20"/>
          <w:szCs w:val="20"/>
          <w:highlight w:val="yellow"/>
        </w:rPr>
        <w:t xml:space="preserve">do dnia </w:t>
      </w:r>
      <w:r w:rsidR="00B02FE8">
        <w:rPr>
          <w:rFonts w:ascii="Arial" w:hAnsi="Arial" w:cs="Arial"/>
          <w:b/>
          <w:bCs/>
          <w:sz w:val="20"/>
          <w:szCs w:val="20"/>
          <w:highlight w:val="yellow"/>
        </w:rPr>
        <w:t>18</w:t>
      </w:r>
      <w:r w:rsidRPr="00B7536C">
        <w:rPr>
          <w:rFonts w:ascii="Arial" w:hAnsi="Arial" w:cs="Arial"/>
          <w:b/>
          <w:bCs/>
          <w:sz w:val="20"/>
          <w:szCs w:val="20"/>
          <w:highlight w:val="yellow"/>
        </w:rPr>
        <w:t>.</w:t>
      </w:r>
      <w:r w:rsidR="00D52323" w:rsidRPr="00B7536C">
        <w:rPr>
          <w:rFonts w:ascii="Arial" w:hAnsi="Arial" w:cs="Arial"/>
          <w:b/>
          <w:bCs/>
          <w:sz w:val="20"/>
          <w:szCs w:val="20"/>
          <w:highlight w:val="yellow"/>
        </w:rPr>
        <w:t>0</w:t>
      </w:r>
      <w:r w:rsidR="00B02FE8">
        <w:rPr>
          <w:rFonts w:ascii="Arial" w:hAnsi="Arial" w:cs="Arial"/>
          <w:b/>
          <w:bCs/>
          <w:sz w:val="20"/>
          <w:szCs w:val="20"/>
          <w:highlight w:val="yellow"/>
        </w:rPr>
        <w:t>6</w:t>
      </w:r>
      <w:r w:rsidR="00F214CA" w:rsidRPr="00B7536C">
        <w:rPr>
          <w:rFonts w:ascii="Arial" w:hAnsi="Arial" w:cs="Arial"/>
          <w:b/>
          <w:bCs/>
          <w:sz w:val="20"/>
          <w:szCs w:val="20"/>
          <w:highlight w:val="yellow"/>
        </w:rPr>
        <w:t>.</w:t>
      </w:r>
      <w:r w:rsidRPr="00B7536C">
        <w:rPr>
          <w:rFonts w:ascii="Arial" w:hAnsi="Arial" w:cs="Arial"/>
          <w:b/>
          <w:bCs/>
          <w:sz w:val="20"/>
          <w:szCs w:val="20"/>
          <w:highlight w:val="yellow"/>
        </w:rPr>
        <w:t>202</w:t>
      </w:r>
      <w:r w:rsidR="00D52323" w:rsidRPr="00B7536C">
        <w:rPr>
          <w:rFonts w:ascii="Arial" w:hAnsi="Arial" w:cs="Arial"/>
          <w:b/>
          <w:bCs/>
          <w:sz w:val="20"/>
          <w:szCs w:val="20"/>
          <w:highlight w:val="yellow"/>
        </w:rPr>
        <w:t>5</w:t>
      </w:r>
      <w:r w:rsidRPr="00B7536C">
        <w:rPr>
          <w:rFonts w:ascii="Arial" w:hAnsi="Arial" w:cs="Arial"/>
          <w:b/>
          <w:bCs/>
          <w:sz w:val="20"/>
          <w:szCs w:val="20"/>
          <w:highlight w:val="yellow"/>
        </w:rPr>
        <w:t>r. do godziny 11.00</w:t>
      </w:r>
      <w:r w:rsidR="00B7536C">
        <w:rPr>
          <w:rFonts w:ascii="Arial" w:hAnsi="Arial" w:cs="Arial"/>
          <w:b/>
          <w:bCs/>
          <w:sz w:val="20"/>
          <w:szCs w:val="20"/>
          <w:highlight w:val="yellow"/>
        </w:rPr>
        <w:t>.</w:t>
      </w:r>
    </w:p>
    <w:p w14:paraId="5D2DD644" w14:textId="77777777"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Do oferty należy dołączyć wszystkie wymagane w SWZ dokumenty.</w:t>
      </w:r>
    </w:p>
    <w:p w14:paraId="4281CADD" w14:textId="496DE2D6"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Po wypełnieniu Formularza składania oferty i dołączeni</w:t>
      </w:r>
      <w:r w:rsidR="00BD054F" w:rsidRPr="00FE16FA">
        <w:rPr>
          <w:sz w:val="20"/>
          <w:szCs w:val="20"/>
        </w:rPr>
        <w:t>u</w:t>
      </w:r>
      <w:r w:rsidRPr="00FE16FA">
        <w:rPr>
          <w:sz w:val="20"/>
          <w:szCs w:val="20"/>
        </w:rPr>
        <w:t xml:space="preserve">  wszystkich wymaganych załączników należy kliknąć przycisk „Przejdź do podsumowania”.</w:t>
      </w:r>
    </w:p>
    <w:p w14:paraId="08506A2A" w14:textId="25C08990"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 xml:space="preserve">Oferta składana elektronicznie musi zostać podpisana elektronicznym podpisem kwalifikowanym, podpisem zaufanym lub podpisem osobistym. W procesie składania oferty za pośrednictwem </w:t>
      </w:r>
      <w:hyperlink r:id="rId43">
        <w:r w:rsidRPr="00FE16FA">
          <w:rPr>
            <w:color w:val="1155CC"/>
            <w:sz w:val="20"/>
            <w:szCs w:val="20"/>
            <w:u w:val="single"/>
          </w:rPr>
          <w:t>platformazakupowa.pl</w:t>
        </w:r>
      </w:hyperlink>
      <w:r w:rsidRPr="00FE16FA">
        <w:rPr>
          <w:sz w:val="20"/>
          <w:szCs w:val="20"/>
        </w:rPr>
        <w:t xml:space="preserve">, Wykonawca powinien złożyć podpis bezpośrednio na dokumentach przesłanych za pośrednictwem </w:t>
      </w:r>
      <w:hyperlink r:id="rId44">
        <w:r w:rsidRPr="00FE16FA">
          <w:rPr>
            <w:color w:val="1155CC"/>
            <w:sz w:val="20"/>
            <w:szCs w:val="20"/>
            <w:u w:val="single"/>
          </w:rPr>
          <w:t>platformazakupowa.pl</w:t>
        </w:r>
      </w:hyperlink>
      <w:r w:rsidRPr="00FE16FA">
        <w:rPr>
          <w:sz w:val="20"/>
          <w:szCs w:val="2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524D2A" w:rsidRPr="00FE16FA">
        <w:rPr>
          <w:sz w:val="20"/>
          <w:szCs w:val="20"/>
        </w:rPr>
        <w:br/>
      </w:r>
      <w:r w:rsidRPr="00FE16FA">
        <w:rPr>
          <w:sz w:val="20"/>
          <w:szCs w:val="20"/>
        </w:rPr>
        <w:t>w odniesieniu do wartości postępowania kwalifikowanym podpisem elektronicznym, podpisem zaufanym lub podpisem osobistym.</w:t>
      </w:r>
    </w:p>
    <w:p w14:paraId="100573A0" w14:textId="77777777"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 xml:space="preserve">Szczegółowa instrukcja dla Wykonawców dotycząca złożenia, zmiany i wycofania oferty znajduje się na stronie internetowej pod adresem:  </w:t>
      </w:r>
      <w:hyperlink r:id="rId45">
        <w:r w:rsidRPr="00FE16FA">
          <w:rPr>
            <w:color w:val="1155CC"/>
            <w:sz w:val="20"/>
            <w:szCs w:val="20"/>
            <w:u w:val="single"/>
          </w:rPr>
          <w:t>https://platformazakupowa.pl/strona/45-instrukcje</w:t>
        </w:r>
      </w:hyperlink>
    </w:p>
    <w:p w14:paraId="5053099E" w14:textId="77777777" w:rsidR="008870AA" w:rsidRPr="00FE16FA" w:rsidRDefault="008870AA" w:rsidP="00FE16FA">
      <w:pPr>
        <w:pBdr>
          <w:top w:val="nil"/>
          <w:left w:val="nil"/>
          <w:bottom w:val="nil"/>
          <w:right w:val="nil"/>
          <w:between w:val="nil"/>
        </w:pBdr>
        <w:ind w:left="720"/>
        <w:jc w:val="both"/>
        <w:rPr>
          <w:sz w:val="20"/>
          <w:szCs w:val="20"/>
        </w:rPr>
      </w:pPr>
    </w:p>
    <w:p w14:paraId="1CA4CBCA" w14:textId="77777777" w:rsidR="008870AA" w:rsidRPr="00FE16FA" w:rsidRDefault="008870AA" w:rsidP="00FE16FA">
      <w:pPr>
        <w:pStyle w:val="Nagwek2"/>
        <w:spacing w:before="0" w:after="0"/>
        <w:jc w:val="both"/>
        <w:rPr>
          <w:b/>
          <w:bCs/>
          <w:sz w:val="20"/>
          <w:szCs w:val="20"/>
        </w:rPr>
      </w:pPr>
      <w:bookmarkStart w:id="47" w:name="_Toc135663031"/>
      <w:r w:rsidRPr="00FE16FA">
        <w:rPr>
          <w:b/>
          <w:bCs/>
          <w:sz w:val="20"/>
          <w:szCs w:val="20"/>
        </w:rPr>
        <w:t>XIX. Otwarcie ofert</w:t>
      </w:r>
      <w:bookmarkEnd w:id="47"/>
    </w:p>
    <w:p w14:paraId="792AD29B" w14:textId="2AF91718" w:rsidR="008870AA" w:rsidRPr="00FE16FA" w:rsidRDefault="008870AA" w:rsidP="00FE16FA">
      <w:pPr>
        <w:numPr>
          <w:ilvl w:val="0"/>
          <w:numId w:val="2"/>
        </w:numPr>
        <w:jc w:val="both"/>
        <w:rPr>
          <w:sz w:val="20"/>
          <w:szCs w:val="20"/>
        </w:rPr>
      </w:pPr>
      <w:r w:rsidRPr="00FE16FA">
        <w:rPr>
          <w:sz w:val="20"/>
          <w:szCs w:val="20"/>
        </w:rPr>
        <w:t xml:space="preserve">Otwarcie ofert nastąpi </w:t>
      </w:r>
      <w:r w:rsidR="00B02FE8">
        <w:rPr>
          <w:b/>
          <w:bCs/>
          <w:sz w:val="20"/>
          <w:szCs w:val="20"/>
          <w:highlight w:val="yellow"/>
        </w:rPr>
        <w:t>18</w:t>
      </w:r>
      <w:r w:rsidRPr="00FE16FA">
        <w:rPr>
          <w:b/>
          <w:bCs/>
          <w:sz w:val="20"/>
          <w:szCs w:val="20"/>
          <w:highlight w:val="yellow"/>
        </w:rPr>
        <w:t>.</w:t>
      </w:r>
      <w:r w:rsidR="00D52323" w:rsidRPr="00FE16FA">
        <w:rPr>
          <w:b/>
          <w:bCs/>
          <w:sz w:val="20"/>
          <w:szCs w:val="20"/>
          <w:highlight w:val="yellow"/>
        </w:rPr>
        <w:t>0</w:t>
      </w:r>
      <w:r w:rsidR="00B02FE8">
        <w:rPr>
          <w:b/>
          <w:bCs/>
          <w:sz w:val="20"/>
          <w:szCs w:val="20"/>
          <w:highlight w:val="yellow"/>
        </w:rPr>
        <w:t>6</w:t>
      </w:r>
      <w:r w:rsidRPr="00FE16FA">
        <w:rPr>
          <w:b/>
          <w:bCs/>
          <w:sz w:val="20"/>
          <w:szCs w:val="20"/>
          <w:highlight w:val="yellow"/>
        </w:rPr>
        <w:t>.202</w:t>
      </w:r>
      <w:r w:rsidR="00D52323" w:rsidRPr="00FE16FA">
        <w:rPr>
          <w:b/>
          <w:bCs/>
          <w:sz w:val="20"/>
          <w:szCs w:val="20"/>
          <w:highlight w:val="yellow"/>
        </w:rPr>
        <w:t>5</w:t>
      </w:r>
      <w:r w:rsidR="008E4316" w:rsidRPr="00FE16FA">
        <w:rPr>
          <w:b/>
          <w:bCs/>
          <w:sz w:val="20"/>
          <w:szCs w:val="20"/>
          <w:highlight w:val="yellow"/>
        </w:rPr>
        <w:t>r.</w:t>
      </w:r>
      <w:r w:rsidRPr="00FE16FA">
        <w:rPr>
          <w:b/>
          <w:bCs/>
          <w:sz w:val="20"/>
          <w:szCs w:val="20"/>
          <w:highlight w:val="yellow"/>
        </w:rPr>
        <w:t xml:space="preserve"> godz. 11.</w:t>
      </w:r>
      <w:r w:rsidR="005E4E8B" w:rsidRPr="00FE16FA">
        <w:rPr>
          <w:b/>
          <w:bCs/>
          <w:sz w:val="20"/>
          <w:szCs w:val="20"/>
          <w:highlight w:val="yellow"/>
        </w:rPr>
        <w:t>30</w:t>
      </w:r>
    </w:p>
    <w:p w14:paraId="7ADE766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poinformuje o zmianie terminu otwarcia ofert na stronie internetowej prowadzonego postępowania.</w:t>
      </w:r>
    </w:p>
    <w:p w14:paraId="07696B3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najpóźniej przed otwarciem ofert, udostępnia na stronie internetowej prowadzonego postępowania informację o kwocie, jaką zamierza przeznaczyć na sfinansowanie zamówienia.</w:t>
      </w:r>
    </w:p>
    <w:p w14:paraId="72438DC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niezwłocznie po otwarciu ofert, udostępnia na stronie internetowej prowadzonego postępowania informacje o:</w:t>
      </w:r>
    </w:p>
    <w:p w14:paraId="24A3C35F" w14:textId="77777777" w:rsidR="008870AA" w:rsidRPr="00FE16FA" w:rsidRDefault="008870AA" w:rsidP="00FE16FA">
      <w:pPr>
        <w:shd w:val="clear" w:color="auto" w:fill="FFFFFF"/>
        <w:ind w:left="720"/>
        <w:jc w:val="both"/>
        <w:rPr>
          <w:sz w:val="20"/>
          <w:szCs w:val="20"/>
        </w:rPr>
      </w:pPr>
      <w:r w:rsidRPr="00FE16FA">
        <w:rPr>
          <w:sz w:val="20"/>
          <w:szCs w:val="20"/>
        </w:rPr>
        <w:t>1) nazwach albo imionach i nazwiskach oraz siedzibach lub miejscach prowadzonej działalności gospodarczej albo miejscach zamieszkania Wykonawców, których oferty zostały otwarte;</w:t>
      </w:r>
    </w:p>
    <w:p w14:paraId="398ADB85" w14:textId="77777777" w:rsidR="008870AA" w:rsidRPr="00FE16FA" w:rsidRDefault="008870AA" w:rsidP="00FE16FA">
      <w:pPr>
        <w:shd w:val="clear" w:color="auto" w:fill="FFFFFF"/>
        <w:ind w:firstLine="720"/>
        <w:jc w:val="both"/>
        <w:rPr>
          <w:sz w:val="20"/>
          <w:szCs w:val="20"/>
        </w:rPr>
      </w:pPr>
      <w:r w:rsidRPr="00FE16FA">
        <w:rPr>
          <w:sz w:val="20"/>
          <w:szCs w:val="20"/>
        </w:rPr>
        <w:t>2) cenach lub kosztach zawartych w ofertach.</w:t>
      </w:r>
    </w:p>
    <w:p w14:paraId="1F144626" w14:textId="77777777" w:rsidR="008870AA" w:rsidRPr="00FE16FA" w:rsidRDefault="008870AA" w:rsidP="00FE16FA">
      <w:pPr>
        <w:shd w:val="clear" w:color="auto" w:fill="FFFFFF"/>
        <w:ind w:left="720"/>
        <w:jc w:val="both"/>
        <w:rPr>
          <w:sz w:val="20"/>
          <w:szCs w:val="20"/>
        </w:rPr>
      </w:pPr>
      <w:r w:rsidRPr="00FE16FA">
        <w:rPr>
          <w:sz w:val="20"/>
          <w:szCs w:val="20"/>
        </w:rPr>
        <w:t>Informacja zostanie opublikowana na stronie postępowania na</w:t>
      </w:r>
      <w:hyperlink r:id="rId46">
        <w:r w:rsidRPr="00FE16FA">
          <w:rPr>
            <w:color w:val="1155CC"/>
            <w:sz w:val="20"/>
            <w:szCs w:val="20"/>
            <w:u w:val="single"/>
          </w:rPr>
          <w:t xml:space="preserve"> platformazakupowa.pl</w:t>
        </w:r>
      </w:hyperlink>
      <w:r w:rsidRPr="00FE16FA">
        <w:rPr>
          <w:sz w:val="20"/>
          <w:szCs w:val="20"/>
        </w:rPr>
        <w:t xml:space="preserve"> w sekcji ,,Komunikaty” .</w:t>
      </w:r>
    </w:p>
    <w:p w14:paraId="67D3E88F" w14:textId="77777777" w:rsidR="008870AA" w:rsidRPr="00FE16FA" w:rsidRDefault="008870AA" w:rsidP="00FE16FA">
      <w:pPr>
        <w:shd w:val="clear" w:color="auto" w:fill="FFFFFF"/>
        <w:ind w:left="720"/>
        <w:jc w:val="both"/>
        <w:rPr>
          <w:sz w:val="20"/>
          <w:szCs w:val="20"/>
        </w:rPr>
      </w:pPr>
    </w:p>
    <w:p w14:paraId="478D9E19" w14:textId="77777777" w:rsidR="008870AA" w:rsidRPr="00FE16FA" w:rsidRDefault="008870AA" w:rsidP="00FE16FA">
      <w:pPr>
        <w:shd w:val="clear" w:color="auto" w:fill="FFFFFF"/>
        <w:jc w:val="both"/>
        <w:rPr>
          <w:sz w:val="20"/>
          <w:szCs w:val="20"/>
        </w:rPr>
      </w:pPr>
      <w:r w:rsidRPr="00FE16FA">
        <w:rPr>
          <w:b/>
          <w:sz w:val="20"/>
          <w:szCs w:val="20"/>
        </w:rPr>
        <w:t xml:space="preserve">Uwaga! Otwarcie ofert jest niepubliczne. </w:t>
      </w:r>
      <w:r w:rsidRPr="00FE16FA">
        <w:rPr>
          <w:sz w:val="20"/>
          <w:szCs w:val="20"/>
        </w:rPr>
        <w:t>Zgodnie z Ustawą PZP</w:t>
      </w:r>
      <w:r w:rsidRPr="00FE16FA">
        <w:rPr>
          <w:b/>
          <w:sz w:val="20"/>
          <w:szCs w:val="20"/>
        </w:rPr>
        <w:t xml:space="preserve"> Zamawiający nie ma obowiązku przeprowadzania jawnej sesji otwarcia ofert</w:t>
      </w:r>
      <w:r w:rsidRPr="00FE16FA">
        <w:rPr>
          <w:sz w:val="20"/>
          <w:szCs w:val="20"/>
        </w:rPr>
        <w:t xml:space="preserve"> w sposób jawny z udziałem Wykonawców lub transmitowania sesji otwarcia za pośrednictwem elektronicznych narzędzi do przekazu wideo on-line.</w:t>
      </w:r>
    </w:p>
    <w:p w14:paraId="1EF7115B" w14:textId="77777777" w:rsidR="008870AA" w:rsidRPr="00FE16FA" w:rsidRDefault="008870AA" w:rsidP="00FE16FA">
      <w:pPr>
        <w:pStyle w:val="Nagwek2"/>
        <w:spacing w:before="0" w:after="0"/>
        <w:jc w:val="both"/>
        <w:rPr>
          <w:b/>
          <w:bCs/>
          <w:sz w:val="20"/>
          <w:szCs w:val="20"/>
        </w:rPr>
      </w:pPr>
    </w:p>
    <w:p w14:paraId="07619599" w14:textId="77777777" w:rsidR="008870AA" w:rsidRPr="00FE16FA" w:rsidRDefault="008870AA" w:rsidP="00FE16FA">
      <w:pPr>
        <w:pStyle w:val="Nagwek2"/>
        <w:spacing w:before="0" w:after="0"/>
        <w:jc w:val="both"/>
        <w:rPr>
          <w:b/>
          <w:bCs/>
          <w:sz w:val="20"/>
          <w:szCs w:val="20"/>
        </w:rPr>
      </w:pPr>
      <w:bookmarkStart w:id="48" w:name="_Toc135663032"/>
      <w:r w:rsidRPr="00FE16FA">
        <w:rPr>
          <w:b/>
          <w:bCs/>
          <w:sz w:val="20"/>
          <w:szCs w:val="20"/>
        </w:rPr>
        <w:t>XX. Opis kryteriów oceny ofert wraz z podaniem wag tych kryteriów i sposobu oceny ofert</w:t>
      </w:r>
      <w:bookmarkEnd w:id="48"/>
    </w:p>
    <w:p w14:paraId="45B4B146" w14:textId="77777777" w:rsidR="008870AA" w:rsidRPr="00FE16FA" w:rsidRDefault="008870AA" w:rsidP="00FE16FA">
      <w:pPr>
        <w:jc w:val="both"/>
        <w:rPr>
          <w:sz w:val="20"/>
          <w:szCs w:val="20"/>
        </w:rPr>
      </w:pPr>
    </w:p>
    <w:p w14:paraId="4001A817" w14:textId="597B4FFA" w:rsidR="008870AA" w:rsidRPr="00FE16FA" w:rsidRDefault="008870AA" w:rsidP="00FE16FA">
      <w:pPr>
        <w:jc w:val="both"/>
        <w:rPr>
          <w:rFonts w:eastAsia="Times New Roman"/>
          <w:sz w:val="20"/>
          <w:szCs w:val="20"/>
        </w:rPr>
      </w:pPr>
      <w:bookmarkStart w:id="49" w:name="_Hlk66451350"/>
      <w:r w:rsidRPr="00FE16FA">
        <w:rPr>
          <w:rFonts w:eastAsia="Times New Roman"/>
          <w:sz w:val="20"/>
          <w:szCs w:val="20"/>
        </w:rPr>
        <w:t xml:space="preserve">1. Za ofertę najkorzystniejszą, zostanie uznana oferta zawierająca najkorzystniejszy bilans punktów </w:t>
      </w:r>
      <w:r w:rsidR="00F10E66">
        <w:rPr>
          <w:rFonts w:eastAsia="Times New Roman"/>
          <w:sz w:val="20"/>
          <w:szCs w:val="20"/>
        </w:rPr>
        <w:br/>
      </w:r>
      <w:r w:rsidRPr="00FE16FA">
        <w:rPr>
          <w:rFonts w:eastAsia="Times New Roman"/>
          <w:sz w:val="20"/>
          <w:szCs w:val="20"/>
        </w:rPr>
        <w:t>w kryteriach :</w:t>
      </w:r>
    </w:p>
    <w:p w14:paraId="1A9A5625" w14:textId="77777777" w:rsidR="008870AA" w:rsidRPr="00FE16FA" w:rsidRDefault="008870AA" w:rsidP="00FE16FA">
      <w:pPr>
        <w:jc w:val="both"/>
        <w:rPr>
          <w:rFonts w:eastAsia="Times New Roman"/>
          <w:sz w:val="20"/>
          <w:szCs w:val="20"/>
        </w:rPr>
      </w:pPr>
    </w:p>
    <w:p w14:paraId="2DE7907A" w14:textId="77777777" w:rsidR="008870AA" w:rsidRPr="00FE16FA" w:rsidRDefault="008870AA" w:rsidP="00FE16FA">
      <w:pPr>
        <w:jc w:val="both"/>
        <w:rPr>
          <w:rFonts w:eastAsia="Times New Roman"/>
          <w:sz w:val="20"/>
          <w:szCs w:val="20"/>
        </w:rPr>
      </w:pPr>
      <w:r w:rsidRPr="00FE16FA">
        <w:rPr>
          <w:rFonts w:eastAsia="Times New Roman"/>
          <w:sz w:val="20"/>
          <w:szCs w:val="20"/>
        </w:rPr>
        <w:t>a) Cena – „C”</w:t>
      </w:r>
    </w:p>
    <w:p w14:paraId="279E534A"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b) Okres gwarancji  – „G” </w:t>
      </w:r>
    </w:p>
    <w:p w14:paraId="7FEE15D8" w14:textId="77777777" w:rsidR="008870AA" w:rsidRPr="00FE16FA" w:rsidRDefault="008870AA" w:rsidP="00FE16FA">
      <w:pPr>
        <w:jc w:val="both"/>
        <w:rPr>
          <w:rFonts w:eastAsia="Times New Roman"/>
          <w:sz w:val="20"/>
          <w:szCs w:val="20"/>
        </w:rPr>
      </w:pPr>
    </w:p>
    <w:p w14:paraId="6BC9091C" w14:textId="77777777" w:rsidR="008870AA" w:rsidRPr="00FE16FA" w:rsidRDefault="008870AA" w:rsidP="00FE16FA">
      <w:pPr>
        <w:jc w:val="both"/>
        <w:rPr>
          <w:rFonts w:eastAsia="Times New Roman"/>
          <w:sz w:val="20"/>
          <w:szCs w:val="20"/>
        </w:rPr>
      </w:pPr>
      <w:r w:rsidRPr="00FE16FA">
        <w:rPr>
          <w:rFonts w:eastAsia="Times New Roman"/>
          <w:sz w:val="20"/>
          <w:szCs w:val="20"/>
        </w:rPr>
        <w:t>Całkowita liczba punktów, jaką otrzyma dana oferta, zostanie obliczona wg poniższego wzoru:</w:t>
      </w:r>
    </w:p>
    <w:p w14:paraId="1A6F6AF0" w14:textId="77777777" w:rsidR="008870AA" w:rsidRPr="00FE16FA" w:rsidRDefault="008870AA" w:rsidP="00FE16FA">
      <w:pPr>
        <w:jc w:val="both"/>
        <w:rPr>
          <w:rFonts w:eastAsia="Times New Roman"/>
          <w:b/>
          <w:sz w:val="20"/>
          <w:szCs w:val="20"/>
        </w:rPr>
      </w:pPr>
    </w:p>
    <w:p w14:paraId="3F664517" w14:textId="77777777" w:rsidR="008870AA" w:rsidRPr="00FE16FA" w:rsidRDefault="008870AA" w:rsidP="00FE16FA">
      <w:pPr>
        <w:jc w:val="both"/>
        <w:rPr>
          <w:rFonts w:eastAsia="Times New Roman"/>
          <w:b/>
          <w:sz w:val="20"/>
          <w:szCs w:val="20"/>
        </w:rPr>
      </w:pPr>
      <w:r w:rsidRPr="00FE16FA">
        <w:rPr>
          <w:rFonts w:eastAsia="Times New Roman"/>
          <w:b/>
          <w:sz w:val="20"/>
          <w:szCs w:val="20"/>
        </w:rPr>
        <w:t>Całkowita ocena punktowa = ocena „C” + ocena „G”</w:t>
      </w:r>
    </w:p>
    <w:p w14:paraId="51755D45" w14:textId="77777777" w:rsidR="008870AA" w:rsidRPr="00FE16FA" w:rsidRDefault="008870AA" w:rsidP="00FE16FA">
      <w:pPr>
        <w:jc w:val="both"/>
        <w:rPr>
          <w:rFonts w:eastAsia="Times New Roman"/>
          <w:sz w:val="20"/>
          <w:szCs w:val="20"/>
        </w:rPr>
      </w:pPr>
    </w:p>
    <w:p w14:paraId="1E87F8B5" w14:textId="77777777" w:rsidR="008870AA" w:rsidRPr="00FE16FA" w:rsidRDefault="008870AA" w:rsidP="00FE16FA">
      <w:pPr>
        <w:jc w:val="both"/>
        <w:rPr>
          <w:rFonts w:eastAsia="Times New Roman"/>
          <w:sz w:val="20"/>
          <w:szCs w:val="20"/>
        </w:rPr>
      </w:pPr>
      <w:r w:rsidRPr="00FE16FA">
        <w:rPr>
          <w:rFonts w:eastAsia="Times New Roman"/>
          <w:sz w:val="20"/>
          <w:szCs w:val="20"/>
        </w:rPr>
        <w:t>Punktacja przyznawana ofertom w poszczególnych kryteriach będzie wyliczona z dokładnością do dwóch miejsc po przecinku. Najwyższa liczba punktów wyznaczy najkorzystniejszą ofertę.</w:t>
      </w:r>
    </w:p>
    <w:p w14:paraId="615D0D05" w14:textId="77777777" w:rsidR="008870AA" w:rsidRPr="00FE16FA" w:rsidRDefault="008870AA" w:rsidP="00FE16FA">
      <w:pPr>
        <w:jc w:val="both"/>
        <w:rPr>
          <w:rFonts w:eastAsia="Times New Roman"/>
          <w:sz w:val="20"/>
          <w:szCs w:val="20"/>
        </w:rPr>
      </w:pPr>
      <w:r w:rsidRPr="00FE16FA">
        <w:rPr>
          <w:rFonts w:eastAsia="Times New Roman"/>
          <w:sz w:val="20"/>
          <w:szCs w:val="20"/>
        </w:rPr>
        <w:t>Zamawiający nie przewiduje przeprowadzenia dogrywki w formie aukcji elektronicznej.</w:t>
      </w:r>
    </w:p>
    <w:p w14:paraId="14AEEBC6" w14:textId="77777777" w:rsidR="00047E5F" w:rsidRPr="00FE16FA" w:rsidRDefault="00047E5F" w:rsidP="00FE16FA">
      <w:pPr>
        <w:jc w:val="both"/>
        <w:rPr>
          <w:rFonts w:eastAsia="Times New Roman"/>
          <w:sz w:val="20"/>
          <w:szCs w:val="20"/>
        </w:rPr>
      </w:pPr>
    </w:p>
    <w:p w14:paraId="7BCC124B" w14:textId="77777777" w:rsidR="00047E5F" w:rsidRPr="00FE16FA" w:rsidRDefault="00047E5F" w:rsidP="00FE16FA">
      <w:pPr>
        <w:jc w:val="both"/>
        <w:rPr>
          <w:rFonts w:eastAsia="Times New Roman"/>
          <w:sz w:val="20"/>
          <w:szCs w:val="20"/>
        </w:rPr>
      </w:pPr>
    </w:p>
    <w:p w14:paraId="4F8559E3" w14:textId="1597CE25" w:rsidR="008870AA" w:rsidRPr="00FE16FA" w:rsidRDefault="008870AA" w:rsidP="00FE16FA">
      <w:pPr>
        <w:jc w:val="both"/>
        <w:rPr>
          <w:rFonts w:eastAsia="Times New Roman"/>
          <w:sz w:val="20"/>
          <w:szCs w:val="20"/>
        </w:rPr>
      </w:pPr>
      <w:r w:rsidRPr="00FE16FA">
        <w:rPr>
          <w:rFonts w:eastAsia="Times New Roman"/>
          <w:sz w:val="20"/>
          <w:szCs w:val="20"/>
        </w:rPr>
        <w:t>2. Powyższym kryteriom Zamawiający przypisał następujące znaczenie :</w:t>
      </w:r>
    </w:p>
    <w:p w14:paraId="49D63733" w14:textId="77777777" w:rsidR="008870AA" w:rsidRPr="00FE16FA" w:rsidRDefault="008870AA" w:rsidP="00FE16FA">
      <w:pPr>
        <w:jc w:val="both"/>
        <w:rPr>
          <w:rFonts w:eastAsia="Times New Roman"/>
          <w:sz w:val="20"/>
          <w:szCs w:val="20"/>
        </w:rPr>
      </w:pPr>
    </w:p>
    <w:p w14:paraId="3A108249" w14:textId="77777777" w:rsidR="008870AA" w:rsidRPr="00FE16FA" w:rsidRDefault="008870AA" w:rsidP="00FE16FA">
      <w:pPr>
        <w:jc w:val="both"/>
        <w:rPr>
          <w:rFonts w:eastAsia="Times New Roman"/>
          <w:b/>
          <w:sz w:val="20"/>
          <w:szCs w:val="20"/>
        </w:rPr>
      </w:pPr>
      <w:r w:rsidRPr="00FE16FA">
        <w:rPr>
          <w:rFonts w:eastAsia="Times New Roman"/>
          <w:b/>
          <w:sz w:val="20"/>
          <w:szCs w:val="20"/>
        </w:rPr>
        <w:t>a) kryterium – cena „C” :</w:t>
      </w:r>
    </w:p>
    <w:p w14:paraId="2662ED6F" w14:textId="77777777" w:rsidR="008870AA" w:rsidRPr="00FE16FA" w:rsidRDefault="008870AA" w:rsidP="00FE16FA">
      <w:pPr>
        <w:jc w:val="both"/>
        <w:rPr>
          <w:rFonts w:eastAsia="Times New Roman"/>
          <w:sz w:val="20"/>
          <w:szCs w:val="20"/>
        </w:rPr>
      </w:pPr>
    </w:p>
    <w:tbl>
      <w:tblPr>
        <w:tblStyle w:val="Tabela-Siatka"/>
        <w:tblW w:w="0" w:type="auto"/>
        <w:tblLook w:val="01E0" w:firstRow="1" w:lastRow="1" w:firstColumn="1" w:lastColumn="1" w:noHBand="0" w:noVBand="0"/>
      </w:tblPr>
      <w:tblGrid>
        <w:gridCol w:w="1692"/>
        <w:gridCol w:w="1026"/>
        <w:gridCol w:w="1119"/>
        <w:gridCol w:w="5225"/>
      </w:tblGrid>
      <w:tr w:rsidR="008870AA" w:rsidRPr="00FE16FA" w14:paraId="668694CE" w14:textId="77777777" w:rsidTr="000B79F4">
        <w:tc>
          <w:tcPr>
            <w:tcW w:w="1724" w:type="dxa"/>
          </w:tcPr>
          <w:p w14:paraId="3C3B76AB" w14:textId="77777777" w:rsidR="008870AA" w:rsidRPr="00FE16FA" w:rsidRDefault="008870AA" w:rsidP="00FE16FA">
            <w:pPr>
              <w:jc w:val="both"/>
              <w:rPr>
                <w:b/>
                <w:sz w:val="20"/>
              </w:rPr>
            </w:pPr>
            <w:r w:rsidRPr="00FE16FA">
              <w:rPr>
                <w:b/>
                <w:sz w:val="20"/>
              </w:rPr>
              <w:t>Kryterium</w:t>
            </w:r>
          </w:p>
        </w:tc>
        <w:tc>
          <w:tcPr>
            <w:tcW w:w="1043" w:type="dxa"/>
          </w:tcPr>
          <w:p w14:paraId="50445291" w14:textId="77777777" w:rsidR="008870AA" w:rsidRPr="00FE16FA" w:rsidRDefault="008870AA" w:rsidP="00FE16FA">
            <w:pPr>
              <w:jc w:val="both"/>
              <w:rPr>
                <w:b/>
                <w:sz w:val="20"/>
              </w:rPr>
            </w:pPr>
            <w:r w:rsidRPr="00FE16FA">
              <w:rPr>
                <w:b/>
                <w:sz w:val="20"/>
              </w:rPr>
              <w:t>Waga %</w:t>
            </w:r>
          </w:p>
        </w:tc>
        <w:tc>
          <w:tcPr>
            <w:tcW w:w="1124" w:type="dxa"/>
          </w:tcPr>
          <w:p w14:paraId="68205359" w14:textId="77777777" w:rsidR="008870AA" w:rsidRPr="00FE16FA" w:rsidRDefault="008870AA" w:rsidP="00FE16FA">
            <w:pPr>
              <w:jc w:val="both"/>
              <w:rPr>
                <w:b/>
                <w:sz w:val="20"/>
              </w:rPr>
            </w:pPr>
            <w:r w:rsidRPr="00FE16FA">
              <w:rPr>
                <w:b/>
                <w:sz w:val="20"/>
              </w:rPr>
              <w:t xml:space="preserve">Liczba punktów </w:t>
            </w:r>
          </w:p>
        </w:tc>
        <w:tc>
          <w:tcPr>
            <w:tcW w:w="5397" w:type="dxa"/>
          </w:tcPr>
          <w:p w14:paraId="3B2A72E5" w14:textId="77777777" w:rsidR="008870AA" w:rsidRPr="00FE16FA" w:rsidRDefault="008870AA" w:rsidP="00FE16FA">
            <w:pPr>
              <w:jc w:val="both"/>
              <w:rPr>
                <w:b/>
                <w:sz w:val="20"/>
              </w:rPr>
            </w:pPr>
            <w:r w:rsidRPr="00FE16FA">
              <w:rPr>
                <w:b/>
                <w:sz w:val="20"/>
              </w:rPr>
              <w:t>Sposób oceny wg wzoru</w:t>
            </w:r>
          </w:p>
        </w:tc>
      </w:tr>
      <w:tr w:rsidR="008870AA" w:rsidRPr="00FE16FA" w14:paraId="751E8D0F" w14:textId="77777777" w:rsidTr="000B79F4">
        <w:tc>
          <w:tcPr>
            <w:tcW w:w="1724" w:type="dxa"/>
          </w:tcPr>
          <w:p w14:paraId="540785F7" w14:textId="77777777" w:rsidR="008870AA" w:rsidRPr="00FE16FA" w:rsidRDefault="008870AA" w:rsidP="00FE16FA">
            <w:pPr>
              <w:jc w:val="both"/>
              <w:rPr>
                <w:sz w:val="20"/>
              </w:rPr>
            </w:pPr>
            <w:r w:rsidRPr="00FE16FA">
              <w:rPr>
                <w:sz w:val="20"/>
              </w:rPr>
              <w:t>Cena „C”</w:t>
            </w:r>
          </w:p>
        </w:tc>
        <w:tc>
          <w:tcPr>
            <w:tcW w:w="1043" w:type="dxa"/>
          </w:tcPr>
          <w:p w14:paraId="3FAB3A7C" w14:textId="77777777" w:rsidR="008870AA" w:rsidRPr="00FE16FA" w:rsidRDefault="008870AA" w:rsidP="00FE16FA">
            <w:pPr>
              <w:jc w:val="both"/>
              <w:rPr>
                <w:sz w:val="20"/>
              </w:rPr>
            </w:pPr>
            <w:r w:rsidRPr="00FE16FA">
              <w:rPr>
                <w:sz w:val="20"/>
              </w:rPr>
              <w:t>60 %</w:t>
            </w:r>
          </w:p>
        </w:tc>
        <w:tc>
          <w:tcPr>
            <w:tcW w:w="1124" w:type="dxa"/>
          </w:tcPr>
          <w:p w14:paraId="26EF7426" w14:textId="77777777" w:rsidR="008870AA" w:rsidRPr="00FE16FA" w:rsidRDefault="008870AA" w:rsidP="00FE16FA">
            <w:pPr>
              <w:jc w:val="both"/>
              <w:rPr>
                <w:sz w:val="20"/>
              </w:rPr>
            </w:pPr>
            <w:r w:rsidRPr="00FE16FA">
              <w:rPr>
                <w:sz w:val="20"/>
              </w:rPr>
              <w:t>60</w:t>
            </w:r>
          </w:p>
        </w:tc>
        <w:tc>
          <w:tcPr>
            <w:tcW w:w="5397" w:type="dxa"/>
          </w:tcPr>
          <w:p w14:paraId="4B47AC1F" w14:textId="77777777" w:rsidR="008870AA" w:rsidRPr="00FE16FA" w:rsidRDefault="008870AA" w:rsidP="00FE16FA">
            <w:pPr>
              <w:ind w:left="861" w:hanging="861"/>
              <w:jc w:val="both"/>
              <w:rPr>
                <w:sz w:val="20"/>
              </w:rPr>
            </w:pPr>
            <w:r w:rsidRPr="00FE16FA">
              <w:rPr>
                <w:sz w:val="20"/>
              </w:rPr>
              <w:t xml:space="preserve">             Najniższa cena ofertowa brutto                niepodlegająca odrzuceniu</w:t>
            </w:r>
          </w:p>
          <w:p w14:paraId="17A304B2" w14:textId="77777777" w:rsidR="008870AA" w:rsidRPr="00FE16FA" w:rsidRDefault="008870AA" w:rsidP="00FE16FA">
            <w:pPr>
              <w:jc w:val="both"/>
              <w:rPr>
                <w:sz w:val="20"/>
              </w:rPr>
            </w:pPr>
            <w:r w:rsidRPr="00FE16FA">
              <w:rPr>
                <w:b/>
                <w:sz w:val="20"/>
              </w:rPr>
              <w:t>C</w:t>
            </w:r>
            <w:r w:rsidRPr="00FE16FA">
              <w:rPr>
                <w:sz w:val="20"/>
              </w:rPr>
              <w:t xml:space="preserve"> = ------------------------------------------- x 60 pkt.</w:t>
            </w:r>
          </w:p>
          <w:p w14:paraId="63F7D590" w14:textId="3D6595A1" w:rsidR="008870AA" w:rsidRPr="00FE16FA" w:rsidRDefault="008870AA" w:rsidP="00FE16FA">
            <w:pPr>
              <w:ind w:left="816" w:hanging="816"/>
              <w:jc w:val="both"/>
              <w:rPr>
                <w:sz w:val="20"/>
              </w:rPr>
            </w:pPr>
            <w:r w:rsidRPr="00FE16FA">
              <w:rPr>
                <w:sz w:val="20"/>
              </w:rPr>
              <w:t xml:space="preserve">                Cena </w:t>
            </w:r>
            <w:r w:rsidR="002401B6" w:rsidRPr="00FE16FA">
              <w:rPr>
                <w:sz w:val="20"/>
              </w:rPr>
              <w:t xml:space="preserve">brutto </w:t>
            </w:r>
            <w:r w:rsidRPr="00FE16FA">
              <w:rPr>
                <w:sz w:val="20"/>
              </w:rPr>
              <w:t xml:space="preserve">oferty badanej </w:t>
            </w:r>
            <w:r w:rsidR="002401B6" w:rsidRPr="00FE16FA">
              <w:rPr>
                <w:sz w:val="20"/>
              </w:rPr>
              <w:t>niepodlegająca                      odrzuceniu</w:t>
            </w:r>
          </w:p>
          <w:p w14:paraId="35C8D84B" w14:textId="77777777" w:rsidR="008870AA" w:rsidRPr="00FE16FA" w:rsidRDefault="008870AA" w:rsidP="00FE16FA">
            <w:pPr>
              <w:jc w:val="both"/>
              <w:rPr>
                <w:sz w:val="20"/>
              </w:rPr>
            </w:pPr>
          </w:p>
        </w:tc>
      </w:tr>
    </w:tbl>
    <w:p w14:paraId="30167428" w14:textId="77777777" w:rsidR="008870AA" w:rsidRPr="00FE16FA" w:rsidRDefault="008870AA" w:rsidP="00FE16FA">
      <w:pPr>
        <w:jc w:val="both"/>
        <w:rPr>
          <w:rFonts w:eastAsia="Times New Roman"/>
          <w:sz w:val="20"/>
          <w:szCs w:val="20"/>
        </w:rPr>
      </w:pPr>
    </w:p>
    <w:p w14:paraId="6872F82C" w14:textId="3F0A45A1" w:rsidR="008870AA" w:rsidRPr="00FE16FA" w:rsidRDefault="008870AA" w:rsidP="00FE16FA">
      <w:pPr>
        <w:jc w:val="both"/>
        <w:rPr>
          <w:rFonts w:eastAsia="Times New Roman"/>
          <w:sz w:val="20"/>
          <w:szCs w:val="20"/>
        </w:rPr>
      </w:pPr>
      <w:r w:rsidRPr="00FE16FA">
        <w:rPr>
          <w:rFonts w:eastAsia="Times New Roman"/>
          <w:sz w:val="20"/>
          <w:szCs w:val="20"/>
        </w:rPr>
        <w:t>Ocenie zostanie poddana cena brutto za realizację zamówienia, wynikająca z formularza ofertowego. Liczba punktów, którą można uzyskać w tym kryterium zostanie obliczona wg powyższego wzoru.</w:t>
      </w:r>
    </w:p>
    <w:p w14:paraId="1DA7A16E" w14:textId="3AD0A79A" w:rsidR="008870AA" w:rsidRPr="00FE16FA" w:rsidRDefault="008870AA" w:rsidP="00FE16FA">
      <w:pPr>
        <w:jc w:val="both"/>
        <w:rPr>
          <w:rFonts w:eastAsia="Times New Roman"/>
          <w:sz w:val="20"/>
          <w:szCs w:val="20"/>
        </w:rPr>
      </w:pPr>
    </w:p>
    <w:p w14:paraId="1C847FB7" w14:textId="7B34CFFD" w:rsidR="00D61D92" w:rsidRPr="00FE16FA" w:rsidRDefault="00D61D92" w:rsidP="00FE16FA">
      <w:pPr>
        <w:tabs>
          <w:tab w:val="left" w:pos="12170"/>
        </w:tabs>
        <w:suppressAutoHyphens/>
        <w:snapToGrid w:val="0"/>
        <w:jc w:val="both"/>
        <w:rPr>
          <w:rFonts w:eastAsia="Times New Roman"/>
          <w:color w:val="000000"/>
          <w:sz w:val="20"/>
          <w:szCs w:val="20"/>
          <w:lang w:eastAsia="ar-SA"/>
        </w:rPr>
      </w:pPr>
      <w:r w:rsidRPr="00FE16FA">
        <w:rPr>
          <w:rFonts w:eastAsia="Times New Roman"/>
          <w:color w:val="000000"/>
          <w:sz w:val="20"/>
          <w:szCs w:val="20"/>
          <w:lang w:eastAsia="ar-SA"/>
        </w:rPr>
        <w:t>Maksymalna ilość punktów, jaką można uzyskać w kryterium cena wynosi: 60 pkt.</w:t>
      </w:r>
    </w:p>
    <w:p w14:paraId="71BA8B72" w14:textId="77777777" w:rsidR="00D61D92" w:rsidRPr="00FE16FA" w:rsidRDefault="00D61D92" w:rsidP="00FE16FA">
      <w:pPr>
        <w:jc w:val="both"/>
        <w:rPr>
          <w:rFonts w:eastAsia="Times New Roman"/>
          <w:sz w:val="20"/>
          <w:szCs w:val="20"/>
        </w:rPr>
      </w:pPr>
    </w:p>
    <w:p w14:paraId="42E8AC96" w14:textId="77777777" w:rsidR="008870AA" w:rsidRPr="00FE16FA" w:rsidRDefault="008870AA" w:rsidP="00FE16FA">
      <w:pPr>
        <w:jc w:val="both"/>
        <w:rPr>
          <w:rFonts w:eastAsia="Times New Roman"/>
          <w:b/>
          <w:sz w:val="20"/>
          <w:szCs w:val="20"/>
        </w:rPr>
      </w:pPr>
      <w:r w:rsidRPr="00FE16FA">
        <w:rPr>
          <w:rFonts w:eastAsia="Times New Roman"/>
          <w:b/>
          <w:sz w:val="20"/>
          <w:szCs w:val="20"/>
        </w:rPr>
        <w:t>b)</w:t>
      </w:r>
      <w:r w:rsidRPr="00FE16FA">
        <w:rPr>
          <w:rFonts w:eastAsia="Times New Roman"/>
          <w:color w:val="FF0000"/>
          <w:sz w:val="20"/>
          <w:szCs w:val="20"/>
        </w:rPr>
        <w:t xml:space="preserve"> </w:t>
      </w:r>
      <w:r w:rsidRPr="00FE16FA">
        <w:rPr>
          <w:rFonts w:eastAsia="Times New Roman"/>
          <w:sz w:val="20"/>
          <w:szCs w:val="20"/>
        </w:rPr>
        <w:t xml:space="preserve"> </w:t>
      </w:r>
      <w:r w:rsidRPr="00FE16FA">
        <w:rPr>
          <w:rFonts w:eastAsia="Times New Roman"/>
          <w:b/>
          <w:sz w:val="20"/>
          <w:szCs w:val="20"/>
        </w:rPr>
        <w:t xml:space="preserve">kryterium okres gwarancji </w:t>
      </w:r>
      <w:r w:rsidRPr="00FE16FA">
        <w:rPr>
          <w:rFonts w:eastAsia="Times New Roman"/>
          <w:bCs/>
          <w:sz w:val="20"/>
          <w:szCs w:val="20"/>
        </w:rPr>
        <w:t>( waga 40%),</w:t>
      </w:r>
      <w:r w:rsidRPr="00FE16FA">
        <w:rPr>
          <w:rFonts w:eastAsia="Times New Roman"/>
          <w:b/>
          <w:sz w:val="20"/>
          <w:szCs w:val="20"/>
        </w:rPr>
        <w:t xml:space="preserve"> </w:t>
      </w:r>
      <w:r w:rsidRPr="00FE16FA">
        <w:rPr>
          <w:rFonts w:eastAsia="Times New Roman"/>
          <w:sz w:val="20"/>
          <w:szCs w:val="20"/>
        </w:rPr>
        <w:t>będzie wyliczona wg następującej zasady:</w:t>
      </w:r>
      <w:r w:rsidRPr="00FE16FA">
        <w:rPr>
          <w:rFonts w:eastAsia="Times New Roman"/>
          <w:b/>
          <w:sz w:val="20"/>
          <w:szCs w:val="20"/>
        </w:rPr>
        <w:t xml:space="preserve"> </w:t>
      </w:r>
    </w:p>
    <w:p w14:paraId="7331D619" w14:textId="77777777" w:rsidR="008870AA" w:rsidRPr="00FE16FA" w:rsidRDefault="008870AA" w:rsidP="00FE16FA">
      <w:pPr>
        <w:jc w:val="both"/>
        <w:rPr>
          <w:rFonts w:eastAsia="Times New Roman"/>
          <w:b/>
          <w:sz w:val="20"/>
          <w:szCs w:val="20"/>
        </w:rPr>
      </w:pPr>
    </w:p>
    <w:p w14:paraId="59EF7497" w14:textId="77777777" w:rsidR="008870AA" w:rsidRPr="00FE16FA" w:rsidRDefault="008870AA" w:rsidP="00FE16FA">
      <w:pPr>
        <w:jc w:val="both"/>
        <w:rPr>
          <w:rFonts w:eastAsia="Times New Roman"/>
          <w:b/>
          <w:sz w:val="20"/>
          <w:szCs w:val="20"/>
        </w:rPr>
      </w:pPr>
      <w:r w:rsidRPr="00FE16FA">
        <w:rPr>
          <w:rFonts w:eastAsia="Times New Roman"/>
          <w:b/>
          <w:sz w:val="20"/>
          <w:szCs w:val="20"/>
        </w:rPr>
        <w:t>G = (Gx/Gmax) x 40 pkt.</w:t>
      </w:r>
    </w:p>
    <w:p w14:paraId="5258BA44" w14:textId="77777777" w:rsidR="008870AA" w:rsidRPr="00FE16FA" w:rsidRDefault="008870AA" w:rsidP="00FE16FA">
      <w:pPr>
        <w:jc w:val="both"/>
        <w:rPr>
          <w:rFonts w:eastAsia="Times New Roman"/>
          <w:sz w:val="20"/>
          <w:szCs w:val="20"/>
        </w:rPr>
      </w:pPr>
    </w:p>
    <w:p w14:paraId="30EEB4BF"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gdzie : </w:t>
      </w:r>
    </w:p>
    <w:p w14:paraId="5098C865"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 G – liczba punktów przyznana ocenianej ofercie w ramach kryterium gwarancja , </w:t>
      </w:r>
    </w:p>
    <w:p w14:paraId="104CAFB3" w14:textId="45A1D689" w:rsidR="008870AA" w:rsidRPr="00FE16FA" w:rsidRDefault="008870AA" w:rsidP="00FE16FA">
      <w:pPr>
        <w:jc w:val="both"/>
        <w:rPr>
          <w:rFonts w:eastAsia="Times New Roman"/>
          <w:color w:val="FF0000"/>
          <w:sz w:val="20"/>
          <w:szCs w:val="20"/>
        </w:rPr>
      </w:pPr>
      <w:r w:rsidRPr="00FE16FA">
        <w:rPr>
          <w:rFonts w:eastAsia="Times New Roman"/>
          <w:sz w:val="20"/>
          <w:szCs w:val="20"/>
        </w:rPr>
        <w:t>- Gmax – gwarancja maksymalna w oferowanych ofertach</w:t>
      </w:r>
      <w:r w:rsidR="00B14625" w:rsidRPr="00FE16FA">
        <w:rPr>
          <w:rFonts w:eastAsia="Times New Roman"/>
          <w:sz w:val="20"/>
          <w:szCs w:val="20"/>
        </w:rPr>
        <w:t>,</w:t>
      </w:r>
    </w:p>
    <w:p w14:paraId="68FD13CE"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 Gx – gwarancja oferowana w badanej ofercie </w:t>
      </w:r>
    </w:p>
    <w:p w14:paraId="4FEDC55D" w14:textId="77777777" w:rsidR="008870AA" w:rsidRPr="00FE16FA" w:rsidRDefault="008870AA" w:rsidP="00FE16FA">
      <w:pPr>
        <w:jc w:val="both"/>
        <w:rPr>
          <w:rFonts w:eastAsia="Times New Roman"/>
          <w:sz w:val="20"/>
          <w:szCs w:val="20"/>
        </w:rPr>
      </w:pPr>
    </w:p>
    <w:p w14:paraId="6FB96077" w14:textId="77777777" w:rsidR="008870AA" w:rsidRPr="00FE16FA" w:rsidRDefault="008870AA" w:rsidP="00FE16FA">
      <w:pPr>
        <w:jc w:val="both"/>
        <w:rPr>
          <w:rFonts w:eastAsia="Times New Roman"/>
          <w:sz w:val="20"/>
          <w:szCs w:val="20"/>
        </w:rPr>
      </w:pPr>
      <w:r w:rsidRPr="00FE16FA">
        <w:rPr>
          <w:rFonts w:eastAsia="Times New Roman"/>
          <w:sz w:val="20"/>
          <w:szCs w:val="20"/>
        </w:rPr>
        <w:t>Okres gwarancji w formularzu ofertowym należy podać w pełnych miesiącach .</w:t>
      </w:r>
    </w:p>
    <w:p w14:paraId="35B6B3B6" w14:textId="37B65427" w:rsidR="008870AA" w:rsidRPr="00FE16FA" w:rsidRDefault="008870AA" w:rsidP="00FE16FA">
      <w:pPr>
        <w:tabs>
          <w:tab w:val="left" w:pos="12170"/>
        </w:tabs>
        <w:suppressAutoHyphens/>
        <w:snapToGrid w:val="0"/>
        <w:jc w:val="both"/>
        <w:rPr>
          <w:rFonts w:eastAsia="Times New Roman"/>
          <w:b/>
          <w:bCs/>
          <w:sz w:val="20"/>
          <w:szCs w:val="20"/>
          <w:lang w:eastAsia="ar-SA"/>
        </w:rPr>
      </w:pPr>
      <w:r w:rsidRPr="00FE16FA">
        <w:rPr>
          <w:rFonts w:eastAsia="Times New Roman"/>
          <w:b/>
          <w:bCs/>
          <w:sz w:val="20"/>
          <w:szCs w:val="20"/>
          <w:lang w:eastAsia="ar-SA"/>
        </w:rPr>
        <w:t xml:space="preserve">Minimalny okres gwarancji wymagany przez Zamawiającego wynosi </w:t>
      </w:r>
      <w:r w:rsidR="00EE6BB6">
        <w:rPr>
          <w:rFonts w:eastAsia="Times New Roman"/>
          <w:b/>
          <w:bCs/>
          <w:sz w:val="20"/>
          <w:szCs w:val="20"/>
          <w:lang w:eastAsia="ar-SA"/>
        </w:rPr>
        <w:t>36</w:t>
      </w:r>
      <w:r w:rsidRPr="00FE16FA">
        <w:rPr>
          <w:rFonts w:eastAsia="Times New Roman"/>
          <w:b/>
          <w:bCs/>
          <w:sz w:val="20"/>
          <w:szCs w:val="20"/>
          <w:lang w:eastAsia="ar-SA"/>
        </w:rPr>
        <w:t xml:space="preserve"> miesi</w:t>
      </w:r>
      <w:r w:rsidR="004B7160" w:rsidRPr="00FE16FA">
        <w:rPr>
          <w:rFonts w:eastAsia="Times New Roman"/>
          <w:b/>
          <w:bCs/>
          <w:sz w:val="20"/>
          <w:szCs w:val="20"/>
          <w:lang w:eastAsia="ar-SA"/>
        </w:rPr>
        <w:t>ęcy.</w:t>
      </w:r>
    </w:p>
    <w:p w14:paraId="3D1917F9" w14:textId="4D4FAFCA" w:rsidR="008870AA" w:rsidRPr="00FE16FA" w:rsidRDefault="008870AA" w:rsidP="00FE16FA">
      <w:pPr>
        <w:tabs>
          <w:tab w:val="left" w:pos="12170"/>
        </w:tabs>
        <w:suppressAutoHyphens/>
        <w:snapToGrid w:val="0"/>
        <w:jc w:val="both"/>
        <w:rPr>
          <w:rFonts w:eastAsia="Times New Roman"/>
          <w:sz w:val="20"/>
          <w:szCs w:val="20"/>
          <w:lang w:eastAsia="ar-SA"/>
        </w:rPr>
      </w:pPr>
      <w:r w:rsidRPr="00FE16FA">
        <w:rPr>
          <w:rFonts w:eastAsia="Times New Roman"/>
          <w:b/>
          <w:bCs/>
          <w:sz w:val="20"/>
          <w:szCs w:val="20"/>
          <w:lang w:eastAsia="ar-SA"/>
        </w:rPr>
        <w:t xml:space="preserve">Maksymalny okres gwarancji wynosi </w:t>
      </w:r>
      <w:r w:rsidR="00EE6BB6">
        <w:rPr>
          <w:rFonts w:eastAsia="Times New Roman"/>
          <w:b/>
          <w:bCs/>
          <w:sz w:val="20"/>
          <w:szCs w:val="20"/>
          <w:lang w:eastAsia="ar-SA"/>
        </w:rPr>
        <w:t>60</w:t>
      </w:r>
      <w:r w:rsidR="00717272" w:rsidRPr="00FE16FA">
        <w:rPr>
          <w:rFonts w:eastAsia="Times New Roman"/>
          <w:b/>
          <w:bCs/>
          <w:sz w:val="20"/>
          <w:szCs w:val="20"/>
          <w:lang w:eastAsia="ar-SA"/>
        </w:rPr>
        <w:t xml:space="preserve"> </w:t>
      </w:r>
      <w:r w:rsidR="001A5561" w:rsidRPr="00FE16FA">
        <w:rPr>
          <w:rFonts w:eastAsia="Times New Roman"/>
          <w:b/>
          <w:bCs/>
          <w:sz w:val="20"/>
          <w:szCs w:val="20"/>
          <w:lang w:eastAsia="ar-SA"/>
        </w:rPr>
        <w:t>miesi</w:t>
      </w:r>
      <w:r w:rsidR="00EE6BB6">
        <w:rPr>
          <w:rFonts w:eastAsia="Times New Roman"/>
          <w:b/>
          <w:bCs/>
          <w:sz w:val="20"/>
          <w:szCs w:val="20"/>
          <w:lang w:eastAsia="ar-SA"/>
        </w:rPr>
        <w:t>ęcy.</w:t>
      </w:r>
    </w:p>
    <w:p w14:paraId="06B9708B" w14:textId="406C9387" w:rsidR="008870AA" w:rsidRPr="00FE16FA" w:rsidRDefault="008870AA" w:rsidP="00FE16FA">
      <w:pPr>
        <w:tabs>
          <w:tab w:val="left" w:pos="12170"/>
        </w:tabs>
        <w:suppressAutoHyphens/>
        <w:snapToGrid w:val="0"/>
        <w:jc w:val="both"/>
        <w:rPr>
          <w:rFonts w:eastAsia="Times New Roman"/>
          <w:sz w:val="20"/>
          <w:szCs w:val="20"/>
          <w:lang w:eastAsia="ar-SA"/>
        </w:rPr>
      </w:pPr>
      <w:r w:rsidRPr="00FE16FA">
        <w:rPr>
          <w:rFonts w:eastAsia="Times New Roman"/>
          <w:sz w:val="20"/>
          <w:szCs w:val="20"/>
          <w:lang w:eastAsia="ar-SA"/>
        </w:rPr>
        <w:t xml:space="preserve">Jeżeli Wykonawca zaproponuje w ofercie okres gwarancji dłuższy niż </w:t>
      </w:r>
      <w:r w:rsidR="00EE6BB6">
        <w:rPr>
          <w:rFonts w:eastAsia="Times New Roman"/>
          <w:sz w:val="20"/>
          <w:szCs w:val="20"/>
          <w:lang w:eastAsia="ar-SA"/>
        </w:rPr>
        <w:t>60</w:t>
      </w:r>
      <w:r w:rsidR="00717272" w:rsidRPr="00FE16FA">
        <w:rPr>
          <w:rFonts w:eastAsia="Times New Roman"/>
          <w:sz w:val="20"/>
          <w:szCs w:val="20"/>
          <w:lang w:eastAsia="ar-SA"/>
        </w:rPr>
        <w:t xml:space="preserve"> </w:t>
      </w:r>
      <w:r w:rsidRPr="00FE16FA">
        <w:rPr>
          <w:rFonts w:eastAsia="Times New Roman"/>
          <w:sz w:val="20"/>
          <w:szCs w:val="20"/>
          <w:lang w:eastAsia="ar-SA"/>
        </w:rPr>
        <w:t>miesi</w:t>
      </w:r>
      <w:r w:rsidR="00EE6BB6">
        <w:rPr>
          <w:rFonts w:eastAsia="Times New Roman"/>
          <w:sz w:val="20"/>
          <w:szCs w:val="20"/>
          <w:lang w:eastAsia="ar-SA"/>
        </w:rPr>
        <w:t>ęcy</w:t>
      </w:r>
      <w:r w:rsidRPr="00FE16FA">
        <w:rPr>
          <w:rFonts w:eastAsia="Times New Roman"/>
          <w:sz w:val="20"/>
          <w:szCs w:val="20"/>
          <w:lang w:eastAsia="ar-SA"/>
        </w:rPr>
        <w:t xml:space="preserve">, termin ten będzie wiążący dla Wykonawcy, jednakże do oceny ofert w kryterium okres gwarancji zostanie przyjęty okres maksymalny określony w SWZ, czyli </w:t>
      </w:r>
      <w:r w:rsidR="00EE6BB6">
        <w:rPr>
          <w:rFonts w:eastAsia="Times New Roman"/>
          <w:sz w:val="20"/>
          <w:szCs w:val="20"/>
          <w:lang w:eastAsia="ar-SA"/>
        </w:rPr>
        <w:t xml:space="preserve">60 </w:t>
      </w:r>
      <w:r w:rsidRPr="00FE16FA">
        <w:rPr>
          <w:rFonts w:eastAsia="Times New Roman"/>
          <w:sz w:val="20"/>
          <w:szCs w:val="20"/>
          <w:lang w:eastAsia="ar-SA"/>
        </w:rPr>
        <w:t>miesi</w:t>
      </w:r>
      <w:r w:rsidR="00EE6BB6">
        <w:rPr>
          <w:rFonts w:eastAsia="Times New Roman"/>
          <w:sz w:val="20"/>
          <w:szCs w:val="20"/>
          <w:lang w:eastAsia="ar-SA"/>
        </w:rPr>
        <w:t>ęcy.</w:t>
      </w:r>
      <w:r w:rsidR="00061230" w:rsidRPr="00FE16FA">
        <w:rPr>
          <w:rFonts w:eastAsia="Times New Roman"/>
          <w:sz w:val="20"/>
          <w:szCs w:val="20"/>
          <w:lang w:eastAsia="ar-SA"/>
        </w:rPr>
        <w:t>.</w:t>
      </w:r>
    </w:p>
    <w:p w14:paraId="131F4A1C" w14:textId="2080B4A2" w:rsidR="008870AA" w:rsidRPr="00FE16FA" w:rsidRDefault="008870AA" w:rsidP="00FE16FA">
      <w:pPr>
        <w:tabs>
          <w:tab w:val="left" w:pos="12170"/>
        </w:tabs>
        <w:suppressAutoHyphens/>
        <w:snapToGrid w:val="0"/>
        <w:jc w:val="both"/>
        <w:rPr>
          <w:rFonts w:eastAsia="Times New Roman"/>
          <w:sz w:val="20"/>
          <w:szCs w:val="20"/>
          <w:lang w:eastAsia="ar-SA"/>
        </w:rPr>
      </w:pPr>
      <w:r w:rsidRPr="00FE16FA">
        <w:rPr>
          <w:rFonts w:eastAsia="Times New Roman"/>
          <w:sz w:val="20"/>
          <w:szCs w:val="20"/>
          <w:lang w:eastAsia="ar-SA"/>
        </w:rPr>
        <w:t xml:space="preserve">Jeżeli wykonawca zaoferuje okres gwarancji krótszy niż </w:t>
      </w:r>
      <w:r w:rsidR="00EE6BB6">
        <w:rPr>
          <w:rFonts w:eastAsia="Times New Roman"/>
          <w:sz w:val="20"/>
          <w:szCs w:val="20"/>
          <w:lang w:eastAsia="ar-SA"/>
        </w:rPr>
        <w:t>36</w:t>
      </w:r>
      <w:r w:rsidR="00D61D92" w:rsidRPr="00FE16FA">
        <w:rPr>
          <w:rFonts w:eastAsia="Times New Roman"/>
          <w:sz w:val="20"/>
          <w:szCs w:val="20"/>
          <w:lang w:eastAsia="ar-SA"/>
        </w:rPr>
        <w:t xml:space="preserve"> </w:t>
      </w:r>
      <w:r w:rsidRPr="00FE16FA">
        <w:rPr>
          <w:rFonts w:eastAsia="Times New Roman"/>
          <w:sz w:val="20"/>
          <w:szCs w:val="20"/>
          <w:lang w:eastAsia="ar-SA"/>
        </w:rPr>
        <w:t>miesi</w:t>
      </w:r>
      <w:r w:rsidR="00D61D92" w:rsidRPr="00FE16FA">
        <w:rPr>
          <w:rFonts w:eastAsia="Times New Roman"/>
          <w:sz w:val="20"/>
          <w:szCs w:val="20"/>
          <w:lang w:eastAsia="ar-SA"/>
        </w:rPr>
        <w:t>ęcy</w:t>
      </w:r>
      <w:r w:rsidRPr="00FE16FA">
        <w:rPr>
          <w:rFonts w:eastAsia="Times New Roman"/>
          <w:sz w:val="20"/>
          <w:szCs w:val="20"/>
          <w:lang w:eastAsia="ar-SA"/>
        </w:rPr>
        <w:t xml:space="preserve"> jego ofert</w:t>
      </w:r>
      <w:r w:rsidR="005D210C" w:rsidRPr="00FE16FA">
        <w:rPr>
          <w:rFonts w:eastAsia="Times New Roman"/>
          <w:sz w:val="20"/>
          <w:szCs w:val="20"/>
          <w:lang w:eastAsia="ar-SA"/>
        </w:rPr>
        <w:t>a</w:t>
      </w:r>
      <w:r w:rsidRPr="00FE16FA">
        <w:rPr>
          <w:rFonts w:eastAsia="Times New Roman"/>
          <w:sz w:val="20"/>
          <w:szCs w:val="20"/>
          <w:lang w:eastAsia="ar-SA"/>
        </w:rPr>
        <w:t xml:space="preserve"> zostanie odrzucona.</w:t>
      </w:r>
    </w:p>
    <w:p w14:paraId="44016DEB" w14:textId="1C837BE5" w:rsidR="008870AA" w:rsidRPr="00FE16FA" w:rsidRDefault="008870AA" w:rsidP="00FE16FA">
      <w:pPr>
        <w:tabs>
          <w:tab w:val="left" w:pos="12170"/>
        </w:tabs>
        <w:suppressAutoHyphens/>
        <w:snapToGrid w:val="0"/>
        <w:jc w:val="both"/>
        <w:rPr>
          <w:rFonts w:eastAsia="Times New Roman"/>
          <w:color w:val="000000"/>
          <w:sz w:val="20"/>
          <w:szCs w:val="20"/>
          <w:lang w:eastAsia="ar-SA"/>
        </w:rPr>
      </w:pPr>
      <w:r w:rsidRPr="00FE16FA">
        <w:rPr>
          <w:rFonts w:eastAsia="Times New Roman"/>
          <w:color w:val="000000"/>
          <w:sz w:val="20"/>
          <w:szCs w:val="20"/>
          <w:lang w:eastAsia="ar-SA"/>
        </w:rPr>
        <w:t>Maksymalna ilość punktów, jaką można uzyskać w kryterium okres gwarancji wynosi: 40 pkt.</w:t>
      </w:r>
    </w:p>
    <w:bookmarkEnd w:id="49"/>
    <w:p w14:paraId="6401C747" w14:textId="77777777" w:rsidR="008870AA" w:rsidRPr="00FE16FA" w:rsidRDefault="008870AA" w:rsidP="00FE16FA">
      <w:pPr>
        <w:jc w:val="both"/>
        <w:rPr>
          <w:sz w:val="20"/>
          <w:szCs w:val="20"/>
        </w:rPr>
      </w:pPr>
    </w:p>
    <w:p w14:paraId="3346E1E2" w14:textId="77777777" w:rsidR="008870AA" w:rsidRPr="00FE16FA" w:rsidRDefault="008870AA" w:rsidP="00FE16FA">
      <w:pPr>
        <w:pStyle w:val="Nagwek2"/>
        <w:spacing w:before="0" w:after="0"/>
        <w:jc w:val="both"/>
        <w:rPr>
          <w:b/>
          <w:bCs/>
          <w:sz w:val="20"/>
          <w:szCs w:val="20"/>
        </w:rPr>
      </w:pPr>
      <w:bookmarkStart w:id="50" w:name="_Toc135663033"/>
      <w:r w:rsidRPr="00FE16FA">
        <w:rPr>
          <w:b/>
          <w:bCs/>
          <w:sz w:val="20"/>
          <w:szCs w:val="20"/>
        </w:rPr>
        <w:t>XXI. Wymagania dotyczące zabezpieczenia należytego wykonania umowy.</w:t>
      </w:r>
      <w:bookmarkEnd w:id="50"/>
    </w:p>
    <w:p w14:paraId="415474F1" w14:textId="01EA7441"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 xml:space="preserve">Wykonawca zobowiązany jest do wniesienia zabezpieczenia należytego wykonania umowy na kwotę stanowiącą </w:t>
      </w:r>
      <w:r w:rsidR="00564C90" w:rsidRPr="00FE16FA">
        <w:rPr>
          <w:rFonts w:ascii="Arial" w:hAnsi="Arial" w:cs="Arial"/>
          <w:b/>
          <w:bCs/>
          <w:sz w:val="20"/>
          <w:szCs w:val="20"/>
        </w:rPr>
        <w:t>2</w:t>
      </w:r>
      <w:r w:rsidRPr="00FE16FA">
        <w:rPr>
          <w:rFonts w:ascii="Arial" w:hAnsi="Arial" w:cs="Arial"/>
          <w:b/>
          <w:bCs/>
          <w:sz w:val="20"/>
          <w:szCs w:val="20"/>
        </w:rPr>
        <w:t xml:space="preserve"> % ceny całkowitej brutto</w:t>
      </w:r>
      <w:r w:rsidRPr="00FE16FA">
        <w:rPr>
          <w:rFonts w:ascii="Arial" w:hAnsi="Arial" w:cs="Arial"/>
          <w:sz w:val="20"/>
          <w:szCs w:val="20"/>
        </w:rPr>
        <w:t xml:space="preserve"> podanej w ofercie, w formach określonych w art. 450 ust. 1 ustawy Pzp.</w:t>
      </w:r>
    </w:p>
    <w:p w14:paraId="60171339" w14:textId="666A3134"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 xml:space="preserve">Zabezpieczenie należytego wykonania umowy należy wnieść najpóźniej przed zawarciem umowy </w:t>
      </w:r>
      <w:r w:rsidR="00B7536C">
        <w:rPr>
          <w:rFonts w:ascii="Arial" w:hAnsi="Arial" w:cs="Arial"/>
          <w:sz w:val="20"/>
          <w:szCs w:val="20"/>
        </w:rPr>
        <w:br/>
      </w:r>
      <w:r w:rsidRPr="00FE16FA">
        <w:rPr>
          <w:rFonts w:ascii="Arial" w:hAnsi="Arial" w:cs="Arial"/>
          <w:sz w:val="20"/>
          <w:szCs w:val="20"/>
        </w:rPr>
        <w:t>w sprawie zamówienia publicznego.</w:t>
      </w:r>
    </w:p>
    <w:p w14:paraId="70494B18" w14:textId="77777777"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W przypadku wniesienia wadium w pieniądzu, Wykonawca może wyrazić zgodę na  zaliczenie kwoty wadium na poczet zabezpieczenia .</w:t>
      </w:r>
    </w:p>
    <w:p w14:paraId="46D2CC4F" w14:textId="77777777"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12EE7435"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 xml:space="preserve">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w:t>
      </w:r>
      <w:r w:rsidR="00B7536C">
        <w:rPr>
          <w:rFonts w:ascii="Arial" w:hAnsi="Arial" w:cs="Arial"/>
          <w:sz w:val="20"/>
          <w:szCs w:val="20"/>
        </w:rPr>
        <w:br/>
      </w:r>
      <w:r w:rsidRPr="00FE16FA">
        <w:rPr>
          <w:rFonts w:ascii="Arial" w:hAnsi="Arial" w:cs="Arial"/>
          <w:sz w:val="20"/>
          <w:szCs w:val="20"/>
        </w:rPr>
        <w:t>z przysługującym mu roszczeniem z tytułu niewykonania lub nienależytego wykonania umowy.</w:t>
      </w:r>
    </w:p>
    <w:p w14:paraId="01419A62" w14:textId="759B8E16" w:rsidR="00D116A6"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 xml:space="preserve">Gwarancje i poręczenia muszą podlegać prawu polskiemu. Wszystkie spory dotyczące gwarancji </w:t>
      </w:r>
      <w:r w:rsidR="00B7536C">
        <w:rPr>
          <w:rFonts w:ascii="Arial" w:hAnsi="Arial" w:cs="Arial"/>
          <w:sz w:val="20"/>
          <w:szCs w:val="20"/>
        </w:rPr>
        <w:br/>
      </w:r>
      <w:r w:rsidRPr="00FE16FA">
        <w:rPr>
          <w:rFonts w:ascii="Arial" w:hAnsi="Arial" w:cs="Arial"/>
          <w:sz w:val="20"/>
          <w:szCs w:val="20"/>
        </w:rPr>
        <w:t xml:space="preserve">i poręczeń będą rozstrzygane zgodnie z prawem polskim przez polskie sądy powszechne. </w:t>
      </w:r>
      <w:r w:rsidR="00B7536C">
        <w:rPr>
          <w:rFonts w:ascii="Arial" w:hAnsi="Arial" w:cs="Arial"/>
          <w:sz w:val="20"/>
          <w:szCs w:val="20"/>
        </w:rPr>
        <w:br/>
      </w:r>
      <w:r w:rsidRPr="00FE16FA">
        <w:rPr>
          <w:rFonts w:ascii="Arial" w:hAnsi="Arial" w:cs="Arial"/>
          <w:sz w:val="20"/>
          <w:szCs w:val="20"/>
        </w:rPr>
        <w:t>W przypadku, gdy Wykonawca wnosi wadium w formie gwarancji lub poręczenia w jeżyku innym niż jeżyk polski, dokument gwarancji lub poręczenia należy założyć wraz z tłumaczeniem na język polski.</w:t>
      </w:r>
    </w:p>
    <w:p w14:paraId="7EDCD0F1" w14:textId="77777777" w:rsidR="0025558A" w:rsidRPr="00FE16FA" w:rsidRDefault="0025558A" w:rsidP="00FE16FA">
      <w:pPr>
        <w:pStyle w:val="Akapitzlist"/>
        <w:spacing w:after="0"/>
        <w:ind w:left="284"/>
        <w:jc w:val="both"/>
        <w:rPr>
          <w:rFonts w:ascii="Arial" w:hAnsi="Arial" w:cs="Arial"/>
          <w:sz w:val="20"/>
          <w:szCs w:val="20"/>
        </w:rPr>
      </w:pPr>
    </w:p>
    <w:p w14:paraId="5774242D" w14:textId="77777777" w:rsidR="008870AA" w:rsidRPr="00FE16FA" w:rsidRDefault="008870AA" w:rsidP="00FE16FA">
      <w:pPr>
        <w:pStyle w:val="Nagwek2"/>
        <w:spacing w:before="0" w:after="0"/>
        <w:jc w:val="both"/>
        <w:rPr>
          <w:b/>
          <w:bCs/>
          <w:sz w:val="20"/>
          <w:szCs w:val="20"/>
        </w:rPr>
      </w:pPr>
      <w:bookmarkStart w:id="51" w:name="_Toc135663034"/>
      <w:r w:rsidRPr="00FE16FA">
        <w:rPr>
          <w:b/>
          <w:bCs/>
          <w:sz w:val="20"/>
          <w:szCs w:val="20"/>
        </w:rPr>
        <w:t>XXII. Informacje o formalnościach, jakie powinny być dopełnione po wyborze oferty w celu zawarcia umowy</w:t>
      </w:r>
      <w:bookmarkEnd w:id="51"/>
    </w:p>
    <w:p w14:paraId="1D9CA7FE" w14:textId="77777777" w:rsidR="008870AA" w:rsidRPr="00FE16FA" w:rsidRDefault="008870AA" w:rsidP="00FE16FA">
      <w:pPr>
        <w:jc w:val="both"/>
        <w:rPr>
          <w:sz w:val="20"/>
          <w:szCs w:val="20"/>
        </w:rPr>
      </w:pPr>
    </w:p>
    <w:p w14:paraId="1DE5865B" w14:textId="77777777" w:rsidR="008870AA" w:rsidRPr="00FE16FA" w:rsidRDefault="008870AA" w:rsidP="00FE16FA">
      <w:pPr>
        <w:numPr>
          <w:ilvl w:val="0"/>
          <w:numId w:val="5"/>
        </w:numPr>
        <w:ind w:left="462" w:hanging="426"/>
        <w:jc w:val="both"/>
        <w:rPr>
          <w:sz w:val="20"/>
          <w:szCs w:val="20"/>
        </w:rPr>
      </w:pPr>
      <w:r w:rsidRPr="00FE16FA">
        <w:rPr>
          <w:sz w:val="20"/>
          <w:szCs w:val="20"/>
        </w:rPr>
        <w:t>Zamawiający zawiera umowę w sprawie zamówienia publicznego w terminie nie krótszym niż 5 dni od dnia przesłania zawiadomienia o wyborze najkorzystniejszej oferty.</w:t>
      </w:r>
    </w:p>
    <w:p w14:paraId="096004B0" w14:textId="77777777" w:rsidR="008870AA" w:rsidRPr="00FE16FA" w:rsidRDefault="008870AA" w:rsidP="00FE16FA">
      <w:pPr>
        <w:numPr>
          <w:ilvl w:val="0"/>
          <w:numId w:val="5"/>
        </w:numPr>
        <w:ind w:left="462" w:hanging="426"/>
        <w:jc w:val="both"/>
        <w:rPr>
          <w:sz w:val="20"/>
          <w:szCs w:val="20"/>
        </w:rPr>
      </w:pPr>
      <w:r w:rsidRPr="00FE16FA">
        <w:rPr>
          <w:sz w:val="20"/>
          <w:szCs w:val="20"/>
        </w:rPr>
        <w:lastRenderedPageBreak/>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FE16FA" w:rsidRDefault="008870AA" w:rsidP="00FE16FA">
      <w:pPr>
        <w:numPr>
          <w:ilvl w:val="0"/>
          <w:numId w:val="5"/>
        </w:numPr>
        <w:ind w:left="462" w:hanging="426"/>
        <w:jc w:val="both"/>
        <w:rPr>
          <w:sz w:val="20"/>
          <w:szCs w:val="20"/>
        </w:rPr>
      </w:pPr>
      <w:r w:rsidRPr="00FE16FA">
        <w:rPr>
          <w:sz w:val="20"/>
          <w:szCs w:val="20"/>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FE16FA" w:rsidRDefault="008870AA" w:rsidP="00FE16FA">
      <w:pPr>
        <w:numPr>
          <w:ilvl w:val="0"/>
          <w:numId w:val="5"/>
        </w:numPr>
        <w:ind w:left="462" w:hanging="426"/>
        <w:jc w:val="both"/>
        <w:rPr>
          <w:sz w:val="20"/>
          <w:szCs w:val="20"/>
        </w:rPr>
      </w:pPr>
      <w:r w:rsidRPr="00FE16FA">
        <w:rPr>
          <w:rFonts w:eastAsia="Times New Roman"/>
          <w:sz w:val="20"/>
          <w:szCs w:val="20"/>
        </w:rPr>
        <w:t xml:space="preserve">W przypadku, gdy zabezpieczenie, będzie wnoszone w formie innej niż pieniądz, </w:t>
      </w:r>
      <w:r w:rsidRPr="00FE16FA">
        <w:rPr>
          <w:rFonts w:eastAsia="Times New Roman"/>
          <w:b/>
          <w:sz w:val="20"/>
          <w:szCs w:val="20"/>
        </w:rPr>
        <w:t>Zamawiający zastrzega sobie prawo do akceptacji projektu tego dokumentu.</w:t>
      </w:r>
    </w:p>
    <w:p w14:paraId="381BFAAF" w14:textId="77777777" w:rsidR="008870AA" w:rsidRPr="00FE16FA" w:rsidRDefault="008870AA" w:rsidP="00FE16FA">
      <w:pPr>
        <w:numPr>
          <w:ilvl w:val="0"/>
          <w:numId w:val="5"/>
        </w:numPr>
        <w:ind w:left="462" w:hanging="426"/>
        <w:jc w:val="both"/>
        <w:rPr>
          <w:sz w:val="20"/>
          <w:szCs w:val="20"/>
        </w:rPr>
      </w:pPr>
      <w:r w:rsidRPr="00FE16FA">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FE16FA" w:rsidRDefault="008870AA" w:rsidP="00FE16FA">
      <w:pPr>
        <w:numPr>
          <w:ilvl w:val="0"/>
          <w:numId w:val="5"/>
        </w:numPr>
        <w:ind w:left="462" w:hanging="426"/>
        <w:jc w:val="both"/>
        <w:rPr>
          <w:sz w:val="20"/>
          <w:szCs w:val="20"/>
        </w:rPr>
      </w:pPr>
      <w:r w:rsidRPr="00FE16FA">
        <w:rPr>
          <w:sz w:val="20"/>
          <w:szCs w:val="20"/>
        </w:rPr>
        <w:t>Wykonawca będzie zobowiązany do podpisania umowy w miejscu i terminie wskazanym przez Zamawiającego.</w:t>
      </w:r>
    </w:p>
    <w:p w14:paraId="7D7F551C" w14:textId="77777777" w:rsidR="008870AA" w:rsidRPr="00FE16FA" w:rsidRDefault="008870AA" w:rsidP="00FE16FA">
      <w:pPr>
        <w:ind w:left="462"/>
        <w:jc w:val="both"/>
        <w:rPr>
          <w:sz w:val="20"/>
          <w:szCs w:val="20"/>
        </w:rPr>
      </w:pPr>
    </w:p>
    <w:p w14:paraId="18F11626" w14:textId="77777777" w:rsidR="008870AA" w:rsidRPr="00FE16FA" w:rsidRDefault="008870AA" w:rsidP="00FE16FA">
      <w:pPr>
        <w:pStyle w:val="Nagwek2"/>
        <w:spacing w:before="0" w:after="0"/>
        <w:jc w:val="both"/>
        <w:rPr>
          <w:b/>
          <w:bCs/>
          <w:sz w:val="20"/>
          <w:szCs w:val="20"/>
        </w:rPr>
      </w:pPr>
      <w:bookmarkStart w:id="52" w:name="_Toc135663035"/>
      <w:r w:rsidRPr="00FE16FA">
        <w:rPr>
          <w:b/>
          <w:bCs/>
          <w:sz w:val="20"/>
          <w:szCs w:val="20"/>
        </w:rPr>
        <w:t>XXIII. Informacje o treści zawieranej umowy oraz możliwości jej zmiany</w:t>
      </w:r>
      <w:bookmarkEnd w:id="52"/>
      <w:r w:rsidRPr="00FE16FA">
        <w:rPr>
          <w:b/>
          <w:bCs/>
          <w:sz w:val="20"/>
          <w:szCs w:val="20"/>
        </w:rPr>
        <w:t xml:space="preserve"> </w:t>
      </w:r>
    </w:p>
    <w:p w14:paraId="73EB76C2" w14:textId="77777777" w:rsidR="008870AA" w:rsidRPr="00FE16FA" w:rsidRDefault="008870AA" w:rsidP="00FE16FA">
      <w:pPr>
        <w:jc w:val="both"/>
        <w:rPr>
          <w:sz w:val="20"/>
          <w:szCs w:val="20"/>
        </w:rPr>
      </w:pPr>
    </w:p>
    <w:p w14:paraId="2B37F134" w14:textId="758D5FA5" w:rsidR="008870AA" w:rsidRPr="00FE16FA" w:rsidRDefault="008870AA" w:rsidP="007C4C75">
      <w:pPr>
        <w:numPr>
          <w:ilvl w:val="3"/>
          <w:numId w:val="10"/>
        </w:numPr>
        <w:ind w:left="284"/>
        <w:jc w:val="both"/>
        <w:rPr>
          <w:sz w:val="20"/>
          <w:szCs w:val="20"/>
        </w:rPr>
      </w:pPr>
      <w:r w:rsidRPr="00FE16FA">
        <w:rPr>
          <w:sz w:val="20"/>
          <w:szCs w:val="20"/>
        </w:rPr>
        <w:t>Wybrany Wykonawca jest zobowiązany do zawarcia umowy w sprawie zamówienia publicznego na warunkach określonych w projekcie umowy</w:t>
      </w:r>
      <w:r w:rsidR="005A014E" w:rsidRPr="00FE16FA">
        <w:rPr>
          <w:sz w:val="20"/>
          <w:szCs w:val="20"/>
        </w:rPr>
        <w:t xml:space="preserve"> odpowiednio dla każdego z zadań</w:t>
      </w:r>
      <w:r w:rsidRPr="00FE16FA">
        <w:rPr>
          <w:sz w:val="20"/>
          <w:szCs w:val="20"/>
        </w:rPr>
        <w:t>, stanowiący</w:t>
      </w:r>
      <w:r w:rsidR="005A014E" w:rsidRPr="00FE16FA">
        <w:rPr>
          <w:sz w:val="20"/>
          <w:szCs w:val="20"/>
        </w:rPr>
        <w:t>ch</w:t>
      </w:r>
      <w:r w:rsidRPr="00FE16FA">
        <w:rPr>
          <w:sz w:val="20"/>
          <w:szCs w:val="20"/>
        </w:rPr>
        <w:t xml:space="preserve"> </w:t>
      </w:r>
      <w:r w:rsidRPr="00FE16FA">
        <w:rPr>
          <w:b/>
          <w:sz w:val="20"/>
          <w:szCs w:val="20"/>
        </w:rPr>
        <w:t>Załącznik</w:t>
      </w:r>
      <w:r w:rsidR="005A014E" w:rsidRPr="00FE16FA">
        <w:rPr>
          <w:b/>
          <w:sz w:val="20"/>
          <w:szCs w:val="20"/>
        </w:rPr>
        <w:t>i</w:t>
      </w:r>
      <w:r w:rsidRPr="00FE16FA">
        <w:rPr>
          <w:b/>
          <w:sz w:val="20"/>
          <w:szCs w:val="20"/>
        </w:rPr>
        <w:t xml:space="preserve"> nr 2 do SWZ</w:t>
      </w:r>
      <w:r w:rsidRPr="00FE16FA">
        <w:rPr>
          <w:sz w:val="20"/>
          <w:szCs w:val="20"/>
        </w:rPr>
        <w:t>.</w:t>
      </w:r>
    </w:p>
    <w:p w14:paraId="1C2D3421" w14:textId="77777777" w:rsidR="008870AA" w:rsidRPr="00FE16FA" w:rsidRDefault="008870AA" w:rsidP="007C4C75">
      <w:pPr>
        <w:numPr>
          <w:ilvl w:val="3"/>
          <w:numId w:val="10"/>
        </w:numPr>
        <w:ind w:left="284"/>
        <w:jc w:val="both"/>
        <w:rPr>
          <w:sz w:val="20"/>
          <w:szCs w:val="20"/>
        </w:rPr>
      </w:pPr>
      <w:r w:rsidRPr="00FE16FA">
        <w:rPr>
          <w:sz w:val="20"/>
          <w:szCs w:val="20"/>
        </w:rPr>
        <w:t>Zakres świadczenia Wykonawcy wynikający z umowy jest tożsamy z jego zobowiązaniem zawartym w ofercie.</w:t>
      </w:r>
    </w:p>
    <w:p w14:paraId="0D35A078" w14:textId="6BA6E2F1" w:rsidR="008870AA" w:rsidRPr="00FE16FA" w:rsidRDefault="008870AA" w:rsidP="007C4C75">
      <w:pPr>
        <w:numPr>
          <w:ilvl w:val="3"/>
          <w:numId w:val="10"/>
        </w:numPr>
        <w:ind w:left="284"/>
        <w:jc w:val="both"/>
        <w:rPr>
          <w:sz w:val="20"/>
          <w:szCs w:val="20"/>
        </w:rPr>
      </w:pPr>
      <w:r w:rsidRPr="00FE16FA">
        <w:rPr>
          <w:sz w:val="20"/>
          <w:szCs w:val="20"/>
        </w:rPr>
        <w:t xml:space="preserve">Zamawiający przewiduje możliwość zmiany zawartej umowy w stosunku do treści wybranej oferty </w:t>
      </w:r>
      <w:r w:rsidR="00B7536C">
        <w:rPr>
          <w:sz w:val="20"/>
          <w:szCs w:val="20"/>
        </w:rPr>
        <w:br/>
      </w:r>
      <w:r w:rsidRPr="00FE16FA">
        <w:rPr>
          <w:sz w:val="20"/>
          <w:szCs w:val="20"/>
        </w:rPr>
        <w:t xml:space="preserve">w zakresie uregulowanym w art. 454-455 PZP oraz wskazanym </w:t>
      </w:r>
      <w:r w:rsidR="00467FDE" w:rsidRPr="00FE16FA">
        <w:rPr>
          <w:sz w:val="20"/>
          <w:szCs w:val="20"/>
        </w:rPr>
        <w:t>w projektowanych postanowieniach umownych.</w:t>
      </w:r>
    </w:p>
    <w:p w14:paraId="236EE3D2" w14:textId="6C526BA2" w:rsidR="00F87BDC" w:rsidRPr="00FE16FA" w:rsidRDefault="008870AA" w:rsidP="007C4C75">
      <w:pPr>
        <w:numPr>
          <w:ilvl w:val="3"/>
          <w:numId w:val="10"/>
        </w:numPr>
        <w:ind w:left="284"/>
        <w:jc w:val="both"/>
        <w:rPr>
          <w:sz w:val="20"/>
          <w:szCs w:val="20"/>
        </w:rPr>
      </w:pPr>
      <w:r w:rsidRPr="00FE16FA">
        <w:rPr>
          <w:sz w:val="20"/>
          <w:szCs w:val="20"/>
        </w:rPr>
        <w:t>Zmiana umowy wymaga dla swej ważności, pod rygorem nieważności, zachowania formy pisemnej.</w:t>
      </w:r>
    </w:p>
    <w:p w14:paraId="6F84E787" w14:textId="77777777" w:rsidR="00047E5F" w:rsidRPr="00FE16FA" w:rsidRDefault="00047E5F" w:rsidP="00FE16FA">
      <w:pPr>
        <w:jc w:val="both"/>
        <w:rPr>
          <w:sz w:val="20"/>
          <w:szCs w:val="20"/>
        </w:rPr>
      </w:pPr>
    </w:p>
    <w:p w14:paraId="4137112D" w14:textId="77777777" w:rsidR="008870AA" w:rsidRPr="00FE16FA" w:rsidRDefault="008870AA" w:rsidP="00FE16FA">
      <w:pPr>
        <w:pStyle w:val="Nagwek2"/>
        <w:spacing w:before="0" w:after="0"/>
        <w:jc w:val="both"/>
        <w:rPr>
          <w:b/>
          <w:bCs/>
          <w:sz w:val="20"/>
          <w:szCs w:val="20"/>
        </w:rPr>
      </w:pPr>
      <w:bookmarkStart w:id="53" w:name="_Toc135663036"/>
      <w:r w:rsidRPr="00FE16FA">
        <w:rPr>
          <w:b/>
          <w:bCs/>
          <w:sz w:val="20"/>
          <w:szCs w:val="20"/>
        </w:rPr>
        <w:t>XXIV. Pouczenie o środkach ochrony prawnej przysługujących Wykonawcy</w:t>
      </w:r>
      <w:bookmarkEnd w:id="53"/>
    </w:p>
    <w:p w14:paraId="789AB021" w14:textId="77777777" w:rsidR="008870AA" w:rsidRPr="00FE16FA" w:rsidRDefault="008870AA" w:rsidP="00FE16FA">
      <w:pPr>
        <w:jc w:val="both"/>
        <w:rPr>
          <w:sz w:val="20"/>
          <w:szCs w:val="20"/>
        </w:rPr>
      </w:pPr>
    </w:p>
    <w:p w14:paraId="6163D873" w14:textId="77777777" w:rsidR="008870AA" w:rsidRPr="00FE16FA" w:rsidRDefault="008870AA" w:rsidP="00FE16FA">
      <w:pPr>
        <w:numPr>
          <w:ilvl w:val="0"/>
          <w:numId w:val="4"/>
        </w:numPr>
        <w:ind w:left="426"/>
        <w:jc w:val="both"/>
        <w:rPr>
          <w:sz w:val="20"/>
          <w:szCs w:val="20"/>
        </w:rPr>
      </w:pPr>
      <w:r w:rsidRPr="00FE16FA">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C5D289D" w:rsidR="008870AA" w:rsidRPr="00FE16FA" w:rsidRDefault="008870AA" w:rsidP="00FE16FA">
      <w:pPr>
        <w:numPr>
          <w:ilvl w:val="0"/>
          <w:numId w:val="4"/>
        </w:numPr>
        <w:ind w:left="426"/>
        <w:jc w:val="both"/>
        <w:rPr>
          <w:sz w:val="20"/>
          <w:szCs w:val="20"/>
        </w:rPr>
      </w:pPr>
      <w:r w:rsidRPr="00FE16FA">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B7536C">
        <w:rPr>
          <w:sz w:val="20"/>
          <w:szCs w:val="20"/>
        </w:rPr>
        <w:br/>
      </w:r>
      <w:r w:rsidRPr="00FE16FA">
        <w:rPr>
          <w:sz w:val="20"/>
          <w:szCs w:val="20"/>
        </w:rPr>
        <w:t>i Średnich Przedsiębiorców.</w:t>
      </w:r>
    </w:p>
    <w:p w14:paraId="430F6C6E" w14:textId="77777777" w:rsidR="008870AA" w:rsidRPr="00FE16FA" w:rsidRDefault="008870AA" w:rsidP="00FE16FA">
      <w:pPr>
        <w:numPr>
          <w:ilvl w:val="0"/>
          <w:numId w:val="4"/>
        </w:numPr>
        <w:ind w:left="426"/>
        <w:jc w:val="both"/>
        <w:rPr>
          <w:sz w:val="20"/>
          <w:szCs w:val="20"/>
        </w:rPr>
      </w:pPr>
      <w:r w:rsidRPr="00FE16FA">
        <w:rPr>
          <w:sz w:val="20"/>
          <w:szCs w:val="20"/>
        </w:rPr>
        <w:t>Odwołanie przysługuje na:</w:t>
      </w:r>
    </w:p>
    <w:p w14:paraId="41BF9E17" w14:textId="1CEC12FD" w:rsidR="008870AA" w:rsidRPr="00FE16FA" w:rsidRDefault="008870AA" w:rsidP="00FE16FA">
      <w:pPr>
        <w:ind w:left="868" w:hanging="425"/>
        <w:jc w:val="both"/>
        <w:rPr>
          <w:sz w:val="20"/>
          <w:szCs w:val="20"/>
        </w:rPr>
      </w:pPr>
      <w:r w:rsidRPr="00FE16FA">
        <w:rPr>
          <w:sz w:val="20"/>
          <w:szCs w:val="20"/>
        </w:rPr>
        <w:t>1)</w:t>
      </w:r>
      <w:r w:rsidRPr="00FE16FA">
        <w:rPr>
          <w:sz w:val="20"/>
          <w:szCs w:val="20"/>
        </w:rPr>
        <w:tab/>
        <w:t xml:space="preserve">niezgodną z przepisami ustawy czynność Zamawiającego, podjętą w postępowaniu </w:t>
      </w:r>
      <w:r w:rsidR="00B7536C">
        <w:rPr>
          <w:sz w:val="20"/>
          <w:szCs w:val="20"/>
        </w:rPr>
        <w:br/>
      </w:r>
      <w:r w:rsidRPr="00FE16FA">
        <w:rPr>
          <w:sz w:val="20"/>
          <w:szCs w:val="20"/>
        </w:rPr>
        <w:t>o udzielenie zamówienia, w tym na projektowane postanowienie umowy;</w:t>
      </w:r>
    </w:p>
    <w:p w14:paraId="6F20A1EF" w14:textId="77777777" w:rsidR="008870AA" w:rsidRPr="00FE16FA" w:rsidRDefault="008870AA" w:rsidP="00FE16FA">
      <w:pPr>
        <w:ind w:left="868" w:hanging="425"/>
        <w:jc w:val="both"/>
        <w:rPr>
          <w:sz w:val="20"/>
          <w:szCs w:val="20"/>
        </w:rPr>
      </w:pPr>
      <w:r w:rsidRPr="00FE16FA">
        <w:rPr>
          <w:sz w:val="20"/>
          <w:szCs w:val="20"/>
        </w:rPr>
        <w:t>2)</w:t>
      </w:r>
      <w:r w:rsidRPr="00FE16FA">
        <w:rPr>
          <w:sz w:val="20"/>
          <w:szCs w:val="20"/>
        </w:rPr>
        <w:tab/>
        <w:t>zaniechanie czynności w postępowaniu o udzielenie zamówienia do której zamawiający był obowiązany na podstawie ustawy;</w:t>
      </w:r>
    </w:p>
    <w:p w14:paraId="51F135E6" w14:textId="77777777" w:rsidR="008870AA" w:rsidRPr="00FE16FA" w:rsidRDefault="008870AA" w:rsidP="00FE16FA">
      <w:pPr>
        <w:numPr>
          <w:ilvl w:val="0"/>
          <w:numId w:val="4"/>
        </w:numPr>
        <w:ind w:left="426"/>
        <w:jc w:val="both"/>
        <w:rPr>
          <w:sz w:val="20"/>
          <w:szCs w:val="20"/>
        </w:rPr>
      </w:pPr>
      <w:r w:rsidRPr="00FE16FA">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FE16FA" w:rsidRDefault="008870AA" w:rsidP="00FE16FA">
      <w:pPr>
        <w:numPr>
          <w:ilvl w:val="0"/>
          <w:numId w:val="4"/>
        </w:numPr>
        <w:ind w:left="426"/>
        <w:jc w:val="both"/>
        <w:rPr>
          <w:sz w:val="20"/>
          <w:szCs w:val="20"/>
        </w:rPr>
      </w:pPr>
      <w:r w:rsidRPr="00FE16FA">
        <w:rPr>
          <w:sz w:val="20"/>
          <w:szCs w:val="20"/>
        </w:rPr>
        <w:t>Odwołanie wobec treści ogłoszenia lub treści SWZ wnosi się w terminie 5 dni od dnia zamieszczenia ogłoszenia w Biuletynie Zamówień Publicznych lub treści SWZ na stronie internetowej.</w:t>
      </w:r>
    </w:p>
    <w:p w14:paraId="7890AA72" w14:textId="77777777" w:rsidR="008870AA" w:rsidRPr="00FE16FA" w:rsidRDefault="008870AA" w:rsidP="00FE16FA">
      <w:pPr>
        <w:numPr>
          <w:ilvl w:val="0"/>
          <w:numId w:val="4"/>
        </w:numPr>
        <w:ind w:left="426"/>
        <w:jc w:val="both"/>
        <w:rPr>
          <w:sz w:val="20"/>
          <w:szCs w:val="20"/>
        </w:rPr>
      </w:pPr>
      <w:r w:rsidRPr="00FE16FA">
        <w:rPr>
          <w:sz w:val="20"/>
          <w:szCs w:val="20"/>
        </w:rPr>
        <w:t>Odwołanie wnosi się w terminie:</w:t>
      </w:r>
    </w:p>
    <w:p w14:paraId="60E7C256" w14:textId="77777777" w:rsidR="008870AA" w:rsidRPr="00FE16FA" w:rsidRDefault="008870AA" w:rsidP="00FE16FA">
      <w:pPr>
        <w:ind w:left="709" w:hanging="425"/>
        <w:jc w:val="both"/>
        <w:rPr>
          <w:sz w:val="20"/>
          <w:szCs w:val="20"/>
        </w:rPr>
      </w:pPr>
      <w:r w:rsidRPr="00FE16FA">
        <w:rPr>
          <w:sz w:val="20"/>
          <w:szCs w:val="20"/>
        </w:rPr>
        <w:t>1)</w:t>
      </w:r>
      <w:r w:rsidRPr="00FE16FA">
        <w:rPr>
          <w:sz w:val="20"/>
          <w:szCs w:val="20"/>
        </w:rPr>
        <w:tab/>
        <w:t>5 dni od dnia przekazania informacji o czynności zamawiającego stanowiącej podstawę jego wniesienia, jeżeli informacja została przekazana przy użyciu środków komunikacji elektronicznej,</w:t>
      </w:r>
    </w:p>
    <w:p w14:paraId="36173EE0" w14:textId="77777777" w:rsidR="008870AA" w:rsidRPr="00FE16FA" w:rsidRDefault="008870AA" w:rsidP="00FE16FA">
      <w:pPr>
        <w:ind w:left="709" w:hanging="425"/>
        <w:jc w:val="both"/>
        <w:rPr>
          <w:sz w:val="20"/>
          <w:szCs w:val="20"/>
        </w:rPr>
      </w:pPr>
      <w:r w:rsidRPr="00FE16FA">
        <w:rPr>
          <w:sz w:val="20"/>
          <w:szCs w:val="20"/>
        </w:rPr>
        <w:t>2)</w:t>
      </w:r>
      <w:r w:rsidRPr="00FE16FA">
        <w:rPr>
          <w:sz w:val="20"/>
          <w:szCs w:val="20"/>
        </w:rPr>
        <w:tab/>
        <w:t>10 dni od dnia przekazania informacji o czynności zamawiającego stanowiącej podstawę jego wniesienia, jeżeli informacja została przekazana w sposób inny niż określony w pkt 1).</w:t>
      </w:r>
    </w:p>
    <w:p w14:paraId="34D3E4DA" w14:textId="6BB31B2B" w:rsidR="008870AA" w:rsidRPr="00FE16FA" w:rsidRDefault="008870AA" w:rsidP="00FE16FA">
      <w:pPr>
        <w:numPr>
          <w:ilvl w:val="0"/>
          <w:numId w:val="4"/>
        </w:numPr>
        <w:ind w:left="426"/>
        <w:jc w:val="both"/>
        <w:rPr>
          <w:sz w:val="20"/>
          <w:szCs w:val="20"/>
        </w:rPr>
      </w:pPr>
      <w:r w:rsidRPr="00FE16FA">
        <w:rPr>
          <w:sz w:val="20"/>
          <w:szCs w:val="20"/>
        </w:rPr>
        <w:lastRenderedPageBreak/>
        <w:t xml:space="preserve">Odwołanie w przypadkach innych niż określone w pkt 5 i 6 wnosi się w terminie 5 dni od dnia, </w:t>
      </w:r>
      <w:r w:rsidR="00B7536C">
        <w:rPr>
          <w:sz w:val="20"/>
          <w:szCs w:val="20"/>
        </w:rPr>
        <w:br/>
      </w:r>
      <w:r w:rsidRPr="00FE16FA">
        <w:rPr>
          <w:sz w:val="20"/>
          <w:szCs w:val="20"/>
        </w:rPr>
        <w:t xml:space="preserve">w którym powzięto lub przy zachowaniu należytej staranności można było powziąć wiadomość </w:t>
      </w:r>
      <w:r w:rsidR="00B7536C">
        <w:rPr>
          <w:sz w:val="20"/>
          <w:szCs w:val="20"/>
        </w:rPr>
        <w:br/>
      </w:r>
      <w:r w:rsidRPr="00FE16FA">
        <w:rPr>
          <w:sz w:val="20"/>
          <w:szCs w:val="20"/>
        </w:rPr>
        <w:t>o okolicznościach stanowiących podstawę jego wniesienia</w:t>
      </w:r>
    </w:p>
    <w:p w14:paraId="3FFF51FE" w14:textId="77777777" w:rsidR="008870AA" w:rsidRPr="00FE16FA" w:rsidRDefault="008870AA" w:rsidP="00FE16FA">
      <w:pPr>
        <w:numPr>
          <w:ilvl w:val="0"/>
          <w:numId w:val="4"/>
        </w:numPr>
        <w:ind w:left="426"/>
        <w:jc w:val="both"/>
        <w:rPr>
          <w:sz w:val="20"/>
          <w:szCs w:val="20"/>
        </w:rPr>
      </w:pPr>
      <w:r w:rsidRPr="00FE16FA">
        <w:rPr>
          <w:sz w:val="20"/>
          <w:szCs w:val="20"/>
        </w:rPr>
        <w:t>Na orzeczenie Izby oraz postanowienie Prezesa Izby, o którym mowa w art. 519 ust. 1 ustawy PZP, stronom oraz uczestnikom postępowania odwoławczego przysługuje skarga do sądu.</w:t>
      </w:r>
    </w:p>
    <w:p w14:paraId="40F94C19" w14:textId="77777777" w:rsidR="008870AA" w:rsidRPr="00FE16FA" w:rsidRDefault="008870AA" w:rsidP="00FE16FA">
      <w:pPr>
        <w:numPr>
          <w:ilvl w:val="0"/>
          <w:numId w:val="4"/>
        </w:numPr>
        <w:ind w:left="426"/>
        <w:jc w:val="both"/>
        <w:rPr>
          <w:sz w:val="20"/>
          <w:szCs w:val="20"/>
        </w:rPr>
      </w:pPr>
      <w:r w:rsidRPr="00FE16FA">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FE16FA" w:rsidRDefault="008870AA" w:rsidP="00FE16FA">
      <w:pPr>
        <w:numPr>
          <w:ilvl w:val="0"/>
          <w:numId w:val="4"/>
        </w:numPr>
        <w:ind w:left="426"/>
        <w:jc w:val="both"/>
        <w:rPr>
          <w:sz w:val="20"/>
          <w:szCs w:val="20"/>
        </w:rPr>
      </w:pPr>
      <w:r w:rsidRPr="00FE16FA">
        <w:rPr>
          <w:sz w:val="20"/>
          <w:szCs w:val="20"/>
        </w:rPr>
        <w:t>Skargę wnosi się do Sądu Okręgowego w Warszawie - sądu zamówień publicznych, zwanego dalej "sądem zamówień publicznych".</w:t>
      </w:r>
    </w:p>
    <w:p w14:paraId="2C1E8DB8" w14:textId="77777777" w:rsidR="008870AA" w:rsidRPr="00FE16FA" w:rsidRDefault="008870AA" w:rsidP="00FE16FA">
      <w:pPr>
        <w:numPr>
          <w:ilvl w:val="0"/>
          <w:numId w:val="4"/>
        </w:numPr>
        <w:ind w:left="426"/>
        <w:jc w:val="both"/>
        <w:rPr>
          <w:sz w:val="20"/>
          <w:szCs w:val="20"/>
        </w:rPr>
      </w:pPr>
      <w:r w:rsidRPr="00FE16FA">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5D6416B2" w:rsidR="008870AA" w:rsidRPr="00FE16FA" w:rsidRDefault="008870AA" w:rsidP="00FE16FA">
      <w:pPr>
        <w:numPr>
          <w:ilvl w:val="0"/>
          <w:numId w:val="4"/>
        </w:numPr>
        <w:ind w:left="426"/>
        <w:jc w:val="both"/>
        <w:rPr>
          <w:sz w:val="20"/>
          <w:szCs w:val="20"/>
        </w:rPr>
      </w:pPr>
      <w:r w:rsidRPr="00FE16FA">
        <w:rPr>
          <w:sz w:val="20"/>
          <w:szCs w:val="20"/>
        </w:rPr>
        <w:t xml:space="preserve">Prezes Izby przekazuje skargę wraz z aktami postępowania odwoławczego do sądu zamówień publicznych </w:t>
      </w:r>
      <w:r w:rsidR="00524D2A" w:rsidRPr="00FE16FA">
        <w:rPr>
          <w:sz w:val="20"/>
          <w:szCs w:val="20"/>
        </w:rPr>
        <w:br/>
      </w:r>
      <w:r w:rsidRPr="00FE16FA">
        <w:rPr>
          <w:sz w:val="20"/>
          <w:szCs w:val="20"/>
        </w:rPr>
        <w:t>w terminie 7 dni od dnia jej otrzymania.</w:t>
      </w:r>
    </w:p>
    <w:p w14:paraId="2478F348" w14:textId="77777777" w:rsidR="00047E5F" w:rsidRPr="00FE16FA" w:rsidRDefault="00047E5F" w:rsidP="00FE16FA">
      <w:pPr>
        <w:ind w:left="426"/>
        <w:jc w:val="both"/>
        <w:rPr>
          <w:sz w:val="20"/>
          <w:szCs w:val="20"/>
        </w:rPr>
      </w:pPr>
    </w:p>
    <w:p w14:paraId="20287B9C" w14:textId="77777777" w:rsidR="008870AA" w:rsidRPr="00FE16FA" w:rsidRDefault="008870AA" w:rsidP="00FE16FA">
      <w:pPr>
        <w:pStyle w:val="Nagwek2"/>
        <w:spacing w:before="0" w:after="0"/>
        <w:jc w:val="both"/>
        <w:rPr>
          <w:b/>
          <w:bCs/>
          <w:sz w:val="20"/>
          <w:szCs w:val="20"/>
        </w:rPr>
      </w:pPr>
      <w:bookmarkStart w:id="54" w:name="_uarrfy5kozla" w:colFirst="0" w:colLast="0"/>
      <w:bookmarkStart w:id="55" w:name="_Toc135663037"/>
      <w:bookmarkEnd w:id="54"/>
      <w:r w:rsidRPr="00FE16FA">
        <w:rPr>
          <w:b/>
          <w:bCs/>
          <w:sz w:val="20"/>
          <w:szCs w:val="20"/>
        </w:rPr>
        <w:t>XXV. Spis załączników</w:t>
      </w:r>
      <w:bookmarkEnd w:id="55"/>
    </w:p>
    <w:p w14:paraId="4C1AC35F" w14:textId="77777777" w:rsidR="008870AA" w:rsidRPr="00FE16FA" w:rsidRDefault="008870AA" w:rsidP="007C4C75">
      <w:pPr>
        <w:numPr>
          <w:ilvl w:val="0"/>
          <w:numId w:val="16"/>
        </w:numPr>
        <w:jc w:val="both"/>
        <w:rPr>
          <w:sz w:val="20"/>
          <w:szCs w:val="20"/>
        </w:rPr>
      </w:pPr>
      <w:r w:rsidRPr="00FE16FA">
        <w:rPr>
          <w:sz w:val="20"/>
          <w:szCs w:val="20"/>
        </w:rPr>
        <w:t>Załącznik nr 1 do SWZ -  Formularz ofertowy.</w:t>
      </w:r>
    </w:p>
    <w:p w14:paraId="39C5FA17" w14:textId="7312E16E" w:rsidR="008870AA" w:rsidRPr="00FE16FA" w:rsidRDefault="008870AA" w:rsidP="007C4C75">
      <w:pPr>
        <w:numPr>
          <w:ilvl w:val="0"/>
          <w:numId w:val="16"/>
        </w:numPr>
        <w:jc w:val="both"/>
        <w:rPr>
          <w:sz w:val="20"/>
          <w:szCs w:val="20"/>
        </w:rPr>
      </w:pPr>
      <w:r w:rsidRPr="00FE16FA">
        <w:rPr>
          <w:sz w:val="20"/>
          <w:szCs w:val="20"/>
        </w:rPr>
        <w:t>Załącznik nr 2</w:t>
      </w:r>
      <w:r w:rsidR="005A014E" w:rsidRPr="00FE16FA">
        <w:rPr>
          <w:sz w:val="20"/>
          <w:szCs w:val="20"/>
        </w:rPr>
        <w:t xml:space="preserve"> </w:t>
      </w:r>
      <w:r w:rsidRPr="00FE16FA">
        <w:rPr>
          <w:sz w:val="20"/>
          <w:szCs w:val="20"/>
        </w:rPr>
        <w:t>do SWZ - Projektowane postanowienia umowy.</w:t>
      </w:r>
    </w:p>
    <w:bookmarkEnd w:id="1"/>
    <w:p w14:paraId="6CC3B119" w14:textId="77777777" w:rsidR="005A014E" w:rsidRPr="00FE16FA" w:rsidRDefault="005A014E" w:rsidP="007C4C75">
      <w:pPr>
        <w:numPr>
          <w:ilvl w:val="0"/>
          <w:numId w:val="16"/>
        </w:numPr>
        <w:jc w:val="both"/>
        <w:rPr>
          <w:sz w:val="20"/>
          <w:szCs w:val="20"/>
        </w:rPr>
      </w:pPr>
      <w:r w:rsidRPr="00FE16FA">
        <w:rPr>
          <w:sz w:val="20"/>
          <w:szCs w:val="20"/>
        </w:rPr>
        <w:t>Załącznik nr 3 do SWZ - Oświadczenie Wykonawcy składane na podstawie art. 125 ust. 1 ustawy o spełnianiu warunków udziału w postępowaniu.</w:t>
      </w:r>
    </w:p>
    <w:p w14:paraId="2A6E0ADD" w14:textId="77777777" w:rsidR="005A014E" w:rsidRPr="00FE16FA" w:rsidRDefault="005A014E" w:rsidP="007C4C75">
      <w:pPr>
        <w:numPr>
          <w:ilvl w:val="0"/>
          <w:numId w:val="16"/>
        </w:numPr>
        <w:jc w:val="both"/>
        <w:rPr>
          <w:sz w:val="20"/>
          <w:szCs w:val="20"/>
        </w:rPr>
      </w:pPr>
      <w:r w:rsidRPr="00FE16FA">
        <w:rPr>
          <w:sz w:val="20"/>
          <w:szCs w:val="20"/>
        </w:rPr>
        <w:t>Załącznik nr 4 do SWZ - Oświadczenie Wykonawcy składane na podstawie art. 125 ust. 1 ustawy o braku podstaw wykluczenia i o spełnianiu warunków udziału w postępowaniu.</w:t>
      </w:r>
    </w:p>
    <w:p w14:paraId="5AA380A6" w14:textId="512643D2" w:rsidR="005A014E" w:rsidRPr="00FE16FA" w:rsidRDefault="005A014E" w:rsidP="007C4C75">
      <w:pPr>
        <w:numPr>
          <w:ilvl w:val="0"/>
          <w:numId w:val="16"/>
        </w:numPr>
        <w:jc w:val="both"/>
        <w:rPr>
          <w:sz w:val="20"/>
          <w:szCs w:val="20"/>
        </w:rPr>
      </w:pPr>
      <w:r w:rsidRPr="00FE16FA">
        <w:rPr>
          <w:sz w:val="20"/>
          <w:szCs w:val="20"/>
        </w:rPr>
        <w:t xml:space="preserve">Załącznik nr 4.1 do SWZ - Oświadczenie Wykonawcy (gdy korzysta z zasobów podmiotu trzeciego) składane na podstawie art. 125 ust. 1 ustawy o braku podstaw wykluczenia </w:t>
      </w:r>
      <w:r w:rsidR="00B7536C">
        <w:rPr>
          <w:sz w:val="20"/>
          <w:szCs w:val="20"/>
        </w:rPr>
        <w:br/>
      </w:r>
      <w:r w:rsidRPr="00FE16FA">
        <w:rPr>
          <w:sz w:val="20"/>
          <w:szCs w:val="20"/>
        </w:rPr>
        <w:t>i o spełnianiu warunków udziału w postępowaniu.</w:t>
      </w:r>
    </w:p>
    <w:p w14:paraId="4D8B3B44" w14:textId="77777777" w:rsidR="005A014E" w:rsidRPr="00FE16FA" w:rsidRDefault="005A014E" w:rsidP="007C4C75">
      <w:pPr>
        <w:numPr>
          <w:ilvl w:val="0"/>
          <w:numId w:val="16"/>
        </w:numPr>
        <w:jc w:val="both"/>
        <w:rPr>
          <w:sz w:val="20"/>
          <w:szCs w:val="20"/>
        </w:rPr>
      </w:pPr>
      <w:r w:rsidRPr="00FE16FA">
        <w:rPr>
          <w:sz w:val="20"/>
          <w:szCs w:val="20"/>
        </w:rPr>
        <w:t>Załącznik nr 5 do SWZ - Wykaz robót.</w:t>
      </w:r>
    </w:p>
    <w:p w14:paraId="716D8D2C" w14:textId="77777777" w:rsidR="005A014E" w:rsidRPr="00FE16FA" w:rsidRDefault="005A014E" w:rsidP="007C4C75">
      <w:pPr>
        <w:numPr>
          <w:ilvl w:val="0"/>
          <w:numId w:val="16"/>
        </w:numPr>
        <w:jc w:val="both"/>
        <w:rPr>
          <w:sz w:val="20"/>
          <w:szCs w:val="20"/>
        </w:rPr>
      </w:pPr>
      <w:r w:rsidRPr="00FE16FA">
        <w:rPr>
          <w:sz w:val="20"/>
          <w:szCs w:val="20"/>
        </w:rPr>
        <w:t>Załącznik nr 6 do SWZ - Wykaz osób.</w:t>
      </w:r>
    </w:p>
    <w:p w14:paraId="12CDB94A" w14:textId="77777777" w:rsidR="005A014E" w:rsidRPr="00FE16FA" w:rsidRDefault="005A014E" w:rsidP="007C4C75">
      <w:pPr>
        <w:numPr>
          <w:ilvl w:val="0"/>
          <w:numId w:val="16"/>
        </w:numPr>
        <w:jc w:val="both"/>
        <w:rPr>
          <w:sz w:val="20"/>
          <w:szCs w:val="20"/>
        </w:rPr>
      </w:pPr>
      <w:r w:rsidRPr="00FE16FA">
        <w:rPr>
          <w:sz w:val="20"/>
          <w:szCs w:val="20"/>
        </w:rPr>
        <w:t>Załącznik nr 7 do SWZ – dotyczy Wykonawców występujących wspólnie - wzór oświadczenia,  z którego wynika, które usługi wykonają poszczególni wykonawcy.</w:t>
      </w:r>
    </w:p>
    <w:p w14:paraId="7949F95C" w14:textId="4C5C386B" w:rsidR="005A014E" w:rsidRPr="00FE16FA" w:rsidRDefault="005A014E" w:rsidP="007C4C75">
      <w:pPr>
        <w:numPr>
          <w:ilvl w:val="0"/>
          <w:numId w:val="16"/>
        </w:numPr>
        <w:jc w:val="both"/>
        <w:rPr>
          <w:sz w:val="20"/>
          <w:szCs w:val="20"/>
        </w:rPr>
      </w:pPr>
      <w:r w:rsidRPr="00FE16FA">
        <w:rPr>
          <w:sz w:val="20"/>
          <w:szCs w:val="20"/>
        </w:rPr>
        <w:t>Załącznik nr 8 do SWZ – Wzór zobowiązania.</w:t>
      </w:r>
    </w:p>
    <w:p w14:paraId="08ED3252" w14:textId="0CE1A3B0" w:rsidR="001A6830" w:rsidRPr="00FE16FA" w:rsidRDefault="00C15D1D" w:rsidP="007C4C75">
      <w:pPr>
        <w:numPr>
          <w:ilvl w:val="0"/>
          <w:numId w:val="16"/>
        </w:numPr>
        <w:jc w:val="both"/>
        <w:rPr>
          <w:sz w:val="20"/>
          <w:szCs w:val="20"/>
        </w:rPr>
      </w:pPr>
      <w:r w:rsidRPr="00FE16FA">
        <w:rPr>
          <w:sz w:val="20"/>
          <w:szCs w:val="20"/>
        </w:rPr>
        <w:t>Dokumentacja projektowa wraz specyfikacjami technicznymi wykonania i odbioru robót budowlanych</w:t>
      </w:r>
      <w:r w:rsidR="00F5014A" w:rsidRPr="00FE16FA">
        <w:rPr>
          <w:sz w:val="20"/>
          <w:szCs w:val="20"/>
        </w:rPr>
        <w:t xml:space="preserve"> oraz przedmiarami robót.</w:t>
      </w:r>
    </w:p>
    <w:sectPr w:rsidR="001A6830" w:rsidRPr="00FE16FA" w:rsidSect="00FE16FA">
      <w:footerReference w:type="default" r:id="rId47"/>
      <w:pgSz w:w="11906" w:h="16838"/>
      <w:pgMar w:top="1417" w:right="1417" w:bottom="1417" w:left="141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D60611"/>
    <w:multiLevelType w:val="hybridMultilevel"/>
    <w:tmpl w:val="F964F38E"/>
    <w:lvl w:ilvl="0" w:tplc="5C466108">
      <w:start w:val="1"/>
      <w:numFmt w:val="lowerLetter"/>
      <w:lvlText w:val="%1)"/>
      <w:lvlJc w:val="left"/>
      <w:pPr>
        <w:ind w:left="786" w:hanging="360"/>
      </w:pPr>
      <w:rPr>
        <w:rFonts w:eastAsia="Times New Roman"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C459B"/>
    <w:multiLevelType w:val="hybridMultilevel"/>
    <w:tmpl w:val="D1A09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1812"/>
    <w:multiLevelType w:val="multilevel"/>
    <w:tmpl w:val="FCA4E1BC"/>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DA473C"/>
    <w:multiLevelType w:val="hybridMultilevel"/>
    <w:tmpl w:val="13284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4DA5230"/>
    <w:multiLevelType w:val="hybridMultilevel"/>
    <w:tmpl w:val="93E41DE6"/>
    <w:lvl w:ilvl="0" w:tplc="3422452A">
      <w:start w:val="4"/>
      <w:numFmt w:val="decimal"/>
      <w:lvlText w:val="%1."/>
      <w:lvlJc w:val="left"/>
      <w:pPr>
        <w:ind w:left="786" w:hanging="360"/>
      </w:pPr>
      <w:rPr>
        <w:rFonts w:hint="default"/>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9643F4B"/>
    <w:multiLevelType w:val="multilevel"/>
    <w:tmpl w:val="29FE391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622756"/>
    <w:multiLevelType w:val="multilevel"/>
    <w:tmpl w:val="0AFA5614"/>
    <w:lvl w:ilvl="0">
      <w:start w:val="1"/>
      <w:numFmt w:val="decimal"/>
      <w:lvlText w:val="%1."/>
      <w:lvlJc w:val="left"/>
      <w:pPr>
        <w:ind w:left="454" w:hanging="454"/>
      </w:pPr>
      <w:rPr>
        <w:b/>
        <w:vertAlign w:val="baseline"/>
      </w:rPr>
    </w:lvl>
    <w:lvl w:ilvl="1">
      <w:start w:val="1"/>
      <w:numFmt w:val="lowerLetter"/>
      <w:lvlText w:val="%2)"/>
      <w:lvlJc w:val="left"/>
      <w:pPr>
        <w:ind w:left="786" w:hanging="360"/>
      </w:pPr>
      <w:rPr>
        <w:rFonts w:ascii="Arial" w:eastAsia="Calibri" w:hAnsi="Arial" w:cs="Arial"/>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3"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B6B293B"/>
    <w:multiLevelType w:val="multilevel"/>
    <w:tmpl w:val="FC247DEE"/>
    <w:lvl w:ilvl="0">
      <w:start w:val="4"/>
      <w:numFmt w:val="decimal"/>
      <w:lvlText w:val="%1."/>
      <w:lvlJc w:val="left"/>
      <w:pPr>
        <w:ind w:left="408" w:hanging="408"/>
      </w:pPr>
      <w:rPr>
        <w:rFonts w:eastAsia="Calibri" w:hint="default"/>
      </w:rPr>
    </w:lvl>
    <w:lvl w:ilvl="1">
      <w:start w:val="1"/>
      <w:numFmt w:val="decimal"/>
      <w:lvlText w:val="%1.%2."/>
      <w:lvlJc w:val="left"/>
      <w:pPr>
        <w:ind w:left="862" w:hanging="408"/>
      </w:pPr>
      <w:rPr>
        <w:rFonts w:eastAsia="Calibri" w:hint="default"/>
        <w:b/>
        <w:bCs/>
      </w:rPr>
    </w:lvl>
    <w:lvl w:ilvl="2">
      <w:start w:val="1"/>
      <w:numFmt w:val="decimal"/>
      <w:lvlText w:val="%1.%2.)%3."/>
      <w:lvlJc w:val="left"/>
      <w:pPr>
        <w:ind w:left="1628" w:hanging="720"/>
      </w:pPr>
      <w:rPr>
        <w:rFonts w:eastAsia="Calibri" w:hint="default"/>
      </w:rPr>
    </w:lvl>
    <w:lvl w:ilvl="3">
      <w:start w:val="1"/>
      <w:numFmt w:val="decimal"/>
      <w:lvlText w:val="%1.%2.)%3.%4."/>
      <w:lvlJc w:val="left"/>
      <w:pPr>
        <w:ind w:left="2442" w:hanging="1080"/>
      </w:pPr>
      <w:rPr>
        <w:rFonts w:eastAsia="Calibri" w:hint="default"/>
      </w:rPr>
    </w:lvl>
    <w:lvl w:ilvl="4">
      <w:start w:val="1"/>
      <w:numFmt w:val="decimal"/>
      <w:lvlText w:val="%1.%2.)%3.%4.%5."/>
      <w:lvlJc w:val="left"/>
      <w:pPr>
        <w:ind w:left="2896" w:hanging="1080"/>
      </w:pPr>
      <w:rPr>
        <w:rFonts w:eastAsia="Calibri" w:hint="default"/>
      </w:rPr>
    </w:lvl>
    <w:lvl w:ilvl="5">
      <w:start w:val="1"/>
      <w:numFmt w:val="decimal"/>
      <w:lvlText w:val="%1.%2.)%3.%4.%5.%6."/>
      <w:lvlJc w:val="left"/>
      <w:pPr>
        <w:ind w:left="3350" w:hanging="1080"/>
      </w:pPr>
      <w:rPr>
        <w:rFonts w:eastAsia="Calibri" w:hint="default"/>
      </w:rPr>
    </w:lvl>
    <w:lvl w:ilvl="6">
      <w:start w:val="1"/>
      <w:numFmt w:val="decimal"/>
      <w:lvlText w:val="%1.%2.)%3.%4.%5.%6.%7."/>
      <w:lvlJc w:val="left"/>
      <w:pPr>
        <w:ind w:left="4164" w:hanging="1440"/>
      </w:pPr>
      <w:rPr>
        <w:rFonts w:eastAsia="Calibri" w:hint="default"/>
      </w:rPr>
    </w:lvl>
    <w:lvl w:ilvl="7">
      <w:start w:val="1"/>
      <w:numFmt w:val="decimal"/>
      <w:lvlText w:val="%1.%2.)%3.%4.%5.%6.%7.%8."/>
      <w:lvlJc w:val="left"/>
      <w:pPr>
        <w:ind w:left="4618" w:hanging="1440"/>
      </w:pPr>
      <w:rPr>
        <w:rFonts w:eastAsia="Calibri" w:hint="default"/>
      </w:rPr>
    </w:lvl>
    <w:lvl w:ilvl="8">
      <w:start w:val="1"/>
      <w:numFmt w:val="decimal"/>
      <w:lvlText w:val="%1.%2.)%3.%4.%5.%6.%7.%8.%9."/>
      <w:lvlJc w:val="left"/>
      <w:pPr>
        <w:ind w:left="5432" w:hanging="1800"/>
      </w:pPr>
      <w:rPr>
        <w:rFonts w:eastAsia="Calibri" w:hint="default"/>
      </w:rPr>
    </w:lvl>
  </w:abstractNum>
  <w:abstractNum w:abstractNumId="37"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AC52CFC"/>
    <w:multiLevelType w:val="hybridMultilevel"/>
    <w:tmpl w:val="01989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7"/>
  </w:num>
  <w:num w:numId="2" w16cid:durableId="1069309242">
    <w:abstractNumId w:val="18"/>
  </w:num>
  <w:num w:numId="3" w16cid:durableId="1151558694">
    <w:abstractNumId w:val="1"/>
  </w:num>
  <w:num w:numId="4" w16cid:durableId="2121146668">
    <w:abstractNumId w:val="41"/>
  </w:num>
  <w:num w:numId="5" w16cid:durableId="2021153379">
    <w:abstractNumId w:val="29"/>
  </w:num>
  <w:num w:numId="6" w16cid:durableId="74474843">
    <w:abstractNumId w:val="40"/>
  </w:num>
  <w:num w:numId="7" w16cid:durableId="378820442">
    <w:abstractNumId w:val="35"/>
  </w:num>
  <w:num w:numId="8" w16cid:durableId="1452360499">
    <w:abstractNumId w:val="14"/>
  </w:num>
  <w:num w:numId="9" w16cid:durableId="111361321">
    <w:abstractNumId w:val="19"/>
  </w:num>
  <w:num w:numId="10" w16cid:durableId="2896665">
    <w:abstractNumId w:val="33"/>
  </w:num>
  <w:num w:numId="11" w16cid:durableId="1527327384">
    <w:abstractNumId w:val="0"/>
  </w:num>
  <w:num w:numId="12" w16cid:durableId="304244796">
    <w:abstractNumId w:val="34"/>
  </w:num>
  <w:num w:numId="13" w16cid:durableId="658389321">
    <w:abstractNumId w:val="28"/>
  </w:num>
  <w:num w:numId="14" w16cid:durableId="157310783">
    <w:abstractNumId w:val="23"/>
  </w:num>
  <w:num w:numId="15" w16cid:durableId="1423138143">
    <w:abstractNumId w:val="21"/>
  </w:num>
  <w:num w:numId="16" w16cid:durableId="231618385">
    <w:abstractNumId w:val="20"/>
  </w:num>
  <w:num w:numId="17" w16cid:durableId="1233926928">
    <w:abstractNumId w:val="24"/>
  </w:num>
  <w:num w:numId="18" w16cid:durableId="355271092">
    <w:abstractNumId w:val="27"/>
  </w:num>
  <w:num w:numId="19" w16cid:durableId="1933928054">
    <w:abstractNumId w:val="37"/>
  </w:num>
  <w:num w:numId="20" w16cid:durableId="1524703767">
    <w:abstractNumId w:val="25"/>
  </w:num>
  <w:num w:numId="21" w16cid:durableId="418672938">
    <w:abstractNumId w:val="9"/>
  </w:num>
  <w:num w:numId="22" w16cid:durableId="162278437">
    <w:abstractNumId w:val="10"/>
  </w:num>
  <w:num w:numId="23" w16cid:durableId="1922175906">
    <w:abstractNumId w:val="13"/>
  </w:num>
  <w:num w:numId="24" w16cid:durableId="1276905784">
    <w:abstractNumId w:val="4"/>
  </w:num>
  <w:num w:numId="25" w16cid:durableId="991101479">
    <w:abstractNumId w:val="15"/>
  </w:num>
  <w:num w:numId="26" w16cid:durableId="1957367239">
    <w:abstractNumId w:val="31"/>
  </w:num>
  <w:num w:numId="27" w16cid:durableId="951744024">
    <w:abstractNumId w:val="16"/>
  </w:num>
  <w:num w:numId="28" w16cid:durableId="655188542">
    <w:abstractNumId w:val="2"/>
  </w:num>
  <w:num w:numId="29" w16cid:durableId="1107509289">
    <w:abstractNumId w:val="8"/>
  </w:num>
  <w:num w:numId="30" w16cid:durableId="791050100">
    <w:abstractNumId w:val="38"/>
  </w:num>
  <w:num w:numId="31" w16cid:durableId="535896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799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004172">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867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20701">
    <w:abstractNumId w:val="22"/>
  </w:num>
  <w:num w:numId="36" w16cid:durableId="1150825508">
    <w:abstractNumId w:val="32"/>
  </w:num>
  <w:num w:numId="37" w16cid:durableId="1595897389">
    <w:abstractNumId w:val="39"/>
  </w:num>
  <w:num w:numId="38" w16cid:durableId="1810392454">
    <w:abstractNumId w:val="5"/>
  </w:num>
  <w:num w:numId="39" w16cid:durableId="2019694613">
    <w:abstractNumId w:val="11"/>
  </w:num>
  <w:num w:numId="40" w16cid:durableId="1163356918">
    <w:abstractNumId w:val="3"/>
  </w:num>
  <w:num w:numId="41" w16cid:durableId="628390304">
    <w:abstractNumId w:val="36"/>
  </w:num>
  <w:num w:numId="42" w16cid:durableId="147482871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A7C"/>
    <w:rsid w:val="00001E7B"/>
    <w:rsid w:val="00007766"/>
    <w:rsid w:val="00012080"/>
    <w:rsid w:val="00012099"/>
    <w:rsid w:val="000248BC"/>
    <w:rsid w:val="00025C05"/>
    <w:rsid w:val="00030063"/>
    <w:rsid w:val="00031056"/>
    <w:rsid w:val="0003141B"/>
    <w:rsid w:val="00031CE3"/>
    <w:rsid w:val="00031CF1"/>
    <w:rsid w:val="0004380F"/>
    <w:rsid w:val="00043E4A"/>
    <w:rsid w:val="00043E68"/>
    <w:rsid w:val="00044423"/>
    <w:rsid w:val="0004495A"/>
    <w:rsid w:val="00047970"/>
    <w:rsid w:val="00047E5F"/>
    <w:rsid w:val="0005175F"/>
    <w:rsid w:val="00053185"/>
    <w:rsid w:val="000532A7"/>
    <w:rsid w:val="00060CDC"/>
    <w:rsid w:val="00061230"/>
    <w:rsid w:val="000768E5"/>
    <w:rsid w:val="00081E49"/>
    <w:rsid w:val="00083E02"/>
    <w:rsid w:val="00084088"/>
    <w:rsid w:val="000851A5"/>
    <w:rsid w:val="000916DB"/>
    <w:rsid w:val="00091A43"/>
    <w:rsid w:val="00094A07"/>
    <w:rsid w:val="0009504B"/>
    <w:rsid w:val="000A1EE5"/>
    <w:rsid w:val="000A6655"/>
    <w:rsid w:val="000A6AF4"/>
    <w:rsid w:val="000B5B17"/>
    <w:rsid w:val="000B62AF"/>
    <w:rsid w:val="000C387A"/>
    <w:rsid w:val="000C4537"/>
    <w:rsid w:val="000C47FC"/>
    <w:rsid w:val="000C69D0"/>
    <w:rsid w:val="000C77A6"/>
    <w:rsid w:val="000D14A1"/>
    <w:rsid w:val="000D21F3"/>
    <w:rsid w:val="000D60C2"/>
    <w:rsid w:val="000D6976"/>
    <w:rsid w:val="000E0261"/>
    <w:rsid w:val="000E0A1D"/>
    <w:rsid w:val="000E3825"/>
    <w:rsid w:val="000E7830"/>
    <w:rsid w:val="000E7AEA"/>
    <w:rsid w:val="000F0749"/>
    <w:rsid w:val="000F55D3"/>
    <w:rsid w:val="00100F4B"/>
    <w:rsid w:val="0010109A"/>
    <w:rsid w:val="00101F71"/>
    <w:rsid w:val="00103E65"/>
    <w:rsid w:val="0010646C"/>
    <w:rsid w:val="00107067"/>
    <w:rsid w:val="00107238"/>
    <w:rsid w:val="0011106D"/>
    <w:rsid w:val="00112736"/>
    <w:rsid w:val="00113D06"/>
    <w:rsid w:val="00120BB0"/>
    <w:rsid w:val="00122BF8"/>
    <w:rsid w:val="00122E55"/>
    <w:rsid w:val="00135555"/>
    <w:rsid w:val="00144296"/>
    <w:rsid w:val="001478A7"/>
    <w:rsid w:val="001505A7"/>
    <w:rsid w:val="0015693F"/>
    <w:rsid w:val="00156AF4"/>
    <w:rsid w:val="001621E0"/>
    <w:rsid w:val="00164BF4"/>
    <w:rsid w:val="001677B3"/>
    <w:rsid w:val="00170CAC"/>
    <w:rsid w:val="00173DE3"/>
    <w:rsid w:val="00174BA7"/>
    <w:rsid w:val="00175D4F"/>
    <w:rsid w:val="001767F9"/>
    <w:rsid w:val="0018087F"/>
    <w:rsid w:val="0018210F"/>
    <w:rsid w:val="00185337"/>
    <w:rsid w:val="001A0570"/>
    <w:rsid w:val="001A432A"/>
    <w:rsid w:val="001A520B"/>
    <w:rsid w:val="001A5561"/>
    <w:rsid w:val="001A6830"/>
    <w:rsid w:val="001A79A9"/>
    <w:rsid w:val="001B1729"/>
    <w:rsid w:val="001B3328"/>
    <w:rsid w:val="001B3CB2"/>
    <w:rsid w:val="001B7876"/>
    <w:rsid w:val="001C0A5A"/>
    <w:rsid w:val="001C2A78"/>
    <w:rsid w:val="001F181C"/>
    <w:rsid w:val="001F2FF1"/>
    <w:rsid w:val="001F7B4F"/>
    <w:rsid w:val="001F7C00"/>
    <w:rsid w:val="0020436A"/>
    <w:rsid w:val="00204865"/>
    <w:rsid w:val="00204F9E"/>
    <w:rsid w:val="002057D8"/>
    <w:rsid w:val="00210F2B"/>
    <w:rsid w:val="00217A9E"/>
    <w:rsid w:val="00217B83"/>
    <w:rsid w:val="00220671"/>
    <w:rsid w:val="0022393E"/>
    <w:rsid w:val="00230688"/>
    <w:rsid w:val="002331FE"/>
    <w:rsid w:val="00234901"/>
    <w:rsid w:val="00235E15"/>
    <w:rsid w:val="00240086"/>
    <w:rsid w:val="002401B6"/>
    <w:rsid w:val="002411C2"/>
    <w:rsid w:val="0024238A"/>
    <w:rsid w:val="00245D88"/>
    <w:rsid w:val="002537E6"/>
    <w:rsid w:val="0025558A"/>
    <w:rsid w:val="00257983"/>
    <w:rsid w:val="00260D5D"/>
    <w:rsid w:val="0026506F"/>
    <w:rsid w:val="00267545"/>
    <w:rsid w:val="00273836"/>
    <w:rsid w:val="00275641"/>
    <w:rsid w:val="00280DE5"/>
    <w:rsid w:val="00280E9D"/>
    <w:rsid w:val="00280F92"/>
    <w:rsid w:val="0028554F"/>
    <w:rsid w:val="00285F79"/>
    <w:rsid w:val="002864F5"/>
    <w:rsid w:val="002871A3"/>
    <w:rsid w:val="00292820"/>
    <w:rsid w:val="00296A44"/>
    <w:rsid w:val="00297766"/>
    <w:rsid w:val="002A5445"/>
    <w:rsid w:val="002A54B4"/>
    <w:rsid w:val="002A65F1"/>
    <w:rsid w:val="002B2E75"/>
    <w:rsid w:val="002B6FFB"/>
    <w:rsid w:val="002C77FE"/>
    <w:rsid w:val="002D15D6"/>
    <w:rsid w:val="002D34B9"/>
    <w:rsid w:val="002D3723"/>
    <w:rsid w:val="002D4F56"/>
    <w:rsid w:val="002D6811"/>
    <w:rsid w:val="002D6E16"/>
    <w:rsid w:val="002E0F07"/>
    <w:rsid w:val="002E39C4"/>
    <w:rsid w:val="002E558E"/>
    <w:rsid w:val="002F03D5"/>
    <w:rsid w:val="002F4C60"/>
    <w:rsid w:val="002F78DC"/>
    <w:rsid w:val="003015F7"/>
    <w:rsid w:val="0030371C"/>
    <w:rsid w:val="003038F5"/>
    <w:rsid w:val="00304225"/>
    <w:rsid w:val="003071DE"/>
    <w:rsid w:val="00310EE6"/>
    <w:rsid w:val="00311772"/>
    <w:rsid w:val="00311B20"/>
    <w:rsid w:val="00314A48"/>
    <w:rsid w:val="0032071F"/>
    <w:rsid w:val="00320FE1"/>
    <w:rsid w:val="00323450"/>
    <w:rsid w:val="00323C4C"/>
    <w:rsid w:val="0032777E"/>
    <w:rsid w:val="00336B79"/>
    <w:rsid w:val="00337E0F"/>
    <w:rsid w:val="00342695"/>
    <w:rsid w:val="0034299C"/>
    <w:rsid w:val="00344914"/>
    <w:rsid w:val="00346693"/>
    <w:rsid w:val="00350127"/>
    <w:rsid w:val="00351585"/>
    <w:rsid w:val="00352ADD"/>
    <w:rsid w:val="00356B07"/>
    <w:rsid w:val="00360321"/>
    <w:rsid w:val="00360B09"/>
    <w:rsid w:val="003612D8"/>
    <w:rsid w:val="00361462"/>
    <w:rsid w:val="0037092A"/>
    <w:rsid w:val="003773FA"/>
    <w:rsid w:val="003807D0"/>
    <w:rsid w:val="00392D2A"/>
    <w:rsid w:val="00393083"/>
    <w:rsid w:val="003A2033"/>
    <w:rsid w:val="003A65C0"/>
    <w:rsid w:val="003A732A"/>
    <w:rsid w:val="003B0690"/>
    <w:rsid w:val="003B0BF4"/>
    <w:rsid w:val="003B3F16"/>
    <w:rsid w:val="003B634F"/>
    <w:rsid w:val="003B63AC"/>
    <w:rsid w:val="003B7459"/>
    <w:rsid w:val="003B78E9"/>
    <w:rsid w:val="003C1523"/>
    <w:rsid w:val="003C5A17"/>
    <w:rsid w:val="003D18A4"/>
    <w:rsid w:val="003D3B61"/>
    <w:rsid w:val="003D4692"/>
    <w:rsid w:val="003D563F"/>
    <w:rsid w:val="003D56D2"/>
    <w:rsid w:val="003D7A59"/>
    <w:rsid w:val="003D7BB7"/>
    <w:rsid w:val="003E0CA5"/>
    <w:rsid w:val="003E1F0E"/>
    <w:rsid w:val="003E39FC"/>
    <w:rsid w:val="003E3E74"/>
    <w:rsid w:val="003E3F0B"/>
    <w:rsid w:val="003E4313"/>
    <w:rsid w:val="003F25E6"/>
    <w:rsid w:val="003F7166"/>
    <w:rsid w:val="00403F6A"/>
    <w:rsid w:val="00413354"/>
    <w:rsid w:val="004261AA"/>
    <w:rsid w:val="00435871"/>
    <w:rsid w:val="0043670B"/>
    <w:rsid w:val="00444A85"/>
    <w:rsid w:val="004467CF"/>
    <w:rsid w:val="004471EA"/>
    <w:rsid w:val="00452EE6"/>
    <w:rsid w:val="00454844"/>
    <w:rsid w:val="00467FDE"/>
    <w:rsid w:val="00470C64"/>
    <w:rsid w:val="0047596C"/>
    <w:rsid w:val="00481C2E"/>
    <w:rsid w:val="00486A64"/>
    <w:rsid w:val="00487D3D"/>
    <w:rsid w:val="00494791"/>
    <w:rsid w:val="00495A24"/>
    <w:rsid w:val="004A3292"/>
    <w:rsid w:val="004B091D"/>
    <w:rsid w:val="004B3A66"/>
    <w:rsid w:val="004B7160"/>
    <w:rsid w:val="004B763E"/>
    <w:rsid w:val="004B79EF"/>
    <w:rsid w:val="004C26A5"/>
    <w:rsid w:val="004C673E"/>
    <w:rsid w:val="004C6B30"/>
    <w:rsid w:val="004C6E37"/>
    <w:rsid w:val="004D1B3C"/>
    <w:rsid w:val="004D1DD7"/>
    <w:rsid w:val="004D56B1"/>
    <w:rsid w:val="004F7D33"/>
    <w:rsid w:val="00500A00"/>
    <w:rsid w:val="00510FD9"/>
    <w:rsid w:val="00513E17"/>
    <w:rsid w:val="00523650"/>
    <w:rsid w:val="005246B4"/>
    <w:rsid w:val="00524D2A"/>
    <w:rsid w:val="005277CF"/>
    <w:rsid w:val="00527B61"/>
    <w:rsid w:val="00532AFD"/>
    <w:rsid w:val="00533BC3"/>
    <w:rsid w:val="005348FC"/>
    <w:rsid w:val="00535310"/>
    <w:rsid w:val="0053564D"/>
    <w:rsid w:val="00542246"/>
    <w:rsid w:val="00544842"/>
    <w:rsid w:val="00545840"/>
    <w:rsid w:val="005477DD"/>
    <w:rsid w:val="00562033"/>
    <w:rsid w:val="005641F4"/>
    <w:rsid w:val="00564C90"/>
    <w:rsid w:val="00567171"/>
    <w:rsid w:val="00567DD2"/>
    <w:rsid w:val="00567F3C"/>
    <w:rsid w:val="0057267F"/>
    <w:rsid w:val="00576EE3"/>
    <w:rsid w:val="00580D7F"/>
    <w:rsid w:val="00587233"/>
    <w:rsid w:val="005950D5"/>
    <w:rsid w:val="00595D00"/>
    <w:rsid w:val="005A014E"/>
    <w:rsid w:val="005A2283"/>
    <w:rsid w:val="005A261E"/>
    <w:rsid w:val="005A6A82"/>
    <w:rsid w:val="005A706C"/>
    <w:rsid w:val="005A738A"/>
    <w:rsid w:val="005B06D6"/>
    <w:rsid w:val="005B0E91"/>
    <w:rsid w:val="005B19AF"/>
    <w:rsid w:val="005B522C"/>
    <w:rsid w:val="005C2EBC"/>
    <w:rsid w:val="005C39DE"/>
    <w:rsid w:val="005D028B"/>
    <w:rsid w:val="005D1649"/>
    <w:rsid w:val="005D210C"/>
    <w:rsid w:val="005D26B4"/>
    <w:rsid w:val="005D3A17"/>
    <w:rsid w:val="005E1D15"/>
    <w:rsid w:val="005E4E8B"/>
    <w:rsid w:val="005E5658"/>
    <w:rsid w:val="005F05D5"/>
    <w:rsid w:val="005F065A"/>
    <w:rsid w:val="005F0CA2"/>
    <w:rsid w:val="005F11B2"/>
    <w:rsid w:val="005F2EDB"/>
    <w:rsid w:val="005F349C"/>
    <w:rsid w:val="005F5E33"/>
    <w:rsid w:val="00607E2D"/>
    <w:rsid w:val="006101ED"/>
    <w:rsid w:val="006110C0"/>
    <w:rsid w:val="0061274C"/>
    <w:rsid w:val="006208A2"/>
    <w:rsid w:val="00625026"/>
    <w:rsid w:val="00626D6B"/>
    <w:rsid w:val="0063231B"/>
    <w:rsid w:val="0063784B"/>
    <w:rsid w:val="00640FE1"/>
    <w:rsid w:val="006506A6"/>
    <w:rsid w:val="006628D2"/>
    <w:rsid w:val="00663D05"/>
    <w:rsid w:val="006709E7"/>
    <w:rsid w:val="0067157B"/>
    <w:rsid w:val="00674AB9"/>
    <w:rsid w:val="0067688A"/>
    <w:rsid w:val="00677297"/>
    <w:rsid w:val="00680055"/>
    <w:rsid w:val="00690B41"/>
    <w:rsid w:val="00690BF6"/>
    <w:rsid w:val="006939C2"/>
    <w:rsid w:val="006942A8"/>
    <w:rsid w:val="0069735D"/>
    <w:rsid w:val="006977AD"/>
    <w:rsid w:val="00697C0A"/>
    <w:rsid w:val="006A117A"/>
    <w:rsid w:val="006A52C0"/>
    <w:rsid w:val="006A6AF7"/>
    <w:rsid w:val="006B2602"/>
    <w:rsid w:val="006B3CF6"/>
    <w:rsid w:val="006C53F7"/>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64CA1"/>
    <w:rsid w:val="00770FE2"/>
    <w:rsid w:val="00773735"/>
    <w:rsid w:val="007769DC"/>
    <w:rsid w:val="007800A9"/>
    <w:rsid w:val="0079019C"/>
    <w:rsid w:val="0079087B"/>
    <w:rsid w:val="00791998"/>
    <w:rsid w:val="00793143"/>
    <w:rsid w:val="0079358C"/>
    <w:rsid w:val="00794F7A"/>
    <w:rsid w:val="007979BB"/>
    <w:rsid w:val="007A17B9"/>
    <w:rsid w:val="007A7FB8"/>
    <w:rsid w:val="007B0D43"/>
    <w:rsid w:val="007B261F"/>
    <w:rsid w:val="007B3A47"/>
    <w:rsid w:val="007B6B0F"/>
    <w:rsid w:val="007C0C82"/>
    <w:rsid w:val="007C4968"/>
    <w:rsid w:val="007C4C75"/>
    <w:rsid w:val="007D6272"/>
    <w:rsid w:val="007E40EE"/>
    <w:rsid w:val="007E4877"/>
    <w:rsid w:val="007E4DC2"/>
    <w:rsid w:val="007E73AC"/>
    <w:rsid w:val="007F359B"/>
    <w:rsid w:val="008000CF"/>
    <w:rsid w:val="008025F1"/>
    <w:rsid w:val="0080424C"/>
    <w:rsid w:val="008264E3"/>
    <w:rsid w:val="00827C89"/>
    <w:rsid w:val="008350FA"/>
    <w:rsid w:val="008353F3"/>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561A"/>
    <w:rsid w:val="00895EEA"/>
    <w:rsid w:val="00897BB5"/>
    <w:rsid w:val="008A34DD"/>
    <w:rsid w:val="008A37CD"/>
    <w:rsid w:val="008A7058"/>
    <w:rsid w:val="008A7A74"/>
    <w:rsid w:val="008B1FA6"/>
    <w:rsid w:val="008B6BFE"/>
    <w:rsid w:val="008C1A39"/>
    <w:rsid w:val="008D0A76"/>
    <w:rsid w:val="008D0BBF"/>
    <w:rsid w:val="008D453C"/>
    <w:rsid w:val="008D4A52"/>
    <w:rsid w:val="008E0374"/>
    <w:rsid w:val="008E0673"/>
    <w:rsid w:val="008E29F0"/>
    <w:rsid w:val="008E2A0A"/>
    <w:rsid w:val="008E4316"/>
    <w:rsid w:val="008E7B24"/>
    <w:rsid w:val="008F1F7C"/>
    <w:rsid w:val="008F42C5"/>
    <w:rsid w:val="00904D53"/>
    <w:rsid w:val="00917273"/>
    <w:rsid w:val="00922240"/>
    <w:rsid w:val="00925E93"/>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63618"/>
    <w:rsid w:val="00972E16"/>
    <w:rsid w:val="0097434E"/>
    <w:rsid w:val="00975245"/>
    <w:rsid w:val="00981F2A"/>
    <w:rsid w:val="00986CDA"/>
    <w:rsid w:val="00987D24"/>
    <w:rsid w:val="00992BB2"/>
    <w:rsid w:val="009A19FA"/>
    <w:rsid w:val="009A234A"/>
    <w:rsid w:val="009A3EF9"/>
    <w:rsid w:val="009A4892"/>
    <w:rsid w:val="009A73AE"/>
    <w:rsid w:val="009C53BF"/>
    <w:rsid w:val="009C66CF"/>
    <w:rsid w:val="009D2450"/>
    <w:rsid w:val="009E1A40"/>
    <w:rsid w:val="009E1E89"/>
    <w:rsid w:val="009E7094"/>
    <w:rsid w:val="009F1359"/>
    <w:rsid w:val="009F5D8E"/>
    <w:rsid w:val="009F61EF"/>
    <w:rsid w:val="00A1767B"/>
    <w:rsid w:val="00A27CD8"/>
    <w:rsid w:val="00A307DF"/>
    <w:rsid w:val="00A42EC1"/>
    <w:rsid w:val="00A44357"/>
    <w:rsid w:val="00A46F34"/>
    <w:rsid w:val="00A5165E"/>
    <w:rsid w:val="00A55B7B"/>
    <w:rsid w:val="00A60262"/>
    <w:rsid w:val="00A63219"/>
    <w:rsid w:val="00A6491C"/>
    <w:rsid w:val="00A65A72"/>
    <w:rsid w:val="00A66A28"/>
    <w:rsid w:val="00A71A24"/>
    <w:rsid w:val="00A81F13"/>
    <w:rsid w:val="00A83A63"/>
    <w:rsid w:val="00A849BC"/>
    <w:rsid w:val="00A913DE"/>
    <w:rsid w:val="00A915D9"/>
    <w:rsid w:val="00A93B13"/>
    <w:rsid w:val="00A94A09"/>
    <w:rsid w:val="00AA0FFF"/>
    <w:rsid w:val="00AB1B91"/>
    <w:rsid w:val="00AB55B1"/>
    <w:rsid w:val="00AB585A"/>
    <w:rsid w:val="00AB5B51"/>
    <w:rsid w:val="00AB79A9"/>
    <w:rsid w:val="00AB7F95"/>
    <w:rsid w:val="00AC04F9"/>
    <w:rsid w:val="00AD3E06"/>
    <w:rsid w:val="00AE256A"/>
    <w:rsid w:val="00AF1F40"/>
    <w:rsid w:val="00AF2444"/>
    <w:rsid w:val="00AF25CE"/>
    <w:rsid w:val="00AF36E0"/>
    <w:rsid w:val="00AF51F0"/>
    <w:rsid w:val="00AF5291"/>
    <w:rsid w:val="00AF5BC6"/>
    <w:rsid w:val="00B009C7"/>
    <w:rsid w:val="00B00A1C"/>
    <w:rsid w:val="00B01BAA"/>
    <w:rsid w:val="00B02E9C"/>
    <w:rsid w:val="00B02FE8"/>
    <w:rsid w:val="00B062F4"/>
    <w:rsid w:val="00B125CC"/>
    <w:rsid w:val="00B14625"/>
    <w:rsid w:val="00B16035"/>
    <w:rsid w:val="00B26D20"/>
    <w:rsid w:val="00B309EE"/>
    <w:rsid w:val="00B30CFB"/>
    <w:rsid w:val="00B32DB1"/>
    <w:rsid w:val="00B42351"/>
    <w:rsid w:val="00B435DA"/>
    <w:rsid w:val="00B50E73"/>
    <w:rsid w:val="00B532E1"/>
    <w:rsid w:val="00B53CC2"/>
    <w:rsid w:val="00B56430"/>
    <w:rsid w:val="00B5675D"/>
    <w:rsid w:val="00B613BE"/>
    <w:rsid w:val="00B626D5"/>
    <w:rsid w:val="00B63403"/>
    <w:rsid w:val="00B65B94"/>
    <w:rsid w:val="00B70E11"/>
    <w:rsid w:val="00B729B7"/>
    <w:rsid w:val="00B73A30"/>
    <w:rsid w:val="00B73F01"/>
    <w:rsid w:val="00B75217"/>
    <w:rsid w:val="00B7536C"/>
    <w:rsid w:val="00B75994"/>
    <w:rsid w:val="00B909EA"/>
    <w:rsid w:val="00B912BA"/>
    <w:rsid w:val="00B91B93"/>
    <w:rsid w:val="00B92A72"/>
    <w:rsid w:val="00BA017F"/>
    <w:rsid w:val="00BA1306"/>
    <w:rsid w:val="00BA1744"/>
    <w:rsid w:val="00BA2805"/>
    <w:rsid w:val="00BA2F84"/>
    <w:rsid w:val="00BA66DB"/>
    <w:rsid w:val="00BB22AC"/>
    <w:rsid w:val="00BC47CB"/>
    <w:rsid w:val="00BC531C"/>
    <w:rsid w:val="00BC757C"/>
    <w:rsid w:val="00BD054F"/>
    <w:rsid w:val="00BD2813"/>
    <w:rsid w:val="00BD391E"/>
    <w:rsid w:val="00BD3FC0"/>
    <w:rsid w:val="00BE00C3"/>
    <w:rsid w:val="00BE50CB"/>
    <w:rsid w:val="00BE6739"/>
    <w:rsid w:val="00BF1623"/>
    <w:rsid w:val="00BF35CA"/>
    <w:rsid w:val="00BF7802"/>
    <w:rsid w:val="00C005FF"/>
    <w:rsid w:val="00C01043"/>
    <w:rsid w:val="00C01955"/>
    <w:rsid w:val="00C04FFE"/>
    <w:rsid w:val="00C15D1D"/>
    <w:rsid w:val="00C17059"/>
    <w:rsid w:val="00C23C83"/>
    <w:rsid w:val="00C23F2C"/>
    <w:rsid w:val="00C25602"/>
    <w:rsid w:val="00C25D6C"/>
    <w:rsid w:val="00C27963"/>
    <w:rsid w:val="00C27F9F"/>
    <w:rsid w:val="00C314DD"/>
    <w:rsid w:val="00C32E39"/>
    <w:rsid w:val="00C331C4"/>
    <w:rsid w:val="00C34DDD"/>
    <w:rsid w:val="00C354B1"/>
    <w:rsid w:val="00C355D9"/>
    <w:rsid w:val="00C370BA"/>
    <w:rsid w:val="00C37C2B"/>
    <w:rsid w:val="00C448E0"/>
    <w:rsid w:val="00C469A2"/>
    <w:rsid w:val="00C52FA2"/>
    <w:rsid w:val="00C53D48"/>
    <w:rsid w:val="00C54C1C"/>
    <w:rsid w:val="00C57463"/>
    <w:rsid w:val="00C61848"/>
    <w:rsid w:val="00C64A36"/>
    <w:rsid w:val="00C7070E"/>
    <w:rsid w:val="00C73612"/>
    <w:rsid w:val="00C74CD2"/>
    <w:rsid w:val="00C75CB3"/>
    <w:rsid w:val="00C7798A"/>
    <w:rsid w:val="00C80A15"/>
    <w:rsid w:val="00C856F6"/>
    <w:rsid w:val="00C938EA"/>
    <w:rsid w:val="00C95398"/>
    <w:rsid w:val="00CA0BDC"/>
    <w:rsid w:val="00CA227A"/>
    <w:rsid w:val="00CA578B"/>
    <w:rsid w:val="00CB0E3C"/>
    <w:rsid w:val="00CB6C27"/>
    <w:rsid w:val="00CC42DA"/>
    <w:rsid w:val="00CC779D"/>
    <w:rsid w:val="00CD3832"/>
    <w:rsid w:val="00CD3D7F"/>
    <w:rsid w:val="00CD6136"/>
    <w:rsid w:val="00CE2408"/>
    <w:rsid w:val="00CE36EF"/>
    <w:rsid w:val="00CE4B42"/>
    <w:rsid w:val="00CE4C17"/>
    <w:rsid w:val="00CE4D71"/>
    <w:rsid w:val="00CF1478"/>
    <w:rsid w:val="00CF259D"/>
    <w:rsid w:val="00CF3094"/>
    <w:rsid w:val="00CF3255"/>
    <w:rsid w:val="00CF7362"/>
    <w:rsid w:val="00D00951"/>
    <w:rsid w:val="00D01842"/>
    <w:rsid w:val="00D03A2C"/>
    <w:rsid w:val="00D03FB4"/>
    <w:rsid w:val="00D05B2C"/>
    <w:rsid w:val="00D116A6"/>
    <w:rsid w:val="00D11D1D"/>
    <w:rsid w:val="00D17244"/>
    <w:rsid w:val="00D20B1F"/>
    <w:rsid w:val="00D20CED"/>
    <w:rsid w:val="00D22051"/>
    <w:rsid w:val="00D229FD"/>
    <w:rsid w:val="00D255E7"/>
    <w:rsid w:val="00D26683"/>
    <w:rsid w:val="00D301BD"/>
    <w:rsid w:val="00D324A7"/>
    <w:rsid w:val="00D32893"/>
    <w:rsid w:val="00D32AC7"/>
    <w:rsid w:val="00D35176"/>
    <w:rsid w:val="00D420DA"/>
    <w:rsid w:val="00D52323"/>
    <w:rsid w:val="00D55548"/>
    <w:rsid w:val="00D5684A"/>
    <w:rsid w:val="00D57FA7"/>
    <w:rsid w:val="00D60AB1"/>
    <w:rsid w:val="00D60D12"/>
    <w:rsid w:val="00D61D92"/>
    <w:rsid w:val="00D64F65"/>
    <w:rsid w:val="00D66130"/>
    <w:rsid w:val="00D7297C"/>
    <w:rsid w:val="00D739E9"/>
    <w:rsid w:val="00D75ADB"/>
    <w:rsid w:val="00D77FDE"/>
    <w:rsid w:val="00D907C4"/>
    <w:rsid w:val="00D9438C"/>
    <w:rsid w:val="00D9533C"/>
    <w:rsid w:val="00D95C0D"/>
    <w:rsid w:val="00D95E68"/>
    <w:rsid w:val="00DA48CC"/>
    <w:rsid w:val="00DB170B"/>
    <w:rsid w:val="00DB7D9C"/>
    <w:rsid w:val="00DC1E52"/>
    <w:rsid w:val="00DC3642"/>
    <w:rsid w:val="00DC61EA"/>
    <w:rsid w:val="00DC7156"/>
    <w:rsid w:val="00DD0F07"/>
    <w:rsid w:val="00DD6DBE"/>
    <w:rsid w:val="00DE365A"/>
    <w:rsid w:val="00DE7C30"/>
    <w:rsid w:val="00E025ED"/>
    <w:rsid w:val="00E04BB0"/>
    <w:rsid w:val="00E066F8"/>
    <w:rsid w:val="00E129F4"/>
    <w:rsid w:val="00E147BC"/>
    <w:rsid w:val="00E24987"/>
    <w:rsid w:val="00E26F6F"/>
    <w:rsid w:val="00E3190E"/>
    <w:rsid w:val="00E31ECE"/>
    <w:rsid w:val="00E36E74"/>
    <w:rsid w:val="00E36ECF"/>
    <w:rsid w:val="00E370C0"/>
    <w:rsid w:val="00E40F1A"/>
    <w:rsid w:val="00E41824"/>
    <w:rsid w:val="00E43692"/>
    <w:rsid w:val="00E45B28"/>
    <w:rsid w:val="00E51A42"/>
    <w:rsid w:val="00E54A68"/>
    <w:rsid w:val="00E563E1"/>
    <w:rsid w:val="00E603A7"/>
    <w:rsid w:val="00E621AC"/>
    <w:rsid w:val="00E63B3E"/>
    <w:rsid w:val="00E74276"/>
    <w:rsid w:val="00E76670"/>
    <w:rsid w:val="00E80DC0"/>
    <w:rsid w:val="00E84AFF"/>
    <w:rsid w:val="00E9033F"/>
    <w:rsid w:val="00E90430"/>
    <w:rsid w:val="00E920A2"/>
    <w:rsid w:val="00E92BEB"/>
    <w:rsid w:val="00E9303D"/>
    <w:rsid w:val="00E955D7"/>
    <w:rsid w:val="00EA029A"/>
    <w:rsid w:val="00EA2B86"/>
    <w:rsid w:val="00EA4BE4"/>
    <w:rsid w:val="00EA651B"/>
    <w:rsid w:val="00EA7F31"/>
    <w:rsid w:val="00EB1D1F"/>
    <w:rsid w:val="00EC1602"/>
    <w:rsid w:val="00EC4BE3"/>
    <w:rsid w:val="00EC6369"/>
    <w:rsid w:val="00ED0E75"/>
    <w:rsid w:val="00ED2331"/>
    <w:rsid w:val="00ED55A0"/>
    <w:rsid w:val="00ED702C"/>
    <w:rsid w:val="00EE0719"/>
    <w:rsid w:val="00EE12EC"/>
    <w:rsid w:val="00EE44B6"/>
    <w:rsid w:val="00EE6BB6"/>
    <w:rsid w:val="00EE6DEB"/>
    <w:rsid w:val="00EF0373"/>
    <w:rsid w:val="00EF6812"/>
    <w:rsid w:val="00F01449"/>
    <w:rsid w:val="00F016E3"/>
    <w:rsid w:val="00F01AEE"/>
    <w:rsid w:val="00F0429C"/>
    <w:rsid w:val="00F10E66"/>
    <w:rsid w:val="00F131B6"/>
    <w:rsid w:val="00F13C47"/>
    <w:rsid w:val="00F150DD"/>
    <w:rsid w:val="00F15A45"/>
    <w:rsid w:val="00F208F9"/>
    <w:rsid w:val="00F20D62"/>
    <w:rsid w:val="00F214CA"/>
    <w:rsid w:val="00F244D5"/>
    <w:rsid w:val="00F24D6E"/>
    <w:rsid w:val="00F25413"/>
    <w:rsid w:val="00F2720E"/>
    <w:rsid w:val="00F35B36"/>
    <w:rsid w:val="00F372A1"/>
    <w:rsid w:val="00F40D0E"/>
    <w:rsid w:val="00F41AE2"/>
    <w:rsid w:val="00F42A97"/>
    <w:rsid w:val="00F46E9A"/>
    <w:rsid w:val="00F479DB"/>
    <w:rsid w:val="00F5014A"/>
    <w:rsid w:val="00F51FFB"/>
    <w:rsid w:val="00F528C2"/>
    <w:rsid w:val="00F52BD2"/>
    <w:rsid w:val="00F53ECA"/>
    <w:rsid w:val="00F57FA2"/>
    <w:rsid w:val="00F67BBB"/>
    <w:rsid w:val="00F779DF"/>
    <w:rsid w:val="00F84547"/>
    <w:rsid w:val="00F86CE1"/>
    <w:rsid w:val="00F87BDC"/>
    <w:rsid w:val="00F908A5"/>
    <w:rsid w:val="00F92E2F"/>
    <w:rsid w:val="00FA4897"/>
    <w:rsid w:val="00FA53F5"/>
    <w:rsid w:val="00FA554C"/>
    <w:rsid w:val="00FA5986"/>
    <w:rsid w:val="00FA72FB"/>
    <w:rsid w:val="00FA7D48"/>
    <w:rsid w:val="00FB2F9E"/>
    <w:rsid w:val="00FB72D2"/>
    <w:rsid w:val="00FC0048"/>
    <w:rsid w:val="00FC1487"/>
    <w:rsid w:val="00FC542B"/>
    <w:rsid w:val="00FD1E9A"/>
    <w:rsid w:val="00FD5BD0"/>
    <w:rsid w:val="00FD6F02"/>
    <w:rsid w:val="00FE16FA"/>
    <w:rsid w:val="00FE253C"/>
    <w:rsid w:val="00FE548F"/>
    <w:rsid w:val="00FE6E77"/>
    <w:rsid w:val="00FE6FFF"/>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28"/>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5"/>
      </w:numPr>
    </w:pPr>
  </w:style>
  <w:style w:type="character" w:customStyle="1" w:styleId="hgkelc">
    <w:name w:val="hgkelc"/>
    <w:basedOn w:val="Domylnaczcionkaakapitu"/>
    <w:rsid w:val="0020436A"/>
  </w:style>
  <w:style w:type="numbering" w:customStyle="1" w:styleId="WWNum22">
    <w:name w:val="WWNum22"/>
    <w:rsid w:val="006E1570"/>
    <w:pPr>
      <w:numPr>
        <w:numId w:val="36"/>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163472098">
      <w:bodyDiv w:val="1"/>
      <w:marLeft w:val="0"/>
      <w:marRight w:val="0"/>
      <w:marTop w:val="0"/>
      <w:marBottom w:val="0"/>
      <w:divBdr>
        <w:top w:val="none" w:sz="0" w:space="0" w:color="auto"/>
        <w:left w:val="none" w:sz="0" w:space="0" w:color="auto"/>
        <w:bottom w:val="none" w:sz="0" w:space="0" w:color="auto"/>
        <w:right w:val="none" w:sz="0" w:space="0" w:color="auto"/>
      </w:divBdr>
    </w:div>
    <w:div w:id="1404059087">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 w:id="21269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dopiewo"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transakcja/1119906"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theme" Target="theme/theme1.xml"/><Relationship Id="rId10" Type="http://schemas.openxmlformats.org/officeDocument/2006/relationships/hyperlink" Target="https://platformazakupowa.pl/transakcja/1119906"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magdalena.pawlicka@dopiewo.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545F8A-49AB-44D9-BD77-02990864C4A5}">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4738</TotalTime>
  <Pages>25</Pages>
  <Words>11815</Words>
  <Characters>70893</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414</cp:revision>
  <cp:lastPrinted>2025-04-22T13:09:00Z</cp:lastPrinted>
  <dcterms:created xsi:type="dcterms:W3CDTF">2021-12-01T12:49:00Z</dcterms:created>
  <dcterms:modified xsi:type="dcterms:W3CDTF">2025-06-03T13:22:00Z</dcterms:modified>
</cp:coreProperties>
</file>